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72E3" w14:textId="4348052B" w:rsidR="00847372" w:rsidRDefault="0025600C">
      <w:r>
        <w:rPr>
          <w:noProof/>
        </w:rPr>
        <w:drawing>
          <wp:inline distT="0" distB="0" distL="0" distR="0" wp14:anchorId="511CA77A" wp14:editId="38DA25DC">
            <wp:extent cx="558546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2E4B" w14:textId="3EB7C34A" w:rsidR="0025600C" w:rsidRDefault="0025600C">
      <w:r>
        <w:t>This is 6 types of bracket in question.</w:t>
      </w:r>
    </w:p>
    <w:p w14:paraId="6D6E1AE7" w14:textId="2861AD64" w:rsidR="0025600C" w:rsidRDefault="0025600C">
      <w:r>
        <w:t>1</w:t>
      </w:r>
      <w:r w:rsidRPr="0025600C">
        <w:rPr>
          <w:vertAlign w:val="superscript"/>
        </w:rPr>
        <w:t>st</w:t>
      </w:r>
      <w:r>
        <w:t xml:space="preserve"> is balanced and 2</w:t>
      </w:r>
      <w:r w:rsidRPr="0025600C">
        <w:rPr>
          <w:vertAlign w:val="superscript"/>
        </w:rPr>
        <w:t>nd</w:t>
      </w:r>
      <w:r>
        <w:t xml:space="preserve"> is not.</w:t>
      </w:r>
    </w:p>
    <w:p w14:paraId="4645A008" w14:textId="134F540E" w:rsidR="0025600C" w:rsidRDefault="0025600C">
      <w:r>
        <w:rPr>
          <w:noProof/>
        </w:rPr>
        <w:drawing>
          <wp:inline distT="0" distB="0" distL="0" distR="0" wp14:anchorId="50AB8D36" wp14:editId="56EBE711">
            <wp:extent cx="2270760" cy="1303020"/>
            <wp:effectExtent l="0" t="0" r="0" b="0"/>
            <wp:docPr id="2" name="Picture 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464B" w14:textId="0D5A6410" w:rsidR="00222D1E" w:rsidRDefault="00222D1E">
      <w:r>
        <w:rPr>
          <w:noProof/>
        </w:rPr>
        <w:lastRenderedPageBreak/>
        <w:drawing>
          <wp:inline distT="0" distB="0" distL="0" distR="0" wp14:anchorId="33C4C2B5" wp14:editId="5BA2BDDB">
            <wp:extent cx="5341620" cy="4160520"/>
            <wp:effectExtent l="0" t="0" r="0" b="0"/>
            <wp:docPr id="4" name="Picture 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B7B3" w14:textId="4983CD00" w:rsidR="0025600C" w:rsidRDefault="0025600C">
      <w:r>
        <w:t>Here 2</w:t>
      </w:r>
      <w:r w:rsidRPr="0025600C">
        <w:rPr>
          <w:vertAlign w:val="superscript"/>
        </w:rPr>
        <w:t>nd</w:t>
      </w:r>
      <w:r>
        <w:t xml:space="preserve"> is also not balanced as opening and closing inside another bracket.</w:t>
      </w:r>
    </w:p>
    <w:p w14:paraId="605C64E5" w14:textId="0763AA68" w:rsidR="0025600C" w:rsidRDefault="0025600C">
      <w:r>
        <w:t>Now use s</w:t>
      </w:r>
      <w:r w:rsidR="00222D1E">
        <w:t>tack</w:t>
      </w:r>
      <w:r>
        <w:t xml:space="preserve"> for this.</w:t>
      </w:r>
    </w:p>
    <w:p w14:paraId="158D1454" w14:textId="59A8D97E" w:rsidR="00222D1E" w:rsidRDefault="00222D1E">
      <w:r>
        <w:t>If opening bracket use push and closing use pop.</w:t>
      </w:r>
    </w:p>
    <w:p w14:paraId="3DAC9389" w14:textId="46504EC8" w:rsidR="00222D1E" w:rsidRDefault="00222D1E">
      <w:r>
        <w:t>At closing see if stack not empty it mean there might be closing.</w:t>
      </w:r>
    </w:p>
    <w:p w14:paraId="11EB1A7D" w14:textId="3AAB8FB4" w:rsidR="00222D1E" w:rsidRDefault="00222D1E">
      <w:r>
        <w:t xml:space="preserve">Now take the top and see if same as close bracket then yes then its good. If </w:t>
      </w:r>
      <w:proofErr w:type="gramStart"/>
      <w:r>
        <w:t>not</w:t>
      </w:r>
      <w:proofErr w:type="gramEnd"/>
      <w:r>
        <w:t xml:space="preserve"> then next step.</w:t>
      </w:r>
    </w:p>
    <w:p w14:paraId="7224EAF3" w14:textId="1D26F468" w:rsidR="00222D1E" w:rsidRDefault="00222D1E">
      <w:r>
        <w:t>And when we move out means stack should be empty.</w:t>
      </w:r>
    </w:p>
    <w:p w14:paraId="7FA6921B" w14:textId="5ECA8157" w:rsidR="00222D1E" w:rsidRDefault="00222D1E">
      <w:r>
        <w:t>This was for above balanced.</w:t>
      </w:r>
    </w:p>
    <w:p w14:paraId="4B2A845E" w14:textId="77777777" w:rsidR="00222D1E" w:rsidRDefault="00222D1E"/>
    <w:p w14:paraId="4D7F520A" w14:textId="4774628D" w:rsidR="00222D1E" w:rsidRDefault="00222D1E">
      <w:r>
        <w:rPr>
          <w:noProof/>
        </w:rPr>
        <w:lastRenderedPageBreak/>
        <w:drawing>
          <wp:inline distT="0" distB="0" distL="0" distR="0" wp14:anchorId="44FBFD58" wp14:editId="1232F1D6">
            <wp:extent cx="4991100" cy="521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A3D2" w14:textId="16604298" w:rsidR="00222D1E" w:rsidRDefault="00222D1E">
      <w:r>
        <w:t>Here for not balanced.</w:t>
      </w:r>
    </w:p>
    <w:p w14:paraId="05E77CB7" w14:textId="4E59181E" w:rsidR="00222D1E" w:rsidRDefault="00222D1E">
      <w:r>
        <w:t>Same logic here.</w:t>
      </w:r>
    </w:p>
    <w:p w14:paraId="4AFF196E" w14:textId="595A4E78" w:rsidR="00222D1E" w:rsidRDefault="00222D1E">
      <w:r>
        <w:rPr>
          <w:noProof/>
        </w:rPr>
        <w:drawing>
          <wp:inline distT="0" distB="0" distL="0" distR="0" wp14:anchorId="294E9ACE" wp14:editId="5911601B">
            <wp:extent cx="1630680" cy="754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139D1" w14:textId="07615502" w:rsidR="00222D1E" w:rsidRDefault="00222D1E">
      <w:r>
        <w:t>Here this is not opposite hence not balanced.</w:t>
      </w:r>
    </w:p>
    <w:p w14:paraId="3C06D2D1" w14:textId="0174E4C1" w:rsidR="00222D1E" w:rsidRDefault="00222D1E">
      <w:r>
        <w:rPr>
          <w:noProof/>
        </w:rPr>
        <w:lastRenderedPageBreak/>
        <w:drawing>
          <wp:inline distT="0" distB="0" distL="0" distR="0" wp14:anchorId="0E6F6F2E" wp14:editId="51A88FF1">
            <wp:extent cx="4297680" cy="3550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865E0" w14:textId="642853B3" w:rsidR="00222D1E" w:rsidRDefault="00222D1E">
      <w:r>
        <w:t xml:space="preserve">Here at end of stack it is not </w:t>
      </w:r>
      <w:proofErr w:type="spellStart"/>
      <w:r>
        <w:t>mepty</w:t>
      </w:r>
      <w:proofErr w:type="spellEnd"/>
      <w:r>
        <w:t>.</w:t>
      </w:r>
    </w:p>
    <w:p w14:paraId="7A1FE10D" w14:textId="52FF6B97" w:rsidR="00222D1E" w:rsidRDefault="00C7486E">
      <w:r>
        <w:t>1 more case.</w:t>
      </w:r>
    </w:p>
    <w:p w14:paraId="2BCF72B9" w14:textId="3BF5D831" w:rsidR="00C7486E" w:rsidRDefault="00C7486E">
      <w:r>
        <w:rPr>
          <w:noProof/>
        </w:rPr>
        <w:drawing>
          <wp:inline distT="0" distB="0" distL="0" distR="0" wp14:anchorId="36CC2443" wp14:editId="3A8F571E">
            <wp:extent cx="187452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1014" w14:textId="77777777" w:rsidR="00C7486E" w:rsidRDefault="00C7486E"/>
    <w:p w14:paraId="219F5F65" w14:textId="77777777" w:rsidR="00C7486E" w:rsidRDefault="00C7486E"/>
    <w:p w14:paraId="099411A1" w14:textId="77777777" w:rsidR="00C7486E" w:rsidRDefault="00C7486E"/>
    <w:p w14:paraId="72F51DEF" w14:textId="77777777" w:rsidR="00C7486E" w:rsidRDefault="00C7486E"/>
    <w:p w14:paraId="171F8B1F" w14:textId="77777777" w:rsidR="00C7486E" w:rsidRDefault="00C7486E"/>
    <w:p w14:paraId="292E67BD" w14:textId="77777777" w:rsidR="00C7486E" w:rsidRDefault="00C7486E"/>
    <w:p w14:paraId="05EBBD1E" w14:textId="77777777" w:rsidR="00C7486E" w:rsidRDefault="00C7486E"/>
    <w:p w14:paraId="6173AD16" w14:textId="744E965F" w:rsidR="00C7486E" w:rsidRDefault="00C7486E">
      <w:r>
        <w:lastRenderedPageBreak/>
        <w:t>Code:</w:t>
      </w:r>
    </w:p>
    <w:p w14:paraId="3A79DA34" w14:textId="51606818" w:rsidR="00C7486E" w:rsidRDefault="00C7486E">
      <w:r>
        <w:rPr>
          <w:noProof/>
        </w:rPr>
        <w:drawing>
          <wp:inline distT="0" distB="0" distL="0" distR="0" wp14:anchorId="7A863EAD" wp14:editId="05AE55A2">
            <wp:extent cx="5943600" cy="425196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F390" w14:textId="77777777" w:rsidR="00222D1E" w:rsidRDefault="00222D1E"/>
    <w:p w14:paraId="0B61B4B9" w14:textId="13F0068E" w:rsidR="00222D1E" w:rsidRDefault="004B7FAD">
      <w:hyperlink r:id="rId12" w:history="1">
        <w:r w:rsidRPr="005F730F">
          <w:rPr>
            <w:rStyle w:val="Hyperlink"/>
          </w:rPr>
          <w:t>https://takeuforward.org/data-structure/check-for-balanced-parentheses/</w:t>
        </w:r>
      </w:hyperlink>
    </w:p>
    <w:p w14:paraId="6E54ED3E" w14:textId="77777777" w:rsidR="004B7FAD" w:rsidRDefault="004B7FAD">
      <w:bookmarkStart w:id="0" w:name="_GoBack"/>
      <w:bookmarkEnd w:id="0"/>
    </w:p>
    <w:sectPr w:rsidR="004B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72"/>
    <w:rsid w:val="00222D1E"/>
    <w:rsid w:val="0025600C"/>
    <w:rsid w:val="004B7FAD"/>
    <w:rsid w:val="00847372"/>
    <w:rsid w:val="00C7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8F52"/>
  <w15:chartTrackingRefBased/>
  <w15:docId w15:val="{CE2F962A-F334-4645-8A4B-62550CDB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takeuforward.org/data-structure/check-for-balanced-parenthes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2022-09-15T22:58:00Z</dcterms:created>
  <dcterms:modified xsi:type="dcterms:W3CDTF">2022-09-15T23:33:00Z</dcterms:modified>
</cp:coreProperties>
</file>