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9D74" w14:textId="4E09A460" w:rsidR="00BA18BF" w:rsidRDefault="009866CE">
      <w:r>
        <w:rPr>
          <w:noProof/>
        </w:rPr>
        <w:drawing>
          <wp:inline distT="0" distB="0" distL="0" distR="0" wp14:anchorId="7C02D544" wp14:editId="3F254928">
            <wp:extent cx="5943600" cy="156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CE9D" w14:textId="7D404804" w:rsidR="009866CE" w:rsidRDefault="009866CE">
      <w:r>
        <w:t>Here we will do at most k transactions. here take the code of at most 2 transaction and just change 2 to k and array 3 rd. col will be k+1.</w:t>
      </w:r>
    </w:p>
    <w:p w14:paraId="77822873" w14:textId="0ABD42F0" w:rsidR="009866CE" w:rsidRDefault="009866CE">
      <w:hyperlink r:id="rId5" w:history="1">
        <w:r w:rsidRPr="006B3B97">
          <w:rPr>
            <w:rStyle w:val="Hyperlink"/>
          </w:rPr>
          <w:t>https://takeuforward.org/data-structure/buy-and-sell-stock-iv-dp-38/</w:t>
        </w:r>
      </w:hyperlink>
    </w:p>
    <w:p w14:paraId="7550DFAC" w14:textId="38D98112" w:rsidR="009866CE" w:rsidRDefault="009866CE">
      <w:r>
        <w:rPr>
          <w:noProof/>
        </w:rPr>
        <w:drawing>
          <wp:inline distT="0" distB="0" distL="0" distR="0" wp14:anchorId="5738055A" wp14:editId="5AACA580">
            <wp:extent cx="5943600" cy="40239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6782" w14:textId="26F220D0" w:rsidR="001656D7" w:rsidRDefault="001656D7">
      <w:r>
        <w:t>We can also do this as even will be buy and odd is will be sell  but this will only ork when number of transaction is there.</w:t>
      </w:r>
      <w:bookmarkStart w:id="0" w:name="_GoBack"/>
      <w:bookmarkEnd w:id="0"/>
    </w:p>
    <w:sectPr w:rsidR="0016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BF"/>
    <w:rsid w:val="001656D7"/>
    <w:rsid w:val="009866CE"/>
    <w:rsid w:val="00BA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55BB"/>
  <w15:chartTrackingRefBased/>
  <w15:docId w15:val="{DD57D386-8708-4DE8-90C7-B124DE6E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takeuforward.org/data-structure/buy-and-sell-stock-iv-dp-38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2022-07-15T05:31:00Z</dcterms:created>
  <dcterms:modified xsi:type="dcterms:W3CDTF">2022-07-15T05:59:00Z</dcterms:modified>
</cp:coreProperties>
</file>