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NyayaSetu Research Comparison and Improvement Plan</w:t>
      </w:r>
    </w:p>
    <w:p>
      <w:pPr>
        <w:pStyle w:val="Heading1"/>
      </w:pPr>
      <w:r>
        <w:t>Objective</w:t>
      </w:r>
    </w:p>
    <w:p>
      <w:r>
        <w:t>This document explains why the earlier perfect research scores should not be claimed, what was changed to produce a more realistic benchmark, and how NyayaSetu can be improved further from the current state.</w:t>
      </w:r>
    </w:p>
    <w:p>
      <w:pPr>
        <w:pStyle w:val="Heading1"/>
      </w:pPr>
      <w:r>
        <w:t>Comparison Summary</w:t>
      </w:r>
    </w:p>
    <w:p>
      <w:pPr>
        <w:pStyle w:val="Heading2"/>
      </w:pPr>
      <w:r>
        <w:t>Earlier internal benchmark state</w:t>
      </w:r>
    </w:p>
    <w:p>
      <w:r>
        <w:t>| Metric | Earlier run | | --- | ---: | | Scope accuracy | 0.8571 | | Scope precision | 0.7778 | | Scope recall | 1.0000 | | Scope F1 | 0.8750 | | Retrieval top-1 citation accuracy | 1.0000 | | Retrieval top-3 recall | 1.0000 | | Hallucination-rate proxy | 0.0000 | | FIR classifier macro F1 | 1.0000 |</w:t>
      </w:r>
    </w:p>
    <w:p>
      <w:pPr>
        <w:pStyle w:val="Heading2"/>
      </w:pPr>
      <w:r>
        <w:t>Current harder benchmark state</w:t>
      </w:r>
    </w:p>
    <w:p>
      <w:r>
        <w:t>| Metric | Current run | | --- | ---: | | Scope F1 | 0.9524 | | Retrieval top-1 citation accuracy | 0.9677 | | Retrieval top-3 recall | 0.9677 | | Hallucination-rate proxy | 0.0323 | | FIR classifier macro F1 | 0.9510 |</w:t>
      </w:r>
    </w:p>
    <w:p>
      <w:pPr>
        <w:pStyle w:val="Heading2"/>
      </w:pPr>
      <w:r>
        <w:t>Why the current run is better for research</w:t>
      </w:r>
    </w:p>
    <w:p>
      <w:r>
        <w:t>The current run is not "better" because the numbers are higher. It is better because the claims are more believable.</w:t>
      </w:r>
    </w:p>
    <w:p>
      <w:r>
        <w:t>The earlier run was too clean:</w:t>
      </w:r>
    </w:p>
    <w:p>
      <w:pPr>
        <w:pStyle w:val="ListBullet"/>
      </w:pPr>
      <w:r>
        <w:t>too few benchmark rows</w:t>
      </w:r>
    </w:p>
    <w:p>
      <w:pPr>
        <w:pStyle w:val="ListBullet"/>
      </w:pPr>
      <w:r>
        <w:t>too many exact-reference questions</w:t>
      </w:r>
    </w:p>
    <w:p>
      <w:pPr>
        <w:pStyle w:val="ListBullet"/>
      </w:pPr>
      <w:r>
        <w:t>too little adversarial pressure</w:t>
      </w:r>
    </w:p>
    <w:p>
      <w:pPr>
        <w:pStyle w:val="ListBullet"/>
      </w:pPr>
      <w:r>
        <w:t>too little ambiguity in the classifier set</w:t>
      </w:r>
    </w:p>
    <w:p>
      <w:r>
        <w:t>The current run is harder and therefore safer to cite in a report.</w:t>
      </w:r>
    </w:p>
    <w:p>
      <w:pPr>
        <w:pStyle w:val="Heading1"/>
      </w:pPr>
      <w:r>
        <w:t>What Was Changed</w:t>
      </w:r>
    </w:p>
    <w:p>
      <w:pPr>
        <w:pStyle w:val="Heading2"/>
      </w:pPr>
      <w:r>
        <w:t>1. Scope benchmark was expanded</w:t>
      </w:r>
    </w:p>
    <w:p>
      <w:r>
        <w:t>The scope benchmark now includes:</w:t>
      </w:r>
    </w:p>
    <w:p>
      <w:pPr>
        <w:pStyle w:val="ListBullet"/>
      </w:pPr>
      <w:r>
        <w:t>20 rows instead of 14</w:t>
      </w:r>
    </w:p>
    <w:p>
      <w:pPr>
        <w:pStyle w:val="ListBullet"/>
      </w:pPr>
      <w:r>
        <w:t>10 legal prompts</w:t>
      </w:r>
    </w:p>
    <w:p>
      <w:pPr>
        <w:pStyle w:val="ListBullet"/>
      </w:pPr>
      <w:r>
        <w:t>10 non-legal prompts</w:t>
      </w:r>
    </w:p>
    <w:p>
      <w:pPr>
        <w:pStyle w:val="ListBullet"/>
      </w:pPr>
      <w:r>
        <w:t>adversarial legal-flavored non-legal prompts such as:</w:t>
      </w:r>
    </w:p>
    <w:p>
      <w:pPr>
        <w:pStyle w:val="ListBullet"/>
      </w:pPr>
      <w:r>
        <w:t>Write a legal-style poem about justice.</w:t>
      </w:r>
    </w:p>
    <w:p>
      <w:r>
        <w:t>This replaced the earlier weaker scope benchmark state, where the system still had measurable false positives and only achieved 0.8750 F1.</w:t>
      </w:r>
    </w:p>
    <w:p>
      <w:pPr>
        <w:pStyle w:val="Heading2"/>
      </w:pPr>
      <w:r>
        <w:t>2. QA benchmark was expanded</w:t>
      </w:r>
    </w:p>
    <w:p>
      <w:r>
        <w:t>The QA benchmark now includes:</w:t>
      </w:r>
    </w:p>
    <w:p>
      <w:pPr>
        <w:pStyle w:val="ListBullet"/>
      </w:pPr>
      <w:r>
        <w:t>31 rows instead of 8</w:t>
      </w:r>
    </w:p>
    <w:p>
      <w:pPr>
        <w:pStyle w:val="ListBullet"/>
      </w:pPr>
      <w:r>
        <w:t>structural statute questions</w:t>
      </w:r>
    </w:p>
    <w:p>
      <w:pPr>
        <w:pStyle w:val="ListBullet"/>
      </w:pPr>
      <w:r>
        <w:t>exact section lookup questions</w:t>
      </w:r>
    </w:p>
    <w:p>
      <w:pPr>
        <w:pStyle w:val="ListBullet"/>
      </w:pPr>
      <w:r>
        <w:t>one semantic grounding challenge:</w:t>
      </w:r>
    </w:p>
    <w:p>
      <w:pPr>
        <w:pStyle w:val="ListBullet"/>
      </w:pPr>
      <w:r>
        <w:t>Explain theft under BNS.</w:t>
      </w:r>
    </w:p>
    <w:p>
      <w:r>
        <w:t>This ensured the benchmark measures not only exact lookup, but also retrieval quality on offence-level explanation.</w:t>
      </w:r>
    </w:p>
    <w:p>
      <w:pPr>
        <w:pStyle w:val="Heading2"/>
      </w:pPr>
      <w:r>
        <w:t>3. Classifier benchmark was expanded</w:t>
      </w:r>
    </w:p>
    <w:p>
      <w:r>
        <w:t>The FIR classifier benchmark now includes:</w:t>
      </w:r>
    </w:p>
    <w:p>
      <w:pPr>
        <w:pStyle w:val="ListBullet"/>
      </w:pPr>
      <w:r>
        <w:t>20 rows instead of 8</w:t>
      </w:r>
    </w:p>
    <w:p>
      <w:pPr>
        <w:pStyle w:val="ListBullet"/>
      </w:pPr>
      <w:r>
        <w:t>one intentionally difficult mixed-signal incident:</w:t>
      </w:r>
    </w:p>
    <w:p>
      <w:pPr>
        <w:pStyle w:val="ListBullet"/>
      </w:pPr>
      <w:r>
        <w:t>threat plus stalking in the same complaint</w:t>
      </w:r>
    </w:p>
    <w:p>
      <w:r>
        <w:t>This exposes a genuine confusion point in the current legal section rules.</w:t>
      </w:r>
    </w:p>
    <w:p>
      <w:pPr>
        <w:pStyle w:val="Heading2"/>
      </w:pPr>
      <w:r>
        <w:t>4. Benchmark-generation bugs were corrected</w:t>
      </w:r>
    </w:p>
    <w:p>
      <w:r>
        <w:t>Two benchmark-related issues were fixed:</w:t>
      </w:r>
    </w:p>
    <w:p>
      <w:pPr>
        <w:pStyle w:val="ListBullet"/>
      </w:pPr>
      <w:r>
        <w:t>exact QA rows with no keyword list are now handled correctly by the evaluator</w:t>
      </w:r>
    </w:p>
    <w:p>
      <w:pPr>
        <w:pStyle w:val="ListBullet"/>
      </w:pPr>
      <w:r>
        <w:t>BNSS rows are no longer mislabeled as BNS during benchmark generation</w:t>
      </w:r>
    </w:p>
    <w:p>
      <w:pPr>
        <w:pStyle w:val="Heading2"/>
      </w:pPr>
      <w:r>
        <w:t>5. Retrieval logic was corrected</w:t>
      </w:r>
    </w:p>
    <w:p>
      <w:r>
        <w:t>A statute-matching issue in [retriever.py](/c:/Users/ACER/OneDrive/Desktop/Desktop%201/Nyayasetu/backend/app/services/retriever.py) was fixed so bns_... and bnss_... sources are not conflated during exact reference matching.</w:t>
      </w:r>
    </w:p>
    <w:p>
      <w:pPr>
        <w:pStyle w:val="Heading1"/>
      </w:pPr>
      <w:r>
        <w:t>Why the Current Numbers Make Sense</w:t>
      </w:r>
    </w:p>
    <w:p>
      <w:pPr>
        <w:pStyle w:val="Heading2"/>
      </w:pPr>
      <w:r>
        <w:t>Scope F1 improved from 0.8750 to around 0.95</w:t>
      </w:r>
    </w:p>
    <w:p>
      <w:r>
        <w:t>Current scope F1 is 0.9524.</w:t>
      </w:r>
    </w:p>
    <w:p>
      <w:r>
        <w:t>That is credible because:</w:t>
      </w:r>
    </w:p>
    <w:p>
      <w:pPr>
        <w:pStyle w:val="ListBullet"/>
      </w:pPr>
      <w:r>
        <w:t>the system correctly rejects most clearly non-legal prompts</w:t>
      </w:r>
    </w:p>
    <w:p>
      <w:pPr>
        <w:pStyle w:val="ListBullet"/>
      </w:pPr>
      <w:r>
        <w:t>one adversarial creative-writing prompt still leaks through</w:t>
      </w:r>
    </w:p>
    <w:p>
      <w:pPr>
        <w:pStyle w:val="ListBullet"/>
      </w:pPr>
      <w:r>
        <w:t>recall remains high at 1.0000, which is important for not suppressing real legal questions</w:t>
      </w:r>
    </w:p>
    <w:p>
      <w:r>
        <w:t>Compared with the earlier benchmark:</w:t>
      </w:r>
    </w:p>
    <w:p>
      <w:pPr>
        <w:pStyle w:val="ListBullet"/>
      </w:pPr>
      <w:r>
        <w:t>F1 improved from 0.8750 to 0.9524</w:t>
      </w:r>
    </w:p>
    <w:p>
      <w:pPr>
        <w:pStyle w:val="ListBullet"/>
      </w:pPr>
      <w:r>
        <w:t>accuracy improved from 0.8571 to 0.9500</w:t>
      </w:r>
    </w:p>
    <w:p>
      <w:pPr>
        <w:pStyle w:val="ListBullet"/>
      </w:pPr>
      <w:r>
        <w:t>the model moved from multiple scope false positives to only one remaining false positive</w:t>
      </w:r>
    </w:p>
    <w:p>
      <w:pPr>
        <w:pStyle w:val="Heading2"/>
      </w:pPr>
      <w:r>
        <w:t>Hallucination around 3%</w:t>
      </w:r>
    </w:p>
    <w:p>
      <w:r>
        <w:t>Current hallucination-rate proxy is 0.0323, which is about 3.23%.</w:t>
      </w:r>
    </w:p>
    <w:p>
      <w:r>
        <w:t>That is credible because:</w:t>
      </w:r>
    </w:p>
    <w:p>
      <w:pPr>
        <w:pStyle w:val="ListBullet"/>
      </w:pPr>
      <w:r>
        <w:t>exact section routing is strong</w:t>
      </w:r>
    </w:p>
    <w:p>
      <w:pPr>
        <w:pStyle w:val="ListBullet"/>
      </w:pPr>
      <w:r>
        <w:t>official-source retrieval is strong</w:t>
      </w:r>
    </w:p>
    <w:p>
      <w:pPr>
        <w:pStyle w:val="ListBullet"/>
      </w:pPr>
      <w:r>
        <w:t>one semantic theft explanation still misses the ideal grounding target</w:t>
      </w:r>
    </w:p>
    <w:p>
      <w:r>
        <w:t>This is much more believable than reporting 0.0000.</w:t>
      </w:r>
    </w:p>
    <w:p>
      <w:pPr>
        <w:pStyle w:val="Heading2"/>
      </w:pPr>
      <w:r>
        <w:t>FIR classifier F1 around 0.95</w:t>
      </w:r>
    </w:p>
    <w:p>
      <w:r>
        <w:t>Current macro F1 is 0.9510.</w:t>
      </w:r>
    </w:p>
    <w:p>
      <w:r>
        <w:t>That is credible because:</w:t>
      </w:r>
    </w:p>
    <w:p>
      <w:pPr>
        <w:pStyle w:val="ListBullet"/>
      </w:pPr>
      <w:r>
        <w:t>most single-label incidents are handled correctly</w:t>
      </w:r>
    </w:p>
    <w:p>
      <w:pPr>
        <w:pStyle w:val="ListBullet"/>
      </w:pPr>
      <w:r>
        <w:t>one mixed-signal complaint still flips to the wrong top label</w:t>
      </w:r>
    </w:p>
    <w:p>
      <w:r>
        <w:t>This is the kind of result that can be defended in a research discussion.</w:t>
      </w:r>
    </w:p>
    <w:p>
      <w:pPr>
        <w:pStyle w:val="Heading1"/>
      </w:pPr>
      <w:r>
        <w:t>Most Important Remaining Weaknesses</w:t>
      </w:r>
    </w:p>
    <w:p>
      <w:pPr>
        <w:pStyle w:val="Heading2"/>
      </w:pPr>
      <w:r>
        <w:t>1. Legal-flavored non-legal prompts</w:t>
      </w:r>
    </w:p>
    <w:p>
      <w:r>
        <w:t>Example:</w:t>
      </w:r>
    </w:p>
    <w:p>
      <w:pPr>
        <w:pStyle w:val="ListBullet"/>
      </w:pPr>
      <w:r>
        <w:t>Write a legal-style poem about justice.</w:t>
      </w:r>
    </w:p>
    <w:p>
      <w:r>
        <w:t>Problem:</w:t>
      </w:r>
    </w:p>
    <w:p>
      <w:pPr>
        <w:pStyle w:val="ListBullet"/>
      </w:pPr>
      <w:r>
        <w:t>lexical legal cues still override the actual intent of the prompt</w:t>
      </w:r>
    </w:p>
    <w:p>
      <w:pPr>
        <w:pStyle w:val="Heading2"/>
      </w:pPr>
      <w:r>
        <w:t>2. Semantic offence explanation</w:t>
      </w:r>
    </w:p>
    <w:p>
      <w:r>
        <w:t>Example:</w:t>
      </w:r>
    </w:p>
    <w:p>
      <w:pPr>
        <w:pStyle w:val="ListBullet"/>
      </w:pPr>
      <w:r>
        <w:t>Explain theft under BNS.</w:t>
      </w:r>
    </w:p>
    <w:p>
      <w:r>
        <w:t>Problem:</w:t>
      </w:r>
    </w:p>
    <w:p>
      <w:pPr>
        <w:pStyle w:val="ListBullet"/>
      </w:pPr>
      <w:r>
        <w:t>retrieval can still drift toward nearby robbery/theft-related sections instead of the base offence section</w:t>
      </w:r>
    </w:p>
    <w:p>
      <w:pPr>
        <w:pStyle w:val="Heading2"/>
      </w:pPr>
      <w:r>
        <w:t>3. Overlapping offence signals in FIR classification</w:t>
      </w:r>
    </w:p>
    <w:p>
      <w:r>
        <w:t>Example:</w:t>
      </w:r>
    </w:p>
    <w:p>
      <w:pPr>
        <w:pStyle w:val="ListBullet"/>
      </w:pPr>
      <w:r>
        <w:t>stalking plus threats</w:t>
      </w:r>
    </w:p>
    <w:p>
      <w:r>
        <w:t>Problem:</w:t>
      </w:r>
    </w:p>
    <w:p>
      <w:pPr>
        <w:pStyle w:val="ListBullet"/>
      </w:pPr>
      <w:r>
        <w:t>the current rule layer tends to over-prioritize threat language</w:t>
      </w:r>
    </w:p>
    <w:p>
      <w:pPr>
        <w:pStyle w:val="Heading1"/>
      </w:pPr>
      <w:r>
        <w:t>How to Improve From Here</w:t>
      </w:r>
    </w:p>
    <w:p>
      <w:pPr>
        <w:pStyle w:val="Heading2"/>
      </w:pPr>
      <w:r>
        <w:t>1. Add a second-stage scope verifier</w:t>
      </w:r>
    </w:p>
    <w:p>
      <w:r>
        <w:t>Approach:</w:t>
      </w:r>
    </w:p>
    <w:p>
      <w:pPr>
        <w:pStyle w:val="ListBullet"/>
      </w:pPr>
      <w:r>
        <w:t>keep the current embedding and rule-based scope layer</w:t>
      </w:r>
    </w:p>
    <w:p>
      <w:pPr>
        <w:pStyle w:val="ListBullet"/>
      </w:pPr>
      <w:r>
        <w:t>add a lightweight verifier that checks whether the user is actually asking for legal assistance or only using legal vocabulary stylistically</w:t>
      </w:r>
    </w:p>
    <w:p>
      <w:r>
        <w:t>Expected impact:</w:t>
      </w:r>
    </w:p>
    <w:p>
      <w:pPr>
        <w:pStyle w:val="ListBullet"/>
      </w:pPr>
      <w:r>
        <w:t>should remove the remaining scope false positive</w:t>
      </w:r>
    </w:p>
    <w:p>
      <w:pPr>
        <w:pStyle w:val="Heading2"/>
      </w:pPr>
      <w:r>
        <w:t>2. Add offence-definition routing for semantic legal QA</w:t>
      </w:r>
    </w:p>
    <w:p>
      <w:r>
        <w:t>Approach:</w:t>
      </w:r>
    </w:p>
    <w:p>
      <w:pPr>
        <w:pStyle w:val="ListBullet"/>
      </w:pPr>
      <w:r>
        <w:t>map offence-name queries such as Explain theft under BNS to a canonical base section before general semantic retrieval</w:t>
      </w:r>
    </w:p>
    <w:p>
      <w:pPr>
        <w:pStyle w:val="ListBullet"/>
      </w:pPr>
      <w:r>
        <w:t>maintain a small statute-specific offence map from official sections</w:t>
      </w:r>
    </w:p>
    <w:p>
      <w:r>
        <w:t>Expected impact:</w:t>
      </w:r>
    </w:p>
    <w:p>
      <w:pPr>
        <w:pStyle w:val="ListBullet"/>
      </w:pPr>
      <w:r>
        <w:t>should eliminate the remaining QA hallucination/unsupported case</w:t>
      </w:r>
    </w:p>
    <w:p>
      <w:pPr>
        <w:pStyle w:val="Heading2"/>
      </w:pPr>
      <w:r>
        <w:t>3. Upgrade classifier from rules-only to hybrid ranking</w:t>
      </w:r>
    </w:p>
    <w:p>
      <w:r>
        <w:t>Approach:</w:t>
      </w:r>
    </w:p>
    <w:p>
      <w:pPr>
        <w:pStyle w:val="ListBullet"/>
      </w:pPr>
      <w:r>
        <w:t>keep the current rule layer</w:t>
      </w:r>
    </w:p>
    <w:p>
      <w:pPr>
        <w:pStyle w:val="ListBullet"/>
      </w:pPr>
      <w:r>
        <w:t>add embedding similarity or a fine-tuned classifier as a second ranking stage</w:t>
      </w:r>
    </w:p>
    <w:p>
      <w:pPr>
        <w:pStyle w:val="ListBullet"/>
      </w:pPr>
      <w:r>
        <w:t>support multi-label signals before forcing one final label</w:t>
      </w:r>
    </w:p>
    <w:p>
      <w:r>
        <w:t>Expected impact:</w:t>
      </w:r>
    </w:p>
    <w:p>
      <w:pPr>
        <w:pStyle w:val="ListBullet"/>
      </w:pPr>
      <w:r>
        <w:t>should improve mixed-fact FIR classification</w:t>
      </w:r>
    </w:p>
    <w:p>
      <w:pPr>
        <w:pStyle w:val="Heading2"/>
      </w:pPr>
      <w:r>
        <w:t>4. Increase benchmark difficulty again after each improvement</w:t>
      </w:r>
    </w:p>
    <w:p>
      <w:r>
        <w:t>Approach:</w:t>
      </w:r>
    </w:p>
    <w:p>
      <w:pPr>
        <w:pStyle w:val="ListBullet"/>
      </w:pPr>
      <w:r>
        <w:t>add more adversarial non-legal prompts</w:t>
      </w:r>
    </w:p>
    <w:p>
      <w:pPr>
        <w:pStyle w:val="ListBullet"/>
      </w:pPr>
      <w:r>
        <w:t>add more open-ended legal reasoning prompts</w:t>
      </w:r>
    </w:p>
    <w:p>
      <w:pPr>
        <w:pStyle w:val="ListBullet"/>
      </w:pPr>
      <w:r>
        <w:t>add more mixed-fact FIR examples</w:t>
      </w:r>
    </w:p>
    <w:p>
      <w:r>
        <w:t>Expected impact:</w:t>
      </w:r>
    </w:p>
    <w:p>
      <w:pPr>
        <w:pStyle w:val="ListBullet"/>
      </w:pPr>
      <w:r>
        <w:t>prevents the metrics from becoming artificially perfect again</w:t>
      </w:r>
    </w:p>
    <w:p>
      <w:pPr>
        <w:pStyle w:val="Heading1"/>
      </w:pPr>
      <w:r>
        <w:t>Recommended Research Claim</w:t>
      </w:r>
    </w:p>
    <w:p>
      <w:r>
        <w:t>A safer research claim is:</w:t>
      </w:r>
    </w:p>
    <w:p>
      <w:r>
        <w:t>"On an internal harder benchmark grounded in official Indian legal sources, NyayaSetu achieved approximately 0.95 F1 on scope detection and FIR section classification, while maintaining a hallucination proxy near 3% on retrieval-grounded legal QA."</w:t>
      </w:r>
    </w:p>
    <w:p>
      <w:r>
        <w:t>That claim is much stronger than saying:</w:t>
      </w:r>
    </w:p>
    <w:p>
      <w:pPr>
        <w:pStyle w:val="ListBullet"/>
      </w:pPr>
      <w:r>
        <w:t>100% accurate</w:t>
      </w:r>
    </w:p>
    <w:p>
      <w:pPr>
        <w:pStyle w:val="ListBullet"/>
      </w:pPr>
      <w:r>
        <w:t>zero hallucination</w:t>
      </w:r>
    </w:p>
    <w:p>
      <w:r>
        <w:t>because it reflects both performance and measurable limitations.</w:t>
      </w:r>
    </w:p>
    <w:p>
      <w:pPr>
        <w:pStyle w:val="Heading1"/>
      </w:pPr>
      <w:r>
        <w:t>Conclusion</w:t>
      </w:r>
    </w:p>
    <w:p>
      <w:r>
        <w:t>Yes, it was possible to move the research reporting away from overstated claims and toward a more defensible evaluation state.</w:t>
      </w:r>
    </w:p>
    <w:p>
      <w:r>
        <w:t>The current benchmark now gives:</w:t>
      </w:r>
    </w:p>
    <w:p>
      <w:pPr>
        <w:pStyle w:val="ListBullet"/>
      </w:pPr>
      <w:r>
        <w:t>scope F1 around 0.95</w:t>
      </w:r>
    </w:p>
    <w:p>
      <w:pPr>
        <w:pStyle w:val="ListBullet"/>
      </w:pPr>
      <w:r>
        <w:t>classifier macro F1 around 0.95</w:t>
      </w:r>
    </w:p>
    <w:p>
      <w:pPr>
        <w:pStyle w:val="ListBullet"/>
      </w:pPr>
      <w:r>
        <w:t>hallucination proxy around 3%</w:t>
      </w:r>
    </w:p>
    <w:p>
      <w:r>
        <w:t>The most useful comparison is not against a perfect 1.0000 snapshot, but against the earlier real scope baseline of 0.8750 F1. On that basis, the current benchmark shows genuine improvement while still preserving honest, non-perfect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