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40D0" w14:textId="77777777" w:rsidR="00E75814" w:rsidRPr="003B262A" w:rsidRDefault="00000000">
      <w:pPr>
        <w:jc w:val="center"/>
        <w:rPr>
          <w:rFonts w:ascii="Arial" w:hAnsi="Arial" w:cs="Arial"/>
        </w:rPr>
      </w:pPr>
      <w:r w:rsidRPr="003B262A">
        <w:rPr>
          <w:rFonts w:ascii="Arial" w:hAnsi="Arial" w:cs="Arial"/>
          <w:b/>
          <w:sz w:val="48"/>
        </w:rPr>
        <w:t>BIKE SHARING DATA ANALYSIS</w:t>
      </w:r>
    </w:p>
    <w:p w14:paraId="48493B10" w14:textId="52812B65" w:rsidR="00E75814" w:rsidRPr="003B262A" w:rsidRDefault="00000000">
      <w:pPr>
        <w:jc w:val="center"/>
        <w:rPr>
          <w:rFonts w:ascii="Arial" w:hAnsi="Arial" w:cs="Arial"/>
        </w:rPr>
      </w:pPr>
      <w:r w:rsidRPr="003B262A">
        <w:rPr>
          <w:rFonts w:ascii="Arial" w:hAnsi="Arial" w:cs="Arial"/>
          <w:b/>
          <w:sz w:val="32"/>
        </w:rPr>
        <w:t>Project Report</w:t>
      </w:r>
    </w:p>
    <w:p w14:paraId="3C6BA3F0" w14:textId="77777777" w:rsidR="00E75814" w:rsidRPr="00135D32" w:rsidRDefault="00000000">
      <w:pPr>
        <w:jc w:val="center"/>
        <w:rPr>
          <w:rFonts w:ascii="Arial" w:hAnsi="Arial" w:cs="Arial"/>
          <w:b/>
          <w:bCs/>
          <w:sz w:val="36"/>
          <w:szCs w:val="40"/>
        </w:rPr>
      </w:pPr>
      <w:proofErr w:type="spellStart"/>
      <w:r w:rsidRPr="00135D32">
        <w:rPr>
          <w:rFonts w:ascii="Arial" w:hAnsi="Arial" w:cs="Arial"/>
          <w:b/>
          <w:bCs/>
          <w:i/>
          <w:sz w:val="36"/>
          <w:szCs w:val="40"/>
        </w:rPr>
        <w:t>Nexthike</w:t>
      </w:r>
      <w:proofErr w:type="spellEnd"/>
      <w:r w:rsidRPr="00135D32">
        <w:rPr>
          <w:rFonts w:ascii="Arial" w:hAnsi="Arial" w:cs="Arial"/>
          <w:b/>
          <w:bCs/>
          <w:i/>
          <w:sz w:val="36"/>
          <w:szCs w:val="40"/>
        </w:rPr>
        <w:t xml:space="preserve"> Internship Project</w:t>
      </w:r>
    </w:p>
    <w:p w14:paraId="087D00D6" w14:textId="77777777" w:rsidR="00E75814" w:rsidRPr="003B262A" w:rsidRDefault="00000000">
      <w:pPr>
        <w:rPr>
          <w:rFonts w:ascii="Arial" w:hAnsi="Arial" w:cs="Arial"/>
        </w:rPr>
      </w:pPr>
      <w:r w:rsidRPr="003B262A">
        <w:rPr>
          <w:rFonts w:ascii="Arial" w:hAnsi="Arial" w:cs="Arial"/>
        </w:rPr>
        <w:br/>
      </w:r>
    </w:p>
    <w:tbl>
      <w:tblPr>
        <w:tblStyle w:val="TableGrid"/>
        <w:tblW w:w="0" w:type="auto"/>
        <w:jc w:val="center"/>
        <w:tblLook w:val="04A0" w:firstRow="1" w:lastRow="0" w:firstColumn="1" w:lastColumn="0" w:noHBand="0" w:noVBand="1"/>
      </w:tblPr>
      <w:tblGrid>
        <w:gridCol w:w="4956"/>
        <w:gridCol w:w="4970"/>
      </w:tblGrid>
      <w:tr w:rsidR="00E75814" w:rsidRPr="003B262A" w14:paraId="640AC845" w14:textId="77777777" w:rsidTr="003F1AB3">
        <w:trPr>
          <w:trHeight w:val="1012"/>
          <w:jc w:val="center"/>
        </w:trPr>
        <w:tc>
          <w:tcPr>
            <w:tcW w:w="5073" w:type="dxa"/>
            <w:shd w:val="clear" w:color="auto" w:fill="D9EAF7"/>
            <w:vAlign w:val="center"/>
          </w:tcPr>
          <w:p w14:paraId="3E95D2A1" w14:textId="77777777" w:rsidR="00E75814" w:rsidRPr="003B262A" w:rsidRDefault="00000000">
            <w:pPr>
              <w:rPr>
                <w:rFonts w:ascii="Arial" w:hAnsi="Arial" w:cs="Arial"/>
              </w:rPr>
            </w:pPr>
            <w:r w:rsidRPr="003B262A">
              <w:rPr>
                <w:rFonts w:ascii="Arial" w:hAnsi="Arial" w:cs="Arial"/>
                <w:b/>
                <w:sz w:val="18"/>
              </w:rPr>
              <w:t>Submitted By</w:t>
            </w:r>
          </w:p>
        </w:tc>
        <w:tc>
          <w:tcPr>
            <w:tcW w:w="5073" w:type="dxa"/>
            <w:vAlign w:val="center"/>
          </w:tcPr>
          <w:p w14:paraId="14BE4FDF" w14:textId="77777777" w:rsidR="00E75814" w:rsidRPr="003B262A" w:rsidRDefault="00000000">
            <w:pPr>
              <w:rPr>
                <w:rFonts w:ascii="Arial" w:hAnsi="Arial" w:cs="Arial"/>
                <w:b/>
                <w:bCs/>
              </w:rPr>
            </w:pPr>
            <w:r w:rsidRPr="003B262A">
              <w:rPr>
                <w:rFonts w:ascii="Arial" w:hAnsi="Arial" w:cs="Arial"/>
                <w:b/>
                <w:bCs/>
                <w:sz w:val="28"/>
                <w:szCs w:val="36"/>
              </w:rPr>
              <w:t>Dhanashri Barve Dixit</w:t>
            </w:r>
          </w:p>
        </w:tc>
      </w:tr>
      <w:tr w:rsidR="00E75814" w:rsidRPr="003B262A" w14:paraId="2E69721A" w14:textId="77777777" w:rsidTr="003F1AB3">
        <w:trPr>
          <w:trHeight w:val="1084"/>
          <w:jc w:val="center"/>
        </w:trPr>
        <w:tc>
          <w:tcPr>
            <w:tcW w:w="5073" w:type="dxa"/>
            <w:shd w:val="clear" w:color="auto" w:fill="D9EAF7"/>
            <w:vAlign w:val="center"/>
          </w:tcPr>
          <w:p w14:paraId="0CB1E9FE" w14:textId="77777777" w:rsidR="00E75814" w:rsidRPr="003B262A" w:rsidRDefault="00000000">
            <w:pPr>
              <w:rPr>
                <w:rFonts w:ascii="Arial" w:hAnsi="Arial" w:cs="Arial"/>
              </w:rPr>
            </w:pPr>
            <w:r w:rsidRPr="003B262A">
              <w:rPr>
                <w:rFonts w:ascii="Arial" w:hAnsi="Arial" w:cs="Arial"/>
                <w:b/>
                <w:sz w:val="18"/>
              </w:rPr>
              <w:t>Analysis Tool</w:t>
            </w:r>
          </w:p>
        </w:tc>
        <w:tc>
          <w:tcPr>
            <w:tcW w:w="5073" w:type="dxa"/>
            <w:vAlign w:val="center"/>
          </w:tcPr>
          <w:p w14:paraId="206A7078" w14:textId="77777777" w:rsidR="00E75814" w:rsidRPr="003B262A" w:rsidRDefault="00000000">
            <w:pPr>
              <w:rPr>
                <w:rFonts w:ascii="Arial" w:hAnsi="Arial" w:cs="Arial"/>
              </w:rPr>
            </w:pPr>
            <w:r w:rsidRPr="003B262A">
              <w:rPr>
                <w:rFonts w:ascii="Arial" w:hAnsi="Arial" w:cs="Arial"/>
                <w:sz w:val="18"/>
              </w:rPr>
              <w:t>Microsoft Excel</w:t>
            </w:r>
          </w:p>
        </w:tc>
      </w:tr>
      <w:tr w:rsidR="00E75814" w:rsidRPr="003B262A" w14:paraId="0A0FBA75" w14:textId="77777777" w:rsidTr="003F1AB3">
        <w:trPr>
          <w:trHeight w:val="1012"/>
          <w:jc w:val="center"/>
        </w:trPr>
        <w:tc>
          <w:tcPr>
            <w:tcW w:w="5073" w:type="dxa"/>
            <w:shd w:val="clear" w:color="auto" w:fill="D9EAF7"/>
            <w:vAlign w:val="center"/>
          </w:tcPr>
          <w:p w14:paraId="1E4B265D" w14:textId="77777777" w:rsidR="00E75814" w:rsidRPr="003B262A" w:rsidRDefault="00000000">
            <w:pPr>
              <w:rPr>
                <w:rFonts w:ascii="Arial" w:hAnsi="Arial" w:cs="Arial"/>
              </w:rPr>
            </w:pPr>
            <w:r w:rsidRPr="003B262A">
              <w:rPr>
                <w:rFonts w:ascii="Arial" w:hAnsi="Arial" w:cs="Arial"/>
                <w:b/>
                <w:sz w:val="18"/>
              </w:rPr>
              <w:t>Final Dataset</w:t>
            </w:r>
          </w:p>
        </w:tc>
        <w:tc>
          <w:tcPr>
            <w:tcW w:w="5073" w:type="dxa"/>
            <w:vAlign w:val="center"/>
          </w:tcPr>
          <w:p w14:paraId="440B8C3C" w14:textId="77777777" w:rsidR="00E75814" w:rsidRPr="003B262A" w:rsidRDefault="00000000">
            <w:pPr>
              <w:rPr>
                <w:rFonts w:ascii="Arial" w:hAnsi="Arial" w:cs="Arial"/>
              </w:rPr>
            </w:pPr>
            <w:r w:rsidRPr="003B262A">
              <w:rPr>
                <w:rFonts w:ascii="Arial" w:hAnsi="Arial" w:cs="Arial"/>
                <w:sz w:val="18"/>
              </w:rPr>
              <w:t>1,000 Records</w:t>
            </w:r>
          </w:p>
        </w:tc>
      </w:tr>
    </w:tbl>
    <w:p w14:paraId="1870DA1F" w14:textId="77777777" w:rsidR="00E75814" w:rsidRDefault="00000000">
      <w:r>
        <w:br w:type="page"/>
      </w:r>
    </w:p>
    <w:p w14:paraId="3C6C92E8" w14:textId="77777777" w:rsidR="00E75814" w:rsidRDefault="00000000">
      <w:pPr>
        <w:pStyle w:val="Heading1"/>
      </w:pPr>
      <w:r>
        <w:lastRenderedPageBreak/>
        <w:t>1. Executive Summary</w:t>
      </w:r>
    </w:p>
    <w:p w14:paraId="2C4C983D" w14:textId="77777777" w:rsidR="00E75814" w:rsidRDefault="00000000">
      <w:r>
        <w:t xml:space="preserve">This report presents an analysis of bike-sharing rental data completed as part of the </w:t>
      </w:r>
      <w:proofErr w:type="spellStart"/>
      <w:r>
        <w:t>Nexthike</w:t>
      </w:r>
      <w:proofErr w:type="spellEnd"/>
      <w:r>
        <w:t xml:space="preserve"> Internship Project. The analysis used Microsoft Excel to clean, preprocess, merge and analyze multiple datasets, followed by Pivot Table analysis, charts, KPI summaries and an interactive dashboard. The final integrated dataset contains 1,000 records.</w:t>
      </w:r>
    </w:p>
    <w:p w14:paraId="11791A5B" w14:textId="77777777" w:rsidR="00E75814" w:rsidRDefault="00000000">
      <w:r>
        <w:t>The analysis identifies clear demand patterns by hour, weekday, weather condition, temperature, humidity, wind speed, holiday status and user type. Registered users account for the majority of recorded rentals, while demand is concentrated around morning and evening commuting periods. Weather also has a material effect on usage, with rainy and windy conditions associated with substantially lower average rentals.</w:t>
      </w:r>
    </w:p>
    <w:p w14:paraId="6DF4BF64" w14:textId="77777777" w:rsidR="00E75814" w:rsidRDefault="00000000">
      <w:pPr>
        <w:pStyle w:val="Heading1"/>
      </w:pPr>
      <w:r>
        <w:t>2. Project Objectives</w:t>
      </w:r>
    </w:p>
    <w:p w14:paraId="615F5138" w14:textId="77777777" w:rsidR="00E75814" w:rsidRDefault="00000000">
      <w:pPr>
        <w:pStyle w:val="ListBullet"/>
      </w:pPr>
      <w:r>
        <w:t>Analyze bike-sharing rental data using Microsoft Excel.</w:t>
      </w:r>
    </w:p>
    <w:p w14:paraId="20BBAEC8" w14:textId="77777777" w:rsidR="00E75814" w:rsidRDefault="00000000">
      <w:pPr>
        <w:pStyle w:val="ListBullet"/>
      </w:pPr>
      <w:r>
        <w:t>Clean, preprocess and integrate multiple datasets into one final dataset.</w:t>
      </w:r>
    </w:p>
    <w:p w14:paraId="5B2CF589" w14:textId="77777777" w:rsidR="00E75814" w:rsidRDefault="00000000">
      <w:pPr>
        <w:pStyle w:val="ListBullet"/>
      </w:pPr>
      <w:r>
        <w:t>Calculate descriptive statistics including Mean, Median, Mode, Standard Deviation and Variance.</w:t>
      </w:r>
    </w:p>
    <w:p w14:paraId="66D48287" w14:textId="77777777" w:rsidR="00E75814" w:rsidRDefault="00000000">
      <w:pPr>
        <w:pStyle w:val="ListBullet"/>
      </w:pPr>
      <w:r>
        <w:t>Identify rental patterns based on hour, weekday, weather conditions, temperature and user type.</w:t>
      </w:r>
    </w:p>
    <w:p w14:paraId="01A05541" w14:textId="77777777" w:rsidR="00E75814" w:rsidRDefault="00000000">
      <w:pPr>
        <w:pStyle w:val="ListBullet"/>
      </w:pPr>
      <w:r>
        <w:t>Create interactive charts and a dashboard for effective data visualization.</w:t>
      </w:r>
    </w:p>
    <w:p w14:paraId="7EF35AC7" w14:textId="77777777" w:rsidR="00E75814" w:rsidRDefault="00000000">
      <w:pPr>
        <w:pStyle w:val="ListBullet"/>
      </w:pPr>
      <w:r>
        <w:t>Provide business insights and recommendations based on the analysis.</w:t>
      </w:r>
    </w:p>
    <w:p w14:paraId="58EE7F07" w14:textId="77777777" w:rsidR="00E75814" w:rsidRPr="00135D32" w:rsidRDefault="00000000">
      <w:pPr>
        <w:pStyle w:val="Heading1"/>
        <w:rPr>
          <w:rFonts w:ascii="Arial" w:hAnsi="Arial" w:cs="Arial"/>
        </w:rPr>
      </w:pPr>
      <w:r>
        <w:t xml:space="preserve">3. </w:t>
      </w:r>
      <w:r w:rsidRPr="00135D32">
        <w:rPr>
          <w:rFonts w:ascii="Arial" w:hAnsi="Arial" w:cs="Arial"/>
        </w:rPr>
        <w:t>Dataset Overview</w:t>
      </w:r>
    </w:p>
    <w:tbl>
      <w:tblPr>
        <w:tblStyle w:val="TableGrid"/>
        <w:tblW w:w="0" w:type="auto"/>
        <w:jc w:val="center"/>
        <w:tblLook w:val="04A0" w:firstRow="1" w:lastRow="0" w:firstColumn="1" w:lastColumn="0" w:noHBand="0" w:noVBand="1"/>
      </w:tblPr>
      <w:tblGrid>
        <w:gridCol w:w="4963"/>
        <w:gridCol w:w="4963"/>
      </w:tblGrid>
      <w:tr w:rsidR="00E75814" w:rsidRPr="00135D32" w14:paraId="789EDE70" w14:textId="77777777" w:rsidTr="00A57902">
        <w:trPr>
          <w:jc w:val="center"/>
        </w:trPr>
        <w:tc>
          <w:tcPr>
            <w:tcW w:w="4963" w:type="dxa"/>
            <w:shd w:val="clear" w:color="auto" w:fill="D9EAF7"/>
            <w:vAlign w:val="center"/>
          </w:tcPr>
          <w:p w14:paraId="508C02CA" w14:textId="77777777" w:rsidR="00E75814" w:rsidRPr="00135D32" w:rsidRDefault="00000000">
            <w:pPr>
              <w:rPr>
                <w:rFonts w:ascii="Arial" w:hAnsi="Arial" w:cs="Arial"/>
              </w:rPr>
            </w:pPr>
            <w:r w:rsidRPr="00135D32">
              <w:rPr>
                <w:rFonts w:ascii="Arial" w:hAnsi="Arial" w:cs="Arial"/>
                <w:b/>
                <w:sz w:val="18"/>
              </w:rPr>
              <w:t>Dataset</w:t>
            </w:r>
          </w:p>
        </w:tc>
        <w:tc>
          <w:tcPr>
            <w:tcW w:w="4963" w:type="dxa"/>
            <w:shd w:val="clear" w:color="auto" w:fill="D9EAF7"/>
            <w:vAlign w:val="center"/>
          </w:tcPr>
          <w:p w14:paraId="2653D1A8" w14:textId="77777777" w:rsidR="00E75814" w:rsidRPr="00135D32" w:rsidRDefault="00000000">
            <w:pPr>
              <w:rPr>
                <w:rFonts w:ascii="Arial" w:hAnsi="Arial" w:cs="Arial"/>
              </w:rPr>
            </w:pPr>
            <w:r w:rsidRPr="00135D32">
              <w:rPr>
                <w:rFonts w:ascii="Arial" w:hAnsi="Arial" w:cs="Arial"/>
                <w:b/>
                <w:sz w:val="18"/>
              </w:rPr>
              <w:t>Description</w:t>
            </w:r>
          </w:p>
        </w:tc>
      </w:tr>
      <w:tr w:rsidR="00E75814" w:rsidRPr="00135D32" w14:paraId="25599CF8" w14:textId="77777777" w:rsidTr="00A57902">
        <w:trPr>
          <w:jc w:val="center"/>
        </w:trPr>
        <w:tc>
          <w:tcPr>
            <w:tcW w:w="4963" w:type="dxa"/>
            <w:vAlign w:val="center"/>
          </w:tcPr>
          <w:p w14:paraId="01C868AD" w14:textId="77777777" w:rsidR="00E75814" w:rsidRPr="00135D32" w:rsidRDefault="00000000">
            <w:pPr>
              <w:rPr>
                <w:rFonts w:ascii="Arial" w:hAnsi="Arial" w:cs="Arial"/>
              </w:rPr>
            </w:pPr>
            <w:r w:rsidRPr="00135D32">
              <w:rPr>
                <w:rFonts w:ascii="Arial" w:hAnsi="Arial" w:cs="Arial"/>
                <w:sz w:val="18"/>
              </w:rPr>
              <w:t>Dataset 1</w:t>
            </w:r>
          </w:p>
        </w:tc>
        <w:tc>
          <w:tcPr>
            <w:tcW w:w="4963" w:type="dxa"/>
            <w:vAlign w:val="center"/>
          </w:tcPr>
          <w:p w14:paraId="00645D3D" w14:textId="77777777" w:rsidR="00E75814" w:rsidRPr="00135D32" w:rsidRDefault="00000000">
            <w:pPr>
              <w:rPr>
                <w:rFonts w:ascii="Arial" w:hAnsi="Arial" w:cs="Arial"/>
              </w:rPr>
            </w:pPr>
            <w:r w:rsidRPr="00135D32">
              <w:rPr>
                <w:rFonts w:ascii="Arial" w:hAnsi="Arial" w:cs="Arial"/>
                <w:sz w:val="18"/>
              </w:rPr>
              <w:t>Date &amp; Time Information</w:t>
            </w:r>
          </w:p>
        </w:tc>
      </w:tr>
      <w:tr w:rsidR="00E75814" w:rsidRPr="00135D32" w14:paraId="356BD7B6" w14:textId="77777777" w:rsidTr="00A57902">
        <w:trPr>
          <w:jc w:val="center"/>
        </w:trPr>
        <w:tc>
          <w:tcPr>
            <w:tcW w:w="4963" w:type="dxa"/>
            <w:vAlign w:val="center"/>
          </w:tcPr>
          <w:p w14:paraId="79E79C38" w14:textId="77777777" w:rsidR="00E75814" w:rsidRPr="00135D32" w:rsidRDefault="00000000">
            <w:pPr>
              <w:rPr>
                <w:rFonts w:ascii="Arial" w:hAnsi="Arial" w:cs="Arial"/>
              </w:rPr>
            </w:pPr>
            <w:r w:rsidRPr="00135D32">
              <w:rPr>
                <w:rFonts w:ascii="Arial" w:hAnsi="Arial" w:cs="Arial"/>
                <w:sz w:val="18"/>
              </w:rPr>
              <w:t>Dataset 2</w:t>
            </w:r>
          </w:p>
        </w:tc>
        <w:tc>
          <w:tcPr>
            <w:tcW w:w="4963" w:type="dxa"/>
            <w:vAlign w:val="center"/>
          </w:tcPr>
          <w:p w14:paraId="456100E3" w14:textId="77777777" w:rsidR="00E75814" w:rsidRPr="00135D32" w:rsidRDefault="00000000">
            <w:pPr>
              <w:rPr>
                <w:rFonts w:ascii="Arial" w:hAnsi="Arial" w:cs="Arial"/>
              </w:rPr>
            </w:pPr>
            <w:r w:rsidRPr="00135D32">
              <w:rPr>
                <w:rFonts w:ascii="Arial" w:hAnsi="Arial" w:cs="Arial"/>
                <w:sz w:val="18"/>
              </w:rPr>
              <w:t>Weather &amp; Rental Information</w:t>
            </w:r>
          </w:p>
        </w:tc>
      </w:tr>
      <w:tr w:rsidR="00E75814" w:rsidRPr="00135D32" w14:paraId="6703F147" w14:textId="77777777" w:rsidTr="00A57902">
        <w:trPr>
          <w:jc w:val="center"/>
        </w:trPr>
        <w:tc>
          <w:tcPr>
            <w:tcW w:w="4963" w:type="dxa"/>
            <w:vAlign w:val="center"/>
          </w:tcPr>
          <w:p w14:paraId="053F3364" w14:textId="77777777" w:rsidR="00E75814" w:rsidRPr="00135D32" w:rsidRDefault="00000000">
            <w:pPr>
              <w:rPr>
                <w:rFonts w:ascii="Arial" w:hAnsi="Arial" w:cs="Arial"/>
              </w:rPr>
            </w:pPr>
            <w:r w:rsidRPr="00135D32">
              <w:rPr>
                <w:rFonts w:ascii="Arial" w:hAnsi="Arial" w:cs="Arial"/>
                <w:sz w:val="18"/>
              </w:rPr>
              <w:t>Dataset 3</w:t>
            </w:r>
          </w:p>
        </w:tc>
        <w:tc>
          <w:tcPr>
            <w:tcW w:w="4963" w:type="dxa"/>
            <w:vAlign w:val="center"/>
          </w:tcPr>
          <w:p w14:paraId="64A347BC" w14:textId="77777777" w:rsidR="00E75814" w:rsidRPr="00135D32" w:rsidRDefault="00000000">
            <w:pPr>
              <w:rPr>
                <w:rFonts w:ascii="Arial" w:hAnsi="Arial" w:cs="Arial"/>
              </w:rPr>
            </w:pPr>
            <w:r w:rsidRPr="00135D32">
              <w:rPr>
                <w:rFonts w:ascii="Arial" w:hAnsi="Arial" w:cs="Arial"/>
                <w:sz w:val="18"/>
              </w:rPr>
              <w:t>Additional Rental Records</w:t>
            </w:r>
          </w:p>
        </w:tc>
      </w:tr>
      <w:tr w:rsidR="00A57902" w:rsidRPr="00135D32" w14:paraId="7B9E2046" w14:textId="77777777" w:rsidTr="00A57902">
        <w:trPr>
          <w:jc w:val="center"/>
        </w:trPr>
        <w:tc>
          <w:tcPr>
            <w:tcW w:w="4963" w:type="dxa"/>
            <w:vAlign w:val="center"/>
          </w:tcPr>
          <w:p w14:paraId="13A0288D" w14:textId="648957B8" w:rsidR="00A57902" w:rsidRPr="00135D32" w:rsidRDefault="00A57902">
            <w:pPr>
              <w:rPr>
                <w:rFonts w:ascii="Arial" w:hAnsi="Arial" w:cs="Arial"/>
                <w:sz w:val="18"/>
              </w:rPr>
            </w:pPr>
            <w:proofErr w:type="spellStart"/>
            <w:r w:rsidRPr="00135D32">
              <w:rPr>
                <w:rFonts w:ascii="Arial" w:hAnsi="Arial" w:cs="Arial"/>
                <w:sz w:val="18"/>
              </w:rPr>
              <w:t>DataSet</w:t>
            </w:r>
            <w:proofErr w:type="spellEnd"/>
            <w:r w:rsidRPr="00135D32">
              <w:rPr>
                <w:rFonts w:ascii="Arial" w:hAnsi="Arial" w:cs="Arial"/>
                <w:sz w:val="18"/>
              </w:rPr>
              <w:t xml:space="preserve"> </w:t>
            </w:r>
            <w:proofErr w:type="gramStart"/>
            <w:r w:rsidRPr="00135D32">
              <w:rPr>
                <w:rFonts w:ascii="Arial" w:hAnsi="Arial" w:cs="Arial"/>
                <w:sz w:val="18"/>
              </w:rPr>
              <w:t>A(</w:t>
            </w:r>
            <w:proofErr w:type="spellStart"/>
            <w:proofErr w:type="gramEnd"/>
            <w:r w:rsidRPr="00135D32">
              <w:rPr>
                <w:rFonts w:ascii="Arial" w:hAnsi="Arial" w:cs="Arial"/>
                <w:sz w:val="18"/>
              </w:rPr>
              <w:t>DataSet</w:t>
            </w:r>
            <w:proofErr w:type="spellEnd"/>
            <w:r w:rsidRPr="00135D32">
              <w:rPr>
                <w:rFonts w:ascii="Arial" w:hAnsi="Arial" w:cs="Arial"/>
                <w:sz w:val="18"/>
              </w:rPr>
              <w:t xml:space="preserve"> 1+DataSet2)</w:t>
            </w:r>
          </w:p>
        </w:tc>
        <w:tc>
          <w:tcPr>
            <w:tcW w:w="4963" w:type="dxa"/>
            <w:vAlign w:val="center"/>
          </w:tcPr>
          <w:p w14:paraId="02406638" w14:textId="1D7F907C" w:rsidR="00A57902" w:rsidRPr="00135D32" w:rsidRDefault="00A57902">
            <w:pPr>
              <w:rPr>
                <w:rFonts w:ascii="Arial" w:hAnsi="Arial" w:cs="Arial"/>
                <w:sz w:val="18"/>
              </w:rPr>
            </w:pPr>
            <w:r w:rsidRPr="00135D32">
              <w:rPr>
                <w:rFonts w:ascii="Arial" w:hAnsi="Arial" w:cs="Arial"/>
                <w:sz w:val="18"/>
              </w:rPr>
              <w:t xml:space="preserve">Combined </w:t>
            </w:r>
            <w:proofErr w:type="spellStart"/>
            <w:r w:rsidRPr="00135D32">
              <w:rPr>
                <w:rFonts w:ascii="Arial" w:hAnsi="Arial" w:cs="Arial"/>
                <w:sz w:val="18"/>
              </w:rPr>
              <w:t>DataSet</w:t>
            </w:r>
            <w:proofErr w:type="spellEnd"/>
            <w:r w:rsidRPr="00135D32">
              <w:rPr>
                <w:rFonts w:ascii="Arial" w:hAnsi="Arial" w:cs="Arial"/>
                <w:sz w:val="18"/>
              </w:rPr>
              <w:t xml:space="preserve"> 1 And </w:t>
            </w:r>
            <w:proofErr w:type="spellStart"/>
            <w:r w:rsidRPr="00135D32">
              <w:rPr>
                <w:rFonts w:ascii="Arial" w:hAnsi="Arial" w:cs="Arial"/>
                <w:sz w:val="18"/>
              </w:rPr>
              <w:t>DataSet</w:t>
            </w:r>
            <w:proofErr w:type="spellEnd"/>
            <w:r w:rsidRPr="00135D32">
              <w:rPr>
                <w:rFonts w:ascii="Arial" w:hAnsi="Arial" w:cs="Arial"/>
                <w:sz w:val="18"/>
              </w:rPr>
              <w:t xml:space="preserve"> 2(Using </w:t>
            </w:r>
            <w:proofErr w:type="spellStart"/>
            <w:r w:rsidRPr="00135D32">
              <w:rPr>
                <w:rFonts w:ascii="Arial" w:hAnsi="Arial" w:cs="Arial"/>
                <w:sz w:val="18"/>
              </w:rPr>
              <w:t>PowerQuery</w:t>
            </w:r>
            <w:proofErr w:type="spellEnd"/>
            <w:r w:rsidRPr="00135D32">
              <w:rPr>
                <w:rFonts w:ascii="Arial" w:hAnsi="Arial" w:cs="Arial"/>
                <w:sz w:val="18"/>
              </w:rPr>
              <w:t>)</w:t>
            </w:r>
          </w:p>
        </w:tc>
      </w:tr>
      <w:tr w:rsidR="00E75814" w:rsidRPr="00135D32" w14:paraId="5F5F1045" w14:textId="77777777" w:rsidTr="00A57902">
        <w:trPr>
          <w:jc w:val="center"/>
        </w:trPr>
        <w:tc>
          <w:tcPr>
            <w:tcW w:w="4963" w:type="dxa"/>
            <w:vAlign w:val="center"/>
          </w:tcPr>
          <w:p w14:paraId="1D4C25E9" w14:textId="7759CA71" w:rsidR="00E75814" w:rsidRPr="00135D32" w:rsidRDefault="00000000">
            <w:pPr>
              <w:rPr>
                <w:rFonts w:ascii="Arial" w:hAnsi="Arial" w:cs="Arial"/>
              </w:rPr>
            </w:pPr>
            <w:r w:rsidRPr="00135D32">
              <w:rPr>
                <w:rFonts w:ascii="Arial" w:hAnsi="Arial" w:cs="Arial"/>
                <w:sz w:val="18"/>
              </w:rPr>
              <w:t xml:space="preserve">Final </w:t>
            </w:r>
            <w:proofErr w:type="gramStart"/>
            <w:r w:rsidRPr="00135D32">
              <w:rPr>
                <w:rFonts w:ascii="Arial" w:hAnsi="Arial" w:cs="Arial"/>
                <w:sz w:val="18"/>
              </w:rPr>
              <w:t>Dataset</w:t>
            </w:r>
            <w:r w:rsidR="00A57902" w:rsidRPr="00135D32">
              <w:rPr>
                <w:rFonts w:ascii="Arial" w:hAnsi="Arial" w:cs="Arial"/>
                <w:sz w:val="18"/>
              </w:rPr>
              <w:t>(</w:t>
            </w:r>
            <w:proofErr w:type="gramEnd"/>
            <w:r w:rsidR="00A57902" w:rsidRPr="00135D32">
              <w:rPr>
                <w:rFonts w:ascii="Arial" w:hAnsi="Arial" w:cs="Arial"/>
                <w:sz w:val="18"/>
              </w:rPr>
              <w:t xml:space="preserve">Data Set </w:t>
            </w:r>
            <w:proofErr w:type="spellStart"/>
            <w:r w:rsidR="00A57902" w:rsidRPr="00135D32">
              <w:rPr>
                <w:rFonts w:ascii="Arial" w:hAnsi="Arial" w:cs="Arial"/>
                <w:sz w:val="18"/>
              </w:rPr>
              <w:t>A+DataSet</w:t>
            </w:r>
            <w:proofErr w:type="spellEnd"/>
            <w:r w:rsidR="00A57902" w:rsidRPr="00135D32">
              <w:rPr>
                <w:rFonts w:ascii="Arial" w:hAnsi="Arial" w:cs="Arial"/>
                <w:sz w:val="18"/>
              </w:rPr>
              <w:t xml:space="preserve"> 3)</w:t>
            </w:r>
          </w:p>
        </w:tc>
        <w:tc>
          <w:tcPr>
            <w:tcW w:w="4963" w:type="dxa"/>
            <w:vAlign w:val="center"/>
          </w:tcPr>
          <w:p w14:paraId="0D570B74" w14:textId="77777777" w:rsidR="00E75814" w:rsidRPr="00135D32" w:rsidRDefault="00000000">
            <w:pPr>
              <w:rPr>
                <w:rFonts w:ascii="Arial" w:hAnsi="Arial" w:cs="Arial"/>
              </w:rPr>
            </w:pPr>
            <w:r w:rsidRPr="00135D32">
              <w:rPr>
                <w:rFonts w:ascii="Arial" w:hAnsi="Arial" w:cs="Arial"/>
                <w:sz w:val="18"/>
              </w:rPr>
              <w:t>Combined Dataset (1,000 Records)</w:t>
            </w:r>
          </w:p>
        </w:tc>
      </w:tr>
    </w:tbl>
    <w:p w14:paraId="5D000A92" w14:textId="77777777" w:rsidR="00E75814" w:rsidRPr="00135D32" w:rsidRDefault="00000000">
      <w:pPr>
        <w:rPr>
          <w:rFonts w:ascii="Arial" w:hAnsi="Arial" w:cs="Arial"/>
        </w:rPr>
      </w:pPr>
      <w:r w:rsidRPr="00135D32">
        <w:rPr>
          <w:rFonts w:ascii="Arial" w:hAnsi="Arial" w:cs="Arial"/>
        </w:rPr>
        <w:t>Total records analyzed: 1,000.</w:t>
      </w:r>
    </w:p>
    <w:p w14:paraId="65A26545" w14:textId="77777777" w:rsidR="00E75814" w:rsidRPr="00135D32" w:rsidRDefault="00000000">
      <w:pPr>
        <w:pStyle w:val="Heading1"/>
        <w:rPr>
          <w:rFonts w:ascii="Arial" w:hAnsi="Arial" w:cs="Arial"/>
        </w:rPr>
      </w:pPr>
      <w:r w:rsidRPr="00135D32">
        <w:rPr>
          <w:rFonts w:ascii="Arial" w:hAnsi="Arial" w:cs="Arial"/>
        </w:rPr>
        <w:t>4. Data Cleaning and Preprocessing</w:t>
      </w:r>
    </w:p>
    <w:p w14:paraId="2213E6EE" w14:textId="77777777" w:rsidR="00E75814" w:rsidRPr="00135D32" w:rsidRDefault="00000000">
      <w:pPr>
        <w:pStyle w:val="ListBullet"/>
        <w:rPr>
          <w:rFonts w:ascii="Arial" w:hAnsi="Arial" w:cs="Arial"/>
        </w:rPr>
      </w:pPr>
      <w:r w:rsidRPr="00135D32">
        <w:rPr>
          <w:rFonts w:ascii="Arial" w:hAnsi="Arial" w:cs="Arial"/>
        </w:rPr>
        <w:t>Imported the raw datasets.</w:t>
      </w:r>
    </w:p>
    <w:p w14:paraId="708EEA49" w14:textId="77777777" w:rsidR="00E75814" w:rsidRPr="00135D32" w:rsidRDefault="00000000">
      <w:pPr>
        <w:pStyle w:val="ListBullet"/>
        <w:rPr>
          <w:rFonts w:ascii="Arial" w:hAnsi="Arial" w:cs="Arial"/>
        </w:rPr>
      </w:pPr>
      <w:r w:rsidRPr="00135D32">
        <w:rPr>
          <w:rFonts w:ascii="Arial" w:hAnsi="Arial" w:cs="Arial"/>
        </w:rPr>
        <w:t>Renamed column headers for consistent analysis.</w:t>
      </w:r>
    </w:p>
    <w:p w14:paraId="35BEEAB5" w14:textId="77777777" w:rsidR="00E75814" w:rsidRPr="00135D32" w:rsidRDefault="00000000">
      <w:pPr>
        <w:pStyle w:val="ListBullet"/>
        <w:rPr>
          <w:rFonts w:ascii="Arial" w:hAnsi="Arial" w:cs="Arial"/>
        </w:rPr>
      </w:pPr>
      <w:r w:rsidRPr="00135D32">
        <w:rPr>
          <w:rFonts w:ascii="Arial" w:hAnsi="Arial" w:cs="Arial"/>
        </w:rPr>
        <w:t>Checked for missing values.</w:t>
      </w:r>
    </w:p>
    <w:p w14:paraId="783EE2B7" w14:textId="77777777" w:rsidR="00E75814" w:rsidRPr="00135D32" w:rsidRDefault="00000000">
      <w:pPr>
        <w:pStyle w:val="ListBullet"/>
        <w:rPr>
          <w:rFonts w:ascii="Arial" w:hAnsi="Arial" w:cs="Arial"/>
        </w:rPr>
      </w:pPr>
      <w:r w:rsidRPr="00135D32">
        <w:rPr>
          <w:rFonts w:ascii="Arial" w:hAnsi="Arial" w:cs="Arial"/>
        </w:rPr>
        <w:t>Removed duplicate records.</w:t>
      </w:r>
    </w:p>
    <w:p w14:paraId="1F8C72D4" w14:textId="77777777" w:rsidR="00E75814" w:rsidRPr="00135D32" w:rsidRDefault="00000000">
      <w:pPr>
        <w:pStyle w:val="ListBullet"/>
        <w:rPr>
          <w:rFonts w:ascii="Arial" w:hAnsi="Arial" w:cs="Arial"/>
        </w:rPr>
      </w:pPr>
      <w:r w:rsidRPr="00135D32">
        <w:rPr>
          <w:rFonts w:ascii="Arial" w:hAnsi="Arial" w:cs="Arial"/>
        </w:rPr>
        <w:t>Calculated descriptive statistics.</w:t>
      </w:r>
    </w:p>
    <w:p w14:paraId="6A1DFBAA" w14:textId="77777777" w:rsidR="00E75814" w:rsidRPr="00135D32" w:rsidRDefault="00000000">
      <w:pPr>
        <w:pStyle w:val="ListBullet"/>
        <w:rPr>
          <w:rFonts w:ascii="Arial" w:hAnsi="Arial" w:cs="Arial"/>
        </w:rPr>
      </w:pPr>
      <w:r w:rsidRPr="00135D32">
        <w:rPr>
          <w:rFonts w:ascii="Arial" w:hAnsi="Arial" w:cs="Arial"/>
        </w:rPr>
        <w:t>Merged datasets using Power Query.</w:t>
      </w:r>
    </w:p>
    <w:p w14:paraId="1B4CA1FF" w14:textId="77777777" w:rsidR="00E75814" w:rsidRPr="00135D32" w:rsidRDefault="00000000">
      <w:pPr>
        <w:pStyle w:val="ListBullet"/>
        <w:rPr>
          <w:rFonts w:ascii="Arial" w:hAnsi="Arial" w:cs="Arial"/>
        </w:rPr>
      </w:pPr>
      <w:r w:rsidRPr="00135D32">
        <w:rPr>
          <w:rFonts w:ascii="Arial" w:hAnsi="Arial" w:cs="Arial"/>
        </w:rPr>
        <w:t>Created Pivot Tables and charts.</w:t>
      </w:r>
    </w:p>
    <w:p w14:paraId="65EF6310" w14:textId="77777777" w:rsidR="00E75814" w:rsidRPr="00135D32" w:rsidRDefault="00000000">
      <w:pPr>
        <w:pStyle w:val="ListBullet"/>
        <w:rPr>
          <w:rFonts w:ascii="Arial" w:hAnsi="Arial" w:cs="Arial"/>
        </w:rPr>
      </w:pPr>
      <w:r w:rsidRPr="00135D32">
        <w:rPr>
          <w:rFonts w:ascii="Arial" w:hAnsi="Arial" w:cs="Arial"/>
        </w:rPr>
        <w:t>Built an interactive dashboard using KPIs, slicers and a timeline.</w:t>
      </w:r>
    </w:p>
    <w:p w14:paraId="19F594AD" w14:textId="77777777" w:rsidR="00A57902" w:rsidRPr="00135D32" w:rsidRDefault="00A57902">
      <w:pPr>
        <w:pStyle w:val="Heading1"/>
        <w:rPr>
          <w:rFonts w:ascii="Arial" w:hAnsi="Arial" w:cs="Arial"/>
        </w:rPr>
      </w:pPr>
    </w:p>
    <w:p w14:paraId="2BB85C31" w14:textId="4AB8432B" w:rsidR="00E75814" w:rsidRPr="00135D32" w:rsidRDefault="00000000">
      <w:pPr>
        <w:pStyle w:val="Heading1"/>
        <w:rPr>
          <w:rFonts w:ascii="Arial" w:hAnsi="Arial" w:cs="Arial"/>
        </w:rPr>
      </w:pPr>
      <w:r w:rsidRPr="00135D32">
        <w:rPr>
          <w:rFonts w:ascii="Arial" w:hAnsi="Arial" w:cs="Arial"/>
        </w:rPr>
        <w:t>5. Data Analysis and Key Findings</w:t>
      </w:r>
    </w:p>
    <w:p w14:paraId="5AB5958C" w14:textId="77777777" w:rsidR="00E75814" w:rsidRPr="00135D32" w:rsidRDefault="00000000">
      <w:pPr>
        <w:pStyle w:val="Heading2"/>
        <w:rPr>
          <w:rFonts w:ascii="Arial" w:hAnsi="Arial" w:cs="Arial"/>
        </w:rPr>
      </w:pPr>
      <w:r w:rsidRPr="00135D32">
        <w:rPr>
          <w:rFonts w:ascii="Arial" w:hAnsi="Arial" w:cs="Arial"/>
        </w:rPr>
        <w:t>5.1 Dataset 1 – Temperature and Environmental Factors</w:t>
      </w:r>
    </w:p>
    <w:p w14:paraId="0336FC39" w14:textId="77777777" w:rsidR="00E75814" w:rsidRPr="00135D32" w:rsidRDefault="00000000">
      <w:pPr>
        <w:pStyle w:val="ListBullet"/>
        <w:rPr>
          <w:rFonts w:ascii="Arial" w:hAnsi="Arial" w:cs="Arial"/>
        </w:rPr>
      </w:pPr>
      <w:r w:rsidRPr="00135D32">
        <w:rPr>
          <w:rFonts w:ascii="Arial" w:hAnsi="Arial" w:cs="Arial"/>
        </w:rPr>
        <w:t>Average temperature changes across different hours of the day.</w:t>
      </w:r>
    </w:p>
    <w:p w14:paraId="6F76BA72" w14:textId="77777777" w:rsidR="00E75814" w:rsidRPr="00135D32" w:rsidRDefault="00000000">
      <w:pPr>
        <w:pStyle w:val="ListBullet"/>
        <w:rPr>
          <w:rFonts w:ascii="Arial" w:hAnsi="Arial" w:cs="Arial"/>
        </w:rPr>
      </w:pPr>
      <w:r w:rsidRPr="00135D32">
        <w:rPr>
          <w:rFonts w:ascii="Arial" w:hAnsi="Arial" w:cs="Arial"/>
        </w:rPr>
        <w:t>Weather conditions influence temperature variations.</w:t>
      </w:r>
    </w:p>
    <w:p w14:paraId="38DB99E8" w14:textId="77777777" w:rsidR="00E75814" w:rsidRPr="00135D32" w:rsidRDefault="00000000">
      <w:pPr>
        <w:pStyle w:val="ListBullet"/>
        <w:rPr>
          <w:rFonts w:ascii="Arial" w:hAnsi="Arial" w:cs="Arial"/>
        </w:rPr>
      </w:pPr>
      <w:r w:rsidRPr="00135D32">
        <w:rPr>
          <w:rFonts w:ascii="Arial" w:hAnsi="Arial" w:cs="Arial"/>
        </w:rPr>
        <w:t>Time and weather are important environmental factors considered in the analysis.</w:t>
      </w:r>
    </w:p>
    <w:tbl>
      <w:tblPr>
        <w:tblW w:w="10892" w:type="dxa"/>
        <w:tblLook w:val="04A0" w:firstRow="1" w:lastRow="0" w:firstColumn="1" w:lastColumn="0" w:noHBand="0" w:noVBand="1"/>
      </w:tblPr>
      <w:tblGrid>
        <w:gridCol w:w="961"/>
        <w:gridCol w:w="1444"/>
        <w:gridCol w:w="999"/>
        <w:gridCol w:w="876"/>
        <w:gridCol w:w="975"/>
        <w:gridCol w:w="921"/>
        <w:gridCol w:w="1174"/>
        <w:gridCol w:w="1323"/>
        <w:gridCol w:w="1397"/>
        <w:gridCol w:w="822"/>
      </w:tblGrid>
      <w:tr w:rsidR="00A57902" w:rsidRPr="00135D32" w14:paraId="2FE1588B" w14:textId="77777777" w:rsidTr="00A57902">
        <w:trPr>
          <w:trHeight w:val="130"/>
        </w:trPr>
        <w:tc>
          <w:tcPr>
            <w:tcW w:w="966" w:type="dxa"/>
            <w:tcBorders>
              <w:top w:val="nil"/>
              <w:left w:val="nil"/>
              <w:bottom w:val="nil"/>
              <w:right w:val="nil"/>
            </w:tcBorders>
            <w:shd w:val="clear" w:color="000000" w:fill="70AD47"/>
            <w:vAlign w:val="bottom"/>
            <w:hideMark/>
          </w:tcPr>
          <w:p w14:paraId="2B6DFEE8" w14:textId="77777777" w:rsidR="00A57902" w:rsidRPr="00135D32" w:rsidRDefault="00A57902" w:rsidP="00A57902">
            <w:pPr>
              <w:spacing w:after="0" w:line="240" w:lineRule="auto"/>
              <w:jc w:val="center"/>
              <w:rPr>
                <w:rFonts w:ascii="Arial" w:eastAsia="Times New Roman" w:hAnsi="Arial" w:cs="Arial"/>
                <w:color w:val="000000"/>
                <w:sz w:val="22"/>
                <w:lang w:val="en-IN" w:eastAsia="en-IN"/>
              </w:rPr>
            </w:pPr>
            <w:r w:rsidRPr="00135D32">
              <w:rPr>
                <w:rFonts w:ascii="Arial" w:eastAsia="Times New Roman" w:hAnsi="Arial" w:cs="Arial"/>
                <w:color w:val="000000"/>
                <w:sz w:val="22"/>
                <w:lang w:val="en-IN" w:eastAsia="en-IN"/>
              </w:rPr>
              <w:t> </w:t>
            </w:r>
          </w:p>
        </w:tc>
        <w:tc>
          <w:tcPr>
            <w:tcW w:w="1444" w:type="dxa"/>
            <w:tcBorders>
              <w:top w:val="nil"/>
              <w:left w:val="nil"/>
              <w:bottom w:val="single" w:sz="4" w:space="0" w:color="auto"/>
              <w:right w:val="nil"/>
            </w:tcBorders>
            <w:shd w:val="clear" w:color="000000" w:fill="70AD47"/>
            <w:vAlign w:val="center"/>
            <w:hideMark/>
          </w:tcPr>
          <w:p w14:paraId="35D8DE47"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816" w:type="dxa"/>
            <w:tcBorders>
              <w:top w:val="nil"/>
              <w:left w:val="nil"/>
              <w:bottom w:val="single" w:sz="4" w:space="0" w:color="auto"/>
              <w:right w:val="nil"/>
            </w:tcBorders>
            <w:shd w:val="clear" w:color="000000" w:fill="70AD47"/>
            <w:vAlign w:val="center"/>
            <w:hideMark/>
          </w:tcPr>
          <w:p w14:paraId="5BD41505"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914" w:type="dxa"/>
            <w:tcBorders>
              <w:top w:val="nil"/>
              <w:left w:val="nil"/>
              <w:bottom w:val="single" w:sz="4" w:space="0" w:color="auto"/>
              <w:right w:val="nil"/>
            </w:tcBorders>
            <w:shd w:val="clear" w:color="000000" w:fill="70AD47"/>
            <w:vAlign w:val="center"/>
            <w:hideMark/>
          </w:tcPr>
          <w:p w14:paraId="723748BD"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995" w:type="dxa"/>
            <w:tcBorders>
              <w:top w:val="nil"/>
              <w:left w:val="nil"/>
              <w:bottom w:val="single" w:sz="4" w:space="0" w:color="auto"/>
              <w:right w:val="nil"/>
            </w:tcBorders>
            <w:shd w:val="clear" w:color="000000" w:fill="70AD47"/>
            <w:vAlign w:val="center"/>
            <w:hideMark/>
          </w:tcPr>
          <w:p w14:paraId="4DEE7864"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960" w:type="dxa"/>
            <w:tcBorders>
              <w:top w:val="nil"/>
              <w:left w:val="nil"/>
              <w:bottom w:val="single" w:sz="4" w:space="0" w:color="auto"/>
              <w:right w:val="nil"/>
            </w:tcBorders>
            <w:shd w:val="clear" w:color="000000" w:fill="70AD47"/>
            <w:vAlign w:val="center"/>
            <w:hideMark/>
          </w:tcPr>
          <w:p w14:paraId="508D6660"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1208" w:type="dxa"/>
            <w:tcBorders>
              <w:top w:val="nil"/>
              <w:left w:val="nil"/>
              <w:bottom w:val="single" w:sz="4" w:space="0" w:color="auto"/>
              <w:right w:val="nil"/>
            </w:tcBorders>
            <w:shd w:val="clear" w:color="000000" w:fill="70AD47"/>
            <w:vAlign w:val="center"/>
            <w:hideMark/>
          </w:tcPr>
          <w:p w14:paraId="5B9D46BE"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1355" w:type="dxa"/>
            <w:tcBorders>
              <w:top w:val="nil"/>
              <w:left w:val="nil"/>
              <w:bottom w:val="single" w:sz="4" w:space="0" w:color="auto"/>
              <w:right w:val="nil"/>
            </w:tcBorders>
            <w:shd w:val="clear" w:color="000000" w:fill="70AD47"/>
            <w:vAlign w:val="center"/>
            <w:hideMark/>
          </w:tcPr>
          <w:p w14:paraId="3BAFC702"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1408" w:type="dxa"/>
            <w:tcBorders>
              <w:top w:val="nil"/>
              <w:left w:val="nil"/>
              <w:bottom w:val="single" w:sz="4" w:space="0" w:color="auto"/>
              <w:right w:val="nil"/>
            </w:tcBorders>
            <w:shd w:val="clear" w:color="000000" w:fill="70AD47"/>
            <w:vAlign w:val="center"/>
            <w:hideMark/>
          </w:tcPr>
          <w:p w14:paraId="6172655A" w14:textId="77777777" w:rsidR="00A57902" w:rsidRPr="00135D32" w:rsidRDefault="00A57902" w:rsidP="00A57902">
            <w:pPr>
              <w:spacing w:after="0" w:line="240" w:lineRule="auto"/>
              <w:jc w:val="center"/>
              <w:rPr>
                <w:rFonts w:ascii="Arial" w:eastAsia="Times New Roman" w:hAnsi="Arial" w:cs="Arial"/>
                <w:b/>
                <w:bCs/>
                <w:color w:val="000000"/>
                <w:sz w:val="36"/>
                <w:szCs w:val="36"/>
                <w:lang w:val="en-IN" w:eastAsia="en-IN"/>
              </w:rPr>
            </w:pPr>
            <w:r w:rsidRPr="00135D32">
              <w:rPr>
                <w:rFonts w:ascii="Arial" w:eastAsia="Times New Roman" w:hAnsi="Arial" w:cs="Arial"/>
                <w:b/>
                <w:bCs/>
                <w:color w:val="000000"/>
                <w:sz w:val="36"/>
                <w:szCs w:val="36"/>
                <w:lang w:val="en-IN" w:eastAsia="en-IN"/>
              </w:rPr>
              <w:t> </w:t>
            </w:r>
          </w:p>
        </w:tc>
        <w:tc>
          <w:tcPr>
            <w:tcW w:w="826" w:type="dxa"/>
            <w:tcBorders>
              <w:top w:val="nil"/>
              <w:left w:val="nil"/>
              <w:bottom w:val="nil"/>
              <w:right w:val="nil"/>
            </w:tcBorders>
            <w:shd w:val="clear" w:color="000000" w:fill="70AD47"/>
            <w:vAlign w:val="bottom"/>
            <w:hideMark/>
          </w:tcPr>
          <w:p w14:paraId="7CA70E6D" w14:textId="77777777" w:rsidR="00A57902" w:rsidRPr="00135D32" w:rsidRDefault="00A57902" w:rsidP="00A57902">
            <w:pPr>
              <w:spacing w:after="0" w:line="240" w:lineRule="auto"/>
              <w:rPr>
                <w:rFonts w:ascii="Arial" w:eastAsia="Times New Roman" w:hAnsi="Arial" w:cs="Arial"/>
                <w:color w:val="000000"/>
                <w:sz w:val="22"/>
                <w:lang w:val="en-IN" w:eastAsia="en-IN"/>
              </w:rPr>
            </w:pPr>
            <w:r w:rsidRPr="00135D32">
              <w:rPr>
                <w:rFonts w:ascii="Arial" w:eastAsia="Times New Roman" w:hAnsi="Arial" w:cs="Arial"/>
                <w:color w:val="000000"/>
                <w:sz w:val="22"/>
                <w:lang w:val="en-IN" w:eastAsia="en-IN"/>
              </w:rPr>
              <w:t> </w:t>
            </w:r>
          </w:p>
        </w:tc>
      </w:tr>
      <w:tr w:rsidR="00A57902" w:rsidRPr="00135D32" w14:paraId="768E6A0C"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730EAA87"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Instant</w:t>
            </w:r>
          </w:p>
        </w:tc>
        <w:tc>
          <w:tcPr>
            <w:tcW w:w="1444"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14B0FBAD" w14:textId="77777777" w:rsidR="00A57902" w:rsidRPr="00135D32" w:rsidRDefault="00A57902" w:rsidP="00A57902">
            <w:pPr>
              <w:spacing w:after="0" w:line="240" w:lineRule="auto"/>
              <w:jc w:val="center"/>
              <w:rPr>
                <w:rFonts w:ascii="Arial" w:eastAsia="Times New Roman" w:hAnsi="Arial" w:cs="Arial"/>
                <w:b/>
                <w:bCs/>
                <w:color w:val="FFFFFF"/>
                <w:sz w:val="20"/>
                <w:szCs w:val="20"/>
                <w:lang w:val="en-IN" w:eastAsia="en-IN"/>
              </w:rPr>
            </w:pPr>
            <w:r w:rsidRPr="00135D32">
              <w:rPr>
                <w:rFonts w:ascii="Arial" w:eastAsia="Times New Roman" w:hAnsi="Arial" w:cs="Arial"/>
                <w:b/>
                <w:bCs/>
                <w:color w:val="FFFFFF"/>
                <w:sz w:val="20"/>
                <w:szCs w:val="20"/>
                <w:lang w:val="en-IN" w:eastAsia="en-IN"/>
              </w:rPr>
              <w:t>Date</w:t>
            </w:r>
          </w:p>
        </w:tc>
        <w:tc>
          <w:tcPr>
            <w:tcW w:w="816"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64B3CE6C"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Season</w:t>
            </w:r>
          </w:p>
        </w:tc>
        <w:tc>
          <w:tcPr>
            <w:tcW w:w="914"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6102F660"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Year</w:t>
            </w:r>
          </w:p>
        </w:tc>
        <w:tc>
          <w:tcPr>
            <w:tcW w:w="995"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49B2A55B"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Month</w:t>
            </w:r>
          </w:p>
        </w:tc>
        <w:tc>
          <w:tcPr>
            <w:tcW w:w="960"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657E5DC9"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Hour</w:t>
            </w:r>
          </w:p>
        </w:tc>
        <w:tc>
          <w:tcPr>
            <w:tcW w:w="1208"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3BE0DE08"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Holiday</w:t>
            </w:r>
          </w:p>
        </w:tc>
        <w:tc>
          <w:tcPr>
            <w:tcW w:w="1355"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3CB2B5F8"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Weekday</w:t>
            </w:r>
          </w:p>
        </w:tc>
        <w:tc>
          <w:tcPr>
            <w:tcW w:w="1408"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2EFBB580"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proofErr w:type="spellStart"/>
            <w:r w:rsidRPr="00135D32">
              <w:rPr>
                <w:rFonts w:ascii="Arial" w:eastAsia="Times New Roman" w:hAnsi="Arial" w:cs="Arial"/>
                <w:b/>
                <w:bCs/>
                <w:color w:val="FFFFFF"/>
                <w:sz w:val="22"/>
                <w:lang w:val="en-IN" w:eastAsia="en-IN"/>
              </w:rPr>
              <w:t>Weathersit</w:t>
            </w:r>
            <w:proofErr w:type="spellEnd"/>
          </w:p>
        </w:tc>
        <w:tc>
          <w:tcPr>
            <w:tcW w:w="826"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096EB124" w14:textId="77777777" w:rsidR="00A57902" w:rsidRPr="00135D32" w:rsidRDefault="00A57902" w:rsidP="00A57902">
            <w:pPr>
              <w:spacing w:after="0" w:line="240" w:lineRule="auto"/>
              <w:rPr>
                <w:rFonts w:ascii="Arial" w:eastAsia="Times New Roman" w:hAnsi="Arial" w:cs="Arial"/>
                <w:b/>
                <w:bCs/>
                <w:color w:val="FFFFFF"/>
                <w:sz w:val="22"/>
                <w:lang w:val="en-IN" w:eastAsia="en-IN"/>
              </w:rPr>
            </w:pPr>
            <w:r w:rsidRPr="00135D32">
              <w:rPr>
                <w:rFonts w:ascii="Arial" w:eastAsia="Times New Roman" w:hAnsi="Arial" w:cs="Arial"/>
                <w:b/>
                <w:bCs/>
                <w:color w:val="FFFFFF"/>
                <w:sz w:val="22"/>
                <w:lang w:val="en-IN" w:eastAsia="en-IN"/>
              </w:rPr>
              <w:t>Temp</w:t>
            </w:r>
          </w:p>
        </w:tc>
      </w:tr>
      <w:tr w:rsidR="00A57902" w:rsidRPr="00135D32" w14:paraId="1FC12CB6"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087427F"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144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0EF0F4"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83EB349"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870A7B2"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4DE500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FAFDEE7"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2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90701A9"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CD77DA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1FC0732"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ED881"/>
            <w:vAlign w:val="center"/>
            <w:hideMark/>
          </w:tcPr>
          <w:p w14:paraId="4CACE45A"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0.24</w:t>
            </w:r>
          </w:p>
        </w:tc>
      </w:tr>
      <w:tr w:rsidR="00A57902" w:rsidRPr="00135D32" w14:paraId="5745AD68"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vAlign w:val="center"/>
            <w:hideMark/>
          </w:tcPr>
          <w:p w14:paraId="50DCF7B1"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2</w:t>
            </w:r>
          </w:p>
        </w:tc>
        <w:tc>
          <w:tcPr>
            <w:tcW w:w="1444" w:type="dxa"/>
            <w:tcBorders>
              <w:top w:val="single" w:sz="4" w:space="0" w:color="auto"/>
              <w:left w:val="single" w:sz="4" w:space="0" w:color="auto"/>
              <w:bottom w:val="single" w:sz="4" w:space="0" w:color="auto"/>
              <w:right w:val="single" w:sz="4" w:space="0" w:color="auto"/>
            </w:tcBorders>
            <w:noWrap/>
            <w:vAlign w:val="bottom"/>
            <w:hideMark/>
          </w:tcPr>
          <w:p w14:paraId="4817164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vAlign w:val="center"/>
            <w:hideMark/>
          </w:tcPr>
          <w:p w14:paraId="38BE2E28"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vAlign w:val="center"/>
            <w:hideMark/>
          </w:tcPr>
          <w:p w14:paraId="72FD8D3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vAlign w:val="center"/>
            <w:hideMark/>
          </w:tcPr>
          <w:p w14:paraId="04208621"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vAlign w:val="center"/>
            <w:hideMark/>
          </w:tcPr>
          <w:p w14:paraId="6EC6442D"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1208" w:type="dxa"/>
            <w:tcBorders>
              <w:top w:val="single" w:sz="4" w:space="0" w:color="auto"/>
              <w:left w:val="single" w:sz="4" w:space="0" w:color="auto"/>
              <w:bottom w:val="single" w:sz="4" w:space="0" w:color="auto"/>
              <w:right w:val="single" w:sz="4" w:space="0" w:color="auto"/>
            </w:tcBorders>
            <w:vAlign w:val="center"/>
            <w:hideMark/>
          </w:tcPr>
          <w:p w14:paraId="47326849"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3D78EC2"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vAlign w:val="center"/>
            <w:hideMark/>
          </w:tcPr>
          <w:p w14:paraId="2F8CAB4D"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FE283"/>
            <w:vAlign w:val="center"/>
            <w:hideMark/>
          </w:tcPr>
          <w:p w14:paraId="42948882"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0.22</w:t>
            </w:r>
          </w:p>
        </w:tc>
      </w:tr>
      <w:tr w:rsidR="00A57902" w:rsidRPr="00135D32" w14:paraId="4EDE36CF"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71A41E1"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w:t>
            </w:r>
          </w:p>
        </w:tc>
        <w:tc>
          <w:tcPr>
            <w:tcW w:w="144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5E1913"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5F4BA8D"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8A5AC7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6D5DA73"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52A2E5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2</w:t>
            </w:r>
          </w:p>
        </w:tc>
        <w:tc>
          <w:tcPr>
            <w:tcW w:w="12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E4195A7"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51708C7"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FB87D5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FE283"/>
            <w:vAlign w:val="center"/>
            <w:hideMark/>
          </w:tcPr>
          <w:p w14:paraId="53ADD556"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0.22</w:t>
            </w:r>
          </w:p>
        </w:tc>
      </w:tr>
      <w:tr w:rsidR="00A57902" w:rsidRPr="00135D32" w14:paraId="55C85205"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vAlign w:val="center"/>
            <w:hideMark/>
          </w:tcPr>
          <w:p w14:paraId="3DE972A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4</w:t>
            </w:r>
          </w:p>
        </w:tc>
        <w:tc>
          <w:tcPr>
            <w:tcW w:w="1444" w:type="dxa"/>
            <w:tcBorders>
              <w:top w:val="single" w:sz="4" w:space="0" w:color="auto"/>
              <w:left w:val="single" w:sz="4" w:space="0" w:color="auto"/>
              <w:bottom w:val="single" w:sz="4" w:space="0" w:color="auto"/>
              <w:right w:val="single" w:sz="4" w:space="0" w:color="auto"/>
            </w:tcBorders>
            <w:noWrap/>
            <w:vAlign w:val="bottom"/>
            <w:hideMark/>
          </w:tcPr>
          <w:p w14:paraId="3FDF2C48"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vAlign w:val="center"/>
            <w:hideMark/>
          </w:tcPr>
          <w:p w14:paraId="6FB29CE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vAlign w:val="center"/>
            <w:hideMark/>
          </w:tcPr>
          <w:p w14:paraId="323AF09D"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vAlign w:val="center"/>
            <w:hideMark/>
          </w:tcPr>
          <w:p w14:paraId="1A2D79A6"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vAlign w:val="center"/>
            <w:hideMark/>
          </w:tcPr>
          <w:p w14:paraId="5DA09B23"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w:t>
            </w:r>
          </w:p>
        </w:tc>
        <w:tc>
          <w:tcPr>
            <w:tcW w:w="1208" w:type="dxa"/>
            <w:tcBorders>
              <w:top w:val="single" w:sz="4" w:space="0" w:color="auto"/>
              <w:left w:val="single" w:sz="4" w:space="0" w:color="auto"/>
              <w:bottom w:val="single" w:sz="4" w:space="0" w:color="auto"/>
              <w:right w:val="single" w:sz="4" w:space="0" w:color="auto"/>
            </w:tcBorders>
            <w:vAlign w:val="center"/>
            <w:hideMark/>
          </w:tcPr>
          <w:p w14:paraId="756C72A4"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C76F11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vAlign w:val="center"/>
            <w:hideMark/>
          </w:tcPr>
          <w:p w14:paraId="5A0CE95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ED881"/>
            <w:vAlign w:val="center"/>
            <w:hideMark/>
          </w:tcPr>
          <w:p w14:paraId="3C604F20"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0.24</w:t>
            </w:r>
          </w:p>
        </w:tc>
      </w:tr>
      <w:tr w:rsidR="00A57902" w:rsidRPr="00135D32" w14:paraId="242DA3C7"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0FF6A07"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5</w:t>
            </w:r>
          </w:p>
        </w:tc>
        <w:tc>
          <w:tcPr>
            <w:tcW w:w="144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934AB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AA5FC7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CD41A94"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00C916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D3417E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4</w:t>
            </w:r>
          </w:p>
        </w:tc>
        <w:tc>
          <w:tcPr>
            <w:tcW w:w="12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286DFC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B429DD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5AF34AD"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ED881"/>
            <w:vAlign w:val="center"/>
            <w:hideMark/>
          </w:tcPr>
          <w:p w14:paraId="3D84A152"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0.24</w:t>
            </w:r>
          </w:p>
        </w:tc>
      </w:tr>
      <w:tr w:rsidR="00A57902" w:rsidRPr="00135D32" w14:paraId="6F26144F"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vAlign w:val="center"/>
            <w:hideMark/>
          </w:tcPr>
          <w:p w14:paraId="05F0CCB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7</w:t>
            </w:r>
          </w:p>
        </w:tc>
        <w:tc>
          <w:tcPr>
            <w:tcW w:w="1444" w:type="dxa"/>
            <w:tcBorders>
              <w:top w:val="single" w:sz="4" w:space="0" w:color="auto"/>
              <w:left w:val="single" w:sz="4" w:space="0" w:color="auto"/>
              <w:bottom w:val="single" w:sz="4" w:space="0" w:color="auto"/>
              <w:right w:val="single" w:sz="4" w:space="0" w:color="auto"/>
            </w:tcBorders>
            <w:noWrap/>
            <w:vAlign w:val="bottom"/>
            <w:hideMark/>
          </w:tcPr>
          <w:p w14:paraId="01EAE7B2"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vAlign w:val="center"/>
            <w:hideMark/>
          </w:tcPr>
          <w:p w14:paraId="2BC74F43"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vAlign w:val="center"/>
            <w:hideMark/>
          </w:tcPr>
          <w:p w14:paraId="18388EA4"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vAlign w:val="center"/>
            <w:hideMark/>
          </w:tcPr>
          <w:p w14:paraId="4CC4F721"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vAlign w:val="center"/>
            <w:hideMark/>
          </w:tcPr>
          <w:p w14:paraId="3B4986C1"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208" w:type="dxa"/>
            <w:tcBorders>
              <w:top w:val="single" w:sz="4" w:space="0" w:color="auto"/>
              <w:left w:val="single" w:sz="4" w:space="0" w:color="auto"/>
              <w:bottom w:val="single" w:sz="4" w:space="0" w:color="auto"/>
              <w:right w:val="single" w:sz="4" w:space="0" w:color="auto"/>
            </w:tcBorders>
            <w:vAlign w:val="center"/>
            <w:hideMark/>
          </w:tcPr>
          <w:p w14:paraId="0EC364D2"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8FF836F"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vAlign w:val="center"/>
            <w:hideMark/>
          </w:tcPr>
          <w:p w14:paraId="7D622D89"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FE283"/>
            <w:vAlign w:val="center"/>
            <w:hideMark/>
          </w:tcPr>
          <w:p w14:paraId="3A79D67C"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0.22</w:t>
            </w:r>
          </w:p>
        </w:tc>
      </w:tr>
      <w:tr w:rsidR="00A57902" w:rsidRPr="00135D32" w14:paraId="11FC4C28"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2E5FC8F"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8</w:t>
            </w:r>
          </w:p>
        </w:tc>
        <w:tc>
          <w:tcPr>
            <w:tcW w:w="144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16B61D"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E55714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6EE72BE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58CDDF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82D2A6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7</w:t>
            </w:r>
          </w:p>
        </w:tc>
        <w:tc>
          <w:tcPr>
            <w:tcW w:w="12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7C1403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BC91C7A"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D564B7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FEB84"/>
            <w:vAlign w:val="center"/>
            <w:hideMark/>
          </w:tcPr>
          <w:p w14:paraId="7299D138"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w:t>
            </w:r>
          </w:p>
        </w:tc>
      </w:tr>
      <w:tr w:rsidR="00A57902" w:rsidRPr="00135D32" w14:paraId="1F63697D"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vAlign w:val="center"/>
            <w:hideMark/>
          </w:tcPr>
          <w:p w14:paraId="170242E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9</w:t>
            </w:r>
          </w:p>
        </w:tc>
        <w:tc>
          <w:tcPr>
            <w:tcW w:w="1444" w:type="dxa"/>
            <w:tcBorders>
              <w:top w:val="single" w:sz="4" w:space="0" w:color="auto"/>
              <w:left w:val="single" w:sz="4" w:space="0" w:color="auto"/>
              <w:bottom w:val="single" w:sz="4" w:space="0" w:color="auto"/>
              <w:right w:val="single" w:sz="4" w:space="0" w:color="auto"/>
            </w:tcBorders>
            <w:noWrap/>
            <w:vAlign w:val="bottom"/>
            <w:hideMark/>
          </w:tcPr>
          <w:p w14:paraId="4CCE078A"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vAlign w:val="center"/>
            <w:hideMark/>
          </w:tcPr>
          <w:p w14:paraId="17040EA1"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vAlign w:val="center"/>
            <w:hideMark/>
          </w:tcPr>
          <w:p w14:paraId="11B1F3A2"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vAlign w:val="center"/>
            <w:hideMark/>
          </w:tcPr>
          <w:p w14:paraId="72DC49B7"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vAlign w:val="center"/>
            <w:hideMark/>
          </w:tcPr>
          <w:p w14:paraId="0804F6B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8</w:t>
            </w:r>
          </w:p>
        </w:tc>
        <w:tc>
          <w:tcPr>
            <w:tcW w:w="1208" w:type="dxa"/>
            <w:tcBorders>
              <w:top w:val="single" w:sz="4" w:space="0" w:color="auto"/>
              <w:left w:val="single" w:sz="4" w:space="0" w:color="auto"/>
              <w:bottom w:val="single" w:sz="4" w:space="0" w:color="auto"/>
              <w:right w:val="single" w:sz="4" w:space="0" w:color="auto"/>
            </w:tcBorders>
            <w:vAlign w:val="center"/>
            <w:hideMark/>
          </w:tcPr>
          <w:p w14:paraId="41792FB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128F8B1"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vAlign w:val="center"/>
            <w:hideMark/>
          </w:tcPr>
          <w:p w14:paraId="7BD97D62"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CF0F3"/>
            <w:vAlign w:val="center"/>
            <w:hideMark/>
          </w:tcPr>
          <w:p w14:paraId="61AC05B2"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0.24</w:t>
            </w:r>
          </w:p>
        </w:tc>
      </w:tr>
      <w:tr w:rsidR="00A57902" w:rsidRPr="00135D32" w14:paraId="1A29A790"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3D2A27F"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10</w:t>
            </w:r>
          </w:p>
        </w:tc>
        <w:tc>
          <w:tcPr>
            <w:tcW w:w="144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B0C3E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258E9C8"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80D8E94"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B2383FA"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C8B0136"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9</w:t>
            </w:r>
          </w:p>
        </w:tc>
        <w:tc>
          <w:tcPr>
            <w:tcW w:w="12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BBA43F8"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3CE4248"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AD19F0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BBFC2"/>
            <w:vAlign w:val="center"/>
            <w:hideMark/>
          </w:tcPr>
          <w:p w14:paraId="46CF4F7F"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0.32</w:t>
            </w:r>
          </w:p>
        </w:tc>
      </w:tr>
      <w:tr w:rsidR="00A57902" w:rsidRPr="00135D32" w14:paraId="7355E788"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vAlign w:val="center"/>
            <w:hideMark/>
          </w:tcPr>
          <w:p w14:paraId="4B0DEC6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11</w:t>
            </w:r>
          </w:p>
        </w:tc>
        <w:tc>
          <w:tcPr>
            <w:tcW w:w="1444" w:type="dxa"/>
            <w:tcBorders>
              <w:top w:val="single" w:sz="4" w:space="0" w:color="auto"/>
              <w:left w:val="single" w:sz="4" w:space="0" w:color="auto"/>
              <w:bottom w:val="single" w:sz="4" w:space="0" w:color="auto"/>
              <w:right w:val="single" w:sz="4" w:space="0" w:color="auto"/>
            </w:tcBorders>
            <w:noWrap/>
            <w:vAlign w:val="bottom"/>
            <w:hideMark/>
          </w:tcPr>
          <w:p w14:paraId="7033AC0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vAlign w:val="center"/>
            <w:hideMark/>
          </w:tcPr>
          <w:p w14:paraId="095C26C6"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vAlign w:val="center"/>
            <w:hideMark/>
          </w:tcPr>
          <w:p w14:paraId="2F48285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vAlign w:val="center"/>
            <w:hideMark/>
          </w:tcPr>
          <w:p w14:paraId="7E3F493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vAlign w:val="center"/>
            <w:hideMark/>
          </w:tcPr>
          <w:p w14:paraId="5CE9DAF7"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10</w:t>
            </w:r>
          </w:p>
        </w:tc>
        <w:tc>
          <w:tcPr>
            <w:tcW w:w="1208" w:type="dxa"/>
            <w:tcBorders>
              <w:top w:val="single" w:sz="4" w:space="0" w:color="auto"/>
              <w:left w:val="single" w:sz="4" w:space="0" w:color="auto"/>
              <w:bottom w:val="single" w:sz="4" w:space="0" w:color="auto"/>
              <w:right w:val="single" w:sz="4" w:space="0" w:color="auto"/>
            </w:tcBorders>
            <w:vAlign w:val="center"/>
            <w:hideMark/>
          </w:tcPr>
          <w:p w14:paraId="128210E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2CFE363"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vAlign w:val="center"/>
            <w:hideMark/>
          </w:tcPr>
          <w:p w14:paraId="1C53028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A9B9D"/>
            <w:vAlign w:val="center"/>
            <w:hideMark/>
          </w:tcPr>
          <w:p w14:paraId="37953D1A"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0.38</w:t>
            </w:r>
          </w:p>
        </w:tc>
      </w:tr>
      <w:tr w:rsidR="00A57902" w:rsidRPr="00135D32" w14:paraId="1FCD53E3"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1A04B7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12</w:t>
            </w:r>
          </w:p>
        </w:tc>
        <w:tc>
          <w:tcPr>
            <w:tcW w:w="144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7CB049"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383AAFF"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D43E79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5118FF99"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71265B3"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11</w:t>
            </w:r>
          </w:p>
        </w:tc>
        <w:tc>
          <w:tcPr>
            <w:tcW w:w="12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7D46B0E"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B1BC89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3E9F2F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AA7A9"/>
            <w:vAlign w:val="center"/>
            <w:hideMark/>
          </w:tcPr>
          <w:p w14:paraId="1119A4A0"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0.36</w:t>
            </w:r>
          </w:p>
        </w:tc>
      </w:tr>
      <w:tr w:rsidR="00A57902" w:rsidRPr="00135D32" w14:paraId="0CF923D7" w14:textId="77777777" w:rsidTr="00A57902">
        <w:trPr>
          <w:trHeight w:val="83"/>
        </w:trPr>
        <w:tc>
          <w:tcPr>
            <w:tcW w:w="966" w:type="dxa"/>
            <w:tcBorders>
              <w:top w:val="single" w:sz="4" w:space="0" w:color="auto"/>
              <w:left w:val="single" w:sz="4" w:space="0" w:color="auto"/>
              <w:bottom w:val="single" w:sz="4" w:space="0" w:color="auto"/>
              <w:right w:val="single" w:sz="4" w:space="0" w:color="auto"/>
            </w:tcBorders>
            <w:vAlign w:val="center"/>
            <w:hideMark/>
          </w:tcPr>
          <w:p w14:paraId="2317E31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13</w:t>
            </w:r>
          </w:p>
        </w:tc>
        <w:tc>
          <w:tcPr>
            <w:tcW w:w="1444" w:type="dxa"/>
            <w:tcBorders>
              <w:top w:val="single" w:sz="4" w:space="0" w:color="auto"/>
              <w:left w:val="single" w:sz="4" w:space="0" w:color="auto"/>
              <w:bottom w:val="single" w:sz="4" w:space="0" w:color="auto"/>
              <w:right w:val="single" w:sz="4" w:space="0" w:color="auto"/>
            </w:tcBorders>
            <w:noWrap/>
            <w:vAlign w:val="bottom"/>
            <w:hideMark/>
          </w:tcPr>
          <w:p w14:paraId="666EAE1C"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01-01-2011</w:t>
            </w:r>
          </w:p>
        </w:tc>
        <w:tc>
          <w:tcPr>
            <w:tcW w:w="816" w:type="dxa"/>
            <w:tcBorders>
              <w:top w:val="single" w:sz="4" w:space="0" w:color="auto"/>
              <w:left w:val="single" w:sz="4" w:space="0" w:color="auto"/>
              <w:bottom w:val="single" w:sz="4" w:space="0" w:color="auto"/>
              <w:right w:val="single" w:sz="4" w:space="0" w:color="auto"/>
            </w:tcBorders>
            <w:vAlign w:val="center"/>
            <w:hideMark/>
          </w:tcPr>
          <w:p w14:paraId="3F1A451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14" w:type="dxa"/>
            <w:tcBorders>
              <w:top w:val="single" w:sz="4" w:space="0" w:color="auto"/>
              <w:left w:val="single" w:sz="4" w:space="0" w:color="auto"/>
              <w:bottom w:val="single" w:sz="4" w:space="0" w:color="auto"/>
              <w:right w:val="single" w:sz="4" w:space="0" w:color="auto"/>
            </w:tcBorders>
            <w:vAlign w:val="center"/>
            <w:hideMark/>
          </w:tcPr>
          <w:p w14:paraId="6DD91975"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995" w:type="dxa"/>
            <w:tcBorders>
              <w:top w:val="single" w:sz="4" w:space="0" w:color="auto"/>
              <w:left w:val="single" w:sz="4" w:space="0" w:color="auto"/>
              <w:bottom w:val="single" w:sz="4" w:space="0" w:color="auto"/>
              <w:right w:val="single" w:sz="4" w:space="0" w:color="auto"/>
            </w:tcBorders>
            <w:vAlign w:val="center"/>
            <w:hideMark/>
          </w:tcPr>
          <w:p w14:paraId="3CB28DBF"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960" w:type="dxa"/>
            <w:tcBorders>
              <w:top w:val="single" w:sz="4" w:space="0" w:color="auto"/>
              <w:left w:val="single" w:sz="4" w:space="0" w:color="auto"/>
              <w:bottom w:val="single" w:sz="4" w:space="0" w:color="auto"/>
              <w:right w:val="single" w:sz="4" w:space="0" w:color="auto"/>
            </w:tcBorders>
            <w:vAlign w:val="center"/>
            <w:hideMark/>
          </w:tcPr>
          <w:p w14:paraId="28F4B620"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12</w:t>
            </w:r>
          </w:p>
        </w:tc>
        <w:tc>
          <w:tcPr>
            <w:tcW w:w="1208" w:type="dxa"/>
            <w:tcBorders>
              <w:top w:val="single" w:sz="4" w:space="0" w:color="auto"/>
              <w:left w:val="single" w:sz="4" w:space="0" w:color="auto"/>
              <w:bottom w:val="single" w:sz="4" w:space="0" w:color="auto"/>
              <w:right w:val="single" w:sz="4" w:space="0" w:color="auto"/>
            </w:tcBorders>
            <w:vAlign w:val="center"/>
            <w:hideMark/>
          </w:tcPr>
          <w:p w14:paraId="4EFBA604"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FALSE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71CD0BB"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408" w:type="dxa"/>
            <w:tcBorders>
              <w:top w:val="single" w:sz="4" w:space="0" w:color="auto"/>
              <w:left w:val="single" w:sz="4" w:space="0" w:color="auto"/>
              <w:bottom w:val="single" w:sz="4" w:space="0" w:color="auto"/>
              <w:right w:val="single" w:sz="4" w:space="0" w:color="auto"/>
            </w:tcBorders>
            <w:vAlign w:val="center"/>
            <w:hideMark/>
          </w:tcPr>
          <w:p w14:paraId="17805148" w14:textId="77777777" w:rsidR="00A57902" w:rsidRPr="00135D32" w:rsidRDefault="00A57902" w:rsidP="00A57902">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826" w:type="dxa"/>
            <w:tcBorders>
              <w:top w:val="single" w:sz="4" w:space="0" w:color="auto"/>
              <w:left w:val="single" w:sz="4" w:space="0" w:color="auto"/>
              <w:bottom w:val="single" w:sz="4" w:space="0" w:color="auto"/>
              <w:right w:val="single" w:sz="4" w:space="0" w:color="auto"/>
            </w:tcBorders>
            <w:shd w:val="clear" w:color="000000" w:fill="F98284"/>
            <w:vAlign w:val="center"/>
            <w:hideMark/>
          </w:tcPr>
          <w:p w14:paraId="30BAE53D" w14:textId="77777777" w:rsidR="00A57902" w:rsidRPr="00135D32" w:rsidRDefault="00A57902" w:rsidP="00A57902">
            <w:pPr>
              <w:spacing w:after="0" w:line="240" w:lineRule="auto"/>
              <w:jc w:val="center"/>
              <w:rPr>
                <w:rFonts w:ascii="Arial" w:eastAsia="Times New Roman" w:hAnsi="Arial" w:cs="Arial"/>
                <w:color w:val="9C0006"/>
                <w:sz w:val="20"/>
                <w:szCs w:val="20"/>
                <w:lang w:val="en-IN" w:eastAsia="en-IN"/>
              </w:rPr>
            </w:pPr>
            <w:r w:rsidRPr="00135D32">
              <w:rPr>
                <w:rFonts w:ascii="Arial" w:eastAsia="Times New Roman" w:hAnsi="Arial" w:cs="Arial"/>
                <w:color w:val="9C0006"/>
                <w:sz w:val="20"/>
                <w:szCs w:val="20"/>
                <w:lang w:val="en-IN" w:eastAsia="en-IN"/>
              </w:rPr>
              <w:t>0.42</w:t>
            </w:r>
          </w:p>
        </w:tc>
      </w:tr>
    </w:tbl>
    <w:p w14:paraId="52101DA4" w14:textId="77777777" w:rsidR="00A57902" w:rsidRPr="00135D32" w:rsidRDefault="00A57902" w:rsidP="00A57902">
      <w:pPr>
        <w:pStyle w:val="ListBullet"/>
        <w:numPr>
          <w:ilvl w:val="0"/>
          <w:numId w:val="0"/>
        </w:numPr>
        <w:ind w:left="360"/>
        <w:rPr>
          <w:rFonts w:ascii="Arial" w:hAnsi="Arial" w:cs="Arial"/>
        </w:rPr>
      </w:pPr>
    </w:p>
    <w:p w14:paraId="5BAC38D0" w14:textId="77777777" w:rsidR="00E75814" w:rsidRPr="00135D32" w:rsidRDefault="00000000">
      <w:pPr>
        <w:pStyle w:val="Heading2"/>
        <w:rPr>
          <w:rFonts w:ascii="Arial" w:hAnsi="Arial" w:cs="Arial"/>
        </w:rPr>
      </w:pPr>
      <w:r w:rsidRPr="00135D32">
        <w:rPr>
          <w:rFonts w:ascii="Arial" w:hAnsi="Arial" w:cs="Arial"/>
        </w:rPr>
        <w:t>5.2 Dataset 2 – Feeling Temperature and User Type</w:t>
      </w:r>
    </w:p>
    <w:p w14:paraId="790C741A" w14:textId="77777777" w:rsidR="00E75814" w:rsidRPr="00135D32" w:rsidRDefault="00000000">
      <w:pPr>
        <w:pStyle w:val="ListBullet"/>
        <w:rPr>
          <w:rFonts w:ascii="Arial" w:hAnsi="Arial" w:cs="Arial"/>
        </w:rPr>
      </w:pPr>
      <w:r w:rsidRPr="00135D32">
        <w:rPr>
          <w:rFonts w:ascii="Arial" w:hAnsi="Arial" w:cs="Arial"/>
        </w:rPr>
        <w:t>Higher apparent (feels-like) temperature is associated with increased bike rentals.</w:t>
      </w:r>
    </w:p>
    <w:p w14:paraId="6DCF02E7" w14:textId="77777777" w:rsidR="00E75814" w:rsidRPr="00135D32" w:rsidRDefault="00000000">
      <w:pPr>
        <w:pStyle w:val="ListBullet"/>
        <w:rPr>
          <w:rFonts w:ascii="Arial" w:hAnsi="Arial" w:cs="Arial"/>
        </w:rPr>
      </w:pPr>
      <w:r w:rsidRPr="00135D32">
        <w:rPr>
          <w:rFonts w:ascii="Arial" w:hAnsi="Arial" w:cs="Arial"/>
        </w:rPr>
        <w:t>Registered users account for a much larger share of rentals than casual users.</w:t>
      </w:r>
    </w:p>
    <w:p w14:paraId="39AF42B1" w14:textId="77777777" w:rsidR="00E75814" w:rsidRPr="00135D32" w:rsidRDefault="00000000">
      <w:pPr>
        <w:pStyle w:val="ListBullet"/>
        <w:rPr>
          <w:rFonts w:ascii="Arial" w:hAnsi="Arial" w:cs="Arial"/>
        </w:rPr>
      </w:pPr>
      <w:r w:rsidRPr="00135D32">
        <w:rPr>
          <w:rFonts w:ascii="Arial" w:hAnsi="Arial" w:cs="Arial"/>
        </w:rPr>
        <w:t>User type and weather conditions play a significant role in bike-sharing demand.</w:t>
      </w:r>
    </w:p>
    <w:p w14:paraId="139E5400" w14:textId="77777777" w:rsidR="00E75814" w:rsidRPr="00135D32" w:rsidRDefault="00000000">
      <w:pPr>
        <w:pStyle w:val="ListBullet"/>
        <w:rPr>
          <w:rFonts w:ascii="Arial" w:hAnsi="Arial" w:cs="Arial"/>
        </w:rPr>
      </w:pPr>
      <w:r w:rsidRPr="00135D32">
        <w:rPr>
          <w:rFonts w:ascii="Arial" w:hAnsi="Arial" w:cs="Arial"/>
        </w:rPr>
        <w:t>Humidity influences bike rental activity.</w:t>
      </w:r>
    </w:p>
    <w:p w14:paraId="3C09335B" w14:textId="77777777" w:rsidR="00E75814" w:rsidRPr="00135D32" w:rsidRDefault="00000000">
      <w:pPr>
        <w:pStyle w:val="ListBullet"/>
        <w:rPr>
          <w:rFonts w:ascii="Arial" w:hAnsi="Arial" w:cs="Arial"/>
        </w:rPr>
      </w:pPr>
      <w:r w:rsidRPr="00135D32">
        <w:rPr>
          <w:rFonts w:ascii="Arial" w:hAnsi="Arial" w:cs="Arial"/>
        </w:rPr>
        <w:t>Wind speed also affects rental demand, although its impact appears less pronounced.</w:t>
      </w:r>
    </w:p>
    <w:p w14:paraId="5AB88DA9" w14:textId="77777777" w:rsidR="007C374A" w:rsidRPr="00135D32" w:rsidRDefault="007C374A" w:rsidP="007C374A">
      <w:pPr>
        <w:pStyle w:val="ListBullet"/>
        <w:numPr>
          <w:ilvl w:val="0"/>
          <w:numId w:val="0"/>
        </w:numPr>
        <w:ind w:left="360"/>
        <w:rPr>
          <w:rFonts w:ascii="Arial" w:hAnsi="Arial" w:cs="Arial"/>
        </w:rPr>
      </w:pPr>
    </w:p>
    <w:p w14:paraId="5187D31F" w14:textId="77777777" w:rsidR="007C374A" w:rsidRPr="00135D32" w:rsidRDefault="007C374A" w:rsidP="007C374A">
      <w:pPr>
        <w:pStyle w:val="ListBullet"/>
        <w:numPr>
          <w:ilvl w:val="0"/>
          <w:numId w:val="0"/>
        </w:numPr>
        <w:ind w:left="360"/>
        <w:rPr>
          <w:rFonts w:ascii="Arial" w:hAnsi="Arial" w:cs="Arial"/>
        </w:rPr>
      </w:pPr>
    </w:p>
    <w:tbl>
      <w:tblPr>
        <w:tblW w:w="9440" w:type="dxa"/>
        <w:tblLook w:val="04A0" w:firstRow="1" w:lastRow="0" w:firstColumn="1" w:lastColumn="0" w:noHBand="0" w:noVBand="1"/>
      </w:tblPr>
      <w:tblGrid>
        <w:gridCol w:w="1180"/>
        <w:gridCol w:w="1220"/>
        <w:gridCol w:w="1320"/>
        <w:gridCol w:w="1780"/>
        <w:gridCol w:w="1060"/>
        <w:gridCol w:w="1640"/>
        <w:gridCol w:w="1240"/>
      </w:tblGrid>
      <w:tr w:rsidR="007C374A" w:rsidRPr="00135D32" w14:paraId="0B6C0BC2" w14:textId="77777777" w:rsidTr="007C374A">
        <w:trPr>
          <w:trHeight w:val="660"/>
        </w:trPr>
        <w:tc>
          <w:tcPr>
            <w:tcW w:w="9440" w:type="dxa"/>
            <w:gridSpan w:val="7"/>
            <w:tcBorders>
              <w:top w:val="nil"/>
              <w:left w:val="nil"/>
              <w:bottom w:val="single" w:sz="4" w:space="0" w:color="auto"/>
              <w:right w:val="nil"/>
            </w:tcBorders>
            <w:shd w:val="clear" w:color="000000" w:fill="70AD47"/>
            <w:vAlign w:val="center"/>
            <w:hideMark/>
          </w:tcPr>
          <w:p w14:paraId="1E430037" w14:textId="77777777" w:rsidR="007C374A" w:rsidRPr="00135D32" w:rsidRDefault="007C374A" w:rsidP="007C374A">
            <w:pPr>
              <w:spacing w:after="0" w:line="240" w:lineRule="auto"/>
              <w:jc w:val="center"/>
              <w:rPr>
                <w:rFonts w:ascii="Arial" w:eastAsia="Times New Roman" w:hAnsi="Arial" w:cs="Arial"/>
                <w:b/>
                <w:bCs/>
                <w:color w:val="000000"/>
                <w:sz w:val="28"/>
                <w:szCs w:val="28"/>
                <w:lang w:val="en-IN" w:eastAsia="en-IN"/>
              </w:rPr>
            </w:pPr>
            <w:r w:rsidRPr="00135D32">
              <w:rPr>
                <w:rFonts w:ascii="Arial" w:eastAsia="Times New Roman" w:hAnsi="Arial" w:cs="Arial"/>
                <w:b/>
                <w:bCs/>
                <w:color w:val="000000"/>
                <w:sz w:val="28"/>
                <w:szCs w:val="28"/>
                <w:lang w:val="en-IN" w:eastAsia="en-IN"/>
              </w:rPr>
              <w:t xml:space="preserve">                   Bike Sharing Demand Analysis</w:t>
            </w:r>
          </w:p>
        </w:tc>
      </w:tr>
      <w:tr w:rsidR="007C374A" w:rsidRPr="00135D32" w14:paraId="34B46A1F" w14:textId="77777777" w:rsidTr="007C374A">
        <w:trPr>
          <w:trHeight w:val="615"/>
        </w:trPr>
        <w:tc>
          <w:tcPr>
            <w:tcW w:w="1180"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4B0BD9C8" w14:textId="77777777" w:rsidR="007C374A" w:rsidRPr="00135D32" w:rsidRDefault="007C374A" w:rsidP="007C374A">
            <w:pPr>
              <w:spacing w:after="0" w:line="240" w:lineRule="auto"/>
              <w:jc w:val="center"/>
              <w:rPr>
                <w:rFonts w:ascii="Arial" w:eastAsia="Times New Roman" w:hAnsi="Arial" w:cs="Arial"/>
                <w:b/>
                <w:bCs/>
                <w:color w:val="FFFFFF"/>
                <w:sz w:val="20"/>
                <w:szCs w:val="20"/>
                <w:lang w:val="en-IN" w:eastAsia="en-IN"/>
              </w:rPr>
            </w:pPr>
            <w:r w:rsidRPr="00135D32">
              <w:rPr>
                <w:rFonts w:ascii="Arial" w:eastAsia="Times New Roman" w:hAnsi="Arial" w:cs="Arial"/>
                <w:b/>
                <w:bCs/>
                <w:color w:val="FFFFFF"/>
                <w:sz w:val="20"/>
                <w:szCs w:val="20"/>
                <w:lang w:val="en-IN" w:eastAsia="en-IN"/>
              </w:rPr>
              <w:t>Instant</w:t>
            </w:r>
          </w:p>
        </w:tc>
        <w:tc>
          <w:tcPr>
            <w:tcW w:w="1220"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20AEB25D" w14:textId="77777777" w:rsidR="007C374A" w:rsidRPr="00135D32" w:rsidRDefault="007C374A" w:rsidP="007C374A">
            <w:pPr>
              <w:spacing w:after="0" w:line="240" w:lineRule="auto"/>
              <w:jc w:val="center"/>
              <w:rPr>
                <w:rFonts w:ascii="Arial" w:eastAsia="Times New Roman" w:hAnsi="Arial" w:cs="Arial"/>
                <w:b/>
                <w:bCs/>
                <w:color w:val="FFFFFF"/>
                <w:sz w:val="20"/>
                <w:szCs w:val="20"/>
                <w:lang w:val="en-IN" w:eastAsia="en-IN"/>
              </w:rPr>
            </w:pPr>
            <w:proofErr w:type="spellStart"/>
            <w:r w:rsidRPr="00135D32">
              <w:rPr>
                <w:rFonts w:ascii="Arial" w:eastAsia="Times New Roman" w:hAnsi="Arial" w:cs="Arial"/>
                <w:b/>
                <w:bCs/>
                <w:color w:val="FFFFFF"/>
                <w:sz w:val="20"/>
                <w:szCs w:val="20"/>
                <w:lang w:val="en-IN" w:eastAsia="en-IN"/>
              </w:rPr>
              <w:t>Atemp</w:t>
            </w:r>
            <w:proofErr w:type="spellEnd"/>
          </w:p>
        </w:tc>
        <w:tc>
          <w:tcPr>
            <w:tcW w:w="1320"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68FD520E" w14:textId="77777777" w:rsidR="007C374A" w:rsidRPr="00135D32" w:rsidRDefault="007C374A" w:rsidP="007C374A">
            <w:pPr>
              <w:spacing w:after="0" w:line="240" w:lineRule="auto"/>
              <w:jc w:val="center"/>
              <w:rPr>
                <w:rFonts w:ascii="Arial" w:eastAsia="Times New Roman" w:hAnsi="Arial" w:cs="Arial"/>
                <w:b/>
                <w:bCs/>
                <w:color w:val="FFFFFF"/>
                <w:sz w:val="20"/>
                <w:szCs w:val="20"/>
                <w:lang w:val="en-IN" w:eastAsia="en-IN"/>
              </w:rPr>
            </w:pPr>
            <w:r w:rsidRPr="00135D32">
              <w:rPr>
                <w:rFonts w:ascii="Arial" w:eastAsia="Times New Roman" w:hAnsi="Arial" w:cs="Arial"/>
                <w:b/>
                <w:bCs/>
                <w:color w:val="FFFFFF"/>
                <w:sz w:val="20"/>
                <w:szCs w:val="20"/>
                <w:lang w:val="en-IN" w:eastAsia="en-IN"/>
              </w:rPr>
              <w:t>Humidity</w:t>
            </w:r>
          </w:p>
        </w:tc>
        <w:tc>
          <w:tcPr>
            <w:tcW w:w="1780"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5941CCBC" w14:textId="77777777" w:rsidR="007C374A" w:rsidRPr="00135D32" w:rsidRDefault="007C374A" w:rsidP="007C374A">
            <w:pPr>
              <w:spacing w:after="0" w:line="240" w:lineRule="auto"/>
              <w:jc w:val="center"/>
              <w:rPr>
                <w:rFonts w:ascii="Arial" w:eastAsia="Times New Roman" w:hAnsi="Arial" w:cs="Arial"/>
                <w:b/>
                <w:bCs/>
                <w:color w:val="FFFFFF"/>
                <w:sz w:val="20"/>
                <w:szCs w:val="20"/>
                <w:lang w:val="en-IN" w:eastAsia="en-IN"/>
              </w:rPr>
            </w:pPr>
            <w:r w:rsidRPr="00135D32">
              <w:rPr>
                <w:rFonts w:ascii="Arial" w:eastAsia="Times New Roman" w:hAnsi="Arial" w:cs="Arial"/>
                <w:b/>
                <w:bCs/>
                <w:color w:val="FFFFFF"/>
                <w:sz w:val="20"/>
                <w:szCs w:val="20"/>
                <w:lang w:val="en-IN" w:eastAsia="en-IN"/>
              </w:rPr>
              <w:t>Windspeed</w:t>
            </w:r>
          </w:p>
        </w:tc>
        <w:tc>
          <w:tcPr>
            <w:tcW w:w="1060"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4C58267B" w14:textId="77777777" w:rsidR="007C374A" w:rsidRPr="00135D32" w:rsidRDefault="007C374A" w:rsidP="007C374A">
            <w:pPr>
              <w:spacing w:after="0" w:line="240" w:lineRule="auto"/>
              <w:jc w:val="center"/>
              <w:rPr>
                <w:rFonts w:ascii="Arial" w:eastAsia="Times New Roman" w:hAnsi="Arial" w:cs="Arial"/>
                <w:b/>
                <w:bCs/>
                <w:color w:val="FFFFFF"/>
                <w:sz w:val="20"/>
                <w:szCs w:val="20"/>
                <w:lang w:val="en-IN" w:eastAsia="en-IN"/>
              </w:rPr>
            </w:pPr>
            <w:r w:rsidRPr="00135D32">
              <w:rPr>
                <w:rFonts w:ascii="Arial" w:eastAsia="Times New Roman" w:hAnsi="Arial" w:cs="Arial"/>
                <w:b/>
                <w:bCs/>
                <w:color w:val="FFFFFF"/>
                <w:sz w:val="20"/>
                <w:szCs w:val="20"/>
                <w:lang w:val="en-IN" w:eastAsia="en-IN"/>
              </w:rPr>
              <w:t>Casual</w:t>
            </w:r>
          </w:p>
        </w:tc>
        <w:tc>
          <w:tcPr>
            <w:tcW w:w="1640"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6CC922E2" w14:textId="77777777" w:rsidR="007C374A" w:rsidRPr="00135D32" w:rsidRDefault="007C374A" w:rsidP="007C374A">
            <w:pPr>
              <w:spacing w:after="0" w:line="240" w:lineRule="auto"/>
              <w:jc w:val="center"/>
              <w:rPr>
                <w:rFonts w:ascii="Arial" w:eastAsia="Times New Roman" w:hAnsi="Arial" w:cs="Arial"/>
                <w:b/>
                <w:bCs/>
                <w:color w:val="FFFFFF"/>
                <w:sz w:val="20"/>
                <w:szCs w:val="20"/>
                <w:lang w:val="en-IN" w:eastAsia="en-IN"/>
              </w:rPr>
            </w:pPr>
            <w:r w:rsidRPr="00135D32">
              <w:rPr>
                <w:rFonts w:ascii="Arial" w:eastAsia="Times New Roman" w:hAnsi="Arial" w:cs="Arial"/>
                <w:b/>
                <w:bCs/>
                <w:color w:val="FFFFFF"/>
                <w:sz w:val="20"/>
                <w:szCs w:val="20"/>
                <w:lang w:val="en-IN" w:eastAsia="en-IN"/>
              </w:rPr>
              <w:t>Registered</w:t>
            </w:r>
          </w:p>
        </w:tc>
        <w:tc>
          <w:tcPr>
            <w:tcW w:w="1240" w:type="dxa"/>
            <w:tcBorders>
              <w:top w:val="single" w:sz="4" w:space="0" w:color="auto"/>
              <w:left w:val="single" w:sz="4" w:space="0" w:color="auto"/>
              <w:bottom w:val="single" w:sz="4" w:space="0" w:color="auto"/>
              <w:right w:val="single" w:sz="4" w:space="0" w:color="8EA9DB"/>
            </w:tcBorders>
            <w:shd w:val="clear" w:color="000000" w:fill="1F497D"/>
            <w:vAlign w:val="center"/>
            <w:hideMark/>
          </w:tcPr>
          <w:p w14:paraId="7B4C2F02" w14:textId="77777777" w:rsidR="007C374A" w:rsidRPr="00135D32" w:rsidRDefault="007C374A" w:rsidP="007C374A">
            <w:pPr>
              <w:spacing w:after="0" w:line="240" w:lineRule="auto"/>
              <w:jc w:val="center"/>
              <w:rPr>
                <w:rFonts w:ascii="Arial" w:eastAsia="Times New Roman" w:hAnsi="Arial" w:cs="Arial"/>
                <w:b/>
                <w:bCs/>
                <w:color w:val="FFFFFF"/>
                <w:sz w:val="20"/>
                <w:szCs w:val="20"/>
                <w:lang w:val="en-IN" w:eastAsia="en-IN"/>
              </w:rPr>
            </w:pPr>
            <w:r w:rsidRPr="00135D32">
              <w:rPr>
                <w:rFonts w:ascii="Arial" w:eastAsia="Times New Roman" w:hAnsi="Arial" w:cs="Arial"/>
                <w:b/>
                <w:bCs/>
                <w:color w:val="FFFFFF"/>
                <w:sz w:val="20"/>
                <w:szCs w:val="20"/>
                <w:lang w:val="en-IN" w:eastAsia="en-IN"/>
              </w:rPr>
              <w:t>Count</w:t>
            </w:r>
          </w:p>
        </w:tc>
      </w:tr>
      <w:tr w:rsidR="007C374A" w:rsidRPr="00135D32" w14:paraId="2C93AA89" w14:textId="77777777" w:rsidTr="007C374A">
        <w:trPr>
          <w:trHeight w:val="300"/>
        </w:trPr>
        <w:tc>
          <w:tcPr>
            <w:tcW w:w="118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857EDA0"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122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043B5BE"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0.288</w:t>
            </w:r>
          </w:p>
        </w:tc>
        <w:tc>
          <w:tcPr>
            <w:tcW w:w="1320" w:type="dxa"/>
            <w:tcBorders>
              <w:top w:val="single" w:sz="4" w:space="0" w:color="auto"/>
              <w:left w:val="single" w:sz="4" w:space="0" w:color="auto"/>
              <w:bottom w:val="single" w:sz="4" w:space="0" w:color="auto"/>
              <w:right w:val="single" w:sz="4" w:space="0" w:color="auto"/>
            </w:tcBorders>
            <w:shd w:val="clear" w:color="D9E1F2" w:fill="FFEB9C"/>
            <w:vAlign w:val="center"/>
            <w:hideMark/>
          </w:tcPr>
          <w:p w14:paraId="30A010B7"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0.81</w:t>
            </w:r>
          </w:p>
        </w:tc>
        <w:tc>
          <w:tcPr>
            <w:tcW w:w="1780" w:type="dxa"/>
            <w:tcBorders>
              <w:top w:val="single" w:sz="4" w:space="0" w:color="auto"/>
              <w:left w:val="single" w:sz="4" w:space="0" w:color="auto"/>
              <w:bottom w:val="single" w:sz="4" w:space="0" w:color="auto"/>
              <w:right w:val="single" w:sz="4" w:space="0" w:color="auto"/>
            </w:tcBorders>
            <w:shd w:val="clear" w:color="D9E1F2" w:fill="63BE7B"/>
            <w:vAlign w:val="center"/>
            <w:hideMark/>
          </w:tcPr>
          <w:p w14:paraId="07AE1C64"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0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D83EEFC"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w:t>
            </w:r>
          </w:p>
        </w:tc>
        <w:tc>
          <w:tcPr>
            <w:tcW w:w="16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9741E67"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13</w:t>
            </w:r>
          </w:p>
        </w:tc>
        <w:tc>
          <w:tcPr>
            <w:tcW w:w="12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46BF1BA0"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16</w:t>
            </w:r>
          </w:p>
        </w:tc>
      </w:tr>
      <w:tr w:rsidR="007C374A" w:rsidRPr="00135D32" w14:paraId="35EA5359" w14:textId="77777777" w:rsidTr="007C374A">
        <w:trPr>
          <w:trHeight w:val="300"/>
        </w:trPr>
        <w:tc>
          <w:tcPr>
            <w:tcW w:w="1180" w:type="dxa"/>
            <w:tcBorders>
              <w:top w:val="single" w:sz="4" w:space="0" w:color="auto"/>
              <w:left w:val="single" w:sz="4" w:space="0" w:color="auto"/>
              <w:bottom w:val="single" w:sz="4" w:space="0" w:color="auto"/>
              <w:right w:val="single" w:sz="4" w:space="0" w:color="auto"/>
            </w:tcBorders>
            <w:vAlign w:val="center"/>
            <w:hideMark/>
          </w:tcPr>
          <w:p w14:paraId="38020257"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2</w:t>
            </w:r>
          </w:p>
        </w:tc>
        <w:tc>
          <w:tcPr>
            <w:tcW w:w="1220" w:type="dxa"/>
            <w:tcBorders>
              <w:top w:val="single" w:sz="4" w:space="0" w:color="auto"/>
              <w:left w:val="single" w:sz="4" w:space="0" w:color="auto"/>
              <w:bottom w:val="single" w:sz="4" w:space="0" w:color="auto"/>
              <w:right w:val="single" w:sz="4" w:space="0" w:color="auto"/>
            </w:tcBorders>
            <w:vAlign w:val="center"/>
            <w:hideMark/>
          </w:tcPr>
          <w:p w14:paraId="4020A2C4"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0.273</w:t>
            </w:r>
          </w:p>
        </w:tc>
        <w:tc>
          <w:tcPr>
            <w:tcW w:w="13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3F1106E7"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0.8</w:t>
            </w:r>
          </w:p>
        </w:tc>
        <w:tc>
          <w:tcPr>
            <w:tcW w:w="178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0B42B39F"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060" w:type="dxa"/>
            <w:tcBorders>
              <w:top w:val="single" w:sz="4" w:space="0" w:color="auto"/>
              <w:left w:val="single" w:sz="4" w:space="0" w:color="auto"/>
              <w:bottom w:val="single" w:sz="4" w:space="0" w:color="auto"/>
              <w:right w:val="single" w:sz="4" w:space="0" w:color="auto"/>
            </w:tcBorders>
            <w:vAlign w:val="center"/>
            <w:hideMark/>
          </w:tcPr>
          <w:p w14:paraId="18F19D3A"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8</w:t>
            </w:r>
          </w:p>
        </w:tc>
        <w:tc>
          <w:tcPr>
            <w:tcW w:w="1640" w:type="dxa"/>
            <w:tcBorders>
              <w:top w:val="single" w:sz="4" w:space="0" w:color="auto"/>
              <w:left w:val="single" w:sz="4" w:space="0" w:color="auto"/>
              <w:bottom w:val="single" w:sz="4" w:space="0" w:color="auto"/>
              <w:right w:val="single" w:sz="4" w:space="0" w:color="auto"/>
            </w:tcBorders>
            <w:vAlign w:val="center"/>
            <w:hideMark/>
          </w:tcPr>
          <w:p w14:paraId="082971F8"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32</w:t>
            </w:r>
          </w:p>
        </w:tc>
        <w:tc>
          <w:tcPr>
            <w:tcW w:w="1240" w:type="dxa"/>
            <w:tcBorders>
              <w:top w:val="single" w:sz="4" w:space="0" w:color="auto"/>
              <w:left w:val="single" w:sz="4" w:space="0" w:color="auto"/>
              <w:bottom w:val="single" w:sz="4" w:space="0" w:color="auto"/>
              <w:right w:val="single" w:sz="4" w:space="0" w:color="auto"/>
            </w:tcBorders>
            <w:vAlign w:val="center"/>
            <w:hideMark/>
          </w:tcPr>
          <w:p w14:paraId="3905FDE7"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40</w:t>
            </w:r>
          </w:p>
        </w:tc>
      </w:tr>
      <w:tr w:rsidR="007C374A" w:rsidRPr="00135D32" w14:paraId="2FA59053" w14:textId="77777777" w:rsidTr="007C374A">
        <w:trPr>
          <w:trHeight w:val="300"/>
        </w:trPr>
        <w:tc>
          <w:tcPr>
            <w:tcW w:w="118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98C3B4B"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w:t>
            </w:r>
          </w:p>
        </w:tc>
        <w:tc>
          <w:tcPr>
            <w:tcW w:w="122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3CBB4C5"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0.273</w:t>
            </w:r>
          </w:p>
        </w:tc>
        <w:tc>
          <w:tcPr>
            <w:tcW w:w="1320" w:type="dxa"/>
            <w:tcBorders>
              <w:top w:val="single" w:sz="4" w:space="0" w:color="auto"/>
              <w:left w:val="single" w:sz="4" w:space="0" w:color="auto"/>
              <w:bottom w:val="single" w:sz="4" w:space="0" w:color="auto"/>
              <w:right w:val="single" w:sz="4" w:space="0" w:color="auto"/>
            </w:tcBorders>
            <w:shd w:val="clear" w:color="D9E1F2" w:fill="FFEB9C"/>
            <w:vAlign w:val="center"/>
            <w:hideMark/>
          </w:tcPr>
          <w:p w14:paraId="08E29B3F"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0.8</w:t>
            </w:r>
          </w:p>
        </w:tc>
        <w:tc>
          <w:tcPr>
            <w:tcW w:w="1780" w:type="dxa"/>
            <w:tcBorders>
              <w:top w:val="single" w:sz="4" w:space="0" w:color="auto"/>
              <w:left w:val="single" w:sz="4" w:space="0" w:color="auto"/>
              <w:bottom w:val="single" w:sz="4" w:space="0" w:color="auto"/>
              <w:right w:val="single" w:sz="4" w:space="0" w:color="auto"/>
            </w:tcBorders>
            <w:shd w:val="clear" w:color="D9E1F2" w:fill="63BE7B"/>
            <w:vAlign w:val="center"/>
            <w:hideMark/>
          </w:tcPr>
          <w:p w14:paraId="786A83C5"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0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94E0C23"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5</w:t>
            </w:r>
          </w:p>
        </w:tc>
        <w:tc>
          <w:tcPr>
            <w:tcW w:w="16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2346006"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27</w:t>
            </w:r>
          </w:p>
        </w:tc>
        <w:tc>
          <w:tcPr>
            <w:tcW w:w="12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E54A0B2"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32</w:t>
            </w:r>
          </w:p>
        </w:tc>
      </w:tr>
      <w:tr w:rsidR="007C374A" w:rsidRPr="00135D32" w14:paraId="488AE24D" w14:textId="77777777" w:rsidTr="007C374A">
        <w:trPr>
          <w:trHeight w:val="300"/>
        </w:trPr>
        <w:tc>
          <w:tcPr>
            <w:tcW w:w="1180" w:type="dxa"/>
            <w:tcBorders>
              <w:top w:val="single" w:sz="4" w:space="0" w:color="auto"/>
              <w:left w:val="single" w:sz="4" w:space="0" w:color="auto"/>
              <w:bottom w:val="single" w:sz="4" w:space="0" w:color="auto"/>
              <w:right w:val="single" w:sz="4" w:space="0" w:color="auto"/>
            </w:tcBorders>
            <w:vAlign w:val="center"/>
            <w:hideMark/>
          </w:tcPr>
          <w:p w14:paraId="7D9E9AD0"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4</w:t>
            </w:r>
          </w:p>
        </w:tc>
        <w:tc>
          <w:tcPr>
            <w:tcW w:w="1220" w:type="dxa"/>
            <w:tcBorders>
              <w:top w:val="single" w:sz="4" w:space="0" w:color="auto"/>
              <w:left w:val="single" w:sz="4" w:space="0" w:color="auto"/>
              <w:bottom w:val="single" w:sz="4" w:space="0" w:color="auto"/>
              <w:right w:val="single" w:sz="4" w:space="0" w:color="auto"/>
            </w:tcBorders>
            <w:vAlign w:val="center"/>
            <w:hideMark/>
          </w:tcPr>
          <w:p w14:paraId="48A61586"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0.288</w:t>
            </w:r>
          </w:p>
        </w:tc>
        <w:tc>
          <w:tcPr>
            <w:tcW w:w="13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2694882D"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0.75</w:t>
            </w:r>
          </w:p>
        </w:tc>
        <w:tc>
          <w:tcPr>
            <w:tcW w:w="178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2B38FFAA"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060" w:type="dxa"/>
            <w:tcBorders>
              <w:top w:val="single" w:sz="4" w:space="0" w:color="auto"/>
              <w:left w:val="single" w:sz="4" w:space="0" w:color="auto"/>
              <w:bottom w:val="single" w:sz="4" w:space="0" w:color="auto"/>
              <w:right w:val="single" w:sz="4" w:space="0" w:color="auto"/>
            </w:tcBorders>
            <w:vAlign w:val="center"/>
            <w:hideMark/>
          </w:tcPr>
          <w:p w14:paraId="44B4E404"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w:t>
            </w:r>
          </w:p>
        </w:tc>
        <w:tc>
          <w:tcPr>
            <w:tcW w:w="1640" w:type="dxa"/>
            <w:tcBorders>
              <w:top w:val="single" w:sz="4" w:space="0" w:color="auto"/>
              <w:left w:val="single" w:sz="4" w:space="0" w:color="auto"/>
              <w:bottom w:val="single" w:sz="4" w:space="0" w:color="auto"/>
              <w:right w:val="single" w:sz="4" w:space="0" w:color="auto"/>
            </w:tcBorders>
            <w:vAlign w:val="center"/>
            <w:hideMark/>
          </w:tcPr>
          <w:p w14:paraId="6A9C3D53"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10</w:t>
            </w:r>
          </w:p>
        </w:tc>
        <w:tc>
          <w:tcPr>
            <w:tcW w:w="1240" w:type="dxa"/>
            <w:tcBorders>
              <w:top w:val="single" w:sz="4" w:space="0" w:color="auto"/>
              <w:left w:val="single" w:sz="4" w:space="0" w:color="auto"/>
              <w:bottom w:val="single" w:sz="4" w:space="0" w:color="auto"/>
              <w:right w:val="single" w:sz="4" w:space="0" w:color="auto"/>
            </w:tcBorders>
            <w:vAlign w:val="center"/>
            <w:hideMark/>
          </w:tcPr>
          <w:p w14:paraId="06E98B1F"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13</w:t>
            </w:r>
          </w:p>
        </w:tc>
      </w:tr>
      <w:tr w:rsidR="007C374A" w:rsidRPr="00135D32" w14:paraId="708CC58A" w14:textId="77777777" w:rsidTr="007C374A">
        <w:trPr>
          <w:trHeight w:val="300"/>
        </w:trPr>
        <w:tc>
          <w:tcPr>
            <w:tcW w:w="118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13188D1A"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5</w:t>
            </w:r>
          </w:p>
        </w:tc>
        <w:tc>
          <w:tcPr>
            <w:tcW w:w="122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FE9CBDA"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0.288</w:t>
            </w:r>
          </w:p>
        </w:tc>
        <w:tc>
          <w:tcPr>
            <w:tcW w:w="1320" w:type="dxa"/>
            <w:tcBorders>
              <w:top w:val="single" w:sz="4" w:space="0" w:color="auto"/>
              <w:left w:val="single" w:sz="4" w:space="0" w:color="auto"/>
              <w:bottom w:val="single" w:sz="4" w:space="0" w:color="auto"/>
              <w:right w:val="single" w:sz="4" w:space="0" w:color="auto"/>
            </w:tcBorders>
            <w:shd w:val="clear" w:color="D9E1F2" w:fill="FFEB9C"/>
            <w:vAlign w:val="center"/>
            <w:hideMark/>
          </w:tcPr>
          <w:p w14:paraId="373E46E2"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0.75</w:t>
            </w:r>
          </w:p>
        </w:tc>
        <w:tc>
          <w:tcPr>
            <w:tcW w:w="1780" w:type="dxa"/>
            <w:tcBorders>
              <w:top w:val="single" w:sz="4" w:space="0" w:color="auto"/>
              <w:left w:val="single" w:sz="4" w:space="0" w:color="auto"/>
              <w:bottom w:val="single" w:sz="4" w:space="0" w:color="auto"/>
              <w:right w:val="single" w:sz="4" w:space="0" w:color="auto"/>
            </w:tcBorders>
            <w:shd w:val="clear" w:color="D9E1F2" w:fill="63BE7B"/>
            <w:vAlign w:val="center"/>
            <w:hideMark/>
          </w:tcPr>
          <w:p w14:paraId="6B321A06"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0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C1D54C8"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6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C4A7F8F"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12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10C5104"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r>
      <w:tr w:rsidR="007C374A" w:rsidRPr="00135D32" w14:paraId="247E65ED" w14:textId="77777777" w:rsidTr="007C374A">
        <w:trPr>
          <w:trHeight w:val="300"/>
        </w:trPr>
        <w:tc>
          <w:tcPr>
            <w:tcW w:w="1180" w:type="dxa"/>
            <w:tcBorders>
              <w:top w:val="single" w:sz="4" w:space="0" w:color="auto"/>
              <w:left w:val="single" w:sz="4" w:space="0" w:color="auto"/>
              <w:bottom w:val="single" w:sz="4" w:space="0" w:color="auto"/>
              <w:right w:val="single" w:sz="4" w:space="0" w:color="auto"/>
            </w:tcBorders>
            <w:vAlign w:val="center"/>
            <w:hideMark/>
          </w:tcPr>
          <w:p w14:paraId="63833D16"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6</w:t>
            </w:r>
          </w:p>
        </w:tc>
        <w:tc>
          <w:tcPr>
            <w:tcW w:w="1220" w:type="dxa"/>
            <w:tcBorders>
              <w:top w:val="single" w:sz="4" w:space="0" w:color="auto"/>
              <w:left w:val="single" w:sz="4" w:space="0" w:color="auto"/>
              <w:bottom w:val="single" w:sz="4" w:space="0" w:color="auto"/>
              <w:right w:val="single" w:sz="4" w:space="0" w:color="auto"/>
            </w:tcBorders>
            <w:vAlign w:val="center"/>
            <w:hideMark/>
          </w:tcPr>
          <w:p w14:paraId="3CCB5BDF"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0.258</w:t>
            </w:r>
          </w:p>
        </w:tc>
        <w:tc>
          <w:tcPr>
            <w:tcW w:w="13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60903C8C"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0.75</w:t>
            </w:r>
          </w:p>
        </w:tc>
        <w:tc>
          <w:tcPr>
            <w:tcW w:w="1780" w:type="dxa"/>
            <w:tcBorders>
              <w:top w:val="single" w:sz="4" w:space="0" w:color="auto"/>
              <w:left w:val="single" w:sz="4" w:space="0" w:color="auto"/>
              <w:bottom w:val="single" w:sz="4" w:space="0" w:color="auto"/>
              <w:right w:val="single" w:sz="4" w:space="0" w:color="auto"/>
            </w:tcBorders>
            <w:shd w:val="clear" w:color="000000" w:fill="ABD27F"/>
            <w:vAlign w:val="center"/>
            <w:hideMark/>
          </w:tcPr>
          <w:p w14:paraId="186FAC17"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0.09</w:t>
            </w:r>
          </w:p>
        </w:tc>
        <w:tc>
          <w:tcPr>
            <w:tcW w:w="1060" w:type="dxa"/>
            <w:tcBorders>
              <w:top w:val="single" w:sz="4" w:space="0" w:color="auto"/>
              <w:left w:val="single" w:sz="4" w:space="0" w:color="auto"/>
              <w:bottom w:val="single" w:sz="4" w:space="0" w:color="auto"/>
              <w:right w:val="single" w:sz="4" w:space="0" w:color="auto"/>
            </w:tcBorders>
            <w:vAlign w:val="center"/>
            <w:hideMark/>
          </w:tcPr>
          <w:p w14:paraId="0F29B10C"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640" w:type="dxa"/>
            <w:tcBorders>
              <w:top w:val="single" w:sz="4" w:space="0" w:color="auto"/>
              <w:left w:val="single" w:sz="4" w:space="0" w:color="auto"/>
              <w:bottom w:val="single" w:sz="4" w:space="0" w:color="auto"/>
              <w:right w:val="single" w:sz="4" w:space="0" w:color="auto"/>
            </w:tcBorders>
            <w:vAlign w:val="center"/>
            <w:hideMark/>
          </w:tcPr>
          <w:p w14:paraId="4D79BFCC"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1240" w:type="dxa"/>
            <w:tcBorders>
              <w:top w:val="single" w:sz="4" w:space="0" w:color="auto"/>
              <w:left w:val="single" w:sz="4" w:space="0" w:color="auto"/>
              <w:bottom w:val="single" w:sz="4" w:space="0" w:color="auto"/>
              <w:right w:val="single" w:sz="4" w:space="0" w:color="auto"/>
            </w:tcBorders>
            <w:vAlign w:val="center"/>
            <w:hideMark/>
          </w:tcPr>
          <w:p w14:paraId="52BFD5EA"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r>
      <w:tr w:rsidR="007C374A" w:rsidRPr="00135D32" w14:paraId="11C0A545" w14:textId="77777777" w:rsidTr="007C374A">
        <w:trPr>
          <w:trHeight w:val="600"/>
        </w:trPr>
        <w:tc>
          <w:tcPr>
            <w:tcW w:w="118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2018E880"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7</w:t>
            </w:r>
          </w:p>
        </w:tc>
        <w:tc>
          <w:tcPr>
            <w:tcW w:w="122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69C4133"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0.273</w:t>
            </w:r>
          </w:p>
        </w:tc>
        <w:tc>
          <w:tcPr>
            <w:tcW w:w="1320" w:type="dxa"/>
            <w:tcBorders>
              <w:top w:val="single" w:sz="4" w:space="0" w:color="auto"/>
              <w:left w:val="single" w:sz="4" w:space="0" w:color="auto"/>
              <w:bottom w:val="single" w:sz="4" w:space="0" w:color="auto"/>
              <w:right w:val="single" w:sz="4" w:space="0" w:color="auto"/>
            </w:tcBorders>
            <w:shd w:val="clear" w:color="D9E1F2" w:fill="FFEB9C"/>
            <w:vAlign w:val="center"/>
            <w:hideMark/>
          </w:tcPr>
          <w:p w14:paraId="637E4566"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0.8</w:t>
            </w:r>
          </w:p>
        </w:tc>
        <w:tc>
          <w:tcPr>
            <w:tcW w:w="1780" w:type="dxa"/>
            <w:tcBorders>
              <w:top w:val="single" w:sz="4" w:space="0" w:color="auto"/>
              <w:left w:val="single" w:sz="4" w:space="0" w:color="auto"/>
              <w:bottom w:val="single" w:sz="4" w:space="0" w:color="auto"/>
              <w:right w:val="single" w:sz="4" w:space="0" w:color="auto"/>
            </w:tcBorders>
            <w:shd w:val="clear" w:color="D9E1F2" w:fill="63BE7B"/>
            <w:vAlign w:val="center"/>
            <w:hideMark/>
          </w:tcPr>
          <w:p w14:paraId="7E394E44"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06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77C7C56"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2</w:t>
            </w:r>
          </w:p>
        </w:tc>
        <w:tc>
          <w:tcPr>
            <w:tcW w:w="16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7DBAF656"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24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08892E44"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2</w:t>
            </w:r>
          </w:p>
        </w:tc>
      </w:tr>
      <w:tr w:rsidR="007C374A" w:rsidRPr="00135D32" w14:paraId="5BF5656E" w14:textId="77777777" w:rsidTr="007C374A">
        <w:trPr>
          <w:trHeight w:val="300"/>
        </w:trPr>
        <w:tc>
          <w:tcPr>
            <w:tcW w:w="1180" w:type="dxa"/>
            <w:tcBorders>
              <w:top w:val="single" w:sz="4" w:space="0" w:color="auto"/>
              <w:left w:val="single" w:sz="4" w:space="0" w:color="auto"/>
              <w:bottom w:val="single" w:sz="4" w:space="0" w:color="auto"/>
              <w:right w:val="single" w:sz="4" w:space="0" w:color="auto"/>
            </w:tcBorders>
            <w:vAlign w:val="center"/>
            <w:hideMark/>
          </w:tcPr>
          <w:p w14:paraId="2691153F"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8</w:t>
            </w:r>
          </w:p>
        </w:tc>
        <w:tc>
          <w:tcPr>
            <w:tcW w:w="1220" w:type="dxa"/>
            <w:tcBorders>
              <w:top w:val="single" w:sz="4" w:space="0" w:color="auto"/>
              <w:left w:val="single" w:sz="4" w:space="0" w:color="auto"/>
              <w:bottom w:val="single" w:sz="4" w:space="0" w:color="auto"/>
              <w:right w:val="single" w:sz="4" w:space="0" w:color="auto"/>
            </w:tcBorders>
            <w:vAlign w:val="center"/>
            <w:hideMark/>
          </w:tcPr>
          <w:p w14:paraId="26E8C8D0"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0.258</w:t>
            </w:r>
          </w:p>
        </w:tc>
        <w:tc>
          <w:tcPr>
            <w:tcW w:w="1320" w:type="dxa"/>
            <w:tcBorders>
              <w:top w:val="single" w:sz="4" w:space="0" w:color="auto"/>
              <w:left w:val="single" w:sz="4" w:space="0" w:color="auto"/>
              <w:bottom w:val="single" w:sz="4" w:space="0" w:color="auto"/>
              <w:right w:val="single" w:sz="4" w:space="0" w:color="auto"/>
            </w:tcBorders>
            <w:shd w:val="clear" w:color="000000" w:fill="FFEB9C"/>
            <w:vAlign w:val="center"/>
            <w:hideMark/>
          </w:tcPr>
          <w:p w14:paraId="4B6C8C82" w14:textId="77777777" w:rsidR="007C374A" w:rsidRPr="00135D32" w:rsidRDefault="007C374A" w:rsidP="007C374A">
            <w:pPr>
              <w:spacing w:after="0" w:line="240" w:lineRule="auto"/>
              <w:jc w:val="center"/>
              <w:rPr>
                <w:rFonts w:ascii="Arial" w:eastAsia="Times New Roman" w:hAnsi="Arial" w:cs="Arial"/>
                <w:color w:val="9C5700"/>
                <w:sz w:val="20"/>
                <w:szCs w:val="20"/>
                <w:lang w:val="en-IN" w:eastAsia="en-IN"/>
              </w:rPr>
            </w:pPr>
            <w:r w:rsidRPr="00135D32">
              <w:rPr>
                <w:rFonts w:ascii="Arial" w:eastAsia="Times New Roman" w:hAnsi="Arial" w:cs="Arial"/>
                <w:color w:val="9C5700"/>
                <w:sz w:val="20"/>
                <w:szCs w:val="20"/>
                <w:lang w:val="en-IN" w:eastAsia="en-IN"/>
              </w:rPr>
              <w:t>0.86</w:t>
            </w:r>
          </w:p>
        </w:tc>
        <w:tc>
          <w:tcPr>
            <w:tcW w:w="1780" w:type="dxa"/>
            <w:tcBorders>
              <w:top w:val="single" w:sz="4" w:space="0" w:color="auto"/>
              <w:left w:val="single" w:sz="4" w:space="0" w:color="auto"/>
              <w:bottom w:val="single" w:sz="4" w:space="0" w:color="auto"/>
              <w:right w:val="single" w:sz="4" w:space="0" w:color="auto"/>
            </w:tcBorders>
            <w:shd w:val="clear" w:color="000000" w:fill="63BE7B"/>
            <w:vAlign w:val="center"/>
            <w:hideMark/>
          </w:tcPr>
          <w:p w14:paraId="1E5732DE"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0</w:t>
            </w:r>
          </w:p>
        </w:tc>
        <w:tc>
          <w:tcPr>
            <w:tcW w:w="1060" w:type="dxa"/>
            <w:tcBorders>
              <w:top w:val="single" w:sz="4" w:space="0" w:color="auto"/>
              <w:left w:val="single" w:sz="4" w:space="0" w:color="auto"/>
              <w:bottom w:val="single" w:sz="4" w:space="0" w:color="auto"/>
              <w:right w:val="single" w:sz="4" w:space="0" w:color="auto"/>
            </w:tcBorders>
            <w:vAlign w:val="center"/>
            <w:hideMark/>
          </w:tcPr>
          <w:p w14:paraId="124727BF"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1</w:t>
            </w:r>
          </w:p>
        </w:tc>
        <w:tc>
          <w:tcPr>
            <w:tcW w:w="1640" w:type="dxa"/>
            <w:tcBorders>
              <w:top w:val="single" w:sz="4" w:space="0" w:color="auto"/>
              <w:left w:val="single" w:sz="4" w:space="0" w:color="auto"/>
              <w:bottom w:val="single" w:sz="4" w:space="0" w:color="auto"/>
              <w:right w:val="single" w:sz="4" w:space="0" w:color="auto"/>
            </w:tcBorders>
            <w:vAlign w:val="center"/>
            <w:hideMark/>
          </w:tcPr>
          <w:p w14:paraId="4ECC8D99"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2</w:t>
            </w:r>
          </w:p>
        </w:tc>
        <w:tc>
          <w:tcPr>
            <w:tcW w:w="1240" w:type="dxa"/>
            <w:tcBorders>
              <w:top w:val="single" w:sz="4" w:space="0" w:color="auto"/>
              <w:left w:val="single" w:sz="4" w:space="0" w:color="auto"/>
              <w:bottom w:val="single" w:sz="4" w:space="0" w:color="auto"/>
              <w:right w:val="single" w:sz="4" w:space="0" w:color="auto"/>
            </w:tcBorders>
            <w:vAlign w:val="center"/>
            <w:hideMark/>
          </w:tcPr>
          <w:p w14:paraId="1860FDCD" w14:textId="77777777" w:rsidR="007C374A" w:rsidRPr="00135D32" w:rsidRDefault="007C374A" w:rsidP="007C374A">
            <w:pPr>
              <w:spacing w:after="0" w:line="240" w:lineRule="auto"/>
              <w:jc w:val="center"/>
              <w:rPr>
                <w:rFonts w:ascii="Arial" w:eastAsia="Times New Roman" w:hAnsi="Arial" w:cs="Arial"/>
                <w:color w:val="000000"/>
                <w:sz w:val="20"/>
                <w:szCs w:val="20"/>
                <w:lang w:val="en-IN" w:eastAsia="en-IN"/>
              </w:rPr>
            </w:pPr>
            <w:r w:rsidRPr="00135D32">
              <w:rPr>
                <w:rFonts w:ascii="Arial" w:eastAsia="Times New Roman" w:hAnsi="Arial" w:cs="Arial"/>
                <w:color w:val="000000"/>
                <w:sz w:val="20"/>
                <w:szCs w:val="20"/>
                <w:lang w:val="en-IN" w:eastAsia="en-IN"/>
              </w:rPr>
              <w:t>3</w:t>
            </w:r>
          </w:p>
        </w:tc>
      </w:tr>
    </w:tbl>
    <w:p w14:paraId="4803FC1B" w14:textId="77777777" w:rsidR="00E75814" w:rsidRPr="00135D32" w:rsidRDefault="00000000">
      <w:pPr>
        <w:pStyle w:val="Heading2"/>
        <w:rPr>
          <w:rFonts w:ascii="Arial" w:hAnsi="Arial" w:cs="Arial"/>
        </w:rPr>
      </w:pPr>
      <w:r w:rsidRPr="00135D32">
        <w:rPr>
          <w:rFonts w:ascii="Arial" w:hAnsi="Arial" w:cs="Arial"/>
        </w:rPr>
        <w:lastRenderedPageBreak/>
        <w:t xml:space="preserve">5.3 Dataset 3 – Hourly, Weather and </w:t>
      </w:r>
      <w:proofErr w:type="spellStart"/>
      <w:r w:rsidRPr="00135D32">
        <w:rPr>
          <w:rFonts w:ascii="Arial" w:hAnsi="Arial" w:cs="Arial"/>
        </w:rPr>
        <w:t>Daywise</w:t>
      </w:r>
      <w:proofErr w:type="spellEnd"/>
      <w:r w:rsidRPr="00135D32">
        <w:rPr>
          <w:rFonts w:ascii="Arial" w:hAnsi="Arial" w:cs="Arial"/>
        </w:rPr>
        <w:t xml:space="preserve"> Trends</w:t>
      </w:r>
    </w:p>
    <w:p w14:paraId="5BEB6DAD" w14:textId="77777777" w:rsidR="00E75814" w:rsidRPr="00135D32" w:rsidRDefault="00000000">
      <w:pPr>
        <w:pStyle w:val="ListBullet"/>
        <w:rPr>
          <w:rFonts w:ascii="Arial" w:hAnsi="Arial" w:cs="Arial"/>
        </w:rPr>
      </w:pPr>
      <w:r w:rsidRPr="00135D32">
        <w:rPr>
          <w:rFonts w:ascii="Arial" w:hAnsi="Arial" w:cs="Arial"/>
        </w:rPr>
        <w:t>Hourly demand shows strong peaks during commuting periods.</w:t>
      </w:r>
    </w:p>
    <w:p w14:paraId="08DE6A02" w14:textId="77777777" w:rsidR="00E75814" w:rsidRPr="00135D32" w:rsidRDefault="00000000">
      <w:pPr>
        <w:pStyle w:val="ListBullet"/>
        <w:rPr>
          <w:rFonts w:ascii="Arial" w:hAnsi="Arial" w:cs="Arial"/>
        </w:rPr>
      </w:pPr>
      <w:r w:rsidRPr="00135D32">
        <w:rPr>
          <w:rFonts w:ascii="Arial" w:hAnsi="Arial" w:cs="Arial"/>
        </w:rPr>
        <w:t>Weather conditions create clear differences in average bike usage.</w:t>
      </w:r>
    </w:p>
    <w:p w14:paraId="57958918" w14:textId="77777777" w:rsidR="00E75814" w:rsidRPr="00135D32" w:rsidRDefault="00000000">
      <w:pPr>
        <w:pStyle w:val="ListBullet"/>
        <w:rPr>
          <w:rFonts w:ascii="Arial" w:hAnsi="Arial" w:cs="Arial"/>
        </w:rPr>
      </w:pPr>
      <w:proofErr w:type="spellStart"/>
      <w:r w:rsidRPr="00135D32">
        <w:rPr>
          <w:rFonts w:ascii="Arial" w:hAnsi="Arial" w:cs="Arial"/>
        </w:rPr>
        <w:t>Daywise</w:t>
      </w:r>
      <w:proofErr w:type="spellEnd"/>
      <w:r w:rsidRPr="00135D32">
        <w:rPr>
          <w:rFonts w:ascii="Arial" w:hAnsi="Arial" w:cs="Arial"/>
        </w:rPr>
        <w:t xml:space="preserve"> usage varies across the week, with higher demand on several weekdays and lower demand on weekends.</w:t>
      </w:r>
    </w:p>
    <w:p w14:paraId="734B9B3A" w14:textId="77777777" w:rsidR="007C374A" w:rsidRPr="00135D32" w:rsidRDefault="007C374A" w:rsidP="007C374A">
      <w:pPr>
        <w:pStyle w:val="ListBullet"/>
        <w:numPr>
          <w:ilvl w:val="0"/>
          <w:numId w:val="0"/>
        </w:numPr>
        <w:ind w:left="360"/>
        <w:rPr>
          <w:rFonts w:ascii="Arial" w:hAnsi="Arial" w:cs="Arial"/>
        </w:rPr>
      </w:pPr>
    </w:p>
    <w:tbl>
      <w:tblPr>
        <w:tblW w:w="10026" w:type="dxa"/>
        <w:tblCellMar>
          <w:left w:w="0" w:type="dxa"/>
          <w:right w:w="0" w:type="dxa"/>
        </w:tblCellMar>
        <w:tblLook w:val="04A0" w:firstRow="1" w:lastRow="0" w:firstColumn="1" w:lastColumn="0" w:noHBand="0" w:noVBand="1"/>
      </w:tblPr>
      <w:tblGrid>
        <w:gridCol w:w="569"/>
        <w:gridCol w:w="461"/>
        <w:gridCol w:w="612"/>
        <w:gridCol w:w="435"/>
        <w:gridCol w:w="562"/>
        <w:gridCol w:w="437"/>
        <w:gridCol w:w="635"/>
        <w:gridCol w:w="778"/>
        <w:gridCol w:w="846"/>
        <w:gridCol w:w="501"/>
        <w:gridCol w:w="592"/>
        <w:gridCol w:w="711"/>
        <w:gridCol w:w="898"/>
        <w:gridCol w:w="597"/>
        <w:gridCol w:w="846"/>
        <w:gridCol w:w="546"/>
      </w:tblGrid>
      <w:tr w:rsidR="00E4621B" w:rsidRPr="00135D32" w14:paraId="5C7CC205" w14:textId="77777777" w:rsidTr="00E4621B">
        <w:trPr>
          <w:trHeight w:val="343"/>
        </w:trPr>
        <w:tc>
          <w:tcPr>
            <w:tcW w:w="569"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0343B60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c>
          <w:tcPr>
            <w:tcW w:w="4766" w:type="dxa"/>
            <w:gridSpan w:val="8"/>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57AB46E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6"/>
                <w:szCs w:val="16"/>
                <w:lang w:val="en-IN" w:eastAsia="en-IN"/>
              </w:rPr>
              <w:t>Bike Sharing Demand Analysis</w:t>
            </w:r>
          </w:p>
        </w:tc>
        <w:tc>
          <w:tcPr>
            <w:tcW w:w="501"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60CC826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c>
          <w:tcPr>
            <w:tcW w:w="592"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20B4BDB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c>
          <w:tcPr>
            <w:tcW w:w="711"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50DF8DD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c>
          <w:tcPr>
            <w:tcW w:w="898"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2B525CC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c>
          <w:tcPr>
            <w:tcW w:w="597"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11BF3EE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c>
          <w:tcPr>
            <w:tcW w:w="846"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70DCE54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c>
          <w:tcPr>
            <w:tcW w:w="546" w:type="dxa"/>
            <w:tcBorders>
              <w:top w:val="single" w:sz="8" w:space="0" w:color="FFFFFF"/>
              <w:left w:val="single" w:sz="8" w:space="0" w:color="FFFFFF"/>
              <w:bottom w:val="single" w:sz="24" w:space="0" w:color="FFFFFF"/>
              <w:right w:val="single" w:sz="8" w:space="0" w:color="FFFFFF"/>
            </w:tcBorders>
            <w:shd w:val="clear" w:color="auto" w:fill="0F6FC6"/>
            <w:tcMar>
              <w:top w:w="15" w:type="dxa"/>
              <w:left w:w="51" w:type="dxa"/>
              <w:bottom w:w="0" w:type="dxa"/>
              <w:right w:w="51" w:type="dxa"/>
            </w:tcMar>
            <w:vAlign w:val="center"/>
            <w:hideMark/>
          </w:tcPr>
          <w:p w14:paraId="6553D77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 </w:t>
            </w:r>
          </w:p>
        </w:tc>
      </w:tr>
      <w:tr w:rsidR="00E4621B" w:rsidRPr="00135D32" w14:paraId="6B56B158" w14:textId="77777777" w:rsidTr="00E4621B">
        <w:trPr>
          <w:trHeight w:val="312"/>
        </w:trPr>
        <w:tc>
          <w:tcPr>
            <w:tcW w:w="569" w:type="dxa"/>
            <w:tcBorders>
              <w:top w:val="single" w:sz="24"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center"/>
            <w:hideMark/>
          </w:tcPr>
          <w:p w14:paraId="392C2DF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2"/>
                <w:szCs w:val="12"/>
                <w:lang w:val="en-IN" w:eastAsia="en-IN"/>
              </w:rPr>
              <w:t>Instant</w:t>
            </w:r>
          </w:p>
        </w:tc>
        <w:tc>
          <w:tcPr>
            <w:tcW w:w="461"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6EEBD84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Date</w:t>
            </w:r>
          </w:p>
        </w:tc>
        <w:tc>
          <w:tcPr>
            <w:tcW w:w="612"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68D6336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Season</w:t>
            </w:r>
          </w:p>
        </w:tc>
        <w:tc>
          <w:tcPr>
            <w:tcW w:w="435"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7C7ED50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Year</w:t>
            </w:r>
          </w:p>
        </w:tc>
        <w:tc>
          <w:tcPr>
            <w:tcW w:w="562"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28C03D6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Month</w:t>
            </w:r>
          </w:p>
        </w:tc>
        <w:tc>
          <w:tcPr>
            <w:tcW w:w="437"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71FF43D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Hour</w:t>
            </w:r>
          </w:p>
        </w:tc>
        <w:tc>
          <w:tcPr>
            <w:tcW w:w="635"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68DAA99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Holiday</w:t>
            </w:r>
          </w:p>
        </w:tc>
        <w:tc>
          <w:tcPr>
            <w:tcW w:w="778"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27A98E2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Weekday</w:t>
            </w:r>
          </w:p>
        </w:tc>
        <w:tc>
          <w:tcPr>
            <w:tcW w:w="843"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2EBE5444" w14:textId="77777777" w:rsidR="00E4621B" w:rsidRPr="00135D32" w:rsidRDefault="00E4621B" w:rsidP="00E4621B">
            <w:pPr>
              <w:jc w:val="center"/>
              <w:rPr>
                <w:rFonts w:ascii="Arial" w:eastAsia="Times New Roman" w:hAnsi="Arial" w:cs="Arial"/>
                <w:sz w:val="36"/>
                <w:szCs w:val="36"/>
                <w:lang w:val="en-IN" w:eastAsia="en-IN"/>
              </w:rPr>
            </w:pPr>
            <w:proofErr w:type="spellStart"/>
            <w:r w:rsidRPr="00135D32">
              <w:rPr>
                <w:rFonts w:ascii="Arial" w:eastAsia="Times New Roman" w:hAnsi="Arial" w:cs="Arial"/>
                <w:color w:val="000000" w:themeColor="dark1"/>
                <w:kern w:val="24"/>
                <w:sz w:val="12"/>
                <w:szCs w:val="12"/>
                <w:lang w:val="en-IN" w:eastAsia="en-IN"/>
              </w:rPr>
              <w:t>Weathersit</w:t>
            </w:r>
            <w:proofErr w:type="spellEnd"/>
          </w:p>
        </w:tc>
        <w:tc>
          <w:tcPr>
            <w:tcW w:w="501"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56B38B1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Temp</w:t>
            </w:r>
          </w:p>
        </w:tc>
        <w:tc>
          <w:tcPr>
            <w:tcW w:w="592"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40EC021E" w14:textId="77777777" w:rsidR="00E4621B" w:rsidRPr="00135D32" w:rsidRDefault="00E4621B" w:rsidP="00E4621B">
            <w:pPr>
              <w:jc w:val="center"/>
              <w:rPr>
                <w:rFonts w:ascii="Arial" w:eastAsia="Times New Roman" w:hAnsi="Arial" w:cs="Arial"/>
                <w:sz w:val="36"/>
                <w:szCs w:val="36"/>
                <w:lang w:val="en-IN" w:eastAsia="en-IN"/>
              </w:rPr>
            </w:pPr>
            <w:proofErr w:type="spellStart"/>
            <w:r w:rsidRPr="00135D32">
              <w:rPr>
                <w:rFonts w:ascii="Arial" w:eastAsia="Times New Roman" w:hAnsi="Arial" w:cs="Arial"/>
                <w:color w:val="000000" w:themeColor="dark1"/>
                <w:kern w:val="24"/>
                <w:sz w:val="12"/>
                <w:szCs w:val="12"/>
                <w:lang w:val="en-IN" w:eastAsia="en-IN"/>
              </w:rPr>
              <w:t>Atemp</w:t>
            </w:r>
            <w:proofErr w:type="spellEnd"/>
          </w:p>
        </w:tc>
        <w:tc>
          <w:tcPr>
            <w:tcW w:w="711"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391A100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Humidity</w:t>
            </w:r>
          </w:p>
        </w:tc>
        <w:tc>
          <w:tcPr>
            <w:tcW w:w="898"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37E632F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Windspeed</w:t>
            </w:r>
          </w:p>
        </w:tc>
        <w:tc>
          <w:tcPr>
            <w:tcW w:w="597"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153EE83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Casual</w:t>
            </w:r>
          </w:p>
        </w:tc>
        <w:tc>
          <w:tcPr>
            <w:tcW w:w="846"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295EF9F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Registered</w:t>
            </w:r>
          </w:p>
        </w:tc>
        <w:tc>
          <w:tcPr>
            <w:tcW w:w="546" w:type="dxa"/>
            <w:tcBorders>
              <w:top w:val="single" w:sz="24"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center"/>
            <w:hideMark/>
          </w:tcPr>
          <w:p w14:paraId="3BA95CB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2"/>
                <w:szCs w:val="12"/>
                <w:lang w:val="en-IN" w:eastAsia="en-IN"/>
              </w:rPr>
              <w:t>Count</w:t>
            </w:r>
          </w:p>
        </w:tc>
      </w:tr>
      <w:tr w:rsidR="00E4621B" w:rsidRPr="00135D32" w14:paraId="0595F3DC"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77DE672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611</w:t>
            </w:r>
          </w:p>
        </w:tc>
        <w:tc>
          <w:tcPr>
            <w:tcW w:w="46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A27B8C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0E79483"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F393B9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1B0973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EA677D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16</w:t>
            </w:r>
          </w:p>
        </w:tc>
        <w:tc>
          <w:tcPr>
            <w:tcW w:w="6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34F6E6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94B71B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E55219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2F7521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w:t>
            </w:r>
          </w:p>
        </w:tc>
        <w:tc>
          <w:tcPr>
            <w:tcW w:w="59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515E05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0.2727</w:t>
            </w:r>
          </w:p>
        </w:tc>
        <w:tc>
          <w:tcPr>
            <w:tcW w:w="71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34CB0E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0.8</w:t>
            </w:r>
          </w:p>
        </w:tc>
        <w:tc>
          <w:tcPr>
            <w:tcW w:w="89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02BE12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9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E68FDA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10</w:t>
            </w:r>
          </w:p>
        </w:tc>
        <w:tc>
          <w:tcPr>
            <w:tcW w:w="8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CD7551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70</w:t>
            </w:r>
          </w:p>
        </w:tc>
        <w:tc>
          <w:tcPr>
            <w:tcW w:w="5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BE75AD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80</w:t>
            </w:r>
          </w:p>
        </w:tc>
      </w:tr>
      <w:tr w:rsidR="00E4621B" w:rsidRPr="00135D32" w14:paraId="361D4AE0"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64B8E00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612</w:t>
            </w:r>
          </w:p>
        </w:tc>
        <w:tc>
          <w:tcPr>
            <w:tcW w:w="46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377C46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4B6D5B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3532E5E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CAB209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C0D3D5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17</w:t>
            </w:r>
          </w:p>
        </w:tc>
        <w:tc>
          <w:tcPr>
            <w:tcW w:w="6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32F7AE7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2EBEB7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FB5C40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B2CE03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w:t>
            </w:r>
          </w:p>
        </w:tc>
        <w:tc>
          <w:tcPr>
            <w:tcW w:w="59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3A2318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0.2424</w:t>
            </w:r>
          </w:p>
        </w:tc>
        <w:tc>
          <w:tcPr>
            <w:tcW w:w="71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0533E4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0.75</w:t>
            </w:r>
          </w:p>
        </w:tc>
        <w:tc>
          <w:tcPr>
            <w:tcW w:w="89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488AD5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0.1343</w:t>
            </w:r>
          </w:p>
        </w:tc>
        <w:tc>
          <w:tcPr>
            <w:tcW w:w="59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A6DC48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8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0187F0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147</w:t>
            </w:r>
          </w:p>
        </w:tc>
        <w:tc>
          <w:tcPr>
            <w:tcW w:w="5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6CDF42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149</w:t>
            </w:r>
          </w:p>
        </w:tc>
      </w:tr>
      <w:tr w:rsidR="00E4621B" w:rsidRPr="00135D32" w14:paraId="2224CCDA"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1CCE35C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613</w:t>
            </w:r>
          </w:p>
        </w:tc>
        <w:tc>
          <w:tcPr>
            <w:tcW w:w="46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DF1512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DC2504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28EA63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58B271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668073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18</w:t>
            </w:r>
          </w:p>
        </w:tc>
        <w:tc>
          <w:tcPr>
            <w:tcW w:w="6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FE9525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508EEF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2C30F0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02569D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w:t>
            </w:r>
          </w:p>
        </w:tc>
        <w:tc>
          <w:tcPr>
            <w:tcW w:w="59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659800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0.2273</w:t>
            </w:r>
          </w:p>
        </w:tc>
        <w:tc>
          <w:tcPr>
            <w:tcW w:w="71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2920F4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0.75</w:t>
            </w:r>
          </w:p>
        </w:tc>
        <w:tc>
          <w:tcPr>
            <w:tcW w:w="89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860ABC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0.194</w:t>
            </w:r>
          </w:p>
        </w:tc>
        <w:tc>
          <w:tcPr>
            <w:tcW w:w="59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FAA9F5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8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FB0F48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107</w:t>
            </w:r>
          </w:p>
        </w:tc>
        <w:tc>
          <w:tcPr>
            <w:tcW w:w="5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2A2946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109</w:t>
            </w:r>
          </w:p>
        </w:tc>
      </w:tr>
      <w:tr w:rsidR="00E4621B" w:rsidRPr="00135D32" w14:paraId="2307D2EF"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78D383F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614</w:t>
            </w:r>
          </w:p>
        </w:tc>
        <w:tc>
          <w:tcPr>
            <w:tcW w:w="46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57A5A1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1E0248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EE599D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394BCEA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C43DF0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19</w:t>
            </w:r>
          </w:p>
        </w:tc>
        <w:tc>
          <w:tcPr>
            <w:tcW w:w="6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2D084E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48899C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780D9D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50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531BF7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w:t>
            </w:r>
          </w:p>
        </w:tc>
        <w:tc>
          <w:tcPr>
            <w:tcW w:w="59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08AC7B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0.2424</w:t>
            </w:r>
          </w:p>
        </w:tc>
        <w:tc>
          <w:tcPr>
            <w:tcW w:w="71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71D8E8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0.75</w:t>
            </w:r>
          </w:p>
        </w:tc>
        <w:tc>
          <w:tcPr>
            <w:tcW w:w="89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3F0B37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0.1343</w:t>
            </w:r>
          </w:p>
        </w:tc>
        <w:tc>
          <w:tcPr>
            <w:tcW w:w="59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421DCC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220BF5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84</w:t>
            </w:r>
          </w:p>
        </w:tc>
        <w:tc>
          <w:tcPr>
            <w:tcW w:w="5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D59A47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89</w:t>
            </w:r>
          </w:p>
        </w:tc>
      </w:tr>
      <w:tr w:rsidR="00E4621B" w:rsidRPr="00135D32" w14:paraId="4044CEDA"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7E33E2F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615</w:t>
            </w:r>
          </w:p>
        </w:tc>
        <w:tc>
          <w:tcPr>
            <w:tcW w:w="46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7978DF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C2D8A4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A1FA2C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AB5BC5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90700B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20</w:t>
            </w:r>
          </w:p>
        </w:tc>
        <w:tc>
          <w:tcPr>
            <w:tcW w:w="6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CB24AC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EEBDB9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954BA4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50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27BF28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w:t>
            </w:r>
          </w:p>
        </w:tc>
        <w:tc>
          <w:tcPr>
            <w:tcW w:w="59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81383E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0.2273</w:t>
            </w:r>
          </w:p>
        </w:tc>
        <w:tc>
          <w:tcPr>
            <w:tcW w:w="71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FB8E9F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0.7</w:t>
            </w:r>
          </w:p>
        </w:tc>
        <w:tc>
          <w:tcPr>
            <w:tcW w:w="89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3F5BFB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0.194</w:t>
            </w:r>
          </w:p>
        </w:tc>
        <w:tc>
          <w:tcPr>
            <w:tcW w:w="59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5C9A94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8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46FC6A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61</w:t>
            </w:r>
          </w:p>
        </w:tc>
        <w:tc>
          <w:tcPr>
            <w:tcW w:w="5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F2602C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62</w:t>
            </w:r>
          </w:p>
        </w:tc>
      </w:tr>
      <w:tr w:rsidR="00E4621B" w:rsidRPr="00135D32" w14:paraId="13ED4169"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2AC05D2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616</w:t>
            </w:r>
          </w:p>
        </w:tc>
        <w:tc>
          <w:tcPr>
            <w:tcW w:w="46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30C1B65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27C40E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3D1D07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336CE6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89829B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21</w:t>
            </w:r>
          </w:p>
        </w:tc>
        <w:tc>
          <w:tcPr>
            <w:tcW w:w="6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085407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30655F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51DBF6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50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1457D6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w:t>
            </w:r>
          </w:p>
        </w:tc>
        <w:tc>
          <w:tcPr>
            <w:tcW w:w="59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1E7E8B3"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0.2273</w:t>
            </w:r>
          </w:p>
        </w:tc>
        <w:tc>
          <w:tcPr>
            <w:tcW w:w="71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8D6FB8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0.75</w:t>
            </w:r>
          </w:p>
        </w:tc>
        <w:tc>
          <w:tcPr>
            <w:tcW w:w="89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A7C8EC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0.1343</w:t>
            </w:r>
          </w:p>
        </w:tc>
        <w:tc>
          <w:tcPr>
            <w:tcW w:w="59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77F858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8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23235D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57</w:t>
            </w:r>
          </w:p>
        </w:tc>
        <w:tc>
          <w:tcPr>
            <w:tcW w:w="5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B48D3A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58</w:t>
            </w:r>
          </w:p>
        </w:tc>
      </w:tr>
      <w:tr w:rsidR="00E4621B" w:rsidRPr="00135D32" w14:paraId="7541AAFB"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0FF30E0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617</w:t>
            </w:r>
          </w:p>
        </w:tc>
        <w:tc>
          <w:tcPr>
            <w:tcW w:w="46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A6E9EF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0D5B4A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17FA68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925918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14C6AE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22</w:t>
            </w:r>
          </w:p>
        </w:tc>
        <w:tc>
          <w:tcPr>
            <w:tcW w:w="6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BAEF2E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1A90B2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D1D36A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4C65E9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w:t>
            </w:r>
          </w:p>
        </w:tc>
        <w:tc>
          <w:tcPr>
            <w:tcW w:w="59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9278A1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0.2121</w:t>
            </w:r>
          </w:p>
        </w:tc>
        <w:tc>
          <w:tcPr>
            <w:tcW w:w="71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CE8856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0.65</w:t>
            </w:r>
          </w:p>
        </w:tc>
        <w:tc>
          <w:tcPr>
            <w:tcW w:w="89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F5237A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0.3582</w:t>
            </w:r>
          </w:p>
        </w:tc>
        <w:tc>
          <w:tcPr>
            <w:tcW w:w="59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02DD1D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8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8D80C9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26</w:t>
            </w:r>
          </w:p>
        </w:tc>
        <w:tc>
          <w:tcPr>
            <w:tcW w:w="5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367840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26</w:t>
            </w:r>
          </w:p>
        </w:tc>
      </w:tr>
      <w:tr w:rsidR="00E4621B" w:rsidRPr="00135D32" w14:paraId="2ABD5C98"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73494B3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618</w:t>
            </w:r>
          </w:p>
        </w:tc>
        <w:tc>
          <w:tcPr>
            <w:tcW w:w="46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DD7ED93"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28-01-2011</w:t>
            </w:r>
          </w:p>
        </w:tc>
        <w:tc>
          <w:tcPr>
            <w:tcW w:w="61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3FC203D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119DDA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858BF8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FB9A8C3"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23</w:t>
            </w:r>
          </w:p>
        </w:tc>
        <w:tc>
          <w:tcPr>
            <w:tcW w:w="6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08C3C8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EFB9C8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843"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5AFCBF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42FB68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0.24</w:t>
            </w:r>
          </w:p>
        </w:tc>
        <w:tc>
          <w:tcPr>
            <w:tcW w:w="59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57AABD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0.2273</w:t>
            </w:r>
          </w:p>
        </w:tc>
        <w:tc>
          <w:tcPr>
            <w:tcW w:w="71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E1E491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0.6</w:t>
            </w:r>
          </w:p>
        </w:tc>
        <w:tc>
          <w:tcPr>
            <w:tcW w:w="89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AE7D5B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0.2239</w:t>
            </w:r>
          </w:p>
        </w:tc>
        <w:tc>
          <w:tcPr>
            <w:tcW w:w="59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AFEDB2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8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E2AECF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22</w:t>
            </w:r>
          </w:p>
        </w:tc>
        <w:tc>
          <w:tcPr>
            <w:tcW w:w="5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FD1B29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23</w:t>
            </w:r>
          </w:p>
        </w:tc>
      </w:tr>
      <w:tr w:rsidR="00E4621B" w:rsidRPr="00135D32" w14:paraId="07A1CC95"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3D95F1E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619</w:t>
            </w:r>
          </w:p>
        </w:tc>
        <w:tc>
          <w:tcPr>
            <w:tcW w:w="46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C6F38F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29-01-2011</w:t>
            </w:r>
          </w:p>
        </w:tc>
        <w:tc>
          <w:tcPr>
            <w:tcW w:w="61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1E8243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1C2CB7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905755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17473C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6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B89C6C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F9C5A7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6</w:t>
            </w:r>
          </w:p>
        </w:tc>
        <w:tc>
          <w:tcPr>
            <w:tcW w:w="843"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C47B00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53978F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w:t>
            </w:r>
          </w:p>
        </w:tc>
        <w:tc>
          <w:tcPr>
            <w:tcW w:w="59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8E2E6A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0.197</w:t>
            </w:r>
          </w:p>
        </w:tc>
        <w:tc>
          <w:tcPr>
            <w:tcW w:w="71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3B6D08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0.64</w:t>
            </w:r>
          </w:p>
        </w:tc>
        <w:tc>
          <w:tcPr>
            <w:tcW w:w="89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76BD38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0.3582</w:t>
            </w:r>
          </w:p>
        </w:tc>
        <w:tc>
          <w:tcPr>
            <w:tcW w:w="59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E9E596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8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BD988B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26</w:t>
            </w:r>
          </w:p>
        </w:tc>
        <w:tc>
          <w:tcPr>
            <w:tcW w:w="5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35E66F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28</w:t>
            </w:r>
          </w:p>
        </w:tc>
      </w:tr>
      <w:tr w:rsidR="00E4621B" w:rsidRPr="00135D32" w14:paraId="645AAC3A"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65322D7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620</w:t>
            </w:r>
          </w:p>
        </w:tc>
        <w:tc>
          <w:tcPr>
            <w:tcW w:w="46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10831E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29-01-2011</w:t>
            </w:r>
          </w:p>
        </w:tc>
        <w:tc>
          <w:tcPr>
            <w:tcW w:w="61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26F8A2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C13606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E65C9F3"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2013F2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6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4E086C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49F17F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6</w:t>
            </w:r>
          </w:p>
        </w:tc>
        <w:tc>
          <w:tcPr>
            <w:tcW w:w="843"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6676E3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8FC2E3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w:t>
            </w:r>
          </w:p>
        </w:tc>
        <w:tc>
          <w:tcPr>
            <w:tcW w:w="59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D84CB1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0.2273</w:t>
            </w:r>
          </w:p>
        </w:tc>
        <w:tc>
          <w:tcPr>
            <w:tcW w:w="71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A70218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0.64</w:t>
            </w:r>
          </w:p>
        </w:tc>
        <w:tc>
          <w:tcPr>
            <w:tcW w:w="89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AC2E84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0.194</w:t>
            </w:r>
          </w:p>
        </w:tc>
        <w:tc>
          <w:tcPr>
            <w:tcW w:w="59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256848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8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C27DFFF"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20</w:t>
            </w:r>
          </w:p>
        </w:tc>
        <w:tc>
          <w:tcPr>
            <w:tcW w:w="5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0C944A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20</w:t>
            </w:r>
          </w:p>
        </w:tc>
      </w:tr>
      <w:tr w:rsidR="00E4621B" w:rsidRPr="00135D32" w14:paraId="52F6998A"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058E21D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621</w:t>
            </w:r>
          </w:p>
        </w:tc>
        <w:tc>
          <w:tcPr>
            <w:tcW w:w="46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8B3DBE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29-01-2011</w:t>
            </w:r>
          </w:p>
        </w:tc>
        <w:tc>
          <w:tcPr>
            <w:tcW w:w="61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7077D9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568DEF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33DB76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31B14A2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6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9757C7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B3424E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6</w:t>
            </w:r>
          </w:p>
        </w:tc>
        <w:tc>
          <w:tcPr>
            <w:tcW w:w="843"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A78F67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D93AAF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w:t>
            </w:r>
          </w:p>
        </w:tc>
        <w:tc>
          <w:tcPr>
            <w:tcW w:w="59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513868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0.2273</w:t>
            </w:r>
          </w:p>
        </w:tc>
        <w:tc>
          <w:tcPr>
            <w:tcW w:w="71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91BA72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0.64</w:t>
            </w:r>
          </w:p>
        </w:tc>
        <w:tc>
          <w:tcPr>
            <w:tcW w:w="89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4E77389"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0.1642</w:t>
            </w:r>
          </w:p>
        </w:tc>
        <w:tc>
          <w:tcPr>
            <w:tcW w:w="59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E47FA6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8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A5D2A2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15</w:t>
            </w:r>
          </w:p>
        </w:tc>
        <w:tc>
          <w:tcPr>
            <w:tcW w:w="5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632664D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15</w:t>
            </w:r>
          </w:p>
        </w:tc>
      </w:tr>
      <w:tr w:rsidR="00E4621B" w:rsidRPr="00135D32" w14:paraId="04C85D91"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596D2763"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622</w:t>
            </w:r>
          </w:p>
        </w:tc>
        <w:tc>
          <w:tcPr>
            <w:tcW w:w="46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B8CDC2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29-01-2011</w:t>
            </w:r>
          </w:p>
        </w:tc>
        <w:tc>
          <w:tcPr>
            <w:tcW w:w="61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5E6A02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2B9BE0A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606155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26DD76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3</w:t>
            </w:r>
          </w:p>
        </w:tc>
        <w:tc>
          <w:tcPr>
            <w:tcW w:w="635"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4AECEBE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7E23995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6</w:t>
            </w:r>
          </w:p>
        </w:tc>
        <w:tc>
          <w:tcPr>
            <w:tcW w:w="843"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36BEC94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03D13B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w:t>
            </w:r>
          </w:p>
        </w:tc>
        <w:tc>
          <w:tcPr>
            <w:tcW w:w="592"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5229582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0.2121</w:t>
            </w:r>
          </w:p>
        </w:tc>
        <w:tc>
          <w:tcPr>
            <w:tcW w:w="711"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1727846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0.64</w:t>
            </w:r>
          </w:p>
        </w:tc>
        <w:tc>
          <w:tcPr>
            <w:tcW w:w="898"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20EE15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0.1343</w:t>
            </w:r>
          </w:p>
        </w:tc>
        <w:tc>
          <w:tcPr>
            <w:tcW w:w="597"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FE6DD54"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3</w:t>
            </w:r>
          </w:p>
        </w:tc>
        <w:tc>
          <w:tcPr>
            <w:tcW w:w="8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06C5D7DB"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5</w:t>
            </w:r>
          </w:p>
        </w:tc>
        <w:tc>
          <w:tcPr>
            <w:tcW w:w="546" w:type="dxa"/>
            <w:tcBorders>
              <w:top w:val="single" w:sz="8" w:space="0" w:color="FFFFFF"/>
              <w:left w:val="single" w:sz="8" w:space="0" w:color="FFFFFF"/>
              <w:bottom w:val="single" w:sz="8" w:space="0" w:color="FFFFFF"/>
              <w:right w:val="single" w:sz="8" w:space="0" w:color="FFFFFF"/>
            </w:tcBorders>
            <w:shd w:val="clear" w:color="auto" w:fill="CCD5EA"/>
            <w:tcMar>
              <w:top w:w="15" w:type="dxa"/>
              <w:left w:w="51" w:type="dxa"/>
              <w:bottom w:w="0" w:type="dxa"/>
              <w:right w:w="51" w:type="dxa"/>
            </w:tcMar>
            <w:vAlign w:val="bottom"/>
            <w:hideMark/>
          </w:tcPr>
          <w:p w14:paraId="6EF6953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8</w:t>
            </w:r>
          </w:p>
        </w:tc>
      </w:tr>
      <w:tr w:rsidR="00E4621B" w:rsidRPr="00135D32" w14:paraId="24B9ED0A" w14:textId="77777777" w:rsidTr="00E4621B">
        <w:trPr>
          <w:trHeight w:val="137"/>
        </w:trPr>
        <w:tc>
          <w:tcPr>
            <w:tcW w:w="569" w:type="dxa"/>
            <w:tcBorders>
              <w:top w:val="single" w:sz="8" w:space="0" w:color="FFFFFF"/>
              <w:left w:val="single" w:sz="8" w:space="0" w:color="FFFFFF"/>
              <w:bottom w:val="single" w:sz="8" w:space="0" w:color="FFFFFF"/>
              <w:right w:val="single" w:sz="8" w:space="0" w:color="FFFFFF"/>
            </w:tcBorders>
            <w:shd w:val="clear" w:color="auto" w:fill="0F6FC6"/>
            <w:tcMar>
              <w:top w:w="15" w:type="dxa"/>
              <w:left w:w="51" w:type="dxa"/>
              <w:bottom w:w="0" w:type="dxa"/>
              <w:right w:w="51" w:type="dxa"/>
            </w:tcMar>
            <w:vAlign w:val="bottom"/>
            <w:hideMark/>
          </w:tcPr>
          <w:p w14:paraId="15BA48D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b/>
                <w:bCs/>
                <w:color w:val="FFFFFF" w:themeColor="light1"/>
                <w:kern w:val="24"/>
                <w:sz w:val="10"/>
                <w:szCs w:val="10"/>
                <w:lang w:val="en-IN" w:eastAsia="en-IN"/>
              </w:rPr>
              <w:t>623</w:t>
            </w:r>
          </w:p>
        </w:tc>
        <w:tc>
          <w:tcPr>
            <w:tcW w:w="46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6890652"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29-01-2011</w:t>
            </w:r>
          </w:p>
        </w:tc>
        <w:tc>
          <w:tcPr>
            <w:tcW w:w="61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1C443B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165B73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w:t>
            </w:r>
          </w:p>
        </w:tc>
        <w:tc>
          <w:tcPr>
            <w:tcW w:w="56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063291A0"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43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D095607"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4</w:t>
            </w:r>
          </w:p>
        </w:tc>
        <w:tc>
          <w:tcPr>
            <w:tcW w:w="635"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A363F81"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FALSE</w:t>
            </w:r>
          </w:p>
        </w:tc>
        <w:tc>
          <w:tcPr>
            <w:tcW w:w="77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E2F2676"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6</w:t>
            </w:r>
          </w:p>
        </w:tc>
        <w:tc>
          <w:tcPr>
            <w:tcW w:w="843"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11E3343E"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50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457EAE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0.16</w:t>
            </w:r>
          </w:p>
        </w:tc>
        <w:tc>
          <w:tcPr>
            <w:tcW w:w="592"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BDBFC48"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0.1818</w:t>
            </w:r>
          </w:p>
        </w:tc>
        <w:tc>
          <w:tcPr>
            <w:tcW w:w="711"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516A37D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0.69</w:t>
            </w:r>
          </w:p>
        </w:tc>
        <w:tc>
          <w:tcPr>
            <w:tcW w:w="898"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2EDEDBA"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0.1045</w:t>
            </w:r>
          </w:p>
        </w:tc>
        <w:tc>
          <w:tcPr>
            <w:tcW w:w="597"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2CC5ED9C"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1</w:t>
            </w:r>
          </w:p>
        </w:tc>
        <w:tc>
          <w:tcPr>
            <w:tcW w:w="8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40394905"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2</w:t>
            </w:r>
          </w:p>
        </w:tc>
        <w:tc>
          <w:tcPr>
            <w:tcW w:w="546" w:type="dxa"/>
            <w:tcBorders>
              <w:top w:val="single" w:sz="8" w:space="0" w:color="FFFFFF"/>
              <w:left w:val="single" w:sz="8" w:space="0" w:color="FFFFFF"/>
              <w:bottom w:val="single" w:sz="8" w:space="0" w:color="FFFFFF"/>
              <w:right w:val="single" w:sz="8" w:space="0" w:color="FFFFFF"/>
            </w:tcBorders>
            <w:shd w:val="clear" w:color="auto" w:fill="E7EBF5"/>
            <w:tcMar>
              <w:top w:w="15" w:type="dxa"/>
              <w:left w:w="51" w:type="dxa"/>
              <w:bottom w:w="0" w:type="dxa"/>
              <w:right w:w="51" w:type="dxa"/>
            </w:tcMar>
            <w:vAlign w:val="bottom"/>
            <w:hideMark/>
          </w:tcPr>
          <w:p w14:paraId="70B32C5D" w14:textId="77777777" w:rsidR="00E4621B" w:rsidRPr="00135D32" w:rsidRDefault="00E4621B" w:rsidP="00E4621B">
            <w:pPr>
              <w:jc w:val="center"/>
              <w:rPr>
                <w:rFonts w:ascii="Arial" w:eastAsia="Times New Roman" w:hAnsi="Arial" w:cs="Arial"/>
                <w:sz w:val="36"/>
                <w:szCs w:val="36"/>
                <w:lang w:val="en-IN" w:eastAsia="en-IN"/>
              </w:rPr>
            </w:pPr>
            <w:r w:rsidRPr="00135D32">
              <w:rPr>
                <w:rFonts w:ascii="Arial" w:eastAsia="Times New Roman" w:hAnsi="Arial" w:cs="Arial"/>
                <w:color w:val="000000" w:themeColor="dark1"/>
                <w:kern w:val="24"/>
                <w:sz w:val="10"/>
                <w:szCs w:val="10"/>
                <w:lang w:val="en-IN" w:eastAsia="en-IN"/>
              </w:rPr>
              <w:t>3</w:t>
            </w:r>
          </w:p>
        </w:tc>
      </w:tr>
    </w:tbl>
    <w:p w14:paraId="2507C641" w14:textId="77777777" w:rsidR="007C374A" w:rsidRPr="00135D32" w:rsidRDefault="007C374A" w:rsidP="007C374A">
      <w:pPr>
        <w:pStyle w:val="ListBullet"/>
        <w:numPr>
          <w:ilvl w:val="0"/>
          <w:numId w:val="0"/>
        </w:numPr>
        <w:ind w:left="360"/>
        <w:rPr>
          <w:rFonts w:ascii="Arial" w:hAnsi="Arial" w:cs="Arial"/>
        </w:rPr>
      </w:pPr>
    </w:p>
    <w:p w14:paraId="5E8DB80D" w14:textId="77976900" w:rsidR="0092293B" w:rsidRPr="00135D32" w:rsidRDefault="0092293B" w:rsidP="0092293B">
      <w:pPr>
        <w:pStyle w:val="Heading2"/>
        <w:rPr>
          <w:rFonts w:ascii="Arial" w:hAnsi="Arial" w:cs="Arial"/>
        </w:rPr>
      </w:pPr>
      <w:r w:rsidRPr="00135D32">
        <w:rPr>
          <w:rFonts w:ascii="Arial" w:hAnsi="Arial" w:cs="Arial"/>
        </w:rPr>
        <w:t xml:space="preserve">5.4 Dataset A -Combined </w:t>
      </w:r>
      <w:proofErr w:type="spellStart"/>
      <w:r w:rsidRPr="00135D32">
        <w:rPr>
          <w:rFonts w:ascii="Arial" w:hAnsi="Arial" w:cs="Arial"/>
        </w:rPr>
        <w:t>DataSet</w:t>
      </w:r>
      <w:proofErr w:type="spellEnd"/>
      <w:r w:rsidRPr="00135D32">
        <w:rPr>
          <w:rFonts w:ascii="Arial" w:hAnsi="Arial" w:cs="Arial"/>
        </w:rPr>
        <w:t xml:space="preserve"> </w:t>
      </w:r>
      <w:proofErr w:type="gramStart"/>
      <w:r w:rsidRPr="00135D32">
        <w:rPr>
          <w:rFonts w:ascii="Arial" w:hAnsi="Arial" w:cs="Arial"/>
        </w:rPr>
        <w:t>A(</w:t>
      </w:r>
      <w:proofErr w:type="spellStart"/>
      <w:proofErr w:type="gramEnd"/>
      <w:r w:rsidRPr="00135D32">
        <w:rPr>
          <w:rFonts w:ascii="Arial" w:hAnsi="Arial" w:cs="Arial"/>
        </w:rPr>
        <w:t>DataSet</w:t>
      </w:r>
      <w:proofErr w:type="spellEnd"/>
      <w:r w:rsidRPr="00135D32">
        <w:rPr>
          <w:rFonts w:ascii="Arial" w:hAnsi="Arial" w:cs="Arial"/>
        </w:rPr>
        <w:t xml:space="preserve"> 1 And DataSet2)</w:t>
      </w:r>
    </w:p>
    <w:p w14:paraId="69B5D0A9" w14:textId="13EC403F" w:rsidR="00630DFA" w:rsidRPr="00135D32" w:rsidRDefault="0092293B" w:rsidP="00630DFA">
      <w:pPr>
        <w:rPr>
          <w:rFonts w:ascii="Arial" w:hAnsi="Arial" w:cs="Arial"/>
          <w:lang w:val="en-IN"/>
        </w:rPr>
      </w:pPr>
      <w:r w:rsidRPr="00135D32">
        <w:rPr>
          <w:rFonts w:ascii="Arial" w:hAnsi="Arial" w:cs="Arial"/>
        </w:rPr>
        <w:t xml:space="preserve">           </w:t>
      </w:r>
      <w:proofErr w:type="spellStart"/>
      <w:r w:rsidRPr="00135D32">
        <w:rPr>
          <w:rFonts w:ascii="Arial" w:hAnsi="Arial" w:cs="Arial"/>
        </w:rPr>
        <w:t>DataSet</w:t>
      </w:r>
      <w:proofErr w:type="spellEnd"/>
      <w:r w:rsidRPr="00135D32">
        <w:rPr>
          <w:rFonts w:ascii="Arial" w:hAnsi="Arial" w:cs="Arial"/>
        </w:rPr>
        <w:t xml:space="preserve"> </w:t>
      </w:r>
      <w:proofErr w:type="gramStart"/>
      <w:r w:rsidRPr="00135D32">
        <w:rPr>
          <w:rFonts w:ascii="Arial" w:hAnsi="Arial" w:cs="Arial"/>
        </w:rPr>
        <w:t>A  is</w:t>
      </w:r>
      <w:proofErr w:type="gramEnd"/>
      <w:r w:rsidRPr="00135D32">
        <w:rPr>
          <w:rFonts w:ascii="Arial" w:hAnsi="Arial" w:cs="Arial"/>
        </w:rPr>
        <w:t xml:space="preserve"> merging of Data Set 1 AND Data set 2.it </w:t>
      </w:r>
      <w:r w:rsidR="00630DFA" w:rsidRPr="00135D32">
        <w:rPr>
          <w:rFonts w:ascii="Arial" w:hAnsi="Arial" w:cs="Arial"/>
        </w:rPr>
        <w:t xml:space="preserve">includes records of 610 </w:t>
      </w:r>
      <w:r w:rsidR="00630DFA" w:rsidRPr="00135D32">
        <w:rPr>
          <w:rFonts w:ascii="Arial" w:hAnsi="Arial" w:cs="Arial"/>
          <w:b/>
          <w:bCs/>
          <w:lang w:val="en-IN"/>
        </w:rPr>
        <w:t>bike-sharing records</w:t>
      </w:r>
      <w:r w:rsidR="00630DFA" w:rsidRPr="00135D32">
        <w:rPr>
          <w:rFonts w:ascii="Arial" w:hAnsi="Arial" w:cs="Arial"/>
          <w:lang w:val="en-IN"/>
        </w:rPr>
        <w:t xml:space="preserve"> covering </w:t>
      </w:r>
      <w:r w:rsidR="00630DFA" w:rsidRPr="00135D32">
        <w:rPr>
          <w:rFonts w:ascii="Arial" w:hAnsi="Arial" w:cs="Arial"/>
          <w:b/>
          <w:bCs/>
          <w:lang w:val="en-IN"/>
        </w:rPr>
        <w:t>1–28 January 2011</w:t>
      </w:r>
      <w:r w:rsidR="00630DFA" w:rsidRPr="00135D32">
        <w:rPr>
          <w:rFonts w:ascii="Arial" w:hAnsi="Arial" w:cs="Arial"/>
          <w:lang w:val="en-IN"/>
        </w:rPr>
        <w:t xml:space="preserve">. Total bike usage was </w:t>
      </w:r>
      <w:r w:rsidR="00630DFA" w:rsidRPr="00135D32">
        <w:rPr>
          <w:rFonts w:ascii="Arial" w:hAnsi="Arial" w:cs="Arial"/>
          <w:b/>
          <w:bCs/>
          <w:lang w:val="en-IN"/>
        </w:rPr>
        <w:t>33,898 rides</w:t>
      </w:r>
      <w:r w:rsidR="00630DFA" w:rsidRPr="00135D32">
        <w:rPr>
          <w:rFonts w:ascii="Arial" w:hAnsi="Arial" w:cs="Arial"/>
          <w:lang w:val="en-IN"/>
        </w:rPr>
        <w:t xml:space="preserve">, with an average of </w:t>
      </w:r>
      <w:r w:rsidR="00630DFA" w:rsidRPr="00135D32">
        <w:rPr>
          <w:rFonts w:ascii="Arial" w:hAnsi="Arial" w:cs="Arial"/>
          <w:b/>
          <w:bCs/>
          <w:lang w:val="en-IN"/>
        </w:rPr>
        <w:t>55.57 rides per hour</w:t>
      </w:r>
      <w:r w:rsidR="00630DFA" w:rsidRPr="00135D32">
        <w:rPr>
          <w:rFonts w:ascii="Arial" w:hAnsi="Arial" w:cs="Arial"/>
          <w:lang w:val="en-IN"/>
        </w:rPr>
        <w:t xml:space="preserve"> and a median of </w:t>
      </w:r>
      <w:r w:rsidR="00630DFA" w:rsidRPr="00135D32">
        <w:rPr>
          <w:rFonts w:ascii="Arial" w:hAnsi="Arial" w:cs="Arial"/>
          <w:b/>
          <w:bCs/>
          <w:lang w:val="en-IN"/>
        </w:rPr>
        <w:t>47 rides</w:t>
      </w:r>
      <w:r w:rsidR="00630DFA" w:rsidRPr="00135D32">
        <w:rPr>
          <w:rFonts w:ascii="Arial" w:hAnsi="Arial" w:cs="Arial"/>
          <w:lang w:val="en-IN"/>
        </w:rPr>
        <w:t>.</w:t>
      </w:r>
    </w:p>
    <w:p w14:paraId="7F12DC40" w14:textId="77777777" w:rsidR="00630DFA" w:rsidRPr="00135D32" w:rsidRDefault="00630DFA" w:rsidP="00630DFA">
      <w:pPr>
        <w:rPr>
          <w:rFonts w:ascii="Arial" w:hAnsi="Arial" w:cs="Arial"/>
          <w:b/>
          <w:bCs/>
          <w:lang w:val="en-IN"/>
        </w:rPr>
      </w:pPr>
      <w:r w:rsidRPr="00135D32">
        <w:rPr>
          <w:rFonts w:ascii="Arial" w:hAnsi="Arial" w:cs="Arial"/>
          <w:b/>
          <w:bCs/>
          <w:lang w:val="en-IN"/>
        </w:rPr>
        <w:t>Key Findings</w:t>
      </w:r>
    </w:p>
    <w:p w14:paraId="11989091" w14:textId="77777777" w:rsidR="00630DFA" w:rsidRPr="00135D32" w:rsidRDefault="00630DFA" w:rsidP="00630DFA">
      <w:pPr>
        <w:numPr>
          <w:ilvl w:val="0"/>
          <w:numId w:val="10"/>
        </w:numPr>
        <w:rPr>
          <w:rFonts w:ascii="Arial" w:hAnsi="Arial" w:cs="Arial"/>
          <w:lang w:val="en-IN"/>
        </w:rPr>
      </w:pPr>
      <w:r w:rsidRPr="00135D32">
        <w:rPr>
          <w:rFonts w:ascii="Arial" w:hAnsi="Arial" w:cs="Arial"/>
          <w:b/>
          <w:bCs/>
          <w:lang w:val="en-IN"/>
        </w:rPr>
        <w:t>Total rides:</w:t>
      </w:r>
      <w:r w:rsidRPr="00135D32">
        <w:rPr>
          <w:rFonts w:ascii="Arial" w:hAnsi="Arial" w:cs="Arial"/>
          <w:lang w:val="en-IN"/>
        </w:rPr>
        <w:t xml:space="preserve"> 33,898</w:t>
      </w:r>
    </w:p>
    <w:p w14:paraId="24EED455" w14:textId="77777777" w:rsidR="00630DFA" w:rsidRPr="00135D32" w:rsidRDefault="00630DFA" w:rsidP="00630DFA">
      <w:pPr>
        <w:numPr>
          <w:ilvl w:val="0"/>
          <w:numId w:val="10"/>
        </w:numPr>
        <w:rPr>
          <w:rFonts w:ascii="Arial" w:hAnsi="Arial" w:cs="Arial"/>
          <w:lang w:val="en-IN"/>
        </w:rPr>
      </w:pPr>
      <w:r w:rsidRPr="00135D32">
        <w:rPr>
          <w:rFonts w:ascii="Arial" w:hAnsi="Arial" w:cs="Arial"/>
          <w:b/>
          <w:bCs/>
          <w:lang w:val="en-IN"/>
        </w:rPr>
        <w:t>Average hourly demand:</w:t>
      </w:r>
      <w:r w:rsidRPr="00135D32">
        <w:rPr>
          <w:rFonts w:ascii="Arial" w:hAnsi="Arial" w:cs="Arial"/>
          <w:lang w:val="en-IN"/>
        </w:rPr>
        <w:t xml:space="preserve"> 55.57 rides</w:t>
      </w:r>
    </w:p>
    <w:p w14:paraId="7954898E" w14:textId="77777777" w:rsidR="00630DFA" w:rsidRPr="00135D32" w:rsidRDefault="00630DFA" w:rsidP="00630DFA">
      <w:pPr>
        <w:numPr>
          <w:ilvl w:val="0"/>
          <w:numId w:val="10"/>
        </w:numPr>
        <w:rPr>
          <w:rFonts w:ascii="Arial" w:hAnsi="Arial" w:cs="Arial"/>
          <w:lang w:val="en-IN"/>
        </w:rPr>
      </w:pPr>
      <w:r w:rsidRPr="00135D32">
        <w:rPr>
          <w:rFonts w:ascii="Arial" w:hAnsi="Arial" w:cs="Arial"/>
          <w:b/>
          <w:bCs/>
          <w:lang w:val="en-IN"/>
        </w:rPr>
        <w:t>Median hourly demand:</w:t>
      </w:r>
      <w:r w:rsidRPr="00135D32">
        <w:rPr>
          <w:rFonts w:ascii="Arial" w:hAnsi="Arial" w:cs="Arial"/>
          <w:lang w:val="en-IN"/>
        </w:rPr>
        <w:t xml:space="preserve"> 47 rides</w:t>
      </w:r>
    </w:p>
    <w:p w14:paraId="3B2E1422" w14:textId="77777777" w:rsidR="00630DFA" w:rsidRPr="00135D32" w:rsidRDefault="00630DFA" w:rsidP="00630DFA">
      <w:pPr>
        <w:numPr>
          <w:ilvl w:val="0"/>
          <w:numId w:val="10"/>
        </w:numPr>
        <w:rPr>
          <w:rFonts w:ascii="Arial" w:hAnsi="Arial" w:cs="Arial"/>
          <w:lang w:val="en-IN"/>
        </w:rPr>
      </w:pPr>
      <w:r w:rsidRPr="00135D32">
        <w:rPr>
          <w:rFonts w:ascii="Arial" w:hAnsi="Arial" w:cs="Arial"/>
          <w:b/>
          <w:bCs/>
          <w:lang w:val="en-IN"/>
        </w:rPr>
        <w:t>Highest hourly demand:</w:t>
      </w:r>
      <w:r w:rsidRPr="00135D32">
        <w:rPr>
          <w:rFonts w:ascii="Arial" w:hAnsi="Arial" w:cs="Arial"/>
          <w:lang w:val="en-IN"/>
        </w:rPr>
        <w:t xml:space="preserve"> 249 rides</w:t>
      </w:r>
    </w:p>
    <w:p w14:paraId="71C72674" w14:textId="77777777" w:rsidR="00630DFA" w:rsidRPr="00135D32" w:rsidRDefault="00630DFA" w:rsidP="00630DFA">
      <w:pPr>
        <w:numPr>
          <w:ilvl w:val="0"/>
          <w:numId w:val="10"/>
        </w:numPr>
        <w:rPr>
          <w:rFonts w:ascii="Arial" w:hAnsi="Arial" w:cs="Arial"/>
          <w:lang w:val="en-IN"/>
        </w:rPr>
      </w:pPr>
      <w:r w:rsidRPr="00135D32">
        <w:rPr>
          <w:rFonts w:ascii="Arial" w:hAnsi="Arial" w:cs="Arial"/>
          <w:b/>
          <w:bCs/>
          <w:lang w:val="en-IN"/>
        </w:rPr>
        <w:lastRenderedPageBreak/>
        <w:t>Lowest hourly demand:</w:t>
      </w:r>
      <w:r w:rsidRPr="00135D32">
        <w:rPr>
          <w:rFonts w:ascii="Arial" w:hAnsi="Arial" w:cs="Arial"/>
          <w:lang w:val="en-IN"/>
        </w:rPr>
        <w:t xml:space="preserve"> 1 ride</w:t>
      </w:r>
    </w:p>
    <w:p w14:paraId="001B22A3" w14:textId="77777777" w:rsidR="00630DFA" w:rsidRPr="00135D32" w:rsidRDefault="00630DFA" w:rsidP="00630DFA">
      <w:pPr>
        <w:numPr>
          <w:ilvl w:val="0"/>
          <w:numId w:val="10"/>
        </w:numPr>
        <w:rPr>
          <w:rFonts w:ascii="Arial" w:hAnsi="Arial" w:cs="Arial"/>
          <w:lang w:val="en-IN"/>
        </w:rPr>
      </w:pPr>
      <w:r w:rsidRPr="00135D32">
        <w:rPr>
          <w:rFonts w:ascii="Arial" w:hAnsi="Arial" w:cs="Arial"/>
          <w:b/>
          <w:bCs/>
          <w:lang w:val="en-IN"/>
        </w:rPr>
        <w:t>Registered users:</w:t>
      </w:r>
      <w:r w:rsidRPr="00135D32">
        <w:rPr>
          <w:rFonts w:ascii="Arial" w:hAnsi="Arial" w:cs="Arial"/>
          <w:lang w:val="en-IN"/>
        </w:rPr>
        <w:t xml:space="preserve"> 31,151 rides (</w:t>
      </w:r>
      <w:r w:rsidRPr="00135D32">
        <w:rPr>
          <w:rFonts w:ascii="Arial" w:hAnsi="Arial" w:cs="Arial"/>
          <w:b/>
          <w:bCs/>
          <w:lang w:val="en-IN"/>
        </w:rPr>
        <w:t>91.9%</w:t>
      </w:r>
      <w:r w:rsidRPr="00135D32">
        <w:rPr>
          <w:rFonts w:ascii="Arial" w:hAnsi="Arial" w:cs="Arial"/>
          <w:lang w:val="en-IN"/>
        </w:rPr>
        <w:t>)</w:t>
      </w:r>
    </w:p>
    <w:p w14:paraId="2C0C694F" w14:textId="77777777" w:rsidR="00630DFA" w:rsidRPr="00135D32" w:rsidRDefault="00630DFA" w:rsidP="00630DFA">
      <w:pPr>
        <w:numPr>
          <w:ilvl w:val="0"/>
          <w:numId w:val="10"/>
        </w:numPr>
        <w:rPr>
          <w:rFonts w:ascii="Arial" w:hAnsi="Arial" w:cs="Arial"/>
          <w:lang w:val="en-IN"/>
        </w:rPr>
      </w:pPr>
      <w:r w:rsidRPr="00135D32">
        <w:rPr>
          <w:rFonts w:ascii="Arial" w:hAnsi="Arial" w:cs="Arial"/>
          <w:b/>
          <w:bCs/>
          <w:lang w:val="en-IN"/>
        </w:rPr>
        <w:t>Casual users:</w:t>
      </w:r>
      <w:r w:rsidRPr="00135D32">
        <w:rPr>
          <w:rFonts w:ascii="Arial" w:hAnsi="Arial" w:cs="Arial"/>
          <w:lang w:val="en-IN"/>
        </w:rPr>
        <w:t xml:space="preserve"> 2,746 rides (</w:t>
      </w:r>
      <w:r w:rsidRPr="00135D32">
        <w:rPr>
          <w:rFonts w:ascii="Arial" w:hAnsi="Arial" w:cs="Arial"/>
          <w:b/>
          <w:bCs/>
          <w:lang w:val="en-IN"/>
        </w:rPr>
        <w:t>8.1%</w:t>
      </w:r>
      <w:r w:rsidRPr="00135D32">
        <w:rPr>
          <w:rFonts w:ascii="Arial" w:hAnsi="Arial" w:cs="Arial"/>
          <w:lang w:val="en-IN"/>
        </w:rPr>
        <w:t>)</w:t>
      </w:r>
    </w:p>
    <w:p w14:paraId="5284D8AC" w14:textId="32D99758" w:rsidR="007C374A" w:rsidRPr="00135D32" w:rsidRDefault="00630DFA" w:rsidP="00630DFA">
      <w:pPr>
        <w:rPr>
          <w:rFonts w:ascii="Arial" w:hAnsi="Arial" w:cs="Arial"/>
        </w:rPr>
      </w:pPr>
      <w:r w:rsidRPr="00135D32">
        <w:rPr>
          <w:rFonts w:ascii="Arial" w:hAnsi="Arial" w:cs="Arial"/>
          <w:noProof/>
        </w:rPr>
        <w:drawing>
          <wp:inline distT="0" distB="0" distL="0" distR="0" wp14:anchorId="1319048E" wp14:editId="6AA0B8AC">
            <wp:extent cx="6830695" cy="3953436"/>
            <wp:effectExtent l="0" t="0" r="8255" b="9525"/>
            <wp:docPr id="3" name="table">
              <a:extLst xmlns:a="http://schemas.openxmlformats.org/drawingml/2006/main">
                <a:ext uri="{FF2B5EF4-FFF2-40B4-BE49-F238E27FC236}">
                  <a16:creationId xmlns:a16="http://schemas.microsoft.com/office/drawing/2014/main" id="{D56F8F52-620A-2929-95F0-269EA5CF4C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a:extLst>
                        <a:ext uri="{FF2B5EF4-FFF2-40B4-BE49-F238E27FC236}">
                          <a16:creationId xmlns:a16="http://schemas.microsoft.com/office/drawing/2014/main" id="{D56F8F52-620A-2929-95F0-269EA5CF4C33}"/>
                        </a:ext>
                      </a:extLst>
                    </pic:cNvPr>
                    <pic:cNvPicPr>
                      <a:picLocks noChangeAspect="1"/>
                    </pic:cNvPicPr>
                  </pic:nvPicPr>
                  <pic:blipFill>
                    <a:blip r:embed="rId8"/>
                    <a:stretch>
                      <a:fillRect/>
                    </a:stretch>
                  </pic:blipFill>
                  <pic:spPr>
                    <a:xfrm>
                      <a:off x="0" y="0"/>
                      <a:ext cx="6837863" cy="3957585"/>
                    </a:xfrm>
                    <a:prstGeom prst="rect">
                      <a:avLst/>
                    </a:prstGeom>
                  </pic:spPr>
                </pic:pic>
              </a:graphicData>
            </a:graphic>
          </wp:inline>
        </w:drawing>
      </w:r>
    </w:p>
    <w:p w14:paraId="557F3921" w14:textId="2040212B" w:rsidR="00E75814" w:rsidRPr="00135D32" w:rsidRDefault="00000000">
      <w:pPr>
        <w:pStyle w:val="Heading2"/>
        <w:rPr>
          <w:rFonts w:ascii="Arial" w:hAnsi="Arial" w:cs="Arial"/>
        </w:rPr>
      </w:pPr>
      <w:r w:rsidRPr="00135D32">
        <w:rPr>
          <w:rFonts w:ascii="Arial" w:hAnsi="Arial" w:cs="Arial"/>
        </w:rPr>
        <w:t>5.</w:t>
      </w:r>
      <w:r w:rsidR="00630DFA" w:rsidRPr="00135D32">
        <w:rPr>
          <w:rFonts w:ascii="Arial" w:hAnsi="Arial" w:cs="Arial"/>
        </w:rPr>
        <w:t xml:space="preserve">5 </w:t>
      </w:r>
      <w:r w:rsidRPr="00135D32">
        <w:rPr>
          <w:rFonts w:ascii="Arial" w:hAnsi="Arial" w:cs="Arial"/>
        </w:rPr>
        <w:t>Final Dataset Analysis</w:t>
      </w:r>
    </w:p>
    <w:p w14:paraId="0CBF99B5" w14:textId="77777777" w:rsidR="00E75814" w:rsidRPr="00135D32" w:rsidRDefault="00000000">
      <w:pPr>
        <w:pStyle w:val="ListBullet"/>
        <w:rPr>
          <w:rFonts w:ascii="Arial" w:hAnsi="Arial" w:cs="Arial"/>
        </w:rPr>
      </w:pPr>
      <w:r w:rsidRPr="00135D32">
        <w:rPr>
          <w:rFonts w:ascii="Arial" w:hAnsi="Arial" w:cs="Arial"/>
        </w:rPr>
        <w:t>The final dataset contains 1,000 records.</w:t>
      </w:r>
    </w:p>
    <w:p w14:paraId="2D786BC1" w14:textId="77777777" w:rsidR="00E75814" w:rsidRPr="00135D32" w:rsidRDefault="00000000">
      <w:pPr>
        <w:pStyle w:val="ListBullet"/>
        <w:rPr>
          <w:rFonts w:ascii="Arial" w:hAnsi="Arial" w:cs="Arial"/>
        </w:rPr>
      </w:pPr>
      <w:r w:rsidRPr="00135D32">
        <w:rPr>
          <w:rFonts w:ascii="Arial" w:hAnsi="Arial" w:cs="Arial"/>
        </w:rPr>
        <w:t>There are 976 non-holiday records (97.6%) and 24 holiday records (2.4%).</w:t>
      </w:r>
    </w:p>
    <w:p w14:paraId="7FCA8B06" w14:textId="77777777" w:rsidR="00E75814" w:rsidRPr="00135D32" w:rsidRDefault="00000000">
      <w:pPr>
        <w:pStyle w:val="ListBullet"/>
        <w:rPr>
          <w:rFonts w:ascii="Arial" w:hAnsi="Arial" w:cs="Arial"/>
        </w:rPr>
      </w:pPr>
      <w:r w:rsidRPr="00135D32">
        <w:rPr>
          <w:rFonts w:ascii="Arial" w:hAnsi="Arial" w:cs="Arial"/>
        </w:rPr>
        <w:t>Total user volume is 58,304, comprising 4,921 casual users and 53,383 registered users.</w:t>
      </w:r>
    </w:p>
    <w:p w14:paraId="18446310" w14:textId="77777777" w:rsidR="00E75814" w:rsidRPr="00135D32" w:rsidRDefault="00000000">
      <w:pPr>
        <w:pStyle w:val="ListBullet"/>
        <w:rPr>
          <w:rFonts w:ascii="Arial" w:hAnsi="Arial" w:cs="Arial"/>
        </w:rPr>
      </w:pPr>
      <w:r w:rsidRPr="00135D32">
        <w:rPr>
          <w:rFonts w:ascii="Arial" w:hAnsi="Arial" w:cs="Arial"/>
        </w:rPr>
        <w:t>Registered users represent approximately 91.6% of total user volume, while casual users represent approximately 8.4%.</w:t>
      </w:r>
    </w:p>
    <w:p w14:paraId="12991649" w14:textId="77777777" w:rsidR="00E75814" w:rsidRPr="00135D32" w:rsidRDefault="00000000">
      <w:pPr>
        <w:pStyle w:val="ListBullet"/>
        <w:rPr>
          <w:rFonts w:ascii="Arial" w:hAnsi="Arial" w:cs="Arial"/>
        </w:rPr>
      </w:pPr>
      <w:r w:rsidRPr="00135D32">
        <w:rPr>
          <w:rFonts w:ascii="Arial" w:hAnsi="Arial" w:cs="Arial"/>
        </w:rPr>
        <w:t>January has substantially higher user volume than February in both casual and registered segments.</w:t>
      </w:r>
    </w:p>
    <w:p w14:paraId="3F4180CE" w14:textId="77777777" w:rsidR="00BB11EC" w:rsidRPr="00135D32" w:rsidRDefault="00BB11EC" w:rsidP="00BB11EC">
      <w:pPr>
        <w:pStyle w:val="ListBullet"/>
        <w:numPr>
          <w:ilvl w:val="0"/>
          <w:numId w:val="0"/>
        </w:numPr>
        <w:ind w:left="502"/>
        <w:rPr>
          <w:rFonts w:ascii="Arial" w:hAnsi="Arial" w:cs="Arial"/>
        </w:rPr>
      </w:pPr>
    </w:p>
    <w:p w14:paraId="7B7D0B14" w14:textId="0FBD26E8" w:rsidR="00BB11EC" w:rsidRPr="00135D32" w:rsidRDefault="007A0F49" w:rsidP="00BB11EC">
      <w:pPr>
        <w:pStyle w:val="ListBullet"/>
        <w:numPr>
          <w:ilvl w:val="0"/>
          <w:numId w:val="0"/>
        </w:numPr>
        <w:ind w:left="502"/>
        <w:rPr>
          <w:rFonts w:ascii="Arial" w:hAnsi="Arial" w:cs="Arial"/>
        </w:rPr>
      </w:pPr>
      <w:r w:rsidRPr="00135D32">
        <w:rPr>
          <w:rFonts w:ascii="Arial" w:hAnsi="Arial" w:cs="Arial"/>
          <w:noProof/>
        </w:rPr>
        <w:drawing>
          <wp:inline distT="0" distB="0" distL="0" distR="0" wp14:anchorId="668A39EB" wp14:editId="390889AE">
            <wp:extent cx="6578302" cy="1997075"/>
            <wp:effectExtent l="0" t="0" r="0" b="3175"/>
            <wp:docPr id="2" name="table">
              <a:extLst xmlns:a="http://schemas.openxmlformats.org/drawingml/2006/main">
                <a:ext uri="{FF2B5EF4-FFF2-40B4-BE49-F238E27FC236}">
                  <a16:creationId xmlns:a16="http://schemas.microsoft.com/office/drawing/2014/main" id="{759BF6D8-C404-312F-AFA3-1624BBB242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759BF6D8-C404-312F-AFA3-1624BBB242F1}"/>
                        </a:ext>
                      </a:extLst>
                    </pic:cNvPr>
                    <pic:cNvPicPr>
                      <a:picLocks noChangeAspect="1"/>
                    </pic:cNvPicPr>
                  </pic:nvPicPr>
                  <pic:blipFill>
                    <a:blip r:embed="rId9"/>
                    <a:stretch>
                      <a:fillRect/>
                    </a:stretch>
                  </pic:blipFill>
                  <pic:spPr>
                    <a:xfrm>
                      <a:off x="0" y="0"/>
                      <a:ext cx="6580657" cy="1997790"/>
                    </a:xfrm>
                    <a:prstGeom prst="rect">
                      <a:avLst/>
                    </a:prstGeom>
                  </pic:spPr>
                </pic:pic>
              </a:graphicData>
            </a:graphic>
          </wp:inline>
        </w:drawing>
      </w:r>
    </w:p>
    <w:p w14:paraId="60689513" w14:textId="6192769F" w:rsidR="00E75814" w:rsidRPr="00135D32" w:rsidRDefault="00000000">
      <w:pPr>
        <w:pStyle w:val="Heading2"/>
        <w:rPr>
          <w:rFonts w:ascii="Arial" w:hAnsi="Arial" w:cs="Arial"/>
        </w:rPr>
      </w:pPr>
      <w:r w:rsidRPr="00135D32">
        <w:rPr>
          <w:rFonts w:ascii="Arial" w:hAnsi="Arial" w:cs="Arial"/>
        </w:rPr>
        <w:lastRenderedPageBreak/>
        <w:t>5.</w:t>
      </w:r>
      <w:r w:rsidR="003B262A" w:rsidRPr="00135D32">
        <w:rPr>
          <w:rFonts w:ascii="Arial" w:hAnsi="Arial" w:cs="Arial"/>
        </w:rPr>
        <w:t>6</w:t>
      </w:r>
      <w:r w:rsidRPr="00135D32">
        <w:rPr>
          <w:rFonts w:ascii="Arial" w:hAnsi="Arial" w:cs="Arial"/>
        </w:rPr>
        <w:t xml:space="preserve"> Weather and Temperature Findings</w:t>
      </w:r>
    </w:p>
    <w:p w14:paraId="272BD624" w14:textId="77777777" w:rsidR="00E75814" w:rsidRPr="00135D32" w:rsidRDefault="00000000">
      <w:pPr>
        <w:pStyle w:val="ListBullet"/>
        <w:rPr>
          <w:rFonts w:ascii="Arial" w:hAnsi="Arial" w:cs="Arial"/>
        </w:rPr>
      </w:pPr>
      <w:r w:rsidRPr="00135D32">
        <w:rPr>
          <w:rFonts w:ascii="Arial" w:hAnsi="Arial" w:cs="Arial"/>
        </w:rPr>
        <w:t>Average temperature by weather condition varies only slightly, with values around 0.20–0.22.</w:t>
      </w:r>
    </w:p>
    <w:p w14:paraId="57C2ED8E" w14:textId="77777777" w:rsidR="00E75814" w:rsidRPr="00135D32" w:rsidRDefault="00000000">
      <w:pPr>
        <w:pStyle w:val="ListBullet"/>
        <w:rPr>
          <w:rFonts w:ascii="Arial" w:hAnsi="Arial" w:cs="Arial"/>
        </w:rPr>
      </w:pPr>
      <w:r w:rsidRPr="00135D32">
        <w:rPr>
          <w:rFonts w:ascii="Arial" w:hAnsi="Arial" w:cs="Arial"/>
        </w:rPr>
        <w:t>Sunny conditions show the highest average bike-user count in the final dashboard analysis (61.67), followed by cloudy conditions (58.60).</w:t>
      </w:r>
    </w:p>
    <w:p w14:paraId="6C204F8D" w14:textId="77777777" w:rsidR="00E75814" w:rsidRPr="00135D32" w:rsidRDefault="00000000">
      <w:pPr>
        <w:pStyle w:val="ListBullet"/>
        <w:rPr>
          <w:rFonts w:ascii="Arial" w:hAnsi="Arial" w:cs="Arial"/>
        </w:rPr>
      </w:pPr>
      <w:r w:rsidRPr="00135D32">
        <w:rPr>
          <w:rFonts w:ascii="Arial" w:hAnsi="Arial" w:cs="Arial"/>
        </w:rPr>
        <w:t>Rainy conditions reduce average usage to 33.20, while windy conditions record 36.00.</w:t>
      </w:r>
    </w:p>
    <w:p w14:paraId="2E98D4CD" w14:textId="77777777" w:rsidR="00E75814" w:rsidRPr="00135D32" w:rsidRDefault="00000000">
      <w:pPr>
        <w:pStyle w:val="ListBullet"/>
        <w:rPr>
          <w:rFonts w:ascii="Arial" w:hAnsi="Arial" w:cs="Arial"/>
        </w:rPr>
      </w:pPr>
      <w:r w:rsidRPr="00135D32">
        <w:rPr>
          <w:rFonts w:ascii="Arial" w:hAnsi="Arial" w:cs="Arial"/>
        </w:rPr>
        <w:t>Humidity and wind speed contribute to changes in rental activity.</w:t>
      </w:r>
    </w:p>
    <w:p w14:paraId="67731ABE" w14:textId="77777777" w:rsidR="00E75814" w:rsidRPr="00135D32" w:rsidRDefault="00000000">
      <w:pPr>
        <w:pStyle w:val="Heading1"/>
        <w:rPr>
          <w:rFonts w:ascii="Arial" w:hAnsi="Arial" w:cs="Arial"/>
        </w:rPr>
      </w:pPr>
      <w:r w:rsidRPr="00135D32">
        <w:rPr>
          <w:rFonts w:ascii="Arial" w:hAnsi="Arial" w:cs="Arial"/>
        </w:rPr>
        <w:t>6. Dashboard and Visualization</w:t>
      </w:r>
    </w:p>
    <w:p w14:paraId="45D5CB88" w14:textId="77777777" w:rsidR="00E75814" w:rsidRPr="00135D32" w:rsidRDefault="00000000">
      <w:pPr>
        <w:rPr>
          <w:rFonts w:ascii="Arial" w:hAnsi="Arial" w:cs="Arial"/>
        </w:rPr>
      </w:pPr>
      <w:r w:rsidRPr="00135D32">
        <w:rPr>
          <w:rFonts w:ascii="Arial" w:hAnsi="Arial" w:cs="Arial"/>
        </w:rPr>
        <w:t>The dashboard combines KPIs, charts, slicers and a timeline into a single analytical view. It is designed to provide a quick interpretation of rental patterns and support data-driven decision-making.</w:t>
      </w:r>
    </w:p>
    <w:p w14:paraId="35EDF873" w14:textId="77777777" w:rsidR="00E75814" w:rsidRPr="00135D32" w:rsidRDefault="00000000">
      <w:pPr>
        <w:pStyle w:val="ListBullet"/>
        <w:rPr>
          <w:rFonts w:ascii="Arial" w:hAnsi="Arial" w:cs="Arial"/>
        </w:rPr>
      </w:pPr>
      <w:r w:rsidRPr="00135D32">
        <w:rPr>
          <w:rFonts w:ascii="Arial" w:hAnsi="Arial" w:cs="Arial"/>
        </w:rPr>
        <w:t>Total rentals: 58,304.</w:t>
      </w:r>
    </w:p>
    <w:p w14:paraId="056117AB" w14:textId="77777777" w:rsidR="00E75814" w:rsidRPr="00135D32" w:rsidRDefault="00000000">
      <w:pPr>
        <w:pStyle w:val="ListBullet"/>
        <w:rPr>
          <w:rFonts w:ascii="Arial" w:hAnsi="Arial" w:cs="Arial"/>
        </w:rPr>
      </w:pPr>
      <w:r w:rsidRPr="00135D32">
        <w:rPr>
          <w:rFonts w:ascii="Arial" w:hAnsi="Arial" w:cs="Arial"/>
        </w:rPr>
        <w:t>Registered rentals: 53,383.</w:t>
      </w:r>
    </w:p>
    <w:p w14:paraId="78D59DF6" w14:textId="77777777" w:rsidR="00E75814" w:rsidRPr="00135D32" w:rsidRDefault="00000000">
      <w:pPr>
        <w:pStyle w:val="ListBullet"/>
        <w:rPr>
          <w:rFonts w:ascii="Arial" w:hAnsi="Arial" w:cs="Arial"/>
        </w:rPr>
      </w:pPr>
      <w:r w:rsidRPr="00135D32">
        <w:rPr>
          <w:rFonts w:ascii="Arial" w:hAnsi="Arial" w:cs="Arial"/>
        </w:rPr>
        <w:t>Casual rentals: 4,921.</w:t>
      </w:r>
    </w:p>
    <w:p w14:paraId="3619D1F7" w14:textId="77777777" w:rsidR="00E75814" w:rsidRPr="00135D32" w:rsidRDefault="00000000">
      <w:pPr>
        <w:pStyle w:val="ListBullet"/>
        <w:rPr>
          <w:rFonts w:ascii="Arial" w:hAnsi="Arial" w:cs="Arial"/>
        </w:rPr>
      </w:pPr>
      <w:r w:rsidRPr="00135D32">
        <w:rPr>
          <w:rFonts w:ascii="Arial" w:hAnsi="Arial" w:cs="Arial"/>
        </w:rPr>
        <w:t>Average count reported in the dashboard: 55.57.</w:t>
      </w:r>
    </w:p>
    <w:p w14:paraId="1798C447" w14:textId="77777777" w:rsidR="00E75814" w:rsidRPr="00135D32" w:rsidRDefault="00000000">
      <w:pPr>
        <w:pStyle w:val="ListBullet"/>
        <w:rPr>
          <w:rFonts w:ascii="Arial" w:hAnsi="Arial" w:cs="Arial"/>
        </w:rPr>
      </w:pPr>
      <w:r w:rsidRPr="00135D32">
        <w:rPr>
          <w:rFonts w:ascii="Arial" w:hAnsi="Arial" w:cs="Arial"/>
        </w:rPr>
        <w:t xml:space="preserve">The dashboard supports </w:t>
      </w:r>
      <w:proofErr w:type="spellStart"/>
      <w:r w:rsidRPr="00135D32">
        <w:rPr>
          <w:rFonts w:ascii="Arial" w:hAnsi="Arial" w:cs="Arial"/>
        </w:rPr>
        <w:t>monthwise</w:t>
      </w:r>
      <w:proofErr w:type="spellEnd"/>
      <w:r w:rsidRPr="00135D32">
        <w:rPr>
          <w:rFonts w:ascii="Arial" w:hAnsi="Arial" w:cs="Arial"/>
        </w:rPr>
        <w:t xml:space="preserve">, </w:t>
      </w:r>
      <w:proofErr w:type="spellStart"/>
      <w:r w:rsidRPr="00135D32">
        <w:rPr>
          <w:rFonts w:ascii="Arial" w:hAnsi="Arial" w:cs="Arial"/>
        </w:rPr>
        <w:t>seasonwise</w:t>
      </w:r>
      <w:proofErr w:type="spellEnd"/>
      <w:r w:rsidRPr="00135D32">
        <w:rPr>
          <w:rFonts w:ascii="Arial" w:hAnsi="Arial" w:cs="Arial"/>
        </w:rPr>
        <w:t xml:space="preserve">, </w:t>
      </w:r>
      <w:proofErr w:type="spellStart"/>
      <w:r w:rsidRPr="00135D32">
        <w:rPr>
          <w:rFonts w:ascii="Arial" w:hAnsi="Arial" w:cs="Arial"/>
        </w:rPr>
        <w:t>daywise</w:t>
      </w:r>
      <w:proofErr w:type="spellEnd"/>
      <w:r w:rsidRPr="00135D32">
        <w:rPr>
          <w:rFonts w:ascii="Arial" w:hAnsi="Arial" w:cs="Arial"/>
        </w:rPr>
        <w:t xml:space="preserve"> and </w:t>
      </w:r>
      <w:proofErr w:type="spellStart"/>
      <w:r w:rsidRPr="00135D32">
        <w:rPr>
          <w:rFonts w:ascii="Arial" w:hAnsi="Arial" w:cs="Arial"/>
        </w:rPr>
        <w:t>holidaywise</w:t>
      </w:r>
      <w:proofErr w:type="spellEnd"/>
      <w:r w:rsidRPr="00135D32">
        <w:rPr>
          <w:rFonts w:ascii="Arial" w:hAnsi="Arial" w:cs="Arial"/>
        </w:rPr>
        <w:t xml:space="preserve"> interpretation through slicers and timeline controls.</w:t>
      </w:r>
    </w:p>
    <w:p w14:paraId="5AAE9F93" w14:textId="77777777" w:rsidR="00E75814" w:rsidRPr="00135D32" w:rsidRDefault="00000000">
      <w:pPr>
        <w:pStyle w:val="Heading1"/>
        <w:rPr>
          <w:rFonts w:ascii="Arial" w:hAnsi="Arial" w:cs="Arial"/>
        </w:rPr>
      </w:pPr>
      <w:r w:rsidRPr="00135D32">
        <w:rPr>
          <w:rFonts w:ascii="Arial" w:hAnsi="Arial" w:cs="Arial"/>
        </w:rPr>
        <w:t>7. Business Insights and Recommendations</w:t>
      </w:r>
    </w:p>
    <w:tbl>
      <w:tblPr>
        <w:tblStyle w:val="TableGrid"/>
        <w:tblW w:w="0" w:type="auto"/>
        <w:tblLook w:val="04A0" w:firstRow="1" w:lastRow="0" w:firstColumn="1" w:lastColumn="0" w:noHBand="0" w:noVBand="1"/>
      </w:tblPr>
      <w:tblGrid>
        <w:gridCol w:w="4963"/>
        <w:gridCol w:w="4963"/>
      </w:tblGrid>
      <w:tr w:rsidR="00E75814" w:rsidRPr="00135D32" w14:paraId="7C0BC2E5" w14:textId="77777777">
        <w:tc>
          <w:tcPr>
            <w:tcW w:w="4968" w:type="dxa"/>
            <w:shd w:val="clear" w:color="auto" w:fill="D9EAF7"/>
            <w:vAlign w:val="center"/>
          </w:tcPr>
          <w:p w14:paraId="782CA4B0" w14:textId="77777777" w:rsidR="00E75814" w:rsidRPr="00135D32" w:rsidRDefault="00000000">
            <w:pPr>
              <w:rPr>
                <w:rFonts w:ascii="Arial" w:hAnsi="Arial" w:cs="Arial"/>
              </w:rPr>
            </w:pPr>
            <w:r w:rsidRPr="00135D32">
              <w:rPr>
                <w:rFonts w:ascii="Arial" w:hAnsi="Arial" w:cs="Arial"/>
                <w:b/>
                <w:sz w:val="18"/>
              </w:rPr>
              <w:t>Business Insight</w:t>
            </w:r>
          </w:p>
        </w:tc>
        <w:tc>
          <w:tcPr>
            <w:tcW w:w="4968" w:type="dxa"/>
            <w:shd w:val="clear" w:color="auto" w:fill="D9EAF7"/>
            <w:vAlign w:val="center"/>
          </w:tcPr>
          <w:p w14:paraId="63B6EF6B" w14:textId="77777777" w:rsidR="00E75814" w:rsidRPr="00135D32" w:rsidRDefault="00000000">
            <w:pPr>
              <w:rPr>
                <w:rFonts w:ascii="Arial" w:hAnsi="Arial" w:cs="Arial"/>
              </w:rPr>
            </w:pPr>
            <w:r w:rsidRPr="00135D32">
              <w:rPr>
                <w:rFonts w:ascii="Arial" w:hAnsi="Arial" w:cs="Arial"/>
                <w:b/>
                <w:sz w:val="18"/>
              </w:rPr>
              <w:t>Recommendation</w:t>
            </w:r>
          </w:p>
        </w:tc>
      </w:tr>
      <w:tr w:rsidR="00E75814" w:rsidRPr="00135D32" w14:paraId="79DCDB94" w14:textId="77777777">
        <w:tc>
          <w:tcPr>
            <w:tcW w:w="4968" w:type="dxa"/>
            <w:vAlign w:val="center"/>
          </w:tcPr>
          <w:p w14:paraId="6A40C207" w14:textId="77777777" w:rsidR="00E75814" w:rsidRPr="00135D32" w:rsidRDefault="00000000">
            <w:pPr>
              <w:rPr>
                <w:rFonts w:ascii="Arial" w:hAnsi="Arial" w:cs="Arial"/>
              </w:rPr>
            </w:pPr>
            <w:r w:rsidRPr="00135D32">
              <w:rPr>
                <w:rFonts w:ascii="Arial" w:hAnsi="Arial" w:cs="Arial"/>
                <w:sz w:val="18"/>
              </w:rPr>
              <w:t>Bike rental demand is influenced by weather and environmental factors.</w:t>
            </w:r>
          </w:p>
        </w:tc>
        <w:tc>
          <w:tcPr>
            <w:tcW w:w="4968" w:type="dxa"/>
            <w:vAlign w:val="center"/>
          </w:tcPr>
          <w:p w14:paraId="516063AE" w14:textId="77777777" w:rsidR="00E75814" w:rsidRPr="00135D32" w:rsidRDefault="00000000">
            <w:pPr>
              <w:rPr>
                <w:rFonts w:ascii="Arial" w:hAnsi="Arial" w:cs="Arial"/>
              </w:rPr>
            </w:pPr>
            <w:r w:rsidRPr="00135D32">
              <w:rPr>
                <w:rFonts w:ascii="Arial" w:hAnsi="Arial" w:cs="Arial"/>
                <w:sz w:val="18"/>
              </w:rPr>
              <w:t>Increase bike availability during peak demand periods and incorporate weather forecasts into operational planning.</w:t>
            </w:r>
          </w:p>
        </w:tc>
      </w:tr>
      <w:tr w:rsidR="00E75814" w:rsidRPr="00135D32" w14:paraId="67B250CF" w14:textId="77777777">
        <w:tc>
          <w:tcPr>
            <w:tcW w:w="4968" w:type="dxa"/>
            <w:vAlign w:val="center"/>
          </w:tcPr>
          <w:p w14:paraId="28E0C703" w14:textId="77777777" w:rsidR="00E75814" w:rsidRPr="00135D32" w:rsidRDefault="00000000">
            <w:pPr>
              <w:rPr>
                <w:rFonts w:ascii="Arial" w:hAnsi="Arial" w:cs="Arial"/>
              </w:rPr>
            </w:pPr>
            <w:r w:rsidRPr="00135D32">
              <w:rPr>
                <w:rFonts w:ascii="Arial" w:hAnsi="Arial" w:cs="Arial"/>
                <w:sz w:val="18"/>
              </w:rPr>
              <w:t>Registered users contribute significantly more rentals than casual users.</w:t>
            </w:r>
          </w:p>
        </w:tc>
        <w:tc>
          <w:tcPr>
            <w:tcW w:w="4968" w:type="dxa"/>
            <w:vAlign w:val="center"/>
          </w:tcPr>
          <w:p w14:paraId="523F7683" w14:textId="77777777" w:rsidR="00E75814" w:rsidRPr="00135D32" w:rsidRDefault="00000000">
            <w:pPr>
              <w:rPr>
                <w:rFonts w:ascii="Arial" w:hAnsi="Arial" w:cs="Arial"/>
              </w:rPr>
            </w:pPr>
            <w:r w:rsidRPr="00135D32">
              <w:rPr>
                <w:rFonts w:ascii="Arial" w:hAnsi="Arial" w:cs="Arial"/>
                <w:sz w:val="18"/>
              </w:rPr>
              <w:t>Develop targeted offers and promotions to increase casual-user participation.</w:t>
            </w:r>
          </w:p>
        </w:tc>
      </w:tr>
      <w:tr w:rsidR="00E75814" w:rsidRPr="00135D32" w14:paraId="14E8E36F" w14:textId="77777777">
        <w:tc>
          <w:tcPr>
            <w:tcW w:w="4968" w:type="dxa"/>
            <w:vAlign w:val="center"/>
          </w:tcPr>
          <w:p w14:paraId="3ED31181" w14:textId="77777777" w:rsidR="00E75814" w:rsidRPr="00135D32" w:rsidRDefault="00000000">
            <w:pPr>
              <w:rPr>
                <w:rFonts w:ascii="Arial" w:hAnsi="Arial" w:cs="Arial"/>
              </w:rPr>
            </w:pPr>
            <w:r w:rsidRPr="00135D32">
              <w:rPr>
                <w:rFonts w:ascii="Arial" w:hAnsi="Arial" w:cs="Arial"/>
                <w:sz w:val="18"/>
              </w:rPr>
              <w:t>Temperature and apparent temperature show a positive relationship with bike rentals.</w:t>
            </w:r>
          </w:p>
        </w:tc>
        <w:tc>
          <w:tcPr>
            <w:tcW w:w="4968" w:type="dxa"/>
            <w:vAlign w:val="center"/>
          </w:tcPr>
          <w:p w14:paraId="425368D1" w14:textId="77777777" w:rsidR="00E75814" w:rsidRPr="00135D32" w:rsidRDefault="00000000">
            <w:pPr>
              <w:rPr>
                <w:rFonts w:ascii="Arial" w:hAnsi="Arial" w:cs="Arial"/>
              </w:rPr>
            </w:pPr>
            <w:r w:rsidRPr="00135D32">
              <w:rPr>
                <w:rFonts w:ascii="Arial" w:hAnsi="Arial" w:cs="Arial"/>
                <w:sz w:val="18"/>
              </w:rPr>
              <w:t>Use weather and temperature trends to improve demand forecasting and resource allocation.</w:t>
            </w:r>
          </w:p>
        </w:tc>
      </w:tr>
      <w:tr w:rsidR="00E75814" w:rsidRPr="00135D32" w14:paraId="08BAD23B" w14:textId="77777777">
        <w:tc>
          <w:tcPr>
            <w:tcW w:w="4968" w:type="dxa"/>
            <w:vAlign w:val="center"/>
          </w:tcPr>
          <w:p w14:paraId="4569D411" w14:textId="77777777" w:rsidR="00E75814" w:rsidRPr="00135D32" w:rsidRDefault="00000000">
            <w:pPr>
              <w:rPr>
                <w:rFonts w:ascii="Arial" w:hAnsi="Arial" w:cs="Arial"/>
              </w:rPr>
            </w:pPr>
            <w:r w:rsidRPr="00135D32">
              <w:rPr>
                <w:rFonts w:ascii="Arial" w:hAnsi="Arial" w:cs="Arial"/>
                <w:sz w:val="18"/>
              </w:rPr>
              <w:t>Humidity and wind speed also affect rental demand.</w:t>
            </w:r>
          </w:p>
        </w:tc>
        <w:tc>
          <w:tcPr>
            <w:tcW w:w="4968" w:type="dxa"/>
            <w:vAlign w:val="center"/>
          </w:tcPr>
          <w:p w14:paraId="07F9799B" w14:textId="77777777" w:rsidR="00E75814" w:rsidRPr="00135D32" w:rsidRDefault="00000000">
            <w:pPr>
              <w:rPr>
                <w:rFonts w:ascii="Arial" w:hAnsi="Arial" w:cs="Arial"/>
              </w:rPr>
            </w:pPr>
            <w:r w:rsidRPr="00135D32">
              <w:rPr>
                <w:rFonts w:ascii="Arial" w:hAnsi="Arial" w:cs="Arial"/>
                <w:sz w:val="18"/>
              </w:rPr>
              <w:t>Schedule maintenance and redistribution activities during lower-demand periods.</w:t>
            </w:r>
          </w:p>
        </w:tc>
      </w:tr>
    </w:tbl>
    <w:p w14:paraId="021FC747" w14:textId="77777777" w:rsidR="00E75814" w:rsidRPr="00135D32" w:rsidRDefault="00000000">
      <w:pPr>
        <w:pStyle w:val="Heading1"/>
        <w:rPr>
          <w:rFonts w:ascii="Arial" w:hAnsi="Arial" w:cs="Arial"/>
        </w:rPr>
      </w:pPr>
      <w:r w:rsidRPr="00135D32">
        <w:rPr>
          <w:rFonts w:ascii="Arial" w:hAnsi="Arial" w:cs="Arial"/>
        </w:rPr>
        <w:t>8. Conclusion</w:t>
      </w:r>
    </w:p>
    <w:p w14:paraId="182C97DB" w14:textId="77777777" w:rsidR="00E75814" w:rsidRPr="00135D32" w:rsidRDefault="00000000">
      <w:pPr>
        <w:rPr>
          <w:rFonts w:ascii="Arial" w:hAnsi="Arial" w:cs="Arial"/>
        </w:rPr>
      </w:pPr>
      <w:r w:rsidRPr="00135D32">
        <w:rPr>
          <w:rFonts w:ascii="Arial" w:hAnsi="Arial" w:cs="Arial"/>
        </w:rPr>
        <w:t xml:space="preserve">The Bike Sharing Data Analysis project demonstrates how Microsoft Excel can be used to transform raw rental data into meaningful business insights. Multiple datasets were cleaned, preprocessed and integrated into a final dataset of 1,000 records. Descriptive statistics, Pivot Tables, charts, KPI cards and an interactive dashboard were used to identify important patterns related to weather, user type, time and rental </w:t>
      </w:r>
      <w:proofErr w:type="spellStart"/>
      <w:r w:rsidRPr="00135D32">
        <w:rPr>
          <w:rFonts w:ascii="Arial" w:hAnsi="Arial" w:cs="Arial"/>
        </w:rPr>
        <w:t>behaviour</w:t>
      </w:r>
      <w:proofErr w:type="spellEnd"/>
      <w:r w:rsidRPr="00135D32">
        <w:rPr>
          <w:rFonts w:ascii="Arial" w:hAnsi="Arial" w:cs="Arial"/>
        </w:rPr>
        <w:t>.</w:t>
      </w:r>
    </w:p>
    <w:p w14:paraId="2D9B6324" w14:textId="77777777" w:rsidR="003F1AB3" w:rsidRPr="00135D32" w:rsidRDefault="003F1AB3">
      <w:pPr>
        <w:rPr>
          <w:rFonts w:ascii="Arial" w:hAnsi="Arial" w:cs="Arial"/>
        </w:rPr>
      </w:pPr>
    </w:p>
    <w:p w14:paraId="4EEC7E40" w14:textId="77777777" w:rsidR="00E75814" w:rsidRPr="00135D32" w:rsidRDefault="00000000">
      <w:pPr>
        <w:pStyle w:val="Heading1"/>
        <w:rPr>
          <w:rFonts w:ascii="Arial" w:hAnsi="Arial" w:cs="Arial"/>
        </w:rPr>
      </w:pPr>
      <w:r w:rsidRPr="00135D32">
        <w:rPr>
          <w:rFonts w:ascii="Arial" w:hAnsi="Arial" w:cs="Arial"/>
        </w:rPr>
        <w:t>9. Key KPI Reference</w:t>
      </w:r>
    </w:p>
    <w:tbl>
      <w:tblPr>
        <w:tblStyle w:val="TableGrid"/>
        <w:tblW w:w="0" w:type="auto"/>
        <w:tblLook w:val="04A0" w:firstRow="1" w:lastRow="0" w:firstColumn="1" w:lastColumn="0" w:noHBand="0" w:noVBand="1"/>
      </w:tblPr>
      <w:tblGrid>
        <w:gridCol w:w="4963"/>
        <w:gridCol w:w="4963"/>
      </w:tblGrid>
      <w:tr w:rsidR="00E75814" w:rsidRPr="00135D32" w14:paraId="7E2F2D6E" w14:textId="77777777">
        <w:tc>
          <w:tcPr>
            <w:tcW w:w="4968" w:type="dxa"/>
            <w:shd w:val="clear" w:color="auto" w:fill="D9EAF7"/>
            <w:vAlign w:val="center"/>
          </w:tcPr>
          <w:p w14:paraId="61B43B10" w14:textId="77777777" w:rsidR="00E75814" w:rsidRPr="00135D32" w:rsidRDefault="00000000">
            <w:pPr>
              <w:rPr>
                <w:rFonts w:ascii="Arial" w:hAnsi="Arial" w:cs="Arial"/>
              </w:rPr>
            </w:pPr>
            <w:r w:rsidRPr="00135D32">
              <w:rPr>
                <w:rFonts w:ascii="Arial" w:hAnsi="Arial" w:cs="Arial"/>
                <w:b/>
                <w:sz w:val="18"/>
              </w:rPr>
              <w:t>KPI</w:t>
            </w:r>
          </w:p>
        </w:tc>
        <w:tc>
          <w:tcPr>
            <w:tcW w:w="4968" w:type="dxa"/>
            <w:shd w:val="clear" w:color="auto" w:fill="D9EAF7"/>
            <w:vAlign w:val="center"/>
          </w:tcPr>
          <w:p w14:paraId="5A4AAF2D" w14:textId="77777777" w:rsidR="00E75814" w:rsidRPr="00135D32" w:rsidRDefault="00000000">
            <w:pPr>
              <w:rPr>
                <w:rFonts w:ascii="Arial" w:hAnsi="Arial" w:cs="Arial"/>
              </w:rPr>
            </w:pPr>
            <w:r w:rsidRPr="00135D32">
              <w:rPr>
                <w:rFonts w:ascii="Arial" w:hAnsi="Arial" w:cs="Arial"/>
                <w:b/>
                <w:sz w:val="18"/>
              </w:rPr>
              <w:t>Value</w:t>
            </w:r>
          </w:p>
        </w:tc>
      </w:tr>
      <w:tr w:rsidR="00E75814" w:rsidRPr="00135D32" w14:paraId="6257F9B2" w14:textId="77777777">
        <w:tc>
          <w:tcPr>
            <w:tcW w:w="4968" w:type="dxa"/>
            <w:vAlign w:val="center"/>
          </w:tcPr>
          <w:p w14:paraId="72EEDE3A" w14:textId="77777777" w:rsidR="00E75814" w:rsidRPr="00135D32" w:rsidRDefault="00000000">
            <w:pPr>
              <w:rPr>
                <w:rFonts w:ascii="Arial" w:hAnsi="Arial" w:cs="Arial"/>
              </w:rPr>
            </w:pPr>
            <w:r w:rsidRPr="00135D32">
              <w:rPr>
                <w:rFonts w:ascii="Arial" w:hAnsi="Arial" w:cs="Arial"/>
                <w:sz w:val="18"/>
              </w:rPr>
              <w:t>Final dataset records</w:t>
            </w:r>
          </w:p>
        </w:tc>
        <w:tc>
          <w:tcPr>
            <w:tcW w:w="4968" w:type="dxa"/>
            <w:vAlign w:val="center"/>
          </w:tcPr>
          <w:p w14:paraId="50D04E48" w14:textId="77777777" w:rsidR="00E75814" w:rsidRPr="00135D32" w:rsidRDefault="00000000">
            <w:pPr>
              <w:rPr>
                <w:rFonts w:ascii="Arial" w:hAnsi="Arial" w:cs="Arial"/>
              </w:rPr>
            </w:pPr>
            <w:r w:rsidRPr="00135D32">
              <w:rPr>
                <w:rFonts w:ascii="Arial" w:hAnsi="Arial" w:cs="Arial"/>
                <w:sz w:val="18"/>
              </w:rPr>
              <w:t>1,000</w:t>
            </w:r>
          </w:p>
        </w:tc>
      </w:tr>
      <w:tr w:rsidR="00E75814" w:rsidRPr="00135D32" w14:paraId="713014C4" w14:textId="77777777">
        <w:tc>
          <w:tcPr>
            <w:tcW w:w="4968" w:type="dxa"/>
            <w:vAlign w:val="center"/>
          </w:tcPr>
          <w:p w14:paraId="6412FDD3" w14:textId="77777777" w:rsidR="00E75814" w:rsidRPr="00135D32" w:rsidRDefault="00000000">
            <w:pPr>
              <w:rPr>
                <w:rFonts w:ascii="Arial" w:hAnsi="Arial" w:cs="Arial"/>
              </w:rPr>
            </w:pPr>
            <w:r w:rsidRPr="00135D32">
              <w:rPr>
                <w:rFonts w:ascii="Arial" w:hAnsi="Arial" w:cs="Arial"/>
                <w:sz w:val="18"/>
              </w:rPr>
              <w:t>Overall total rentals</w:t>
            </w:r>
          </w:p>
        </w:tc>
        <w:tc>
          <w:tcPr>
            <w:tcW w:w="4968" w:type="dxa"/>
            <w:vAlign w:val="center"/>
          </w:tcPr>
          <w:p w14:paraId="47A07187" w14:textId="77777777" w:rsidR="00E75814" w:rsidRPr="00135D32" w:rsidRDefault="00000000">
            <w:pPr>
              <w:rPr>
                <w:rFonts w:ascii="Arial" w:hAnsi="Arial" w:cs="Arial"/>
              </w:rPr>
            </w:pPr>
            <w:r w:rsidRPr="00135D32">
              <w:rPr>
                <w:rFonts w:ascii="Arial" w:hAnsi="Arial" w:cs="Arial"/>
                <w:sz w:val="18"/>
              </w:rPr>
              <w:t>58,304</w:t>
            </w:r>
          </w:p>
        </w:tc>
      </w:tr>
      <w:tr w:rsidR="00E75814" w:rsidRPr="00135D32" w14:paraId="6AB48166" w14:textId="77777777">
        <w:tc>
          <w:tcPr>
            <w:tcW w:w="4968" w:type="dxa"/>
            <w:vAlign w:val="center"/>
          </w:tcPr>
          <w:p w14:paraId="5C99A367" w14:textId="77777777" w:rsidR="00E75814" w:rsidRPr="00135D32" w:rsidRDefault="00000000">
            <w:pPr>
              <w:rPr>
                <w:rFonts w:ascii="Arial" w:hAnsi="Arial" w:cs="Arial"/>
              </w:rPr>
            </w:pPr>
            <w:r w:rsidRPr="00135D32">
              <w:rPr>
                <w:rFonts w:ascii="Arial" w:hAnsi="Arial" w:cs="Arial"/>
                <w:sz w:val="18"/>
              </w:rPr>
              <w:t>Registered rentals</w:t>
            </w:r>
          </w:p>
        </w:tc>
        <w:tc>
          <w:tcPr>
            <w:tcW w:w="4968" w:type="dxa"/>
            <w:vAlign w:val="center"/>
          </w:tcPr>
          <w:p w14:paraId="0D1E9E88" w14:textId="77777777" w:rsidR="00E75814" w:rsidRPr="00135D32" w:rsidRDefault="00000000">
            <w:pPr>
              <w:rPr>
                <w:rFonts w:ascii="Arial" w:hAnsi="Arial" w:cs="Arial"/>
              </w:rPr>
            </w:pPr>
            <w:r w:rsidRPr="00135D32">
              <w:rPr>
                <w:rFonts w:ascii="Arial" w:hAnsi="Arial" w:cs="Arial"/>
                <w:sz w:val="18"/>
              </w:rPr>
              <w:t>53,383</w:t>
            </w:r>
          </w:p>
        </w:tc>
      </w:tr>
      <w:tr w:rsidR="00E75814" w:rsidRPr="00135D32" w14:paraId="6AE973A7" w14:textId="77777777">
        <w:tc>
          <w:tcPr>
            <w:tcW w:w="4968" w:type="dxa"/>
            <w:vAlign w:val="center"/>
          </w:tcPr>
          <w:p w14:paraId="29D51686" w14:textId="77777777" w:rsidR="00E75814" w:rsidRPr="00135D32" w:rsidRDefault="00000000">
            <w:pPr>
              <w:rPr>
                <w:rFonts w:ascii="Arial" w:hAnsi="Arial" w:cs="Arial"/>
              </w:rPr>
            </w:pPr>
            <w:r w:rsidRPr="00135D32">
              <w:rPr>
                <w:rFonts w:ascii="Arial" w:hAnsi="Arial" w:cs="Arial"/>
                <w:sz w:val="18"/>
              </w:rPr>
              <w:t>Casual rentals</w:t>
            </w:r>
          </w:p>
        </w:tc>
        <w:tc>
          <w:tcPr>
            <w:tcW w:w="4968" w:type="dxa"/>
            <w:vAlign w:val="center"/>
          </w:tcPr>
          <w:p w14:paraId="6ECDDECE" w14:textId="77777777" w:rsidR="00E75814" w:rsidRPr="00135D32" w:rsidRDefault="00000000">
            <w:pPr>
              <w:rPr>
                <w:rFonts w:ascii="Arial" w:hAnsi="Arial" w:cs="Arial"/>
              </w:rPr>
            </w:pPr>
            <w:r w:rsidRPr="00135D32">
              <w:rPr>
                <w:rFonts w:ascii="Arial" w:hAnsi="Arial" w:cs="Arial"/>
                <w:sz w:val="18"/>
              </w:rPr>
              <w:t>4,921</w:t>
            </w:r>
          </w:p>
        </w:tc>
      </w:tr>
      <w:tr w:rsidR="00E75814" w:rsidRPr="00135D32" w14:paraId="6D0B3F83" w14:textId="77777777">
        <w:tc>
          <w:tcPr>
            <w:tcW w:w="4968" w:type="dxa"/>
            <w:vAlign w:val="center"/>
          </w:tcPr>
          <w:p w14:paraId="1906C063" w14:textId="77777777" w:rsidR="00E75814" w:rsidRPr="00135D32" w:rsidRDefault="00000000">
            <w:pPr>
              <w:rPr>
                <w:rFonts w:ascii="Arial" w:hAnsi="Arial" w:cs="Arial"/>
              </w:rPr>
            </w:pPr>
            <w:r w:rsidRPr="00135D32">
              <w:rPr>
                <w:rFonts w:ascii="Arial" w:hAnsi="Arial" w:cs="Arial"/>
                <w:sz w:val="18"/>
              </w:rPr>
              <w:t>Overall average count – Pivot analysis</w:t>
            </w:r>
          </w:p>
        </w:tc>
        <w:tc>
          <w:tcPr>
            <w:tcW w:w="4968" w:type="dxa"/>
            <w:vAlign w:val="center"/>
          </w:tcPr>
          <w:p w14:paraId="330F4D0A" w14:textId="77777777" w:rsidR="00E75814" w:rsidRPr="00135D32" w:rsidRDefault="00000000">
            <w:pPr>
              <w:rPr>
                <w:rFonts w:ascii="Arial" w:hAnsi="Arial" w:cs="Arial"/>
              </w:rPr>
            </w:pPr>
            <w:r w:rsidRPr="00135D32">
              <w:rPr>
                <w:rFonts w:ascii="Arial" w:hAnsi="Arial" w:cs="Arial"/>
                <w:sz w:val="18"/>
              </w:rPr>
              <w:t>55.57</w:t>
            </w:r>
          </w:p>
        </w:tc>
      </w:tr>
    </w:tbl>
    <w:p w14:paraId="3448AE74" w14:textId="77777777" w:rsidR="00B7096A" w:rsidRPr="00135D32" w:rsidRDefault="00B7096A">
      <w:pPr>
        <w:rPr>
          <w:rFonts w:ascii="Arial" w:hAnsi="Arial" w:cs="Arial"/>
        </w:rPr>
      </w:pPr>
    </w:p>
    <w:sectPr w:rsidR="00B7096A" w:rsidRPr="00135D32"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EEFB" w14:textId="77777777" w:rsidR="00816CDD" w:rsidRDefault="00816CDD">
      <w:pPr>
        <w:spacing w:after="0" w:line="240" w:lineRule="auto"/>
      </w:pPr>
      <w:r>
        <w:separator/>
      </w:r>
    </w:p>
  </w:endnote>
  <w:endnote w:type="continuationSeparator" w:id="0">
    <w:p w14:paraId="1688EDD3" w14:textId="77777777" w:rsidR="00816CDD" w:rsidRDefault="0081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D231" w14:textId="77777777" w:rsidR="00E75814" w:rsidRDefault="00000000">
    <w:pPr>
      <w:pStyle w:val="Footer"/>
      <w:jc w:val="center"/>
    </w:pPr>
    <w:r>
      <w:rPr>
        <w:sz w:val="16"/>
      </w:rPr>
      <w:t>Bike Sharing Data Analysis | Dhanashri Barve Dixit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CB519" w14:textId="77777777" w:rsidR="00816CDD" w:rsidRDefault="00816CDD">
      <w:pPr>
        <w:spacing w:after="0" w:line="240" w:lineRule="auto"/>
      </w:pPr>
      <w:r>
        <w:separator/>
      </w:r>
    </w:p>
  </w:footnote>
  <w:footnote w:type="continuationSeparator" w:id="0">
    <w:p w14:paraId="30B321E5" w14:textId="77777777" w:rsidR="00816CDD" w:rsidRDefault="00816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abstractNum w:abstractNumId="9" w15:restartNumberingAfterBreak="0">
    <w:nsid w:val="3E8D63E7"/>
    <w:multiLevelType w:val="multilevel"/>
    <w:tmpl w:val="D7A6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448806">
    <w:abstractNumId w:val="8"/>
  </w:num>
  <w:num w:numId="2" w16cid:durableId="129372654">
    <w:abstractNumId w:val="6"/>
  </w:num>
  <w:num w:numId="3" w16cid:durableId="95295406">
    <w:abstractNumId w:val="5"/>
  </w:num>
  <w:num w:numId="4" w16cid:durableId="1354646774">
    <w:abstractNumId w:val="4"/>
  </w:num>
  <w:num w:numId="5" w16cid:durableId="933514595">
    <w:abstractNumId w:val="7"/>
  </w:num>
  <w:num w:numId="6" w16cid:durableId="1155026241">
    <w:abstractNumId w:val="3"/>
  </w:num>
  <w:num w:numId="7" w16cid:durableId="246039491">
    <w:abstractNumId w:val="2"/>
  </w:num>
  <w:num w:numId="8" w16cid:durableId="633827236">
    <w:abstractNumId w:val="1"/>
  </w:num>
  <w:num w:numId="9" w16cid:durableId="1388990493">
    <w:abstractNumId w:val="0"/>
  </w:num>
  <w:num w:numId="10" w16cid:durableId="816609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D32"/>
    <w:rsid w:val="0015074B"/>
    <w:rsid w:val="001D7CA5"/>
    <w:rsid w:val="0029639D"/>
    <w:rsid w:val="002A4D6F"/>
    <w:rsid w:val="002C4BD1"/>
    <w:rsid w:val="00326F90"/>
    <w:rsid w:val="003B262A"/>
    <w:rsid w:val="003F1AB3"/>
    <w:rsid w:val="00630DFA"/>
    <w:rsid w:val="00664A53"/>
    <w:rsid w:val="007A0F49"/>
    <w:rsid w:val="007C374A"/>
    <w:rsid w:val="00816CDD"/>
    <w:rsid w:val="00884AE8"/>
    <w:rsid w:val="008B650E"/>
    <w:rsid w:val="0092293B"/>
    <w:rsid w:val="00A37E97"/>
    <w:rsid w:val="00A57902"/>
    <w:rsid w:val="00AA1D8D"/>
    <w:rsid w:val="00B47730"/>
    <w:rsid w:val="00B7096A"/>
    <w:rsid w:val="00BB11EC"/>
    <w:rsid w:val="00CB0664"/>
    <w:rsid w:val="00DD69EA"/>
    <w:rsid w:val="00E4621B"/>
    <w:rsid w:val="00E60A8C"/>
    <w:rsid w:val="00E75814"/>
    <w:rsid w:val="00EF7193"/>
    <w:rsid w:val="00F31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2D8C0"/>
  <w14:defaultImageDpi w14:val="300"/>
  <w15:docId w15:val="{6D187D03-7977-4255-91E3-2DF84F19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621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1222</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Dhanashri Dixit</cp:lastModifiedBy>
  <cp:revision>5</cp:revision>
  <dcterms:created xsi:type="dcterms:W3CDTF">2026-10-08T09:51:00Z</dcterms:created>
  <dcterms:modified xsi:type="dcterms:W3CDTF">2026-10-08T10:39:00Z</dcterms:modified>
  <cp:category/>
</cp:coreProperties>
</file>