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rFonts w:ascii="Arial" w:cs="Arial" w:eastAsia="Arial" w:hAnsi="Arial"/>
          <w:sz w:val="22"/>
          <w:szCs w:val="22"/>
        </w:rPr>
        <w:t xml:space="preserve"/>
      </w:r>
    </w:p>
    <w:p>
      <w:pPr>
        <w:jc w:val="center"/>
      </w:pPr>
      <w:r>
        <w:rPr>
          <w:rFonts w:ascii="Arial" w:cs="Arial" w:eastAsia="Arial" w:hAnsi="Arial"/>
          <w:b/>
          <w:bCs/>
          <w:color w:val="1A3C5E"/>
          <w:sz w:val="72"/>
          <w:szCs w:val="72"/>
        </w:rPr>
        <w:t xml:space="preserve">SOSHI</w:t>
      </w:r>
    </w:p>
    <w:p>
      <w:pPr>
        <w:spacing w:after="80" w:before="100"/>
        <w:jc w:val="center"/>
      </w:pPr>
      <w:r>
        <w:rPr>
          <w:rFonts w:ascii="Arial" w:cs="Arial" w:eastAsia="Arial" w:hAnsi="Arial"/>
          <w:color w:val="1B6B72"/>
          <w:sz w:val="32"/>
          <w:szCs w:val="32"/>
        </w:rPr>
        <w:t xml:space="preserve">Funeral Home CRM  —  MVP Strategy &amp; Product Requirements</w:t>
      </w:r>
    </w:p>
    <w:p>
      <w:pPr>
        <w:spacing w:after="60" w:before="80"/>
        <w:jc w:val="center"/>
      </w:pPr>
      <w:r>
        <w:rPr>
          <w:rFonts w:ascii="Arial" w:cs="Arial" w:eastAsia="Arial" w:hAnsi="Arial"/>
          <w:b/>
          <w:bCs/>
          <w:color w:val="777777"/>
          <w:sz w:val="22"/>
          <w:szCs w:val="22"/>
        </w:rPr>
        <w:t xml:space="preserve">CODENAME ONLY — PRODUCT NAME TBD</w:t>
      </w:r>
    </w:p>
    <w:p>
      <w:pPr>
        <w:spacing w:after="200" w:before="0"/>
      </w:pPr>
      <w:r>
        <w:rPr>
          <w:rFonts w:ascii="Arial" w:cs="Arial" w:eastAsia="Arial" w:hAnsi="Arial"/>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pPr>
              <w:jc w:val="right"/>
            </w:pPr>
            <w:r>
              <w:rPr>
                <w:rFonts w:ascii="Arial" w:cs="Arial" w:eastAsia="Arial" w:hAnsi="Arial"/>
                <w:b/>
                <w:bCs/>
                <w:sz w:val="20"/>
                <w:szCs w:val="20"/>
              </w:rPr>
              <w:t xml:space="preserve">Status</w:t>
            </w:r>
          </w:p>
        </w:tc>
        <w:tc>
          <w:tcPr>
            <w:tcW w:type="dxa" w:w="3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Pre-build — Validation Phase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bCs/>
                <w:sz w:val="20"/>
                <w:szCs w:val="20"/>
              </w:rPr>
              <w:t xml:space="preserve">Author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Robert Dixon</w:t>
            </w:r>
          </w:p>
        </w:tc>
      </w:tr>
      <w:tr>
        <w:tc>
          <w:tcPr>
            <w:tcW w:type="dxa" w:w="24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pPr>
              <w:jc w:val="right"/>
            </w:pPr>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March 4,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bCs/>
                <w:sz w:val="20"/>
                <w:szCs w:val="20"/>
              </w:rPr>
              <w:t xml:space="preserve">Version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v0.1 — Founder PoC</w:t>
            </w:r>
          </w:p>
        </w:tc>
      </w:tr>
      <w:tr>
        <w:tc>
          <w:tcPr>
            <w:tcW w:type="dxa" w:w="24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pPr>
              <w:jc w:val="right"/>
            </w:pPr>
            <w:r>
              <w:rPr>
                <w:rFonts w:ascii="Arial" w:cs="Arial" w:eastAsia="Arial" w:hAnsi="Arial"/>
                <w:b/>
                <w:bCs/>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Confidential</w:t>
            </w:r>
          </w:p>
        </w:tc>
      </w:tr>
    </w:tbl>
    <w:p>
      <w:pPr>
        <w:spacing w:after="4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8"/>
              <w:bottom w:val="single" w:color="2E7D9E" w:sz="1"/>
              <w:right w:val="single" w:color="2E7D9E" w:sz="1"/>
            </w:tcBorders>
            <w:shd w:fill="E3F2F9" w:val="clear"/>
            <w:tcMar>
              <w:top w:type="dxa" w:w="120"/>
              <w:left w:type="dxa" w:w="240"/>
              <w:bottom w:type="dxa" w:w="120"/>
              <w:right w:type="dxa" w:w="240"/>
            </w:tcMar>
          </w:tcPr>
          <w:p>
            <w:pPr>
              <w:spacing w:after="80" w:before="0"/>
            </w:pPr>
            <w:r>
              <w:rPr>
                <w:rFonts w:ascii="Arial" w:cs="Arial" w:eastAsia="Arial" w:hAnsi="Arial"/>
                <w:b/>
                <w:bCs/>
                <w:color w:val="2E7D9E"/>
                <w:sz w:val="22"/>
                <w:szCs w:val="22"/>
              </w:rPr>
              <w:t xml:space="preserve">PURPOSE OF THIS DOCUMENT</w:t>
            </w:r>
          </w:p>
          <w:p>
            <w:pPr>
              <w:spacing w:after="0" w:before="0"/>
            </w:pPr>
            <w:r>
              <w:rPr>
                <w:rFonts w:ascii="Arial" w:cs="Arial" w:eastAsia="Arial" w:hAnsi="Arial"/>
                <w:i/>
                <w:iCs/>
                <w:sz w:val="20"/>
                <w:szCs w:val="20"/>
              </w:rPr>
              <w:t xml:space="preserve">This document synthesizes independent market research, simulated user interviews, and founder analysis into an actionable MVP specification for a purpose-built CRM targeting independent funeral homes. It is intended to validate the product thesis before a single line of code is written.</w:t>
            </w:r>
          </w:p>
        </w:tc>
      </w:tr>
    </w:tbl>
    <w:p>
      <w:r>
        <w:br w:type="page"/>
      </w:r>
    </w:p>
    <w:p>
      <w:pPr>
        <w:pStyle w:val="Heading1"/>
        <w:spacing w:after="200" w:before="480"/>
      </w:pPr>
      <w:r>
        <w:rPr>
          <w:rFonts w:ascii="Arial" w:cs="Arial" w:eastAsia="Arial" w:hAnsi="Arial"/>
          <w:b/>
          <w:bCs/>
          <w:color w:val="1A3C5E"/>
          <w:sz w:val="36"/>
          <w:szCs w:val="36"/>
        </w:rPr>
        <w:t xml:space="preserve">1. Market Opportunity</w:t>
      </w:r>
    </w:p>
    <w:p>
      <w:pPr>
        <w:spacing w:after="140" w:before="60"/>
      </w:pPr>
      <w:r>
        <w:rPr>
          <w:rFonts w:ascii="Arial" w:cs="Arial" w:eastAsia="Arial" w:hAnsi="Arial"/>
          <w:sz w:val="22"/>
          <w:szCs w:val="22"/>
        </w:rPr>
        <w:t xml:space="preserve">Independent funeral homes are one of the most underserved software markets in North America. The industry is large, fragmented, cash-generative, and almost entirely without modern relationship management tools. The convergence of demographic tailwinds, margin pressure, and a technology vacuum creates a rare greenfield SaaS opportunity.</w:t>
      </w:r>
    </w:p>
    <w:p>
      <w:pPr>
        <w:pStyle w:val="Heading2"/>
        <w:spacing w:after="160" w:before="320"/>
      </w:pPr>
      <w:r>
        <w:rPr>
          <w:rFonts w:ascii="Arial" w:cs="Arial" w:eastAsia="Arial" w:hAnsi="Arial"/>
          <w:b/>
          <w:bCs/>
          <w:color w:val="1A3C5E"/>
          <w:sz w:val="28"/>
          <w:szCs w:val="28"/>
        </w:rPr>
        <w:t xml:space="preserve">1.1 Industry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Total US Locations</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~19,000 funeral homes operated by ~11,000 companies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Annual Revenue (Industry)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$19–20.3 billion (IBISWorld, 2024)</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Independent Segment</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~15,200 family-owned locations — your addressable market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Avg. Independent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113 cases/year, $800K–$1.2M revenue, 7 employees</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Annual US Deaths</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3.07 million (2024), rising through 2040s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Cremation Rate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61.8% — up from 47% in 2014, projected 82% by 2045</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Market Ownership Split</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80% independent, 20% corporate (SCI leads with ~1,500 homes)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Software Spend/Location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$5,000–$15,000/year across all tools</w:t>
            </w:r>
          </w:p>
        </w:tc>
      </w:tr>
    </w:tbl>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1.2 The Technology Gap</w:t>
      </w:r>
    </w:p>
    <w:p>
      <w:pPr>
        <w:spacing w:after="140" w:before="60"/>
      </w:pPr>
      <w:r>
        <w:rPr>
          <w:rFonts w:ascii="Arial" w:cs="Arial" w:eastAsia="Arial" w:hAnsi="Arial"/>
          <w:sz w:val="22"/>
          <w:szCs w:val="22"/>
        </w:rPr>
        <w:t xml:space="preserve">The funeral software market clusters around two crowded categories: case management (8+ viable products) and website/obituary management (dominated by Tribute Technology's $1B+ roll-up). The CRM layer — relationship management, pipeline tracking, nurture automation — is functionally empty.</w:t>
      </w:r>
    </w:p>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Tools Available</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CRM Capability</w:t>
            </w:r>
          </w:p>
        </w:tc>
        <w:tc>
          <w:tcPr>
            <w:tcW w:type="dxa" w:w="1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Passare, Gather, Osiris, CRaKN, SRS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DB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pipeline, no nurture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Website / Obituary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Tribute Technology ecosystem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capture only</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follow-up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Preneed CRM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 Prospect, EnGauge (partner-only)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follow-up reminders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Outdated, not standalone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Aftercare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Generic online grief resources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 automation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 on napkins</w:t>
            </w:r>
          </w:p>
        </w:tc>
      </w:tr>
    </w:tbl>
    <w:p>
      <w:pPr>
        <w:spacing w:after="1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8"/>
              <w:bottom w:val="single" w:color="1B5E20" w:sz="1"/>
              <w:right w:val="single" w:color="1B5E20" w:sz="1"/>
            </w:tcBorders>
            <w:shd w:fill="E8F5E9" w:val="clear"/>
            <w:tcMar>
              <w:top w:type="dxa" w:w="120"/>
              <w:left w:type="dxa" w:w="240"/>
              <w:bottom w:type="dxa" w:w="120"/>
              <w:right w:type="dxa" w:w="240"/>
            </w:tcMar>
          </w:tcPr>
          <w:p>
            <w:pPr>
              <w:spacing w:after="80" w:before="0"/>
            </w:pPr>
            <w:r>
              <w:rPr>
                <w:rFonts w:ascii="Arial" w:cs="Arial" w:eastAsia="Arial" w:hAnsi="Arial"/>
                <w:b/>
                <w:bCs/>
                <w:color w:val="1B5E20"/>
                <w:sz w:val="22"/>
                <w:szCs w:val="22"/>
              </w:rPr>
              <w:t xml:space="preserve">THE WHITE SPACE</w:t>
            </w:r>
          </w:p>
          <w:p>
            <w:pPr>
              <w:spacing w:after="0" w:before="0"/>
            </w:pPr>
            <w:r>
              <w:rPr>
                <w:rFonts w:ascii="Arial" w:cs="Arial" w:eastAsia="Arial" w:hAnsi="Arial"/>
                <w:i/>
                <w:iCs/>
                <w:sz w:val="20"/>
                <w:szCs w:val="20"/>
              </w:rPr>
              <w:t xml:space="preserve">No modern, standalone, purpose-built CRM exists for funeral homes. The closest competitor is SRS Computing's 'Prospect' module — a legacy add-on to a $10K+ suite last updated in the desktop era. The preneed pipeline alone — 69% consumer interest, 17% actual conversion, 2+ year consideration cycle — runs on spreadsheets and sticky notes across 15,200 locations.</w:t>
            </w:r>
          </w:p>
        </w:tc>
      </w:tr>
    </w:tbl>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1.3 The Urgency Thesis</w:t>
      </w:r>
    </w:p>
    <w:p>
      <w:pPr>
        <w:spacing w:after="140" w:before="60"/>
      </w:pPr>
      <w:r>
        <w:rPr>
          <w:rFonts w:ascii="Arial" w:cs="Arial" w:eastAsia="Arial" w:hAnsi="Arial"/>
          <w:sz w:val="22"/>
          <w:szCs w:val="22"/>
        </w:rPr>
        <w:t xml:space="preserve">Three structural forces create a narrow window before consolidation closes it:</w:t>
      </w:r>
    </w:p>
    <w:p>
      <w:pPr>
        <w:pStyle w:val="ListParagraph"/>
        <w:numPr>
          <w:ilvl w:val="0"/>
          <w:numId w:val="2"/>
        </w:numPr>
        <w:spacing w:after="50" w:before="50"/>
      </w:pPr>
      <w:r>
        <w:rPr>
          <w:rFonts w:ascii="Arial" w:cs="Arial" w:eastAsia="Arial" w:hAnsi="Arial"/>
          <w:sz w:val="22"/>
          <w:szCs w:val="22"/>
        </w:rPr>
        <w:t xml:space="preserve">Owner retirement wave: 50–60% of independent owners plan to retire within 5 years. Many will sell to corporate consolidators who use proprietary enterprise systems, permanently shrinking the addressable market.</w:t>
      </w:r>
    </w:p>
    <w:p>
      <w:pPr>
        <w:pStyle w:val="ListParagraph"/>
        <w:numPr>
          <w:ilvl w:val="0"/>
          <w:numId w:val="2"/>
        </w:numPr>
        <w:spacing w:after="50" w:before="50"/>
      </w:pPr>
      <w:r>
        <w:rPr>
          <w:rFonts w:ascii="Arial" w:cs="Arial" w:eastAsia="Arial" w:hAnsi="Arial"/>
          <w:sz w:val="22"/>
          <w:szCs w:val="22"/>
        </w:rPr>
        <w:t xml:space="preserve">Tribute Technology's roll-up: At $1B+ in acquisitions, Tribute is bundling case management, websites, CRM, and payments into a locked-in ecosystem. A standalone CRM must establish itself before Tribute fills the gap.</w:t>
      </w:r>
    </w:p>
    <w:p>
      <w:pPr>
        <w:pStyle w:val="ListParagraph"/>
        <w:numPr>
          <w:ilvl w:val="0"/>
          <w:numId w:val="2"/>
        </w:numPr>
        <w:spacing w:after="50" w:before="50"/>
      </w:pPr>
      <w:r>
        <w:rPr>
          <w:rFonts w:ascii="Arial" w:cs="Arial" w:eastAsia="Arial" w:hAnsi="Arial"/>
          <w:sz w:val="22"/>
          <w:szCs w:val="22"/>
        </w:rPr>
        <w:t xml:space="preserve">FTC regulatory pressure: A pending rule would mandate online price transparency (GPL posting), forcing technology adoption among the most resistant holdouts — creating a wave of software evaluation cycles.</w:t>
      </w:r>
    </w:p>
    <w:p>
      <w:pPr>
        <w:pStyle w:val="ListParagraph"/>
        <w:numPr>
          <w:ilvl w:val="0"/>
          <w:numId w:val="2"/>
        </w:numPr>
        <w:spacing w:after="50" w:before="50"/>
      </w:pPr>
      <w:r>
        <w:rPr>
          <w:rFonts w:ascii="Arial" w:cs="Arial" w:eastAsia="Arial" w:hAnsi="Arial"/>
          <w:sz w:val="22"/>
          <w:szCs w:val="22"/>
        </w:rPr>
        <w:t xml:space="preserve">Margin compression: Cremation's rise to 62% has cut revenue per case from ~$8,300 to as low as $2,200 for direct cremation. Operational efficiency tools are now existential, not optional.</w:t>
      </w:r>
    </w:p>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1.4 The Preneed Opportunity</w:t>
      </w:r>
    </w:p>
    <w:p>
      <w:pPr>
        <w:spacing w:after="140" w:before="60"/>
      </w:pPr>
      <w:r>
        <w:rPr>
          <w:rFonts w:ascii="Arial" w:cs="Arial" w:eastAsia="Arial" w:hAnsi="Arial"/>
          <w:sz w:val="22"/>
          <w:szCs w:val="22"/>
        </w:rPr>
        <w:t xml:space="preserve">The preneed segment is the single largest revenue opportunity within the product thesis. Global preneed market: projected $54.5B by 2030. The conversion gap is enormous: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Consumer Interest</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69% of adults over 40 would prefer to prearrange their funeral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Actual Conversion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17% have done it — a 52-point gap</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Consideration Cycle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29% waited 2+ years between first considering and signing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CRM Impact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Preneed agents with CRM saw average 60% increase in production (Homesteaders data)</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Current State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Most funeral homes track preneed leads in paper notebooks or Excel</w:t>
            </w:r>
          </w:p>
        </w:tc>
      </w:tr>
    </w:tbl>
    <w:p>
      <w:pPr>
        <w:spacing w:after="200" w:before="0"/>
      </w:pPr>
      <w:r>
        <w:rPr>
          <w:rFonts w:ascii="Arial" w:cs="Arial" w:eastAsia="Arial" w:hAnsi="Arial"/>
          <w:sz w:val="22"/>
          <w:szCs w:val="22"/>
        </w:rPr>
        <w:t xml:space="preserve"/>
      </w:r>
    </w:p>
    <w:p>
      <w:r>
        <w:br w:type="page"/>
      </w:r>
    </w:p>
    <w:p>
      <w:pPr>
        <w:pStyle w:val="Heading1"/>
        <w:spacing w:after="200" w:before="480"/>
      </w:pPr>
      <w:r>
        <w:rPr>
          <w:rFonts w:ascii="Arial" w:cs="Arial" w:eastAsia="Arial" w:hAnsi="Arial"/>
          <w:b/>
          <w:bCs/>
          <w:color w:val="1A3C5E"/>
          <w:sz w:val="36"/>
          <w:szCs w:val="36"/>
        </w:rPr>
        <w:t xml:space="preserve">2. Simulated User Interviews</w:t>
      </w:r>
    </w:p>
    <w:p>
      <w:pPr>
        <w:spacing w:after="140" w:before="60"/>
      </w:pPr>
      <w:r>
        <w:rPr>
          <w:rFonts w:ascii="Arial" w:cs="Arial" w:eastAsia="Arial" w:hAnsi="Arial"/>
          <w:sz w:val="22"/>
          <w:szCs w:val="22"/>
        </w:rPr>
        <w:t xml:space="preserve">The following interviews are synthetic — constructed from market research, industry surveys, NFDA member data, software review sites (G2, Capterra), and trade publication coverage. They represent five distinct personas that emerge from the research. Each interview simulates a 30-minute discovery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8"/>
              <w:bottom w:val="single" w:color="E65100" w:sz="1"/>
              <w:right w:val="single" w:color="E65100" w:sz="1"/>
            </w:tcBorders>
            <w:shd w:fill="FFF3E0" w:val="clear"/>
            <w:tcMar>
              <w:top w:type="dxa" w:w="120"/>
              <w:left w:type="dxa" w:w="240"/>
              <w:bottom w:type="dxa" w:w="120"/>
              <w:right w:type="dxa" w:w="240"/>
            </w:tcMar>
          </w:tcPr>
          <w:p>
            <w:pPr>
              <w:spacing w:after="80" w:before="0"/>
            </w:pPr>
            <w:r>
              <w:rPr>
                <w:rFonts w:ascii="Arial" w:cs="Arial" w:eastAsia="Arial" w:hAnsi="Arial"/>
                <w:b/>
                <w:bCs/>
                <w:color w:val="E65100"/>
                <w:sz w:val="22"/>
                <w:szCs w:val="22"/>
              </w:rPr>
              <w:t xml:space="preserve">METHODOLOGY NOTE</w:t>
            </w:r>
          </w:p>
          <w:p>
            <w:pPr>
              <w:spacing w:after="0" w:before="0"/>
            </w:pPr>
            <w:r>
              <w:rPr>
                <w:rFonts w:ascii="Arial" w:cs="Arial" w:eastAsia="Arial" w:hAnsi="Arial"/>
                <w:i/>
                <w:iCs/>
                <w:sz w:val="20"/>
                <w:szCs w:val="20"/>
              </w:rPr>
              <w:t xml:space="preserve">These are research-based simulations, not real interviews. They are constructed to surface the most common and most acute pain points documented in available industry research, not to introduce new data. Real customer discovery calls should follow this phase.</w:t>
            </w:r>
          </w:p>
        </w:tc>
      </w:tr>
    </w:tbl>
    <w:p>
      <w:pPr>
        <w:spacing w:after="160" w:before="0"/>
      </w:pPr>
      <w:r>
        <w:rPr>
          <w:rFonts w:ascii="Arial" w:cs="Arial" w:eastAsia="Arial" w:hAnsi="Arial"/>
          <w:sz w:val="22"/>
          <w:szCs w:val="22"/>
        </w:rPr>
        <w:t xml:space="preserve"/>
      </w:r>
    </w:p>
    <w:p>
      <w:pPr>
        <w:spacing w:after="80" w:before="240"/>
      </w:pPr>
      <w:r>
        <w:rPr>
          <w:rFonts w:ascii="Arial" w:cs="Arial" w:eastAsia="Arial" w:hAnsi="Arial"/>
          <w:b/>
          <w:bCs/>
          <w:color w:val="1A3C5E"/>
          <w:sz w:val="26"/>
          <w:szCs w:val="26"/>
        </w:rPr>
        <w:t xml:space="preserve">Tom Bradshaw</w:t>
      </w:r>
    </w:p>
    <w:p>
      <w:pPr>
        <w:spacing w:after="120" w:before="0"/>
      </w:pPr>
      <w:r>
        <w:rPr>
          <w:rFonts w:ascii="Arial" w:cs="Arial" w:eastAsia="Arial" w:hAnsi="Arial"/>
          <w:color w:val="777777"/>
          <w:sz w:val="20"/>
          <w:szCs w:val="20"/>
        </w:rPr>
        <w:t xml:space="preserve">Owner-Operator, 3rd Generation  |  Cincinnati, OH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Age / Experience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64 years old — 38 years in the industry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 Profile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140 cases/year, $950K revenue, 6 full-time staff</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Current Software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SRS Computing (paid off 12 years ago) — on-premise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Preneed System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spiral notebook labeled 'PROSPECTS' in his desk drawer</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Aftercare System</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Christmas cards. That's 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Cremation Rate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54% (lower than metro average — primarily Catholic community)</w:t>
            </w:r>
          </w:p>
        </w:tc>
      </w:tr>
    </w:tbl>
    <w:p>
      <w:pPr>
        <w:spacing w:after="140" w:before="0"/>
      </w:pPr>
      <w:r>
        <w:rPr>
          <w:rFonts w:ascii="Arial" w:cs="Arial" w:eastAsia="Arial" w:hAnsi="Arial"/>
          <w:sz w:val="22"/>
          <w:szCs w:val="22"/>
        </w:rPr>
        <w:t xml:space="preserve"/>
      </w:r>
    </w:p>
    <w:p>
      <w:pPr>
        <w:spacing w:after="60" w:before="120"/>
      </w:pPr>
      <w:r>
        <w:rPr>
          <w:rFonts w:ascii="Arial" w:cs="Arial" w:eastAsia="Arial" w:hAnsi="Arial"/>
          <w:b/>
          <w:bCs/>
          <w:i/>
          <w:iCs/>
          <w:color w:val="1B6B72"/>
          <w:sz w:val="20"/>
          <w:szCs w:val="20"/>
        </w:rPr>
        <w:t xml:space="preserve">Q: How do you currently manage preneed prospects?</w:t>
      </w:r>
    </w:p>
    <w:p>
      <w:pPr>
        <w:spacing w:after="100" w:before="0"/>
      </w:pPr>
      <w:r>
        <w:rPr>
          <w:rFonts w:ascii="Arial" w:cs="Arial" w:eastAsia="Arial" w:hAnsi="Arial"/>
          <w:sz w:val="20"/>
          <w:szCs w:val="20"/>
        </w:rPr>
        <w:t xml:space="preserve">"I've got a notebook. I write their name, the date I talked to them, what they're interested in. I probably have 60 or 70 names in there going back five years. Some of them have died and their families came to me anyway. Some of them went somewhere else. I couldn't tell you which is which without going through it page by page."</w:t>
      </w:r>
    </w:p>
    <w:p>
      <w:pPr>
        <w:spacing w:after="60" w:before="120"/>
      </w:pPr>
      <w:r>
        <w:rPr>
          <w:rFonts w:ascii="Arial" w:cs="Arial" w:eastAsia="Arial" w:hAnsi="Arial"/>
          <w:b/>
          <w:bCs/>
          <w:i/>
          <w:iCs/>
          <w:color w:val="1B6B72"/>
          <w:sz w:val="20"/>
          <w:szCs w:val="20"/>
        </w:rPr>
        <w:t xml:space="preserve">Q: When was the last time you looked at that notebook?</w:t>
      </w:r>
    </w:p>
    <w:p>
      <w:pPr>
        <w:spacing w:after="100" w:before="0"/>
      </w:pPr>
      <w:r>
        <w:rPr>
          <w:rFonts w:ascii="Arial" w:cs="Arial" w:eastAsia="Arial" w:hAnsi="Arial"/>
          <w:sz w:val="20"/>
          <w:szCs w:val="20"/>
        </w:rPr>
        <w:t xml:space="preserve">"Honestly? Maybe two months ago. I had a slow Tuesday and I went through about half of it. Made some calls. Two people I called had already done it with another home. One was interested. I converted her. That's one preneed contract from a Tuesday afternoon going through a notebook. If I did that every week... well, I don't."</w:t>
      </w:r>
    </w:p>
    <w:p>
      <w:pPr>
        <w:spacing w:after="60" w:before="120"/>
      </w:pPr>
      <w:r>
        <w:rPr>
          <w:rFonts w:ascii="Arial" w:cs="Arial" w:eastAsia="Arial" w:hAnsi="Arial"/>
          <w:b/>
          <w:bCs/>
          <w:i/>
          <w:iCs/>
          <w:color w:val="1B6B72"/>
          <w:sz w:val="20"/>
          <w:szCs w:val="20"/>
        </w:rPr>
        <w:t xml:space="preserve">Q: What's the main reason you haven't adopted new software?</w:t>
      </w:r>
    </w:p>
    <w:p>
      <w:pPr>
        <w:spacing w:after="100" w:before="0"/>
      </w:pPr>
      <w:r>
        <w:rPr>
          <w:rFonts w:ascii="Arial" w:cs="Arial" w:eastAsia="Arial" w:hAnsi="Arial"/>
          <w:sz w:val="20"/>
          <w:szCs w:val="20"/>
        </w:rPr>
        <w:t xml:space="preserve">"I looked at some of the newer case management stuff. Passare, Gather. The prices they quoted me — and the onboarding time they described — I thought, I don't have six weeks for this. SRS works. I know where everything is. It's not perfect but it's mine. The last time I tried new software I had a rep who wanted me on a call twice a week for a month. I called cases during the day and prepped bodies at night. I don't have that kind of time."</w:t>
      </w:r>
    </w:p>
    <w:p>
      <w:pPr>
        <w:spacing w:after="60" w:before="120"/>
      </w:pPr>
      <w:r>
        <w:rPr>
          <w:rFonts w:ascii="Arial" w:cs="Arial" w:eastAsia="Arial" w:hAnsi="Arial"/>
          <w:b/>
          <w:bCs/>
          <w:i/>
          <w:iCs/>
          <w:color w:val="1B6B72"/>
          <w:sz w:val="20"/>
          <w:szCs w:val="20"/>
        </w:rPr>
        <w:t xml:space="preserve">Q: What would it take for you to try something new specifically for preneed tracking?</w:t>
      </w:r>
    </w:p>
    <w:p>
      <w:pPr>
        <w:spacing w:after="100" w:before="0"/>
      </w:pPr>
      <w:r>
        <w:rPr>
          <w:rFonts w:ascii="Arial" w:cs="Arial" w:eastAsia="Arial" w:hAnsi="Arial"/>
          <w:sz w:val="20"/>
          <w:szCs w:val="20"/>
        </w:rPr>
        <w:t xml:space="preserve">"It would have to be simple. I mean genuinely simple. Not 'we made it simple for you' simple — actually simple. I should be able to add a name and a note in less than a minute. I should get a reminder that says 'call Betty Thompson, it's been 90 days.' That's the whole product right there. And it can't cost more than what I'd spend taking my wife to a nice dinner."</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E3F2F9" w:val="clear"/>
            <w:tcMar>
              <w:top w:type="dxa" w:w="100"/>
              <w:left w:type="dxa" w:w="200"/>
              <w:bottom w:type="dxa" w:w="100"/>
              <w:right w:type="dxa" w:w="200"/>
            </w:tcMar>
          </w:tcPr>
          <w:p>
            <w:pPr>
              <w:spacing w:after="80" w:before="0"/>
            </w:pPr>
            <w:r>
              <w:rPr>
                <w:rFonts w:ascii="Arial" w:cs="Arial" w:eastAsia="Arial" w:hAnsi="Arial"/>
                <w:b/>
                <w:bCs/>
                <w:color w:val="1A3C5E"/>
                <w:sz w:val="20"/>
                <w:szCs w:val="20"/>
              </w:rPr>
              <w:t xml:space="preserve">Key Takeaways</w:t>
            </w:r>
          </w:p>
          <w:p>
            <w:pPr>
              <w:pStyle w:val="ListParagraph"/>
              <w:numPr>
                <w:ilvl w:val="0"/>
                <w:numId w:val="2"/>
              </w:numPr>
              <w:spacing w:after="50" w:before="50"/>
            </w:pPr>
            <w:r>
              <w:rPr>
                <w:rFonts w:ascii="Arial" w:cs="Arial" w:eastAsia="Arial" w:hAnsi="Arial"/>
                <w:color w:val="333333"/>
                <w:sz w:val="20"/>
                <w:szCs w:val="20"/>
              </w:rPr>
              <w:t xml:space="preserve">High-value pain: 60+ prospects in a notebook with no systematic follow-up is a quantifiable revenue leak</w:t>
            </w:r>
          </w:p>
          <w:p>
            <w:pPr>
              <w:pStyle w:val="ListParagraph"/>
              <w:numPr>
                <w:ilvl w:val="0"/>
                <w:numId w:val="2"/>
              </w:numPr>
              <w:spacing w:after="50" w:before="50"/>
            </w:pPr>
            <w:r>
              <w:rPr>
                <w:rFonts w:ascii="Arial" w:cs="Arial" w:eastAsia="Arial" w:hAnsi="Arial"/>
                <w:color w:val="333333"/>
                <w:sz w:val="20"/>
                <w:szCs w:val="20"/>
              </w:rPr>
              <w:t xml:space="preserve">Price anchor: 'dinner with wife' = ~$100–$150. Validates the $99 price point</w:t>
            </w:r>
          </w:p>
          <w:p>
            <w:pPr>
              <w:pStyle w:val="ListParagraph"/>
              <w:numPr>
                <w:ilvl w:val="0"/>
                <w:numId w:val="2"/>
              </w:numPr>
              <w:spacing w:after="50" w:before="50"/>
            </w:pPr>
            <w:r>
              <w:rPr>
                <w:rFonts w:ascii="Arial" w:cs="Arial" w:eastAsia="Arial" w:hAnsi="Arial"/>
                <w:color w:val="333333"/>
                <w:sz w:val="20"/>
                <w:szCs w:val="20"/>
              </w:rPr>
              <w:t xml:space="preserve">Onboarding is a major blocker — must be same-day or faster</w:t>
            </w:r>
          </w:p>
          <w:p>
            <w:pPr>
              <w:pStyle w:val="ListParagraph"/>
              <w:numPr>
                <w:ilvl w:val="0"/>
                <w:numId w:val="2"/>
              </w:numPr>
              <w:spacing w:after="50" w:before="50"/>
            </w:pPr>
            <w:r>
              <w:rPr>
                <w:rFonts w:ascii="Arial" w:cs="Arial" w:eastAsia="Arial" w:hAnsi="Arial"/>
                <w:color w:val="333333"/>
                <w:sz w:val="20"/>
                <w:szCs w:val="20"/>
              </w:rPr>
              <w:t xml:space="preserve">Language is critical: he resists 'software' and 'onboarding.' Frame as a tool, not a platform</w:t>
            </w:r>
          </w:p>
          <w:p>
            <w:pPr>
              <w:pStyle w:val="ListParagraph"/>
              <w:numPr>
                <w:ilvl w:val="0"/>
                <w:numId w:val="2"/>
              </w:numPr>
              <w:spacing w:after="50" w:before="50"/>
            </w:pPr>
            <w:r>
              <w:rPr>
                <w:rFonts w:ascii="Arial" w:cs="Arial" w:eastAsia="Arial" w:hAnsi="Arial"/>
                <w:color w:val="333333"/>
                <w:sz w:val="20"/>
                <w:szCs w:val="20"/>
              </w:rPr>
              <w:t xml:space="preserve">Conversion potential: HIGH if frictionless. He has the habit; just needs the system</w:t>
            </w:r>
          </w:p>
        </w:tc>
      </w:tr>
    </w:tbl>
    <w:p>
      <w:pPr>
        <w:spacing w:after="200" w:before="0"/>
      </w:pPr>
      <w:r>
        <w:rPr>
          <w:rFonts w:ascii="Arial" w:cs="Arial" w:eastAsia="Arial" w:hAnsi="Arial"/>
          <w:sz w:val="22"/>
          <w:szCs w:val="22"/>
        </w:rPr>
        <w:t xml:space="preserve"/>
      </w:r>
    </w:p>
    <w:p>
      <w:pPr>
        <w:spacing w:after="80" w:before="240"/>
      </w:pPr>
      <w:r>
        <w:rPr>
          <w:rFonts w:ascii="Arial" w:cs="Arial" w:eastAsia="Arial" w:hAnsi="Arial"/>
          <w:b/>
          <w:bCs/>
          <w:color w:val="1A3C5E"/>
          <w:sz w:val="26"/>
          <w:szCs w:val="26"/>
        </w:rPr>
        <w:t xml:space="preserve">Kyle Nguyen</w:t>
      </w:r>
    </w:p>
    <w:p>
      <w:pPr>
        <w:spacing w:after="120" w:before="0"/>
      </w:pPr>
      <w:r>
        <w:rPr>
          <w:rFonts w:ascii="Arial" w:cs="Arial" w:eastAsia="Arial" w:hAnsi="Arial"/>
          <w:color w:val="777777"/>
          <w:sz w:val="20"/>
          <w:szCs w:val="20"/>
        </w:rPr>
        <w:t xml:space="preserve">Next-Gen Owner (Inherited)  |  Plano, TX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Age / Experience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31 years old — took over 18 months ago after father's stroke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 Profile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90 cases/year, $720K revenue, 4 staff</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Current Software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Passare (case management) + Google Sheets (preneed)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Preneed System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Sheet with 38 rows. Last updated 'a few weeks ago.'</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Aftercare System</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None systematic — sends a Hallmark card if he remembers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Cremation Rate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74% — metro Dallas has one of the highest cremation rates in Texas</w:t>
            </w:r>
          </w:p>
        </w:tc>
      </w:tr>
    </w:tbl>
    <w:p>
      <w:pPr>
        <w:spacing w:after="140" w:before="0"/>
      </w:pPr>
      <w:r>
        <w:rPr>
          <w:rFonts w:ascii="Arial" w:cs="Arial" w:eastAsia="Arial" w:hAnsi="Arial"/>
          <w:sz w:val="22"/>
          <w:szCs w:val="22"/>
        </w:rPr>
        <w:t xml:space="preserve"/>
      </w:r>
    </w:p>
    <w:p>
      <w:pPr>
        <w:spacing w:after="60" w:before="120"/>
      </w:pPr>
      <w:r>
        <w:rPr>
          <w:rFonts w:ascii="Arial" w:cs="Arial" w:eastAsia="Arial" w:hAnsi="Arial"/>
          <w:b/>
          <w:bCs/>
          <w:i/>
          <w:iCs/>
          <w:color w:val="1B6B72"/>
          <w:sz w:val="20"/>
          <w:szCs w:val="20"/>
        </w:rPr>
        <w:t xml:space="preserve">Q: Tell me about a time you lost a preneed sale you should have closed.</w:t>
      </w:r>
    </w:p>
    <w:p>
      <w:pPr>
        <w:spacing w:after="100" w:before="0"/>
      </w:pPr>
      <w:r>
        <w:rPr>
          <w:rFonts w:ascii="Arial" w:cs="Arial" w:eastAsia="Arial" w:hAnsi="Arial"/>
          <w:sz w:val="20"/>
          <w:szCs w:val="20"/>
        </w:rPr>
        <w:t xml:space="preserve">"December. A guy named Gerald — Gerald Kowalczyk. Retired teacher, very organized. He came in, we did a full arrangement conference, he picked everything out. He was basically done. He just wanted to 'sleep on it' and we agreed I'd follow up in a month. I put it in my spreadsheet. I forgot to check the spreadsheet. Eight weeks later I remembered him and called. He'd signed with Johnson Funeral Home two weeks before. He even apologized to me. Said he figured I'd moved on. That was probably a $7,000 preneed contract."</w:t>
      </w:r>
    </w:p>
    <w:p>
      <w:pPr>
        <w:spacing w:after="60" w:before="120"/>
      </w:pPr>
      <w:r>
        <w:rPr>
          <w:rFonts w:ascii="Arial" w:cs="Arial" w:eastAsia="Arial" w:hAnsi="Arial"/>
          <w:b/>
          <w:bCs/>
          <w:i/>
          <w:iCs/>
          <w:color w:val="1B6B72"/>
          <w:sz w:val="20"/>
          <w:szCs w:val="20"/>
        </w:rPr>
        <w:t xml:space="preserve">Q: What made you not follow up?</w:t>
      </w:r>
    </w:p>
    <w:p>
      <w:pPr>
        <w:spacing w:after="100" w:before="0"/>
      </w:pPr>
      <w:r>
        <w:rPr>
          <w:rFonts w:ascii="Arial" w:cs="Arial" w:eastAsia="Arial" w:hAnsi="Arial"/>
          <w:sz w:val="20"/>
          <w:szCs w:val="20"/>
        </w:rPr>
        <w:t xml:space="preserve">"Honestly? December is busy. Dad had a health episode in November so I was managing a lot. The spreadsheet isn't something I look at when I'm slammed. It doesn't remind me. I have to remember to look at it. When things get hectic, I don't."</w:t>
      </w:r>
    </w:p>
    <w:p>
      <w:pPr>
        <w:spacing w:after="60" w:before="120"/>
      </w:pPr>
      <w:r>
        <w:rPr>
          <w:rFonts w:ascii="Arial" w:cs="Arial" w:eastAsia="Arial" w:hAnsi="Arial"/>
          <w:b/>
          <w:bCs/>
          <w:i/>
          <w:iCs/>
          <w:color w:val="1B6B72"/>
          <w:sz w:val="20"/>
          <w:szCs w:val="20"/>
        </w:rPr>
        <w:t xml:space="preserve">Q: What do you look for in new software tools?</w:t>
      </w:r>
    </w:p>
    <w:p>
      <w:pPr>
        <w:spacing w:after="100" w:before="0"/>
      </w:pPr>
      <w:r>
        <w:rPr>
          <w:rFonts w:ascii="Arial" w:cs="Arial" w:eastAsia="Arial" w:hAnsi="Arial"/>
          <w:sz w:val="20"/>
          <w:szCs w:val="20"/>
        </w:rPr>
        <w:t xml:space="preserve">"I can set it up myself in an afternoon. It works on my phone. The data doesn't disappear if I stop paying. I can import my current spreadsheet. And it actually does what it says. I've tried two apps in the last year — one was abandoned by its developer and one charged $300 for features listed as 'free' on the website. I'm skeptical now."</w:t>
      </w:r>
    </w:p>
    <w:p>
      <w:pPr>
        <w:spacing w:after="60" w:before="120"/>
      </w:pPr>
      <w:r>
        <w:rPr>
          <w:rFonts w:ascii="Arial" w:cs="Arial" w:eastAsia="Arial" w:hAnsi="Arial"/>
          <w:b/>
          <w:bCs/>
          <w:i/>
          <w:iCs/>
          <w:color w:val="1B6B72"/>
          <w:sz w:val="20"/>
          <w:szCs w:val="20"/>
        </w:rPr>
        <w:t xml:space="preserve">Q: At what price point would this be an obvious yes?</w:t>
      </w:r>
    </w:p>
    <w:p>
      <w:pPr>
        <w:spacing w:after="100" w:before="0"/>
      </w:pPr>
      <w:r>
        <w:rPr>
          <w:rFonts w:ascii="Arial" w:cs="Arial" w:eastAsia="Arial" w:hAnsi="Arial"/>
          <w:sz w:val="20"/>
          <w:szCs w:val="20"/>
        </w:rPr>
        <w:t xml:space="preserve">"Honestly, $99 is fine if it works. I'd pay that to not lose another Gerald. That's one partial cremation package. The thing that would kill it for me is a 12-month contract. I'm not signing a 12-month contract. Month to month or I'm out. Too many tools have held me hostage."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E3F2F9" w:val="clear"/>
            <w:tcMar>
              <w:top w:type="dxa" w:w="100"/>
              <w:left w:type="dxa" w:w="200"/>
              <w:bottom w:type="dxa" w:w="100"/>
              <w:right w:type="dxa" w:w="200"/>
            </w:tcMar>
          </w:tcPr>
          <w:p>
            <w:pPr>
              <w:spacing w:after="80" w:before="0"/>
            </w:pPr>
            <w:r>
              <w:rPr>
                <w:rFonts w:ascii="Arial" w:cs="Arial" w:eastAsia="Arial" w:hAnsi="Arial"/>
                <w:b/>
                <w:bCs/>
                <w:color w:val="1A3C5E"/>
                <w:sz w:val="20"/>
                <w:szCs w:val="20"/>
              </w:rPr>
              <w:t xml:space="preserve">Key Takeaways</w:t>
            </w:r>
          </w:p>
          <w:p>
            <w:pPr>
              <w:pStyle w:val="ListParagraph"/>
              <w:numPr>
                <w:ilvl w:val="0"/>
                <w:numId w:val="2"/>
              </w:numPr>
              <w:spacing w:after="50" w:before="50"/>
            </w:pPr>
            <w:r>
              <w:rPr>
                <w:rFonts w:ascii="Arial" w:cs="Arial" w:eastAsia="Arial" w:hAnsi="Arial"/>
                <w:color w:val="333333"/>
                <w:sz w:val="20"/>
                <w:szCs w:val="20"/>
              </w:rPr>
              <w:t xml:space="preserve">The 'Gerald moment' is a universal experience — every funeral director has lost a preneed sale to a forgotten follow-up</w:t>
            </w:r>
          </w:p>
          <w:p>
            <w:pPr>
              <w:pStyle w:val="ListParagraph"/>
              <w:numPr>
                <w:ilvl w:val="0"/>
                <w:numId w:val="2"/>
              </w:numPr>
              <w:spacing w:after="50" w:before="50"/>
            </w:pPr>
            <w:r>
              <w:rPr>
                <w:rFonts w:ascii="Arial" w:cs="Arial" w:eastAsia="Arial" w:hAnsi="Arial"/>
                <w:color w:val="333333"/>
                <w:sz w:val="20"/>
                <w:szCs w:val="20"/>
              </w:rPr>
              <w:t xml:space="preserve">Key insight: the spreadsheet doesn't push notifications. Active recall doesn't work during busy periods</w:t>
            </w:r>
          </w:p>
          <w:p>
            <w:pPr>
              <w:pStyle w:val="ListParagraph"/>
              <w:numPr>
                <w:ilvl w:val="0"/>
                <w:numId w:val="2"/>
              </w:numPr>
              <w:spacing w:after="50" w:before="50"/>
            </w:pPr>
            <w:r>
              <w:rPr>
                <w:rFonts w:ascii="Arial" w:cs="Arial" w:eastAsia="Arial" w:hAnsi="Arial"/>
                <w:color w:val="333333"/>
                <w:sz w:val="20"/>
                <w:szCs w:val="20"/>
              </w:rPr>
              <w:t xml:space="preserve">Mobile-first is non-negotiable for this persona</w:t>
            </w:r>
          </w:p>
          <w:p>
            <w:pPr>
              <w:pStyle w:val="ListParagraph"/>
              <w:numPr>
                <w:ilvl w:val="0"/>
                <w:numId w:val="2"/>
              </w:numPr>
              <w:spacing w:after="50" w:before="50"/>
            </w:pPr>
            <w:r>
              <w:rPr>
                <w:rFonts w:ascii="Arial" w:cs="Arial" w:eastAsia="Arial" w:hAnsi="Arial"/>
                <w:color w:val="333333"/>
                <w:sz w:val="20"/>
                <w:szCs w:val="20"/>
              </w:rPr>
              <w:t xml:space="preserve">Month-to-month is a hard requirement — validates pricing structure</w:t>
            </w:r>
          </w:p>
          <w:p>
            <w:pPr>
              <w:pStyle w:val="ListParagraph"/>
              <w:numPr>
                <w:ilvl w:val="0"/>
                <w:numId w:val="2"/>
              </w:numPr>
              <w:spacing w:after="50" w:before="50"/>
            </w:pPr>
            <w:r>
              <w:rPr>
                <w:rFonts w:ascii="Arial" w:cs="Arial" w:eastAsia="Arial" w:hAnsi="Arial"/>
                <w:color w:val="333333"/>
                <w:sz w:val="20"/>
                <w:szCs w:val="20"/>
              </w:rPr>
              <w:t xml:space="preserve">Data portability is a trust signal — offer free CSV export upfront</w:t>
            </w:r>
          </w:p>
        </w:tc>
      </w:tr>
    </w:tbl>
    <w:p>
      <w:pPr>
        <w:spacing w:after="200" w:before="0"/>
      </w:pPr>
      <w:r>
        <w:rPr>
          <w:rFonts w:ascii="Arial" w:cs="Arial" w:eastAsia="Arial" w:hAnsi="Arial"/>
          <w:sz w:val="22"/>
          <w:szCs w:val="22"/>
        </w:rPr>
        <w:t xml:space="preserve"/>
      </w:r>
    </w:p>
    <w:p>
      <w:pPr>
        <w:spacing w:after="80" w:before="240"/>
      </w:pPr>
      <w:r>
        <w:rPr>
          <w:rFonts w:ascii="Arial" w:cs="Arial" w:eastAsia="Arial" w:hAnsi="Arial"/>
          <w:b/>
          <w:bCs/>
          <w:color w:val="1A3C5E"/>
          <w:sz w:val="26"/>
          <w:szCs w:val="26"/>
        </w:rPr>
        <w:t xml:space="preserve">Donna Marbley</w:t>
      </w:r>
    </w:p>
    <w:p>
      <w:pPr>
        <w:spacing w:after="120" w:before="0"/>
      </w:pPr>
      <w:r>
        <w:rPr>
          <w:rFonts w:ascii="Arial" w:cs="Arial" w:eastAsia="Arial" w:hAnsi="Arial"/>
          <w:color w:val="777777"/>
          <w:sz w:val="20"/>
          <w:szCs w:val="20"/>
        </w:rPr>
        <w:t xml:space="preserve">Owner-Operator, Community-Focused  |  Atlanta, 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Age / Experience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58 years old — 34 years in business, family-owned 42 years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 Profile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 cases/year, $1.4M revenue, 9 staff (high-volume community home)</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Current Software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FDMS (legacy web-based) — described as 'antiquated but paid for'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Preneed System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Rolodex + ledger book. Preneed via church community relationships.</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Aftercare System</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Personal phone calls for major families. Generic online grief resources for others.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Community Focus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Primarily serving Atlanta's African American community for three generations</w:t>
            </w:r>
          </w:p>
        </w:tc>
      </w:tr>
    </w:tbl>
    <w:p>
      <w:pPr>
        <w:spacing w:after="140" w:before="0"/>
      </w:pPr>
      <w:r>
        <w:rPr>
          <w:rFonts w:ascii="Arial" w:cs="Arial" w:eastAsia="Arial" w:hAnsi="Arial"/>
          <w:sz w:val="22"/>
          <w:szCs w:val="22"/>
        </w:rPr>
        <w:t xml:space="preserve"/>
      </w:r>
    </w:p>
    <w:p>
      <w:pPr>
        <w:spacing w:after="60" w:before="120"/>
      </w:pPr>
      <w:r>
        <w:rPr>
          <w:rFonts w:ascii="Arial" w:cs="Arial" w:eastAsia="Arial" w:hAnsi="Arial"/>
          <w:b/>
          <w:bCs/>
          <w:i/>
          <w:iCs/>
          <w:color w:val="1B6B72"/>
          <w:sz w:val="20"/>
          <w:szCs w:val="20"/>
        </w:rPr>
        <w:t xml:space="preserve">Q: How does preneed referral work in your business?</w:t>
      </w:r>
    </w:p>
    <w:p>
      <w:pPr>
        <w:spacing w:after="100" w:before="0"/>
      </w:pPr>
      <w:r>
        <w:rPr>
          <w:rFonts w:ascii="Arial" w:cs="Arial" w:eastAsia="Arial" w:hAnsi="Arial"/>
          <w:sz w:val="20"/>
          <w:szCs w:val="20"/>
        </w:rPr>
        <w:t xml:space="preserve">"It's all relationship. I go to church events, Usher board meetings, community dinners. People know me. I tell them they should plan ahead and call me when they're ready. About half of them call. The other half — I see them at the arrangement table two years later after their spouse has passed and they say 'I was going to call you.' I can't chase everyone from a church event. But if I had a way to remember who I'd talked to and just check in every few months, that would be different."</w:t>
      </w:r>
    </w:p>
    <w:p>
      <w:pPr>
        <w:spacing w:after="60" w:before="120"/>
      </w:pPr>
      <w:r>
        <w:rPr>
          <w:rFonts w:ascii="Arial" w:cs="Arial" w:eastAsia="Arial" w:hAnsi="Arial"/>
          <w:b/>
          <w:bCs/>
          <w:i/>
          <w:iCs/>
          <w:color w:val="1B6B72"/>
          <w:sz w:val="20"/>
          <w:szCs w:val="20"/>
        </w:rPr>
        <w:t xml:space="preserve">Q: What's your concern about adopting a CRM?</w:t>
      </w:r>
    </w:p>
    <w:p>
      <w:pPr>
        <w:spacing w:after="100" w:before="0"/>
      </w:pPr>
      <w:r>
        <w:rPr>
          <w:rFonts w:ascii="Arial" w:cs="Arial" w:eastAsia="Arial" w:hAnsi="Arial"/>
          <w:sz w:val="20"/>
          <w:szCs w:val="20"/>
        </w:rPr>
        <w:t xml:space="preserve">"I don't want to treat my families like a pipeline. They are not leads. They are families that have trusted us for three generations. If software makes my staff treat them like a sales funnel, that destroys something that took my grandfather 40 years to build. The language matters a lot to me. Call it a 'family care system.' Don't call it a CRM. Don't use sales language anywhere near it."</w:t>
      </w:r>
    </w:p>
    <w:p>
      <w:pPr>
        <w:spacing w:after="60" w:before="120"/>
      </w:pPr>
      <w:r>
        <w:rPr>
          <w:rFonts w:ascii="Arial" w:cs="Arial" w:eastAsia="Arial" w:hAnsi="Arial"/>
          <w:b/>
          <w:bCs/>
          <w:i/>
          <w:iCs/>
          <w:color w:val="1B6B72"/>
          <w:sz w:val="20"/>
          <w:szCs w:val="20"/>
        </w:rPr>
        <w:t xml:space="preserve">Q: What specific problem would you most want it to solve?</w:t>
      </w:r>
    </w:p>
    <w:p>
      <w:pPr>
        <w:spacing w:after="100" w:before="0"/>
      </w:pPr>
      <w:r>
        <w:rPr>
          <w:rFonts w:ascii="Arial" w:cs="Arial" w:eastAsia="Arial" w:hAnsi="Arial"/>
          <w:sz w:val="20"/>
          <w:szCs w:val="20"/>
        </w:rPr>
        <w:t xml:space="preserve">"The aftercare gap. My families are devastated when they leave us. I tell every family I'll be in touch. Six weeks later, I should be calling to check in. Do I do that for 200 families a year? No. I do it for maybe 30 — the ones I know personally. The other 170 get an auto-email from my website provider that says 'we hope you're coping well.' That is not enough. Those families needed me two months after their loss and I wasn't there. A system that made sure I followed up with every family within 60 days — that would change what we do here."</w:t>
      </w:r>
    </w:p>
    <w:p>
      <w:pPr>
        <w:spacing w:after="60" w:before="120"/>
      </w:pPr>
      <w:r>
        <w:rPr>
          <w:rFonts w:ascii="Arial" w:cs="Arial" w:eastAsia="Arial" w:hAnsi="Arial"/>
          <w:b/>
          <w:bCs/>
          <w:i/>
          <w:iCs/>
          <w:color w:val="1B6B72"/>
          <w:sz w:val="20"/>
          <w:szCs w:val="20"/>
        </w:rPr>
        <w:t xml:space="preserve">Q: Would you pay for this?</w:t>
      </w:r>
    </w:p>
    <w:p>
      <w:pPr>
        <w:spacing w:after="100" w:before="0"/>
      </w:pPr>
      <w:r>
        <w:rPr>
          <w:rFonts w:ascii="Arial" w:cs="Arial" w:eastAsia="Arial" w:hAnsi="Arial"/>
          <w:sz w:val="20"/>
          <w:szCs w:val="20"/>
        </w:rPr>
        <w:t xml:space="preserve">"At $150 a month, if it made sure I followed up with every family and didn't let anyone fall through the cracks? That's five dollars a day. I spend more than that on coffee for the arrangement room. Yes. I'd pay that."</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E3F2F9" w:val="clear"/>
            <w:tcMar>
              <w:top w:type="dxa" w:w="100"/>
              <w:left w:type="dxa" w:w="200"/>
              <w:bottom w:type="dxa" w:w="100"/>
              <w:right w:type="dxa" w:w="200"/>
            </w:tcMar>
          </w:tcPr>
          <w:p>
            <w:pPr>
              <w:spacing w:after="80" w:before="0"/>
            </w:pPr>
            <w:r>
              <w:rPr>
                <w:rFonts w:ascii="Arial" w:cs="Arial" w:eastAsia="Arial" w:hAnsi="Arial"/>
                <w:b/>
                <w:bCs/>
                <w:color w:val="1A3C5E"/>
                <w:sz w:val="20"/>
                <w:szCs w:val="20"/>
              </w:rPr>
              <w:t xml:space="preserve">Key Takeaways</w:t>
            </w:r>
          </w:p>
          <w:p>
            <w:pPr>
              <w:pStyle w:val="ListParagraph"/>
              <w:numPr>
                <w:ilvl w:val="0"/>
                <w:numId w:val="2"/>
              </w:numPr>
              <w:spacing w:after="50" w:before="50"/>
            </w:pPr>
            <w:r>
              <w:rPr>
                <w:rFonts w:ascii="Arial" w:cs="Arial" w:eastAsia="Arial" w:hAnsi="Arial"/>
                <w:color w:val="333333"/>
                <w:sz w:val="20"/>
                <w:szCs w:val="20"/>
              </w:rPr>
              <w:t xml:space="preserve">Critical language insight: 'CRM' is toxic in this industry. Frame as 'family care system' or 'care management'</w:t>
            </w:r>
          </w:p>
          <w:p>
            <w:pPr>
              <w:pStyle w:val="ListParagraph"/>
              <w:numPr>
                <w:ilvl w:val="0"/>
                <w:numId w:val="2"/>
              </w:numPr>
              <w:spacing w:after="50" w:before="50"/>
            </w:pPr>
            <w:r>
              <w:rPr>
                <w:rFonts w:ascii="Arial" w:cs="Arial" w:eastAsia="Arial" w:hAnsi="Arial"/>
                <w:color w:val="333333"/>
                <w:sz w:val="20"/>
                <w:szCs w:val="20"/>
              </w:rPr>
              <w:t xml:space="preserve">Aftercare is the primary pain — not preneed — for relationship-focused, high-volume homes</w:t>
            </w:r>
          </w:p>
          <w:p>
            <w:pPr>
              <w:pStyle w:val="ListParagraph"/>
              <w:numPr>
                <w:ilvl w:val="0"/>
                <w:numId w:val="2"/>
              </w:numPr>
              <w:spacing w:after="50" w:before="50"/>
            </w:pPr>
            <w:r>
              <w:rPr>
                <w:rFonts w:ascii="Arial" w:cs="Arial" w:eastAsia="Arial" w:hAnsi="Arial"/>
                <w:color w:val="333333"/>
                <w:sz w:val="20"/>
                <w:szCs w:val="20"/>
              </w:rPr>
              <w:t xml:space="preserve">Aftercare as preneed pipeline: her 170 underserved families ARE the next preneed prospects</w:t>
            </w:r>
          </w:p>
          <w:p>
            <w:pPr>
              <w:pStyle w:val="ListParagraph"/>
              <w:numPr>
                <w:ilvl w:val="0"/>
                <w:numId w:val="2"/>
              </w:numPr>
              <w:spacing w:after="50" w:before="50"/>
            </w:pPr>
            <w:r>
              <w:rPr>
                <w:rFonts w:ascii="Arial" w:cs="Arial" w:eastAsia="Arial" w:hAnsi="Arial"/>
                <w:color w:val="333333"/>
                <w:sz w:val="20"/>
                <w:szCs w:val="20"/>
              </w:rPr>
              <w:t xml:space="preserve">Price sensitivity lower than expected — community-based owners see ROI clearly</w:t>
            </w:r>
          </w:p>
          <w:p>
            <w:pPr>
              <w:pStyle w:val="ListParagraph"/>
              <w:numPr>
                <w:ilvl w:val="0"/>
                <w:numId w:val="2"/>
              </w:numPr>
              <w:spacing w:after="50" w:before="50"/>
            </w:pPr>
            <w:r>
              <w:rPr>
                <w:rFonts w:ascii="Arial" w:cs="Arial" w:eastAsia="Arial" w:hAnsi="Arial"/>
                <w:color w:val="333333"/>
                <w:sz w:val="20"/>
                <w:szCs w:val="20"/>
              </w:rPr>
              <w:t xml:space="preserve">Community touchpoints (church events, community dinners) need mobile-first note capture</w:t>
            </w:r>
          </w:p>
        </w:tc>
      </w:tr>
    </w:tbl>
    <w:p>
      <w:pPr>
        <w:spacing w:after="200" w:before="0"/>
      </w:pPr>
      <w:r>
        <w:rPr>
          <w:rFonts w:ascii="Arial" w:cs="Arial" w:eastAsia="Arial" w:hAnsi="Arial"/>
          <w:sz w:val="22"/>
          <w:szCs w:val="22"/>
        </w:rPr>
        <w:t xml:space="preserve"/>
      </w:r>
    </w:p>
    <w:p>
      <w:pPr>
        <w:spacing w:after="80" w:before="240"/>
      </w:pPr>
      <w:r>
        <w:rPr>
          <w:rFonts w:ascii="Arial" w:cs="Arial" w:eastAsia="Arial" w:hAnsi="Arial"/>
          <w:b/>
          <w:bCs/>
          <w:color w:val="1A3C5E"/>
          <w:sz w:val="26"/>
          <w:szCs w:val="26"/>
        </w:rPr>
        <w:t xml:space="preserve">Brett Calloway</w:t>
      </w:r>
    </w:p>
    <w:p>
      <w:pPr>
        <w:spacing w:after="120" w:before="0"/>
      </w:pPr>
      <w:r>
        <w:rPr>
          <w:rFonts w:ascii="Arial" w:cs="Arial" w:eastAsia="Arial" w:hAnsi="Arial"/>
          <w:color w:val="777777"/>
          <w:sz w:val="20"/>
          <w:szCs w:val="20"/>
        </w:rPr>
        <w:t xml:space="preserve">Multi-Location Owner  |  Springfield / Joplin / Branson, 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Age / Experience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45 years old — 18 years in business, owns 3 locations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 Profile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330 combined cases/year, ~$2.8M combined revenue, 14 staff</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Current Software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Passare (all 3 locations) + 3 separate preneed carrier portals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Preneed System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location manager keeps their own preneed log — inconsistent</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Aftercare System</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None — 'We don't have a system for that'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Insurance Carriers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Homesteaders, NGL, and FDLIC (one per location, different contracts)</w:t>
            </w:r>
          </w:p>
        </w:tc>
      </w:tr>
    </w:tbl>
    <w:p>
      <w:pPr>
        <w:spacing w:after="140" w:before="0"/>
      </w:pPr>
      <w:r>
        <w:rPr>
          <w:rFonts w:ascii="Arial" w:cs="Arial" w:eastAsia="Arial" w:hAnsi="Arial"/>
          <w:sz w:val="22"/>
          <w:szCs w:val="22"/>
        </w:rPr>
        <w:t xml:space="preserve"/>
      </w:r>
    </w:p>
    <w:p>
      <w:pPr>
        <w:spacing w:after="60" w:before="120"/>
      </w:pPr>
      <w:r>
        <w:rPr>
          <w:rFonts w:ascii="Arial" w:cs="Arial" w:eastAsia="Arial" w:hAnsi="Arial"/>
          <w:b/>
          <w:bCs/>
          <w:i/>
          <w:iCs/>
          <w:color w:val="1B6B72"/>
          <w:sz w:val="20"/>
          <w:szCs w:val="20"/>
        </w:rPr>
        <w:t xml:space="preserve">Q: Describe your current preneed reporting situation.</w:t>
      </w:r>
    </w:p>
    <w:p>
      <w:pPr>
        <w:spacing w:after="100" w:before="0"/>
      </w:pPr>
      <w:r>
        <w:rPr>
          <w:rFonts w:ascii="Arial" w:cs="Arial" w:eastAsia="Arial" w:hAnsi="Arial"/>
          <w:sz w:val="20"/>
          <w:szCs w:val="20"/>
        </w:rPr>
        <w:t xml:space="preserve">"I have three locations. Each manager keeps their own preneed log. I've asked them to use a shared Google Sheet. They don't, or they do it differently. I have a manager in Branson who puts dates in MM/DD and one in Joplin who uses day first. I can't run a combined view of my pipeline. I genuinely don't know, right now, how many active preneed prospects I have across three locations. That bothers me more than almost anything in my business."</w:t>
      </w:r>
    </w:p>
    <w:p>
      <w:pPr>
        <w:spacing w:after="60" w:before="120"/>
      </w:pPr>
      <w:r>
        <w:rPr>
          <w:rFonts w:ascii="Arial" w:cs="Arial" w:eastAsia="Arial" w:hAnsi="Arial"/>
          <w:b/>
          <w:bCs/>
          <w:i/>
          <w:iCs/>
          <w:color w:val="1B6B72"/>
          <w:sz w:val="20"/>
          <w:szCs w:val="20"/>
        </w:rPr>
        <w:t xml:space="preserve">Q: What's the quarterly reporting situation with your carriers?</w:t>
      </w:r>
    </w:p>
    <w:p>
      <w:pPr>
        <w:spacing w:after="100" w:before="0"/>
      </w:pPr>
      <w:r>
        <w:rPr>
          <w:rFonts w:ascii="Arial" w:cs="Arial" w:eastAsia="Arial" w:hAnsi="Arial"/>
          <w:sz w:val="20"/>
          <w:szCs w:val="20"/>
        </w:rPr>
        <w:t xml:space="preserve">"Every quarter I'm reporting to three different carriers in three different formats. Homesteaders has a portal. NGL wants a spreadsheet in their specific template. FDLIC sends me a PDF I have to fill out by hand. It takes a full day each quarter. That's four days a year. If I could generate those reports from one place, that alone would pay for any reasonable software subscription."</w:t>
      </w:r>
    </w:p>
    <w:p>
      <w:pPr>
        <w:spacing w:after="60" w:before="120"/>
      </w:pPr>
      <w:r>
        <w:rPr>
          <w:rFonts w:ascii="Arial" w:cs="Arial" w:eastAsia="Arial" w:hAnsi="Arial"/>
          <w:b/>
          <w:bCs/>
          <w:i/>
          <w:iCs/>
          <w:color w:val="1B6B72"/>
          <w:sz w:val="20"/>
          <w:szCs w:val="20"/>
        </w:rPr>
        <w:t xml:space="preserve">Q: What would be a dealbreaker for you?</w:t>
      </w:r>
    </w:p>
    <w:p>
      <w:pPr>
        <w:spacing w:after="100" w:before="0"/>
      </w:pPr>
      <w:r>
        <w:rPr>
          <w:rFonts w:ascii="Arial" w:cs="Arial" w:eastAsia="Arial" w:hAnsi="Arial"/>
          <w:sz w:val="20"/>
          <w:szCs w:val="20"/>
        </w:rPr>
        <w:t xml:space="preserve">"No QuickBooks integration is a dealbreaker. I run everything through QuickBooks. If I'm tracking preneed contracts in a new system and it doesn't talk to QuickBooks, I'm doing double entry. My bookkeeper would murder me. That's the one thing. Get me QuickBooks integration and I'm in immediately."</w:t>
      </w:r>
    </w:p>
    <w:p>
      <w:pPr>
        <w:spacing w:after="60" w:before="120"/>
      </w:pPr>
      <w:r>
        <w:rPr>
          <w:rFonts w:ascii="Arial" w:cs="Arial" w:eastAsia="Arial" w:hAnsi="Arial"/>
          <w:b/>
          <w:bCs/>
          <w:i/>
          <w:iCs/>
          <w:color w:val="1B6B72"/>
          <w:sz w:val="20"/>
          <w:szCs w:val="20"/>
        </w:rPr>
        <w:t xml:space="preserve">Q: What would you pay, and on what terms?</w:t>
      </w:r>
    </w:p>
    <w:p>
      <w:pPr>
        <w:spacing w:after="100" w:before="0"/>
      </w:pPr>
      <w:r>
        <w:rPr>
          <w:rFonts w:ascii="Arial" w:cs="Arial" w:eastAsia="Arial" w:hAnsi="Arial"/>
          <w:sz w:val="20"/>
          <w:szCs w:val="20"/>
        </w:rPr>
        <w:t xml:space="preserve">"For a tool that gave me a unified view across all three locations and helped me with carrier reporting? Two hundred a month, easy. Per location. Not $200 total. I have three locations and the value is multiplied. I'd pay $200 per location, month to month. That's your Pro tier right there."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E3F2F9" w:val="clear"/>
            <w:tcMar>
              <w:top w:type="dxa" w:w="100"/>
              <w:left w:type="dxa" w:w="200"/>
              <w:bottom w:type="dxa" w:w="100"/>
              <w:right w:type="dxa" w:w="200"/>
            </w:tcMar>
          </w:tcPr>
          <w:p>
            <w:pPr>
              <w:spacing w:after="80" w:before="0"/>
            </w:pPr>
            <w:r>
              <w:rPr>
                <w:rFonts w:ascii="Arial" w:cs="Arial" w:eastAsia="Arial" w:hAnsi="Arial"/>
                <w:b/>
                <w:bCs/>
                <w:color w:val="1A3C5E"/>
                <w:sz w:val="20"/>
                <w:szCs w:val="20"/>
              </w:rPr>
              <w:t xml:space="preserve">Key Takeaways</w:t>
            </w:r>
          </w:p>
          <w:p>
            <w:pPr>
              <w:pStyle w:val="ListParagraph"/>
              <w:numPr>
                <w:ilvl w:val="0"/>
                <w:numId w:val="2"/>
              </w:numPr>
              <w:spacing w:after="50" w:before="50"/>
            </w:pPr>
            <w:r>
              <w:rPr>
                <w:rFonts w:ascii="Arial" w:cs="Arial" w:eastAsia="Arial" w:hAnsi="Arial"/>
                <w:color w:val="333333"/>
                <w:sz w:val="20"/>
                <w:szCs w:val="20"/>
              </w:rPr>
              <w:t xml:space="preserve">Multi-location is a clear v2 opportunity with higher willingness to pay ($200/location vs. $99 flat)</w:t>
            </w:r>
          </w:p>
          <w:p>
            <w:pPr>
              <w:pStyle w:val="ListParagraph"/>
              <w:numPr>
                <w:ilvl w:val="0"/>
                <w:numId w:val="2"/>
              </w:numPr>
              <w:spacing w:after="50" w:before="50"/>
            </w:pPr>
            <w:r>
              <w:rPr>
                <w:rFonts w:ascii="Arial" w:cs="Arial" w:eastAsia="Arial" w:hAnsi="Arial"/>
                <w:color w:val="333333"/>
                <w:sz w:val="20"/>
                <w:szCs w:val="20"/>
              </w:rPr>
              <w:t xml:space="preserve">QuickBooks integration is a hard requirement for this persona — dealbreaker in its absence</w:t>
            </w:r>
          </w:p>
          <w:p>
            <w:pPr>
              <w:pStyle w:val="ListParagraph"/>
              <w:numPr>
                <w:ilvl w:val="0"/>
                <w:numId w:val="2"/>
              </w:numPr>
              <w:spacing w:after="50" w:before="50"/>
            </w:pPr>
            <w:r>
              <w:rPr>
                <w:rFonts w:ascii="Arial" w:cs="Arial" w:eastAsia="Arial" w:hAnsi="Arial"/>
                <w:color w:val="333333"/>
                <w:sz w:val="20"/>
                <w:szCs w:val="20"/>
              </w:rPr>
              <w:t xml:space="preserve">Carrier reporting is a major pain point not yet in the MVP spec — consider for v1 roadmap</w:t>
            </w:r>
          </w:p>
          <w:p>
            <w:pPr>
              <w:pStyle w:val="ListParagraph"/>
              <w:numPr>
                <w:ilvl w:val="0"/>
                <w:numId w:val="2"/>
              </w:numPr>
              <w:spacing w:after="50" w:before="50"/>
            </w:pPr>
            <w:r>
              <w:rPr>
                <w:rFonts w:ascii="Arial" w:cs="Arial" w:eastAsia="Arial" w:hAnsi="Arial"/>
                <w:color w:val="333333"/>
                <w:sz w:val="20"/>
                <w:szCs w:val="20"/>
              </w:rPr>
              <w:t xml:space="preserve">Manager accountability is a workflow problem, not just a software problem — multi-location needs role-based access</w:t>
            </w:r>
          </w:p>
          <w:p>
            <w:pPr>
              <w:pStyle w:val="ListParagraph"/>
              <w:numPr>
                <w:ilvl w:val="0"/>
                <w:numId w:val="2"/>
              </w:numPr>
              <w:spacing w:after="50" w:before="50"/>
            </w:pPr>
            <w:r>
              <w:rPr>
                <w:rFonts w:ascii="Arial" w:cs="Arial" w:eastAsia="Arial" w:hAnsi="Arial"/>
                <w:color w:val="333333"/>
                <w:sz w:val="20"/>
                <w:szCs w:val="20"/>
              </w:rPr>
              <w:t xml:space="preserve">Validate MVP with single-location operators first; Brett is a v2 customer</w:t>
            </w:r>
          </w:p>
        </w:tc>
      </w:tr>
    </w:tbl>
    <w:p>
      <w:pPr>
        <w:spacing w:after="200" w:before="0"/>
      </w:pPr>
      <w:r>
        <w:rPr>
          <w:rFonts w:ascii="Arial" w:cs="Arial" w:eastAsia="Arial" w:hAnsi="Arial"/>
          <w:sz w:val="22"/>
          <w:szCs w:val="22"/>
        </w:rPr>
        <w:t xml:space="preserve"/>
      </w:r>
    </w:p>
    <w:p>
      <w:pPr>
        <w:spacing w:after="80" w:before="240"/>
      </w:pPr>
      <w:r>
        <w:rPr>
          <w:rFonts w:ascii="Arial" w:cs="Arial" w:eastAsia="Arial" w:hAnsi="Arial"/>
          <w:b/>
          <w:bCs/>
          <w:color w:val="1A3C5E"/>
          <w:sz w:val="26"/>
          <w:szCs w:val="26"/>
        </w:rPr>
        <w:t xml:space="preserve">Sarah Okonkwo</w:t>
      </w:r>
    </w:p>
    <w:p>
      <w:pPr>
        <w:spacing w:after="120" w:before="0"/>
      </w:pPr>
      <w:r>
        <w:rPr>
          <w:rFonts w:ascii="Arial" w:cs="Arial" w:eastAsia="Arial" w:hAnsi="Arial"/>
          <w:color w:val="777777"/>
          <w:sz w:val="20"/>
          <w:szCs w:val="20"/>
        </w:rPr>
        <w:t xml:space="preserve">Co-Owner / Business Manager  |  Houston, TX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Age / Experience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38 years old — co-owns with husband (licensed funeral director), 7 years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 Profile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95 cases/year, $780K revenue, 5 staff</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Current Software</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Trello (workflow) + Excel (preneed) + Google Calendar (aftercare reminders)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Preneed System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 with 43 rows. She reviews it when she remembers.</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Aftercare System</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Google Calendar with recurring reminders she has to manually create per family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Division of Labor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Husband handles arrangements and families. She handles operations, billing, follow-up.</w:t>
            </w:r>
          </w:p>
        </w:tc>
      </w:tr>
    </w:tbl>
    <w:p>
      <w:pPr>
        <w:spacing w:after="140" w:before="0"/>
      </w:pPr>
      <w:r>
        <w:rPr>
          <w:rFonts w:ascii="Arial" w:cs="Arial" w:eastAsia="Arial" w:hAnsi="Arial"/>
          <w:sz w:val="22"/>
          <w:szCs w:val="22"/>
        </w:rPr>
        <w:t xml:space="preserve"/>
      </w:r>
    </w:p>
    <w:p>
      <w:pPr>
        <w:spacing w:after="60" w:before="120"/>
      </w:pPr>
      <w:r>
        <w:rPr>
          <w:rFonts w:ascii="Arial" w:cs="Arial" w:eastAsia="Arial" w:hAnsi="Arial"/>
          <w:b/>
          <w:bCs/>
          <w:i/>
          <w:iCs/>
          <w:color w:val="1B6B72"/>
          <w:sz w:val="20"/>
          <w:szCs w:val="20"/>
        </w:rPr>
        <w:t xml:space="preserve">Q: Walk me through what happens after a family leaves your care.</w:t>
      </w:r>
    </w:p>
    <w:p>
      <w:pPr>
        <w:spacing w:after="100" w:before="0"/>
      </w:pPr>
      <w:r>
        <w:rPr>
          <w:rFonts w:ascii="Arial" w:cs="Arial" w:eastAsia="Arial" w:hAnsi="Arial"/>
          <w:sz w:val="20"/>
          <w:szCs w:val="20"/>
        </w:rPr>
        <w:t xml:space="preserve">"My husband makes a promise at every arrangement conference. He says: 'We'll check in with you in about a month.' Every single family. He's been saying that for seven years. I'm the one who has to actually do it. I create a Google Calendar reminder for each family. I have 43 families in active follow-up right now. Some have been in there for two years because I keep pushing the reminder. Some I've marked done when I only left a voicemail. The system is held together with my attention and my memory. When I'm sick, it falls apart."</w:t>
      </w:r>
    </w:p>
    <w:p>
      <w:pPr>
        <w:spacing w:after="60" w:before="120"/>
      </w:pPr>
      <w:r>
        <w:rPr>
          <w:rFonts w:ascii="Arial" w:cs="Arial" w:eastAsia="Arial" w:hAnsi="Arial"/>
          <w:b/>
          <w:bCs/>
          <w:i/>
          <w:iCs/>
          <w:color w:val="1B6B72"/>
          <w:sz w:val="20"/>
          <w:szCs w:val="20"/>
        </w:rPr>
        <w:t xml:space="preserve">Q: What's the biggest failure of your current system?</w:t>
      </w:r>
    </w:p>
    <w:p>
      <w:pPr>
        <w:spacing w:after="100" w:before="0"/>
      </w:pPr>
      <w:r>
        <w:rPr>
          <w:rFonts w:ascii="Arial" w:cs="Arial" w:eastAsia="Arial" w:hAnsi="Arial"/>
          <w:sz w:val="20"/>
          <w:szCs w:val="20"/>
        </w:rPr>
        <w:t xml:space="preserve">"I missed the one-year anniversary follow-up for a family last spring. They'd lost their mother — really devoted family, called us multiple times to thank us. One year later I had a reminder set but it fell on the same week we had three at-need cases simultaneously, a staff member quit, and my youngest was in the hospital. I missed it. They haven't used us since for a preneed they were clearly planning. I don't know if it's related but I think about it."</w:t>
      </w:r>
    </w:p>
    <w:p>
      <w:pPr>
        <w:spacing w:after="60" w:before="120"/>
      </w:pPr>
      <w:r>
        <w:rPr>
          <w:rFonts w:ascii="Arial" w:cs="Arial" w:eastAsia="Arial" w:hAnsi="Arial"/>
          <w:b/>
          <w:bCs/>
          <w:i/>
          <w:iCs/>
          <w:color w:val="1B6B72"/>
          <w:sz w:val="20"/>
          <w:szCs w:val="20"/>
        </w:rPr>
        <w:t xml:space="preserve">Q: What would the ideal tool look like for you specifically?</w:t>
      </w:r>
    </w:p>
    <w:p>
      <w:pPr>
        <w:spacing w:after="100" w:before="0"/>
      </w:pPr>
      <w:r>
        <w:rPr>
          <w:rFonts w:ascii="Arial" w:cs="Arial" w:eastAsia="Arial" w:hAnsi="Arial"/>
          <w:sz w:val="20"/>
          <w:szCs w:val="20"/>
        </w:rPr>
        <w:t xml:space="preserve">"Honestly? I don't want to look at a dashboard every day. I want an email every morning at 8am that says: here are three families you need to touch today. Name, what you need to do, a suggested script. I click done when I've done it. That's the whole product. If it did that — if it guaranteed me that I would never miss a follow-up again — I'd pay $150 a month without thinking about it."</w:t>
      </w:r>
    </w:p>
    <w:p>
      <w:pPr>
        <w:spacing w:after="60" w:before="120"/>
      </w:pPr>
      <w:r>
        <w:rPr>
          <w:rFonts w:ascii="Arial" w:cs="Arial" w:eastAsia="Arial" w:hAnsi="Arial"/>
          <w:b/>
          <w:bCs/>
          <w:i/>
          <w:iCs/>
          <w:color w:val="1B6B72"/>
          <w:sz w:val="20"/>
          <w:szCs w:val="20"/>
        </w:rPr>
        <w:t xml:space="preserve">Q: What would make you not use it?</w:t>
      </w:r>
    </w:p>
    <w:p>
      <w:pPr>
        <w:spacing w:after="100" w:before="0"/>
      </w:pPr>
      <w:r>
        <w:rPr>
          <w:rFonts w:ascii="Arial" w:cs="Arial" w:eastAsia="Arial" w:hAnsi="Arial"/>
          <w:sz w:val="20"/>
          <w:szCs w:val="20"/>
        </w:rPr>
        <w:t xml:space="preserve">"If I had to log into another thing and train myself on it. I already manage seven different logins. If setup takes more than an hour, I'll start it and never finish it. And if my husband has to use it — he won't. He's brilliant with families and terrible with software. It needs to be something I run, on behalf of us both, without requiring him to change his behavior at all."</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E3F2F9" w:val="clear"/>
            <w:tcMar>
              <w:top w:type="dxa" w:w="100"/>
              <w:left w:type="dxa" w:w="200"/>
              <w:bottom w:type="dxa" w:w="100"/>
              <w:right w:type="dxa" w:w="200"/>
            </w:tcMar>
          </w:tcPr>
          <w:p>
            <w:pPr>
              <w:spacing w:after="80" w:before="0"/>
            </w:pPr>
            <w:r>
              <w:rPr>
                <w:rFonts w:ascii="Arial" w:cs="Arial" w:eastAsia="Arial" w:hAnsi="Arial"/>
                <w:b/>
                <w:bCs/>
                <w:color w:val="1A3C5E"/>
                <w:sz w:val="20"/>
                <w:szCs w:val="20"/>
              </w:rPr>
              <w:t xml:space="preserve">Key Takeaways</w:t>
            </w:r>
          </w:p>
          <w:p>
            <w:pPr>
              <w:pStyle w:val="ListParagraph"/>
              <w:numPr>
                <w:ilvl w:val="0"/>
                <w:numId w:val="2"/>
              </w:numPr>
              <w:spacing w:after="50" w:before="50"/>
            </w:pPr>
            <w:r>
              <w:rPr>
                <w:rFonts w:ascii="Arial" w:cs="Arial" w:eastAsia="Arial" w:hAnsi="Arial"/>
                <w:color w:val="333333"/>
                <w:sz w:val="20"/>
                <w:szCs w:val="20"/>
              </w:rPr>
              <w:t xml:space="preserve">Daily digest email is a killer feature: passive notification beats active dashboard for this persona</w:t>
            </w:r>
          </w:p>
          <w:p>
            <w:pPr>
              <w:pStyle w:val="ListParagraph"/>
              <w:numPr>
                <w:ilvl w:val="0"/>
                <w:numId w:val="2"/>
              </w:numPr>
              <w:spacing w:after="50" w:before="50"/>
            </w:pPr>
            <w:r>
              <w:rPr>
                <w:rFonts w:ascii="Arial" w:cs="Arial" w:eastAsia="Arial" w:hAnsi="Arial"/>
                <w:color w:val="333333"/>
                <w:sz w:val="20"/>
                <w:szCs w:val="20"/>
              </w:rPr>
              <w:t xml:space="preserve">The business manager persona (non-director) may be as important as the director — they drive software adoption</w:t>
            </w:r>
          </w:p>
          <w:p>
            <w:pPr>
              <w:pStyle w:val="ListParagraph"/>
              <w:numPr>
                <w:ilvl w:val="0"/>
                <w:numId w:val="2"/>
              </w:numPr>
              <w:spacing w:after="50" w:before="50"/>
            </w:pPr>
            <w:r>
              <w:rPr>
                <w:rFonts w:ascii="Arial" w:cs="Arial" w:eastAsia="Arial" w:hAnsi="Arial"/>
                <w:color w:val="333333"/>
                <w:sz w:val="20"/>
                <w:szCs w:val="20"/>
              </w:rPr>
              <w:t xml:space="preserve">Household behavior dynamic: tool must not require the licensed director to change their workflow</w:t>
            </w:r>
          </w:p>
          <w:p>
            <w:pPr>
              <w:pStyle w:val="ListParagraph"/>
              <w:numPr>
                <w:ilvl w:val="0"/>
                <w:numId w:val="2"/>
              </w:numPr>
              <w:spacing w:after="50" w:before="50"/>
            </w:pPr>
            <w:r>
              <w:rPr>
                <w:rFonts w:ascii="Arial" w:cs="Arial" w:eastAsia="Arial" w:hAnsi="Arial"/>
                <w:color w:val="333333"/>
                <w:sz w:val="20"/>
                <w:szCs w:val="20"/>
              </w:rPr>
              <w:t xml:space="preserve">One-year anniversary follow-up is a specific, named pain point with a measurable outcome</w:t>
            </w:r>
          </w:p>
          <w:p>
            <w:pPr>
              <w:pStyle w:val="ListParagraph"/>
              <w:numPr>
                <w:ilvl w:val="0"/>
                <w:numId w:val="2"/>
              </w:numPr>
              <w:spacing w:after="50" w:before="50"/>
            </w:pPr>
            <w:r>
              <w:rPr>
                <w:rFonts w:ascii="Arial" w:cs="Arial" w:eastAsia="Arial" w:hAnsi="Arial"/>
                <w:color w:val="333333"/>
                <w:sz w:val="20"/>
                <w:szCs w:val="20"/>
              </w:rPr>
              <w:t xml:space="preserve">Setup time is a hard limit — onboarding must be under 60 minutes to completion</w:t>
            </w:r>
          </w:p>
        </w:tc>
      </w:tr>
    </w:tbl>
    <w:p>
      <w:pPr>
        <w:spacing w:after="200" w:before="0"/>
      </w:pPr>
      <w:r>
        <w:rPr>
          <w:rFonts w:ascii="Arial" w:cs="Arial" w:eastAsia="Arial" w:hAnsi="Arial"/>
          <w:sz w:val="22"/>
          <w:szCs w:val="22"/>
        </w:rPr>
        <w:t xml:space="preserve"/>
      </w:r>
    </w:p>
    <w:p>
      <w:r>
        <w:br w:type="page"/>
      </w:r>
    </w:p>
    <w:p>
      <w:pPr>
        <w:pStyle w:val="Heading2"/>
        <w:spacing w:after="160" w:before="320"/>
      </w:pPr>
      <w:r>
        <w:rPr>
          <w:rFonts w:ascii="Arial" w:cs="Arial" w:eastAsia="Arial" w:hAnsi="Arial"/>
          <w:b/>
          <w:bCs/>
          <w:color w:val="1A3C5E"/>
          <w:sz w:val="28"/>
          <w:szCs w:val="28"/>
        </w:rPr>
        <w:t xml:space="preserve">2.6 Interview Synthesis</w:t>
      </w:r>
    </w:p>
    <w:p>
      <w:pPr>
        <w:spacing w:after="140" w:before="60"/>
      </w:pPr>
      <w:r>
        <w:rPr>
          <w:rFonts w:ascii="Arial" w:cs="Arial" w:eastAsia="Arial" w:hAnsi="Arial"/>
          <w:sz w:val="22"/>
          <w:szCs w:val="22"/>
        </w:rPr>
        <w:t xml:space="preserve">Across five interviews representing distinct funeral home archetypes, four themes emerged with near-universal consistency:</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7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27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Product Implication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Forgotten follow-ups cost real money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Tom's notebook (60+ uncontacted prospects), Kyle's 'Gerald' story, Brett's three disconnected logs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reminders are the core value prop — not a feature, the product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Aftercare is the underinvested flywheel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Donna's 170 families with generic auto-emails; Sarah's Google Calendar system collapsing under load</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Aftercare automation should be co-equal with preneed pipeline in the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matters: not 'CRM'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Donna's explicit rejection; Tom's 'notebook' framing; Sarah's 'family care' language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as a 'family care system' — never use sales/CRM vocabulary in product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Month-to-month is non-negotiable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Kyle's hard no to annual contracts; Tom's price anchor; universal across all five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Month-to-month pricing only. No annual contracts, no commitments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must be invisible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Sarah's 60-minute limit; Tom's 'I don't have six weeks'; Kyle's 'afternoon setup'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Zero-friction activation: CSV import, sensible defaults, working in minutes</w:t>
            </w:r>
          </w:p>
        </w:tc>
      </w:tr>
    </w:tbl>
    <w:p>
      <w:pPr>
        <w:spacing w:after="200" w:before="0"/>
      </w:pPr>
      <w:r>
        <w:rPr>
          <w:rFonts w:ascii="Arial" w:cs="Arial" w:eastAsia="Arial" w:hAnsi="Arial"/>
          <w:sz w:val="22"/>
          <w:szCs w:val="22"/>
        </w:rPr>
        <w:t xml:space="preserve"/>
      </w:r>
    </w:p>
    <w:p>
      <w:r>
        <w:br w:type="page"/>
      </w:r>
    </w:p>
    <w:p>
      <w:pPr>
        <w:pStyle w:val="Heading1"/>
        <w:spacing w:after="200" w:before="480"/>
      </w:pPr>
      <w:r>
        <w:rPr>
          <w:rFonts w:ascii="Arial" w:cs="Arial" w:eastAsia="Arial" w:hAnsi="Arial"/>
          <w:b/>
          <w:bCs/>
          <w:color w:val="1A3C5E"/>
          <w:sz w:val="36"/>
          <w:szCs w:val="36"/>
        </w:rPr>
        <w:t xml:space="preserve">3. Target Persona Recommendation</w:t>
      </w:r>
    </w:p>
    <w:p>
      <w:pPr>
        <w:pStyle w:val="Heading2"/>
        <w:spacing w:after="160" w:before="320"/>
      </w:pPr>
      <w:r>
        <w:rPr>
          <w:rFonts w:ascii="Arial" w:cs="Arial" w:eastAsia="Arial" w:hAnsi="Arial"/>
          <w:b/>
          <w:bCs/>
          <w:color w:val="1A3C5E"/>
          <w:sz w:val="28"/>
          <w:szCs w:val="28"/>
        </w:rPr>
        <w:t xml:space="preserve">3.1 The Decision</w:t>
      </w:r>
    </w:p>
    <w:p>
      <w:pPr>
        <w:spacing w:after="140" w:before="60"/>
      </w:pPr>
      <w:r>
        <w:rPr>
          <w:rFonts w:ascii="Arial" w:cs="Arial" w:eastAsia="Arial" w:hAnsi="Arial"/>
          <w:sz w:val="22"/>
          <w:szCs w:val="22"/>
        </w:rPr>
        <w:t xml:space="preserve">Based on the simulated interview synthesis and market research, the recommended primary target for the MVP is the Next-Gen Funeral Director (Kyle Nguyen archetype). Here is the reasoning:</w:t>
      </w:r>
    </w:p>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Next-Gen Director (28–42)</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Owner-Operator (55–65)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adoption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cloud-native, mobile-first expectations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SRS has been 'good enough' for 15 years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Sales cycle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Short — evaluates and decides independently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 — needs peer validation, trade show demo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Objection volume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key objections (price, contracts)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objections (migration, complexity, training)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Feedback quality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actionable, fast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General, anecdotal, slow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size (5yr)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Growing — 50-60% of owners retiring = new buyers entering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Shrinking — retirement and acquisition reducing count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WTP alignment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$99–$149/mo (validates MVP pricing)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$79–$99/mo (lower ceiling)</w:t>
            </w:r>
          </w:p>
        </w:tc>
      </w:tr>
    </w:tbl>
    <w:p>
      <w:pPr>
        <w:spacing w:after="1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8"/>
              <w:bottom w:val="single" w:color="1B5E20" w:sz="1"/>
              <w:right w:val="single" w:color="1B5E20" w:sz="1"/>
            </w:tcBorders>
            <w:shd w:fill="E8F5E9" w:val="clear"/>
            <w:tcMar>
              <w:top w:type="dxa" w:w="120"/>
              <w:left w:type="dxa" w:w="240"/>
              <w:bottom w:type="dxa" w:w="120"/>
              <w:right w:type="dxa" w:w="240"/>
            </w:tcMar>
          </w:tcPr>
          <w:p>
            <w:pPr>
              <w:spacing w:after="80" w:before="0"/>
            </w:pPr>
            <w:r>
              <w:rPr>
                <w:rFonts w:ascii="Arial" w:cs="Arial" w:eastAsia="Arial" w:hAnsi="Arial"/>
                <w:b/>
                <w:bCs/>
                <w:color w:val="1B5E20"/>
                <w:sz w:val="22"/>
                <w:szCs w:val="22"/>
              </w:rPr>
              <w:t xml:space="preserve">RECOMMENDATION: Build for the next-gen director. Sell to the owner-operator.</w:t>
            </w:r>
          </w:p>
          <w:p>
            <w:pPr>
              <w:spacing w:after="0" w:before="0"/>
            </w:pPr>
            <w:r>
              <w:rPr>
                <w:rFonts w:ascii="Arial" w:cs="Arial" w:eastAsia="Arial" w:hAnsi="Arial"/>
                <w:i/>
                <w:iCs/>
                <w:sz w:val="20"/>
                <w:szCs w:val="20"/>
              </w:rPr>
              <w:t xml:space="preserve">Design the product with Kyle's expectations (mobile-responsive, fast setup, self-serve, no contracts). Sell the first 10 units to Tom-archetype owners — they have the money, they feel the pain, and they will pay $99/month if a peer recommends it. But if the product requires a Tom-archetype to onboard, you will never get to 10 customers.</w:t>
            </w:r>
          </w:p>
        </w:tc>
      </w:tr>
    </w:tbl>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3.2 Secondary Persona</w:t>
      </w:r>
    </w:p>
    <w:p>
      <w:pPr>
        <w:spacing w:after="140" w:before="60"/>
      </w:pPr>
      <w:r>
        <w:rPr>
          <w:rFonts w:ascii="Arial" w:cs="Arial" w:eastAsia="Arial" w:hAnsi="Arial"/>
          <w:sz w:val="22"/>
          <w:szCs w:val="22"/>
        </w:rPr>
        <w:t xml:space="preserve">The Business Manager persona (Sarah Okonkwo archetype) represents an underappreciated entry point. These individuals are not licensed funeral directors but they run software adoption decisions at their firms. They are willing to pay, easy to reach on LinkedIn, and have a specific, articulable pain point (daily digest, automated sequences). Consider targeting them directly in cold outreach alongside the owner-director.</w:t>
      </w:r>
    </w:p>
    <w:p>
      <w:pPr>
        <w:spacing w:after="200" w:before="0"/>
      </w:pPr>
      <w:r>
        <w:rPr>
          <w:rFonts w:ascii="Arial" w:cs="Arial" w:eastAsia="Arial" w:hAnsi="Arial"/>
          <w:sz w:val="22"/>
          <w:szCs w:val="22"/>
        </w:rPr>
        <w:t xml:space="preserve"/>
      </w:r>
    </w:p>
    <w:p>
      <w:r>
        <w:br w:type="page"/>
      </w:r>
    </w:p>
    <w:p>
      <w:pPr>
        <w:pStyle w:val="Heading1"/>
        <w:spacing w:after="200" w:before="480"/>
      </w:pPr>
      <w:r>
        <w:rPr>
          <w:rFonts w:ascii="Arial" w:cs="Arial" w:eastAsia="Arial" w:hAnsi="Arial"/>
          <w:b/>
          <w:bCs/>
          <w:color w:val="1A3C5E"/>
          <w:sz w:val="36"/>
          <w:szCs w:val="36"/>
        </w:rPr>
        <w:t xml:space="preserve">4. MVP Feature Recommendation</w:t>
      </w:r>
    </w:p>
    <w:p>
      <w:pPr>
        <w:pStyle w:val="Heading2"/>
        <w:spacing w:after="160" w:before="320"/>
      </w:pPr>
      <w:r>
        <w:rPr>
          <w:rFonts w:ascii="Arial" w:cs="Arial" w:eastAsia="Arial" w:hAnsi="Arial"/>
          <w:b/>
          <w:bCs/>
          <w:color w:val="1A3C5E"/>
          <w:sz w:val="28"/>
          <w:szCs w:val="28"/>
        </w:rPr>
        <w:t xml:space="preserve">4.1 The Preneed Engine</w:t>
      </w:r>
    </w:p>
    <w:p>
      <w:pPr>
        <w:spacing w:after="140" w:before="60"/>
      </w:pPr>
      <w:r>
        <w:rPr>
          <w:rFonts w:ascii="Arial" w:cs="Arial" w:eastAsia="Arial" w:hAnsi="Arial"/>
          <w:sz w:val="22"/>
          <w:szCs w:val="22"/>
        </w:rPr>
        <w:t xml:space="preserve">The MVP is two modules. Not three, not five — two. Adding scope at this stage increases build time, muddies the value proposition, and risks delivering a mediocre version of many things instead of an exceptional version of the two things that matter most.</w:t>
      </w:r>
    </w:p>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8"/>
              <w:bottom w:val="single" w:color="1A3C5E" w:sz="1"/>
              <w:right w:val="single" w:color="1A3C5E" w:sz="1"/>
            </w:tcBorders>
            <w:shd w:fill="E3F2F9" w:val="clear"/>
            <w:tcMar>
              <w:top w:type="dxa" w:w="120"/>
              <w:left w:type="dxa" w:w="240"/>
              <w:bottom w:type="dxa" w:w="120"/>
              <w:right w:type="dxa" w:w="240"/>
            </w:tcMar>
          </w:tcPr>
          <w:p>
            <w:pPr>
              <w:spacing w:after="80" w:before="0"/>
            </w:pPr>
            <w:r>
              <w:rPr>
                <w:rFonts w:ascii="Arial" w:cs="Arial" w:eastAsia="Arial" w:hAnsi="Arial"/>
                <w:b/>
                <w:bCs/>
                <w:color w:val="1A3C5E"/>
                <w:sz w:val="22"/>
                <w:szCs w:val="22"/>
              </w:rPr>
              <w:t xml:space="preserve">SCOPE DECISION</w:t>
            </w:r>
          </w:p>
          <w:p>
            <w:pPr>
              <w:spacing w:after="0" w:before="0"/>
            </w:pPr>
            <w:r>
              <w:rPr>
                <w:rFonts w:ascii="Arial" w:cs="Arial" w:eastAsia="Arial" w:hAnsi="Arial"/>
                <w:i/>
                <w:iCs/>
                <w:sz w:val="20"/>
                <w:szCs w:val="20"/>
              </w:rPr>
              <w:t xml:space="preserve">MVP = Preneed Pipeline + Aftercare Touchpoint Scheduler. Everything else is v2. This scope was chosen because it covers the two underserved workflows that appeared in all five interviews, can be built in less than a week on a no-code stack, and contains a single measurable 'aha moment': a funeral director sees a follow-up reminder they know they would have forgotten.</w:t>
            </w:r>
          </w:p>
        </w:tc>
      </w:tr>
    </w:tbl>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6B72"/>
          <w:sz w:val="24"/>
          <w:szCs w:val="24"/>
        </w:rPr>
        <w:t xml:space="preserve">Module 1: Preneed Pipeline</w:t>
      </w:r>
    </w:p>
    <w:p>
      <w:pPr>
        <w:spacing w:after="140" w:before="60"/>
      </w:pPr>
      <w:r>
        <w:rPr>
          <w:rFonts w:ascii="Arial" w:cs="Arial" w:eastAsia="Arial" w:hAnsi="Arial"/>
          <w:sz w:val="22"/>
          <w:szCs w:val="22"/>
        </w:rPr>
        <w:t xml:space="preserve">A kanban-style pipeline for managing prospective preneed clients from first contact through signed contract. Each prospect is a card that moves through six stages:</w:t>
      </w:r>
    </w:p>
    <w:p>
      <w:pPr>
        <w:pStyle w:val="ListParagraph"/>
        <w:numPr>
          <w:ilvl w:val="0"/>
          <w:numId w:val="2"/>
        </w:numPr>
        <w:spacing w:after="50" w:before="50"/>
      </w:pPr>
      <w:r>
        <w:rPr>
          <w:rFonts w:ascii="Arial" w:cs="Arial" w:eastAsia="Arial" w:hAnsi="Arial"/>
          <w:sz w:val="22"/>
          <w:szCs w:val="22"/>
        </w:rPr>
        <w:t xml:space="preserve">Prospect — A name in the book. Someone who has expressed any interest in preplanning.</w:t>
      </w:r>
    </w:p>
    <w:p>
      <w:pPr>
        <w:pStyle w:val="ListParagraph"/>
        <w:numPr>
          <w:ilvl w:val="0"/>
          <w:numId w:val="2"/>
        </w:numPr>
        <w:spacing w:after="50" w:before="50"/>
      </w:pPr>
      <w:r>
        <w:rPr>
          <w:rFonts w:ascii="Arial" w:cs="Arial" w:eastAsia="Arial" w:hAnsi="Arial"/>
          <w:sz w:val="22"/>
          <w:szCs w:val="22"/>
        </w:rPr>
        <w:t xml:space="preserve">Contacted — First outreach made. Ball is with the family.</w:t>
      </w:r>
    </w:p>
    <w:p>
      <w:pPr>
        <w:pStyle w:val="ListParagraph"/>
        <w:numPr>
          <w:ilvl w:val="0"/>
          <w:numId w:val="2"/>
        </w:numPr>
        <w:spacing w:after="50" w:before="50"/>
      </w:pPr>
      <w:r>
        <w:rPr>
          <w:rFonts w:ascii="Arial" w:cs="Arial" w:eastAsia="Arial" w:hAnsi="Arial"/>
          <w:sz w:val="22"/>
          <w:szCs w:val="22"/>
        </w:rPr>
        <w:t xml:space="preserve">Interested — Family has engaged. Arrangement conference scheduled or quote discussed.</w:t>
      </w:r>
    </w:p>
    <w:p>
      <w:pPr>
        <w:pStyle w:val="ListParagraph"/>
        <w:numPr>
          <w:ilvl w:val="0"/>
          <w:numId w:val="2"/>
        </w:numPr>
        <w:spacing w:after="50" w:before="50"/>
      </w:pPr>
      <w:r>
        <w:rPr>
          <w:rFonts w:ascii="Arial" w:cs="Arial" w:eastAsia="Arial" w:hAnsi="Arial"/>
          <w:sz w:val="22"/>
          <w:szCs w:val="22"/>
        </w:rPr>
        <w:t xml:space="preserve">Quoted — Specific arrangements and pricing have been presented.</w:t>
      </w:r>
    </w:p>
    <w:p>
      <w:pPr>
        <w:pStyle w:val="ListParagraph"/>
        <w:numPr>
          <w:ilvl w:val="0"/>
          <w:numId w:val="2"/>
        </w:numPr>
        <w:spacing w:after="50" w:before="50"/>
      </w:pPr>
      <w:r>
        <w:rPr>
          <w:rFonts w:ascii="Arial" w:cs="Arial" w:eastAsia="Arial" w:hAnsi="Arial"/>
          <w:sz w:val="22"/>
          <w:szCs w:val="22"/>
        </w:rPr>
        <w:t xml:space="preserve">Follow-up — Active nurture period. Family is considering, needs periodic check-ins.</w:t>
      </w:r>
    </w:p>
    <w:p>
      <w:pPr>
        <w:pStyle w:val="ListParagraph"/>
        <w:numPr>
          <w:ilvl w:val="0"/>
          <w:numId w:val="2"/>
        </w:numPr>
        <w:spacing w:after="50" w:before="50"/>
      </w:pPr>
      <w:r>
        <w:rPr>
          <w:rFonts w:ascii="Arial" w:cs="Arial" w:eastAsia="Arial" w:hAnsi="Arial"/>
          <w:sz w:val="22"/>
          <w:szCs w:val="22"/>
        </w:rPr>
        <w:t xml:space="preserve">Converted — Preneed contract signed. Case closed.</w:t>
      </w:r>
    </w:p>
    <w:p>
      <w:pPr>
        <w:spacing w:after="100" w:before="0"/>
      </w:pPr>
      <w:r>
        <w:rPr>
          <w:rFonts w:ascii="Arial" w:cs="Arial" w:eastAsia="Arial" w:hAnsi="Arial"/>
          <w:sz w:val="22"/>
          <w:szCs w:val="22"/>
        </w:rPr>
        <w:t xml:space="preserve"/>
      </w:r>
    </w:p>
    <w:p>
      <w:pPr>
        <w:spacing w:after="140" w:before="60"/>
      </w:pPr>
      <w:r>
        <w:rPr>
          <w:rFonts w:ascii="Arial" w:cs="Arial" w:eastAsia="Arial" w:hAnsi="Arial"/>
          <w:sz w:val="22"/>
          <w:szCs w:val="22"/>
        </w:rPr>
        <w:t xml:space="preserve">Each prospect card contains:</w:t>
      </w:r>
    </w:p>
    <w:p>
      <w:pPr>
        <w:pStyle w:val="ListParagraph"/>
        <w:numPr>
          <w:ilvl w:val="0"/>
          <w:numId w:val="2"/>
        </w:numPr>
        <w:spacing w:after="50" w:before="50"/>
      </w:pPr>
      <w:r>
        <w:rPr>
          <w:rFonts w:ascii="Arial" w:cs="Arial" w:eastAsia="Arial" w:hAnsi="Arial"/>
          <w:sz w:val="22"/>
          <w:szCs w:val="22"/>
        </w:rPr>
        <w:t xml:space="preserve">Contact info (name, phone, email, relationship to account)</w:t>
      </w:r>
    </w:p>
    <w:p>
      <w:pPr>
        <w:pStyle w:val="ListParagraph"/>
        <w:numPr>
          <w:ilvl w:val="0"/>
          <w:numId w:val="2"/>
        </w:numPr>
        <w:spacing w:after="50" w:before="50"/>
      </w:pPr>
      <w:r>
        <w:rPr>
          <w:rFonts w:ascii="Arial" w:cs="Arial" w:eastAsia="Arial" w:hAnsi="Arial"/>
          <w:sz w:val="22"/>
          <w:szCs w:val="22"/>
        </w:rPr>
        <w:t xml:space="preserve">Disposition preference (burial, cremation, undecided)</w:t>
      </w:r>
    </w:p>
    <w:p>
      <w:pPr>
        <w:pStyle w:val="ListParagraph"/>
        <w:numPr>
          <w:ilvl w:val="0"/>
          <w:numId w:val="2"/>
        </w:numPr>
        <w:spacing w:after="50" w:before="50"/>
      </w:pPr>
      <w:r>
        <w:rPr>
          <w:rFonts w:ascii="Arial" w:cs="Arial" w:eastAsia="Arial" w:hAnsi="Arial"/>
          <w:sz w:val="22"/>
          <w:szCs w:val="22"/>
        </w:rPr>
        <w:t xml:space="preserve">Estimated budget range</w:t>
      </w:r>
    </w:p>
    <w:p>
      <w:pPr>
        <w:pStyle w:val="ListParagraph"/>
        <w:numPr>
          <w:ilvl w:val="0"/>
          <w:numId w:val="2"/>
        </w:numPr>
        <w:spacing w:after="50" w:before="50"/>
      </w:pPr>
      <w:r>
        <w:rPr>
          <w:rFonts w:ascii="Arial" w:cs="Arial" w:eastAsia="Arial" w:hAnsi="Arial"/>
          <w:sz w:val="22"/>
          <w:szCs w:val="22"/>
        </w:rPr>
        <w:t xml:space="preserve">Lead source (referral, community event, walk-in, website, social media)</w:t>
      </w:r>
    </w:p>
    <w:p>
      <w:pPr>
        <w:pStyle w:val="ListParagraph"/>
        <w:numPr>
          <w:ilvl w:val="0"/>
          <w:numId w:val="2"/>
        </w:numPr>
        <w:spacing w:after="50" w:before="50"/>
      </w:pPr>
      <w:r>
        <w:rPr>
          <w:rFonts w:ascii="Arial" w:cs="Arial" w:eastAsia="Arial" w:hAnsi="Arial"/>
          <w:sz w:val="22"/>
          <w:szCs w:val="22"/>
        </w:rPr>
        <w:t xml:space="preserve">Activity log (timestamped notes for every touchpoint)</w:t>
      </w:r>
    </w:p>
    <w:p>
      <w:pPr>
        <w:pStyle w:val="ListParagraph"/>
        <w:numPr>
          <w:ilvl w:val="0"/>
          <w:numId w:val="2"/>
        </w:numPr>
        <w:spacing w:after="50" w:before="50"/>
      </w:pPr>
      <w:r>
        <w:rPr>
          <w:rFonts w:ascii="Arial" w:cs="Arial" w:eastAsia="Arial" w:hAnsi="Arial"/>
          <w:sz w:val="22"/>
          <w:szCs w:val="22"/>
        </w:rPr>
        <w:t xml:space="preserve">Next follow-up date with optional note</w:t>
      </w:r>
    </w:p>
    <w:p>
      <w:pPr>
        <w:pStyle w:val="ListParagraph"/>
        <w:numPr>
          <w:ilvl w:val="0"/>
          <w:numId w:val="2"/>
        </w:numPr>
        <w:spacing w:after="50" w:before="50"/>
      </w:pPr>
      <w:r>
        <w:rPr>
          <w:rFonts w:ascii="Arial" w:cs="Arial" w:eastAsia="Arial" w:hAnsi="Arial"/>
          <w:sz w:val="22"/>
          <w:szCs w:val="22"/>
        </w:rPr>
        <w:t xml:space="preserve">Days since last contact (auto-calculated, highlights in red when &gt;30 days)</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6B72"/>
          <w:sz w:val="24"/>
          <w:szCs w:val="24"/>
        </w:rPr>
        <w:t xml:space="preserve">Module 2: Aftercare Touchpoint Scheduler</w:t>
      </w:r>
    </w:p>
    <w:p>
      <w:pPr>
        <w:spacing w:after="140" w:before="60"/>
      </w:pPr>
      <w:r>
        <w:rPr>
          <w:rFonts w:ascii="Arial" w:cs="Arial" w:eastAsia="Arial" w:hAnsi="Arial"/>
          <w:sz w:val="22"/>
          <w:szCs w:val="22"/>
        </w:rPr>
        <w:t xml:space="preserve">An automated timeline triggered when a service is completed. Each at-need family gets a pre-built follow-up schedule: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60"/>
        <w:gridCol w:w="3700"/>
      </w:tblGrid>
      <w:tr>
        <w:trPr>
          <w:tblHeader/>
        </w:trP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Touchpoint</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1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 Type</w:t>
            </w:r>
          </w:p>
        </w:tc>
        <w:tc>
          <w:tcPr>
            <w:tcW w:type="dxa" w:w="37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check-in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days after service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call reminder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Emotional check-in — highest NPS moment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Grief resource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days after service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(auto-send)</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 grief support link or resource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 check-in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after service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call reminder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Relationship maintenance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Six-month call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180 days after service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 call reminder</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Begin soft preneed conversation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Anniversary prep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months after service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reminder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 anniversary remembrance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Anniversary contact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months after service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 call reminder</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Remembrance outreach — highest conversion to preneed</w:t>
            </w:r>
          </w:p>
        </w:tc>
      </w:tr>
    </w:tbl>
    <w:p>
      <w:pPr>
        <w:spacing w:after="100" w:before="0"/>
      </w:pPr>
      <w:r>
        <w:rPr>
          <w:rFonts w:ascii="Arial" w:cs="Arial" w:eastAsia="Arial" w:hAnsi="Arial"/>
          <w:sz w:val="22"/>
          <w:szCs w:val="22"/>
        </w:rPr>
        <w:t xml:space="preserve"/>
      </w:r>
    </w:p>
    <w:p>
      <w:pPr>
        <w:spacing w:after="140" w:before="60"/>
      </w:pPr>
      <w:r>
        <w:rPr>
          <w:rFonts w:ascii="Arial" w:cs="Arial" w:eastAsia="Arial" w:hAnsi="Arial"/>
          <w:sz w:val="22"/>
          <w:szCs w:val="22"/>
        </w:rPr>
        <w:t xml:space="preserve">Each touchpoint can be: marked complete (with a note), skipped (with a reason), or rescheduled. When an aftercare contact expresses interest in preplanning, a single click converts them to a preneed prospect in Module 1, preserving the full history.</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6B72"/>
          <w:sz w:val="24"/>
          <w:szCs w:val="24"/>
        </w:rPr>
        <w:t xml:space="preserve">Module 3: Shared Contact Database (Supporting)</w:t>
      </w:r>
    </w:p>
    <w:p>
      <w:pPr>
        <w:spacing w:after="140" w:before="60"/>
      </w:pPr>
      <w:r>
        <w:rPr>
          <w:rFonts w:ascii="Arial" w:cs="Arial" w:eastAsia="Arial" w:hAnsi="Arial"/>
          <w:sz w:val="22"/>
          <w:szCs w:val="22"/>
        </w:rPr>
        <w:t xml:space="preserve">A unified record that links a family across all touchpoints — at-need service, aftercare follow-up, and eventual preneed conversion. This is not a third product module; it is the connective layer that makes Modules 1 and 2 work together. Minimum viable data: full name, address, phone, email, date of service (if at-need), relationship notes, and communication preferences.</w:t>
      </w:r>
    </w:p>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4.2 What Is NOT in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Rationale for Exclusion</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QuickBooks 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technical complexity; Brett validated this for v2/Pro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 Pro tier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Passare / case mgmt sync</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Requires API partnership negotiations; blocks shipping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source tracking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Valuable but not the acute pain from interviews; adds 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Multi-location views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Brett archetype is a later, higher-paying customer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 — Pro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marketing campaigns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product (marketing platform) vs. this (care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 of scope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 / reputation mgmt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Different buyer need; competitor overlap with existing tools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capture embeds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website integrations — complex; zero evidence in interviews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native apps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web is sufficient for MVP; native is expensive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w:t>
            </w:r>
          </w:p>
        </w:tc>
      </w:tr>
    </w:tbl>
    <w:p>
      <w:pPr>
        <w:spacing w:after="200" w:before="0"/>
      </w:pPr>
      <w:r>
        <w:rPr>
          <w:rFonts w:ascii="Arial" w:cs="Arial" w:eastAsia="Arial" w:hAnsi="Arial"/>
          <w:sz w:val="22"/>
          <w:szCs w:val="22"/>
        </w:rPr>
        <w:t xml:space="preserve"/>
      </w:r>
    </w:p>
    <w:p>
      <w:r>
        <w:br w:type="page"/>
      </w:r>
    </w:p>
    <w:p>
      <w:pPr>
        <w:pStyle w:val="Heading1"/>
        <w:spacing w:after="200" w:before="480"/>
      </w:pPr>
      <w:r>
        <w:rPr>
          <w:rFonts w:ascii="Arial" w:cs="Arial" w:eastAsia="Arial" w:hAnsi="Arial"/>
          <w:b/>
          <w:bCs/>
          <w:color w:val="1A3C5E"/>
          <w:sz w:val="36"/>
          <w:szCs w:val="36"/>
        </w:rPr>
        <w:t xml:space="preserve">5. Product Requirements Document</w:t>
      </w:r>
    </w:p>
    <w:p>
      <w:pPr>
        <w:pStyle w:val="Heading2"/>
        <w:spacing w:after="160" w:before="320"/>
      </w:pPr>
      <w:r>
        <w:rPr>
          <w:rFonts w:ascii="Arial" w:cs="Arial" w:eastAsia="Arial" w:hAnsi="Arial"/>
          <w:b/>
          <w:bCs/>
          <w:color w:val="1A3C5E"/>
          <w:sz w:val="28"/>
          <w:szCs w:val="28"/>
        </w:rPr>
        <w:t xml:space="preserve">5.1 Problem Statement</w:t>
      </w:r>
    </w:p>
    <w:p>
      <w:pPr>
        <w:spacing w:after="140" w:before="60"/>
      </w:pPr>
      <w:r>
        <w:rPr>
          <w:rFonts w:ascii="Arial" w:cs="Arial" w:eastAsia="Arial" w:hAnsi="Arial"/>
          <w:sz w:val="22"/>
          <w:szCs w:val="22"/>
        </w:rPr>
        <w:t xml:space="preserve">Independent funeral home operators lose preneed revenue and family relationships because they have no systematic tool to manage the two most critical post-relationship workflows: tracking preneed prospects through a 2+ year consideration cycle, and maintaining meaningful aftercare contact with grieving families. Current solutions — notebooks, Excel spreadsheets, case management add-ons — do not send reminders, have no pipeline visibility, and require active recall during the highest-stress periods of a funeral director's work. The consequence is measurable: missed preneed contracts worth thousands of dollars each, and grieving families who feel abandoned in the months after their loss.</w:t>
      </w:r>
    </w:p>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5.2 Goals</w:t>
      </w:r>
    </w:p>
    <w:p>
      <w:pPr>
        <w:pStyle w:val="ListParagraph"/>
        <w:numPr>
          <w:ilvl w:val="0"/>
          <w:numId w:val="3"/>
        </w:numPr>
        <w:spacing w:after="50" w:before="50"/>
      </w:pPr>
      <w:r>
        <w:rPr>
          <w:rFonts w:ascii="Arial" w:cs="Arial" w:eastAsia="Arial" w:hAnsi="Arial"/>
          <w:sz w:val="22"/>
          <w:szCs w:val="22"/>
        </w:rPr>
        <w:t xml:space="preserve">A funeral director can log a new preneed prospect and set a follow-up reminder in under 60 seconds.</w:t>
      </w:r>
    </w:p>
    <w:p>
      <w:pPr>
        <w:pStyle w:val="ListParagraph"/>
        <w:numPr>
          <w:ilvl w:val="0"/>
          <w:numId w:val="3"/>
        </w:numPr>
        <w:spacing w:after="50" w:before="50"/>
      </w:pPr>
      <w:r>
        <w:rPr>
          <w:rFonts w:ascii="Arial" w:cs="Arial" w:eastAsia="Arial" w:hAnsi="Arial"/>
          <w:sz w:val="22"/>
          <w:szCs w:val="22"/>
        </w:rPr>
        <w:t xml:space="preserve">A funeral director receives a daily email digest listing every follow-up due that day — no login required.</w:t>
      </w:r>
    </w:p>
    <w:p>
      <w:pPr>
        <w:pStyle w:val="ListParagraph"/>
        <w:numPr>
          <w:ilvl w:val="0"/>
          <w:numId w:val="3"/>
        </w:numPr>
        <w:spacing w:after="50" w:before="50"/>
      </w:pPr>
      <w:r>
        <w:rPr>
          <w:rFonts w:ascii="Arial" w:cs="Arial" w:eastAsia="Arial" w:hAnsi="Arial"/>
          <w:sz w:val="22"/>
          <w:szCs w:val="22"/>
        </w:rPr>
        <w:t xml:space="preserve">An aftercare schedule is created automatically when a service date is entered, with zero additional configuration.</w:t>
      </w:r>
    </w:p>
    <w:p>
      <w:pPr>
        <w:pStyle w:val="ListParagraph"/>
        <w:numPr>
          <w:ilvl w:val="0"/>
          <w:numId w:val="3"/>
        </w:numPr>
        <w:spacing w:after="50" w:before="50"/>
      </w:pPr>
      <w:r>
        <w:rPr>
          <w:rFonts w:ascii="Arial" w:cs="Arial" w:eastAsia="Arial" w:hAnsi="Arial"/>
          <w:sz w:val="22"/>
          <w:szCs w:val="22"/>
        </w:rPr>
        <w:t xml:space="preserve">A funeral director can see, at a glance, every prospect by pipeline stage and every family past-due for contact.</w:t>
      </w:r>
    </w:p>
    <w:p>
      <w:pPr>
        <w:pStyle w:val="ListParagraph"/>
        <w:numPr>
          <w:ilvl w:val="0"/>
          <w:numId w:val="3"/>
        </w:numPr>
        <w:spacing w:after="50" w:before="50"/>
      </w:pPr>
      <w:r>
        <w:rPr>
          <w:rFonts w:ascii="Arial" w:cs="Arial" w:eastAsia="Arial" w:hAnsi="Arial"/>
          <w:sz w:val="22"/>
          <w:szCs w:val="22"/>
        </w:rPr>
        <w:t xml:space="preserve">A user can be fully onboarded (data imported, first prospect added, first aftercare case active) within 60 minutes.</w:t>
      </w:r>
    </w:p>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5.3 Non-Goals</w:t>
      </w:r>
    </w:p>
    <w:p>
      <w:pPr>
        <w:pStyle w:val="ListParagraph"/>
        <w:numPr>
          <w:ilvl w:val="0"/>
          <w:numId w:val="2"/>
        </w:numPr>
        <w:spacing w:after="50" w:before="50"/>
      </w:pPr>
      <w:r>
        <w:rPr>
          <w:rFonts w:ascii="Arial" w:cs="Arial" w:eastAsia="Arial" w:hAnsi="Arial"/>
          <w:sz w:val="22"/>
          <w:szCs w:val="22"/>
        </w:rPr>
        <w:t xml:space="preserve">This is NOT a case management platform. Do not add service arrangement, death certificate, or funeral planning features.</w:t>
      </w:r>
    </w:p>
    <w:p>
      <w:pPr>
        <w:pStyle w:val="ListParagraph"/>
        <w:numPr>
          <w:ilvl w:val="0"/>
          <w:numId w:val="2"/>
        </w:numPr>
        <w:spacing w:after="50" w:before="50"/>
      </w:pPr>
      <w:r>
        <w:rPr>
          <w:rFonts w:ascii="Arial" w:cs="Arial" w:eastAsia="Arial" w:hAnsi="Arial"/>
          <w:sz w:val="22"/>
          <w:szCs w:val="22"/>
        </w:rPr>
        <w:t xml:space="preserve">This is NOT a marketing platform. Do not add mass email campaigns, social posting, or paid ad tools.</w:t>
      </w:r>
    </w:p>
    <w:p>
      <w:pPr>
        <w:pStyle w:val="ListParagraph"/>
        <w:numPr>
          <w:ilvl w:val="0"/>
          <w:numId w:val="2"/>
        </w:numPr>
        <w:spacing w:after="50" w:before="50"/>
      </w:pPr>
      <w:r>
        <w:rPr>
          <w:rFonts w:ascii="Arial" w:cs="Arial" w:eastAsia="Arial" w:hAnsi="Arial"/>
          <w:sz w:val="22"/>
          <w:szCs w:val="22"/>
        </w:rPr>
        <w:t xml:space="preserve">This is NOT an accounting tool. Do not integrate financial reporting, invoicing, or QuickBooks (v2).</w:t>
      </w:r>
    </w:p>
    <w:p>
      <w:pPr>
        <w:pStyle w:val="ListParagraph"/>
        <w:numPr>
          <w:ilvl w:val="0"/>
          <w:numId w:val="2"/>
        </w:numPr>
        <w:spacing w:after="50" w:before="50"/>
      </w:pPr>
      <w:r>
        <w:rPr>
          <w:rFonts w:ascii="Arial" w:cs="Arial" w:eastAsia="Arial" w:hAnsi="Arial"/>
          <w:sz w:val="22"/>
          <w:szCs w:val="22"/>
        </w:rPr>
        <w:t xml:space="preserve">This is NOT a preneed insurance platform. Do not manage policies, trust accounts, or carrier compliance.</w:t>
      </w:r>
    </w:p>
    <w:p>
      <w:pPr>
        <w:pStyle w:val="ListParagraph"/>
        <w:numPr>
          <w:ilvl w:val="0"/>
          <w:numId w:val="2"/>
        </w:numPr>
        <w:spacing w:after="50" w:before="50"/>
      </w:pPr>
      <w:r>
        <w:rPr>
          <w:rFonts w:ascii="Arial" w:cs="Arial" w:eastAsia="Arial" w:hAnsi="Arial"/>
          <w:sz w:val="22"/>
          <w:szCs w:val="22"/>
        </w:rPr>
        <w:t xml:space="preserve">This is NOT a multi-location product at launch. Build for single-location independents; multi-location is v2.</w:t>
      </w:r>
    </w:p>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5.4 User Stories</w:t>
      </w:r>
    </w:p>
    <w:p>
      <w:pPr>
        <w:pStyle w:val="Heading3"/>
        <w:spacing w:after="120" w:before="240"/>
      </w:pPr>
      <w:r>
        <w:rPr>
          <w:rFonts w:ascii="Arial" w:cs="Arial" w:eastAsia="Arial" w:hAnsi="Arial"/>
          <w:b/>
          <w:bCs/>
          <w:color w:val="1B6B72"/>
          <w:sz w:val="24"/>
          <w:szCs w:val="24"/>
        </w:rPr>
        <w:t xml:space="preserve">Next-Gen Director (Primary Persona)</w:t>
      </w:r>
    </w:p>
    <w:p>
      <w:pPr>
        <w:pStyle w:val="ListParagraph"/>
        <w:numPr>
          <w:ilvl w:val="0"/>
          <w:numId w:val="2"/>
        </w:numPr>
        <w:spacing w:after="50" w:before="50"/>
      </w:pPr>
      <w:r>
        <w:rPr>
          <w:rFonts w:ascii="Arial" w:cs="Arial" w:eastAsia="Arial" w:hAnsi="Arial"/>
          <w:sz w:val="22"/>
          <w:szCs w:val="22"/>
        </w:rPr>
        <w:t xml:space="preserve">As a next-gen director, I want to add a preneed prospect in under a minute so that I can capture leads during busy periods without breaking my workflow.</w:t>
      </w:r>
    </w:p>
    <w:p>
      <w:pPr>
        <w:pStyle w:val="ListParagraph"/>
        <w:numPr>
          <w:ilvl w:val="0"/>
          <w:numId w:val="2"/>
        </w:numPr>
        <w:spacing w:after="50" w:before="50"/>
      </w:pPr>
      <w:r>
        <w:rPr>
          <w:rFonts w:ascii="Arial" w:cs="Arial" w:eastAsia="Arial" w:hAnsi="Arial"/>
          <w:sz w:val="22"/>
          <w:szCs w:val="22"/>
        </w:rPr>
        <w:t xml:space="preserve">As a next-gen director, I want to receive an email each morning listing my follow-ups for the day so that I never have to remember to check a dashboard.</w:t>
      </w:r>
    </w:p>
    <w:p>
      <w:pPr>
        <w:pStyle w:val="ListParagraph"/>
        <w:numPr>
          <w:ilvl w:val="0"/>
          <w:numId w:val="2"/>
        </w:numPr>
        <w:spacing w:after="50" w:before="50"/>
      </w:pPr>
      <w:r>
        <w:rPr>
          <w:rFonts w:ascii="Arial" w:cs="Arial" w:eastAsia="Arial" w:hAnsi="Arial"/>
          <w:sz w:val="22"/>
          <w:szCs w:val="22"/>
        </w:rPr>
        <w:t xml:space="preserve">As a next-gen director, I want to see a pipeline view of all my preneed prospects by stage so that I can identify who needs attention without manual review.</w:t>
      </w:r>
    </w:p>
    <w:p>
      <w:pPr>
        <w:pStyle w:val="ListParagraph"/>
        <w:numPr>
          <w:ilvl w:val="0"/>
          <w:numId w:val="2"/>
        </w:numPr>
        <w:spacing w:after="50" w:before="50"/>
      </w:pPr>
      <w:r>
        <w:rPr>
          <w:rFonts w:ascii="Arial" w:cs="Arial" w:eastAsia="Arial" w:hAnsi="Arial"/>
          <w:sz w:val="22"/>
          <w:szCs w:val="22"/>
        </w:rPr>
        <w:t xml:space="preserve">As a next-gen director, I want to import my existing prospect list from a CSV so that I don't lose my current data on day one.</w:t>
      </w:r>
    </w:p>
    <w:p>
      <w:pPr>
        <w:pStyle w:val="ListParagraph"/>
        <w:numPr>
          <w:ilvl w:val="0"/>
          <w:numId w:val="2"/>
        </w:numPr>
        <w:spacing w:after="50" w:before="50"/>
      </w:pPr>
      <w:r>
        <w:rPr>
          <w:rFonts w:ascii="Arial" w:cs="Arial" w:eastAsia="Arial" w:hAnsi="Arial"/>
          <w:sz w:val="22"/>
          <w:szCs w:val="22"/>
        </w:rPr>
        <w:t xml:space="preserve">As a next-gen director, I want month-to-month billing with no annual commitment so that I can cancel if it doesn't work without financial penalty.</w:t>
      </w:r>
    </w:p>
    <w:p>
      <w:pPr>
        <w:spacing w:after="10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6B72"/>
          <w:sz w:val="24"/>
          <w:szCs w:val="24"/>
        </w:rPr>
        <w:t xml:space="preserve">Business Manager (Secondary Persona)</w:t>
      </w:r>
    </w:p>
    <w:p>
      <w:pPr>
        <w:pStyle w:val="ListParagraph"/>
        <w:numPr>
          <w:ilvl w:val="0"/>
          <w:numId w:val="2"/>
        </w:numPr>
        <w:spacing w:after="50" w:before="50"/>
      </w:pPr>
      <w:r>
        <w:rPr>
          <w:rFonts w:ascii="Arial" w:cs="Arial" w:eastAsia="Arial" w:hAnsi="Arial"/>
          <w:sz w:val="22"/>
          <w:szCs w:val="22"/>
        </w:rPr>
        <w:t xml:space="preserve">As a business manager, I want to create an aftercare schedule the moment a service is completed so that my husband doesn't have to change how he works.</w:t>
      </w:r>
    </w:p>
    <w:p>
      <w:pPr>
        <w:pStyle w:val="ListParagraph"/>
        <w:numPr>
          <w:ilvl w:val="0"/>
          <w:numId w:val="2"/>
        </w:numPr>
        <w:spacing w:after="50" w:before="50"/>
      </w:pPr>
      <w:r>
        <w:rPr>
          <w:rFonts w:ascii="Arial" w:cs="Arial" w:eastAsia="Arial" w:hAnsi="Arial"/>
          <w:sz w:val="22"/>
          <w:szCs w:val="22"/>
        </w:rPr>
        <w:t xml:space="preserve">As a business manager, I want to log a completed touchpoint with a note in one tap so that the record is accurate without requiring me to sit at a desk.</w:t>
      </w:r>
    </w:p>
    <w:p>
      <w:pPr>
        <w:pStyle w:val="ListParagraph"/>
        <w:numPr>
          <w:ilvl w:val="0"/>
          <w:numId w:val="2"/>
        </w:numPr>
        <w:spacing w:after="50" w:before="50"/>
      </w:pPr>
      <w:r>
        <w:rPr>
          <w:rFonts w:ascii="Arial" w:cs="Arial" w:eastAsia="Arial" w:hAnsi="Arial"/>
          <w:sz w:val="22"/>
          <w:szCs w:val="22"/>
        </w:rPr>
        <w:t xml:space="preserve">As a business manager, I want to mark an aftercare contact as a preneed prospect so that families who express interest are automatically moved to the right pipeline.</w:t>
      </w:r>
    </w:p>
    <w:p>
      <w:pPr>
        <w:pStyle w:val="ListParagraph"/>
        <w:numPr>
          <w:ilvl w:val="0"/>
          <w:numId w:val="2"/>
        </w:numPr>
        <w:spacing w:after="50" w:before="50"/>
      </w:pPr>
      <w:r>
        <w:rPr>
          <w:rFonts w:ascii="Arial" w:cs="Arial" w:eastAsia="Arial" w:hAnsi="Arial"/>
          <w:sz w:val="22"/>
          <w:szCs w:val="22"/>
        </w:rPr>
        <w:t xml:space="preserve">As a business manager, I want to see all overdue follow-ups in a single view so that I can triage quickly during busy weeks.</w:t>
      </w:r>
    </w:p>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5.5 Requirements</w:t>
      </w:r>
    </w:p>
    <w:p>
      <w:pPr>
        <w:pStyle w:val="Heading3"/>
        <w:spacing w:after="120" w:before="240"/>
      </w:pPr>
      <w:r>
        <w:rPr>
          <w:rFonts w:ascii="Arial" w:cs="Arial" w:eastAsia="Arial" w:hAnsi="Arial"/>
          <w:b/>
          <w:bCs/>
          <w:color w:val="1B6B72"/>
          <w:sz w:val="24"/>
          <w:szCs w:val="24"/>
        </w:rPr>
        <w:t xml:space="preserve">P0 — Must-Have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Contact record creation: name, phone, email, disposition preference, source, notes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Contact saved and retrievable in &lt;3 clicks; no required fields beyond name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P0-02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Preneed pipeline with 6 stages (Prospect, Contacted, Interested, Quoted, Follow-up, Converted)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 can drag/move a contact between stages; stage is persisted; stage change is logged with timestamp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Follow-up reminder: set a date and optional note per contact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Reminder appears on dashboard and in daily email on due date; overdue reminders remain visible until actioned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P0-04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Activity log per contact (date, type, note)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New log entry requires note text only; timestamp auto-set; log is append-only and visible in contact 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Daily digest email: list of all due follow-ups with contact name and 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Email sent at configurable time (default 8am); contains all overdue + due-today items; sent even if zero items (so absence = all clear)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P0-06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Aftercare case creation: link to family, service date, activate standard timeline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Single form: family name, service date, optional phone/email. Timeline activated on save. No additional config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Pre-built 6-touchpoint aftercare timeline (14d, 30d, 90d, 180d, 330d, 365d)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Timeline auto-calculates dates from service date; all 6 touchpoints visible immediately after case creation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P0-08</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Touchpoint actions: complete (+ note), skip (+ reason), reschedule (+ new date)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Any touchpoint can be actioned in 2 taps; action is logged with timestamp and optional note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P0-09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Convert aftercare contact to preneed prospect (one-click)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Creates a preneed record pre-populated with contact data; links back to aftercare case; source is auto-set to 'aftercare conversion'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P0-10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Basic dashboard: pipeline by stage (count), today's tasks, overdue count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Dashboard loads in &lt;2 seconds; counts are accurate in real-time; overdue items are visually distinct (red)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CSV import for contacts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Supports standard CSV; maps common field names (First Name, Last Name, Email, Phone); handles up to 500 rows; shows import summary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P0-12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Mobile-responsive layout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All P0 functionality usable on iPhone/Android browser without a native app; no horizontal scrolling; touch targets minimum 44px</w:t>
            </w:r>
          </w:p>
        </w:tc>
      </w:tr>
    </w:tbl>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6B72"/>
          <w:sz w:val="24"/>
          <w:szCs w:val="24"/>
        </w:rPr>
        <w:t xml:space="preserve">P1 — Nice-to-Have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2E7D9E" w:sz="1"/>
              <w:left w:val="single" w:color="2E7D9E" w:sz="1"/>
              <w:bottom w:val="single" w:color="2E7D9E" w:sz="1"/>
              <w:right w:val="single" w:color="2E7D9E" w:sz="1"/>
            </w:tcBorders>
            <w:shd w:fill="2E7D9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2E7D9E" w:sz="1"/>
              <w:left w:val="single" w:color="2E7D9E" w:sz="1"/>
              <w:bottom w:val="single" w:color="2E7D9E" w:sz="1"/>
              <w:right w:val="single" w:color="2E7D9E" w:sz="1"/>
            </w:tcBorders>
            <w:shd w:fill="2E7D9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D9E" w:sz="1"/>
              <w:left w:val="single" w:color="2E7D9E" w:sz="1"/>
              <w:bottom w:val="single" w:color="2E7D9E" w:sz="1"/>
              <w:right w:val="single" w:color="2E7D9E" w:sz="1"/>
            </w:tcBorders>
            <w:shd w:fill="2E7D9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P1-01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Lead source tracking and basic source report (referral, event, walk-in, website, social)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set on contact creation; simple count by source visible in a report tab</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P1-02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'Days since last contact' indicator on each prospect card, turns red after 30 days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Auto-calculated from most recent activity log entry; color-coded: green &lt;14d, amber 14-30d, red &gt;30d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P1-03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 aftercare timeline intervals (replace defaults with user-defined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can edit any touchpoint interval in settings; changes apply to future cases only, not retroactively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P1-04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Email templates for aftercare touchpoints (grief resource, anniversary message)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 default templates provided; user can edit; template is suggested (not auto-sent) at touchpoint due 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P1-05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Preneed conversion rate summary (total prospects entered vs. converted in date 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Simple % calculation; exportable to CSV</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P1-06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Aftercare-to-preneed conversion tracking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Count of aftercare contacts converted to preneed prospects; visible in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P1-07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 settings: funeral home name, logo, contact info, digest email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Settings page accessible from nav; changes take effect on next digest cycle</w:t>
            </w:r>
          </w:p>
        </w:tc>
      </w:tr>
    </w:tbl>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6B72"/>
          <w:sz w:val="24"/>
          <w:szCs w:val="24"/>
        </w:rPr>
        <w:t xml:space="preserve">P2 —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777777" w:sz="1"/>
              <w:left w:val="single" w:color="777777" w:sz="1"/>
              <w:bottom w:val="single" w:color="777777" w:sz="1"/>
              <w:right w:val="single" w:color="777777" w:sz="1"/>
            </w:tcBorders>
            <w:shd w:fill="77777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777777" w:sz="1"/>
              <w:left w:val="single" w:color="777777" w:sz="1"/>
              <w:bottom w:val="single" w:color="777777" w:sz="1"/>
              <w:right w:val="single" w:color="777777" w:sz="1"/>
            </w:tcBorders>
            <w:shd w:fill="77777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777777" w:sz="1"/>
              <w:left w:val="single" w:color="777777" w:sz="1"/>
              <w:bottom w:val="single" w:color="777777" w:sz="1"/>
              <w:right w:val="single" w:color="777777" w:sz="1"/>
            </w:tcBorders>
            <w:shd w:fill="777777"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P2-01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QuickBooks integration — sync preneed contracts as invoices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Blocks on QuickBooks Partner Program enrollment; target v2 Pro tier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P2-02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Passare integration — pull closed cases automatically into aftercare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Requires Passare API partnership; target v2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P2-03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Multi-location — shared database with location-level filtering and role-based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v2 Pro tier ($200/location/mo pricing)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P2-04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Referral source CRM — track and nurture hospice, hospital, clergy referral relationships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Distinct workflow from preneed; target v2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P2-05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Preneed insurance carrier reporting exports (Homesteaders, NGL, FDLIC formats)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value for multi-location owners; target v2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P2-06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Native iOS/Android apps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Requires mobile web validation first; target v3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P2-07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Review / reputation management — Google review request automation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Different buyer pain; target v3</w:t>
            </w:r>
          </w:p>
        </w:tc>
      </w:tr>
    </w:tbl>
    <w:p>
      <w:pPr>
        <w:spacing w:after="20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5.6 Success Metrics</w:t>
      </w:r>
    </w:p>
    <w:p>
      <w:pPr>
        <w:pStyle w:val="Heading3"/>
        <w:spacing w:after="120" w:before="240"/>
      </w:pPr>
      <w:r>
        <w:rPr>
          <w:rFonts w:ascii="Arial" w:cs="Arial" w:eastAsia="Arial" w:hAnsi="Arial"/>
          <w:b/>
          <w:bCs/>
          <w:color w:val="1B6B72"/>
          <w:sz w:val="24"/>
          <w:szCs w:val="24"/>
        </w:rPr>
        <w:t xml:space="preserve">PoC Validation Criteria (Before Building v1)</w:t>
      </w:r>
    </w:p>
    <w:p>
      <w:pPr>
        <w:spacing w:after="140" w:before="60"/>
      </w:pPr>
      <w:r>
        <w:rPr>
          <w:rFonts w:ascii="Arial" w:cs="Arial" w:eastAsia="Arial" w:hAnsi="Arial"/>
          <w:sz w:val="22"/>
          <w:szCs w:val="22"/>
        </w:rPr>
        <w:t xml:space="preserve">These are the metrics that determine whether the thesis is validated. All should be measured before writing production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Funeral directors willing to try a demo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confirmed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outreach via LinkedIn/Reddit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who say they would pay $99+/mo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of 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 question in follow-up conversation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who identify a specific missed follow-up the tool would have caught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of 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Qualitative exit interview</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Setup-to-first-prospect time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&lt;60 minutes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Observed onboarding session or screen recording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Promoter Score (pilot group)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&gt;50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Single-question NPS survey after 30 days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Founder assessment: would I pay for this?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Personal use for 2 weeks on your own mock data</w:t>
            </w:r>
          </w:p>
        </w:tc>
      </w:tr>
    </w:tbl>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6B72"/>
          <w:sz w:val="24"/>
          <w:szCs w:val="24"/>
        </w:rPr>
        <w:t xml:space="preserve">v1 Launch Metrics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Recurring Revenue (MRR)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(10 customers)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Proves willingness to pay at scale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30-day retention 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&gt;70%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they use it for 30 days, they keep it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active usage (digest open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for habit formation — they need the digest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Aftercare cases created per user per month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&gt;5</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Indicates real workflow integration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NPS (v1 cohort)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benchmark for successful niche SaaS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Referral rate (new customers via word of mouth)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&gt;20% of new signups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Funeral industry buys on peer recommendation</w:t>
            </w:r>
          </w:p>
        </w:tc>
      </w:tr>
    </w:tbl>
    <w:p>
      <w:pPr>
        <w:spacing w:after="200" w:before="0"/>
      </w:pPr>
      <w:r>
        <w:rPr>
          <w:rFonts w:ascii="Arial" w:cs="Arial" w:eastAsia="Arial" w:hAnsi="Arial"/>
          <w:sz w:val="22"/>
          <w:szCs w:val="22"/>
        </w:rPr>
        <w:t xml:space="preserve"/>
      </w:r>
    </w:p>
    <w:p>
      <w:r>
        <w:br w:type="page"/>
      </w:r>
    </w:p>
    <w:p>
      <w:pPr>
        <w:pStyle w:val="Heading1"/>
        <w:spacing w:after="200" w:before="480"/>
      </w:pPr>
      <w:r>
        <w:rPr>
          <w:rFonts w:ascii="Arial" w:cs="Arial" w:eastAsia="Arial" w:hAnsi="Arial"/>
          <w:b/>
          <w:bCs/>
          <w:color w:val="1A3C5E"/>
          <w:sz w:val="36"/>
          <w:szCs w:val="36"/>
        </w:rPr>
        <w:t xml:space="preserve">6. Build Recommendation</w:t>
      </w:r>
    </w:p>
    <w:p>
      <w:pPr>
        <w:pStyle w:val="Heading2"/>
        <w:spacing w:after="160" w:before="320"/>
      </w:pPr>
      <w:r>
        <w:rPr>
          <w:rFonts w:ascii="Arial" w:cs="Arial" w:eastAsia="Arial" w:hAnsi="Arial"/>
          <w:b/>
          <w:bCs/>
          <w:color w:val="1A3C5E"/>
          <w:sz w:val="28"/>
          <w:szCs w:val="28"/>
        </w:rPr>
        <w:t xml:space="preserve">6.1 Stack Selection</w:t>
      </w:r>
    </w:p>
    <w:p>
      <w:pPr>
        <w:spacing w:after="140" w:before="60"/>
      </w:pPr>
      <w:r>
        <w:rPr>
          <w:rFonts w:ascii="Arial" w:cs="Arial" w:eastAsia="Arial" w:hAnsi="Arial"/>
          <w:sz w:val="22"/>
          <w:szCs w:val="22"/>
        </w:rPr>
        <w:t xml:space="preserve">The goal is a working demo in 2–5 days at $0 infrastructure cost. Two paths are viable:</w:t>
      </w:r>
    </w:p>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Path A: No-Code (Fastest)</w:t>
            </w:r>
          </w:p>
        </w:tc>
        <w:tc>
          <w:tcPr>
            <w:tcW w:type="dxa" w:w="37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Path B: Vibe-Coded (Recommended)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Airtable + Softr + Make.com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 Next.js + Vercel + Resend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 to demo</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days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 days (with AI-assisted coding)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cost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(free tiers)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(free tiers)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 scale to real product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 Airtable/Softr hit walls fast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production-ready infrastructure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Customization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ownership</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 only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this one</w:t>
            </w:r>
          </w:p>
        </w:tc>
      </w:tr>
    </w:tbl>
    <w:p>
      <w:pPr>
        <w:spacing w:after="1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8"/>
              <w:bottom w:val="single" w:color="1B5E20" w:sz="1"/>
              <w:right w:val="single" w:color="1B5E20" w:sz="1"/>
            </w:tcBorders>
            <w:shd w:fill="E8F5E9" w:val="clear"/>
            <w:tcMar>
              <w:top w:type="dxa" w:w="120"/>
              <w:left w:type="dxa" w:w="240"/>
              <w:bottom w:type="dxa" w:w="120"/>
              <w:right w:type="dxa" w:w="240"/>
            </w:tcMar>
          </w:tcPr>
          <w:p>
            <w:pPr>
              <w:spacing w:after="80" w:before="0"/>
            </w:pPr>
            <w:r>
              <w:rPr>
                <w:rFonts w:ascii="Arial" w:cs="Arial" w:eastAsia="Arial" w:hAnsi="Arial"/>
                <w:b/>
                <w:bCs/>
                <w:color w:val="1B5E20"/>
                <w:sz w:val="22"/>
                <w:szCs w:val="22"/>
              </w:rPr>
              <w:t xml:space="preserve">RECOMMENDATION: Path B</w:t>
            </w:r>
          </w:p>
          <w:p>
            <w:pPr>
              <w:spacing w:after="0" w:before="0"/>
            </w:pPr>
            <w:r>
              <w:rPr>
                <w:rFonts w:ascii="Arial" w:cs="Arial" w:eastAsia="Arial" w:hAnsi="Arial"/>
                <w:i/>
                <w:iCs/>
                <w:sz w:val="20"/>
                <w:szCs w:val="20"/>
              </w:rPr>
              <w:t xml:space="preserve">Build with Supabase + Next.js + Vercel. The free tiers are genuinely generous (Supabase: 500MB DB + 50K monthly active users; Vercel: unlimited deployments; Resend: 100 emails/day free). More importantly, Path B produces a real product you can iterate on and eventually charge for. Path A produces a demo that falls apart the moment a real customer uses it.</w:t>
            </w:r>
          </w:p>
        </w:tc>
      </w:tr>
    </w:tbl>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6.2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Next.js 14 (App Router) + Tailwind CSS — component library: shadcn/ui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Backend / DB</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(PostgreSQL + Row-Level Security + Auth) — free tier</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Vercel — free tier, custom domain support, automatic CI/CD from GitHub</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Email (digest)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Resend — 100 emails/day free; simple API; React email templates</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Code assistant</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Cursor + Claude Sonnet — AI pair programming to ship fast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Namecheap or Cloudflare — ~$10/year, not $0 but negligible</w:t>
            </w:r>
          </w:p>
        </w:tc>
      </w:tr>
      <w:tr>
        <w:tc>
          <w:tcPr>
            <w:tcW w:type="dxa" w:w="260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760"/>
            <w:tcBorders>
              <w:top w:val="single" w:color="CCCCCC" w:sz="1"/>
              <w:left w:val="single" w:color="CCCCCC" w:sz="1"/>
              <w:bottom w:val="single" w:color="CCCCCC" w:sz="1"/>
              <w:right w:val="single" w:color="CCCCCC" w:sz="1"/>
            </w:tcBorders>
            <w:shd w:fill="E3F2F9" w:val="clear"/>
            <w:tcMar>
              <w:top w:type="dxa" w:w="80"/>
              <w:left w:type="dxa" w:w="120"/>
              <w:bottom w:type="dxa" w:w="80"/>
              <w:right w:type="dxa" w:w="120"/>
            </w:tcMar>
          </w:tcPr>
          <w:p>
            <w:r>
              <w:rPr>
                <w:rFonts w:ascii="Arial" w:cs="Arial" w:eastAsia="Arial" w:hAnsi="Arial"/>
                <w:sz w:val="20"/>
                <w:szCs w:val="20"/>
              </w:rPr>
              <w:t xml:space="preserve">Supabase Auth (built-in) — magic link or password, free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State management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Query + Zustand — minimal, no Redux overhead</w:t>
            </w:r>
          </w:p>
        </w:tc>
      </w:tr>
    </w:tbl>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6.3 Data Model (Core Tables)</w:t>
      </w:r>
    </w:p>
    <w:p>
      <w:pPr>
        <w:spacing w:after="140" w:before="60"/>
      </w:pPr>
      <w:r>
        <w:rPr>
          <w:rFonts w:ascii="Arial" w:cs="Arial" w:eastAsia="Arial" w:hAnsi="Arial"/>
          <w:sz w:val="22"/>
          <w:szCs w:val="22"/>
        </w:rPr>
        <w:t xml:space="preserve">The minimum viable schema to support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phone, email, source, disposition_pref, notes,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across preneed + aftercare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preneed_prospects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contact_id, stage, next_followup_date, converted_at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Links to contacts; stage drives pipeline 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activity_logs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contact_id, type, note, logged_at, logged_by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Append-only; 'type': call, email, meeting, note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aftercare_cases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contact_id, service_date, status, created_at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per family; drives touchpoint schedule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aftercare_touchpoints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case_id, due_date, type, status, actioned_at, note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per case by default; status: pending/complete/skipped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email, funeral_home_name, digest_send_time, timezone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user per account (MVP); multi-user is v2</w:t>
            </w:r>
          </w:p>
        </w:tc>
      </w:tr>
    </w:tbl>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6.4 Build Sequence</w:t>
      </w:r>
    </w:p>
    <w:p>
      <w:pPr>
        <w:pStyle w:val="ListParagraph"/>
        <w:numPr>
          <w:ilvl w:val="0"/>
          <w:numId w:val="3"/>
        </w:numPr>
        <w:spacing w:after="50" w:before="50"/>
      </w:pPr>
      <w:r>
        <w:rPr>
          <w:rFonts w:ascii="Arial" w:cs="Arial" w:eastAsia="Arial" w:hAnsi="Arial"/>
          <w:sz w:val="22"/>
          <w:szCs w:val="22"/>
        </w:rPr>
        <w:t xml:space="preserve">Day 1: Supabase setup, schema creation, Vercel project connected to GitHub, auth working (magic link), basic Next.js shell with nav</w:t>
      </w:r>
    </w:p>
    <w:p>
      <w:pPr>
        <w:pStyle w:val="ListParagraph"/>
        <w:numPr>
          <w:ilvl w:val="0"/>
          <w:numId w:val="3"/>
        </w:numPr>
        <w:spacing w:after="50" w:before="50"/>
      </w:pPr>
      <w:r>
        <w:rPr>
          <w:rFonts w:ascii="Arial" w:cs="Arial" w:eastAsia="Arial" w:hAnsi="Arial"/>
          <w:sz w:val="22"/>
          <w:szCs w:val="22"/>
        </w:rPr>
        <w:t xml:space="preserve">Day 2: Contact CRUD, preneed pipeline kanban view, activity log component</w:t>
      </w:r>
    </w:p>
    <w:p>
      <w:pPr>
        <w:pStyle w:val="ListParagraph"/>
        <w:numPr>
          <w:ilvl w:val="0"/>
          <w:numId w:val="3"/>
        </w:numPr>
        <w:spacing w:after="50" w:before="50"/>
      </w:pPr>
      <w:r>
        <w:rPr>
          <w:rFonts w:ascii="Arial" w:cs="Arial" w:eastAsia="Arial" w:hAnsi="Arial"/>
          <w:sz w:val="22"/>
          <w:szCs w:val="22"/>
        </w:rPr>
        <w:t xml:space="preserve">Day 3: Follow-up reminder system, basic dashboard, CSV import</w:t>
      </w:r>
    </w:p>
    <w:p>
      <w:pPr>
        <w:pStyle w:val="ListParagraph"/>
        <w:numPr>
          <w:ilvl w:val="0"/>
          <w:numId w:val="3"/>
        </w:numPr>
        <w:spacing w:after="50" w:before="50"/>
      </w:pPr>
      <w:r>
        <w:rPr>
          <w:rFonts w:ascii="Arial" w:cs="Arial" w:eastAsia="Arial" w:hAnsi="Arial"/>
          <w:sz w:val="22"/>
          <w:szCs w:val="22"/>
        </w:rPr>
        <w:t xml:space="preserve">Day 4: Aftercare case creation, touchpoint timeline, touchpoint actions (complete/skip/reschedule)</w:t>
      </w:r>
    </w:p>
    <w:p>
      <w:pPr>
        <w:pStyle w:val="ListParagraph"/>
        <w:numPr>
          <w:ilvl w:val="0"/>
          <w:numId w:val="3"/>
        </w:numPr>
        <w:spacing w:after="50" w:before="50"/>
      </w:pPr>
      <w:r>
        <w:rPr>
          <w:rFonts w:ascii="Arial" w:cs="Arial" w:eastAsia="Arial" w:hAnsi="Arial"/>
          <w:sz w:val="22"/>
          <w:szCs w:val="22"/>
        </w:rPr>
        <w:t xml:space="preserve">Day 5: Daily digest email via Resend (scheduled Vercel cron), aftercare-to-preneed conversion, mobile QA</w:t>
      </w:r>
    </w:p>
    <w:p>
      <w:pPr>
        <w:pStyle w:val="ListParagraph"/>
        <w:numPr>
          <w:ilvl w:val="0"/>
          <w:numId w:val="3"/>
        </w:numPr>
        <w:spacing w:after="50" w:before="50"/>
      </w:pPr>
      <w:r>
        <w:rPr>
          <w:rFonts w:ascii="Arial" w:cs="Arial" w:eastAsia="Arial" w:hAnsi="Arial"/>
          <w:sz w:val="22"/>
          <w:szCs w:val="22"/>
        </w:rPr>
        <w:t xml:space="preserve">Day 6: Feedback polish, onboarding flow, demo data for first user calls</w:t>
      </w:r>
    </w:p>
    <w:p>
      <w:pPr>
        <w:spacing w:after="200" w:before="0"/>
      </w:pPr>
      <w:r>
        <w:rPr>
          <w:rFonts w:ascii="Arial" w:cs="Arial" w:eastAsia="Arial" w:hAnsi="Arial"/>
          <w:sz w:val="22"/>
          <w:szCs w:val="22"/>
        </w:rPr>
        <w:t xml:space="preserve"/>
      </w:r>
    </w:p>
    <w:p>
      <w:r>
        <w:br w:type="page"/>
      </w:r>
    </w:p>
    <w:p>
      <w:pPr>
        <w:pStyle w:val="Heading1"/>
        <w:spacing w:after="200" w:before="480"/>
      </w:pPr>
      <w:r>
        <w:rPr>
          <w:rFonts w:ascii="Arial" w:cs="Arial" w:eastAsia="Arial" w:hAnsi="Arial"/>
          <w:b/>
          <w:bCs/>
          <w:color w:val="1A3C5E"/>
          <w:sz w:val="36"/>
          <w:szCs w:val="36"/>
        </w:rPr>
        <w:t xml:space="preserve">7. Validation Plan</w:t>
      </w:r>
    </w:p>
    <w:p>
      <w:pPr>
        <w:pStyle w:val="Heading2"/>
        <w:spacing w:after="160" w:before="320"/>
      </w:pPr>
      <w:r>
        <w:rPr>
          <w:rFonts w:ascii="Arial" w:cs="Arial" w:eastAsia="Arial" w:hAnsi="Arial"/>
          <w:b/>
          <w:bCs/>
          <w:color w:val="1A3C5E"/>
          <w:sz w:val="28"/>
          <w:szCs w:val="28"/>
        </w:rPr>
        <w:t xml:space="preserve">7.1 Sequence Before Building</w:t>
      </w:r>
    </w:p>
    <w:p>
      <w:pPr>
        <w:spacing w:after="140" w:before="60"/>
      </w:pPr>
      <w:r>
        <w:rPr>
          <w:rFonts w:ascii="Arial" w:cs="Arial" w:eastAsia="Arial" w:hAnsi="Arial"/>
          <w:sz w:val="22"/>
          <w:szCs w:val="22"/>
        </w:rPr>
        <w:t xml:space="preserve">The strongest signal you can get before writing any code is a funeral director who says 'I would give you my credit card right now.' Target 5 conversations in the next 2 weeks using the channels below. If 3 of 5 say they'd pay, build it. If fewer than 2, revisit the problem framing.</w:t>
      </w:r>
    </w:p>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1600"/>
        <w:gridCol w:w="160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Reddit r/askfuneraldirectors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as a genuine question: 'How do you currently track preneed prospects?' — listen first, pitch nothing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conversations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Facebook: Funeral Director Success Network</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approach — comment on existing threads about operations/software pain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 conversations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outreach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'funeral director' + graduated 2010–2020; direct message with problem statement, no pitch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DMs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ConnectingDirectors.com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Engage in comments on operational articles; establish credibility before pitching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 contacts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Cold email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independently-owned funeral homes in major metros; use the research framing, not sales language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 outreaches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bl>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7.2 Discovery Call Script (Abbreviated)</w:t>
      </w:r>
    </w:p>
    <w:p>
      <w:pPr>
        <w:spacing w:after="140" w:before="60"/>
      </w:pPr>
      <w:r>
        <w:rPr>
          <w:rFonts w:ascii="Arial" w:cs="Arial" w:eastAsia="Arial" w:hAnsi="Arial"/>
          <w:sz w:val="22"/>
          <w:szCs w:val="22"/>
        </w:rPr>
        <w:t xml:space="preserve">Keep calls to 20 minutes. Lead with curiosity, not pitch. The goal is to hear their version of the Gerald story.</w:t>
      </w:r>
    </w:p>
    <w:p>
      <w:pPr>
        <w:pStyle w:val="ListParagraph"/>
        <w:numPr>
          <w:ilvl w:val="0"/>
          <w:numId w:val="2"/>
        </w:numPr>
        <w:spacing w:after="50" w:before="50"/>
      </w:pPr>
      <w:r>
        <w:rPr>
          <w:rFonts w:ascii="Arial" w:cs="Arial" w:eastAsia="Arial" w:hAnsi="Arial"/>
          <w:sz w:val="22"/>
          <w:szCs w:val="22"/>
        </w:rPr>
        <w:t xml:space="preserve">Opener: 'I'm researching how independent funeral homes manage relationships with families before and after services. Not trying to sell anything — just trying to understand the problem. Do you have 20 minutes?'</w:t>
      </w:r>
    </w:p>
    <w:p>
      <w:pPr>
        <w:pStyle w:val="ListParagraph"/>
        <w:numPr>
          <w:ilvl w:val="0"/>
          <w:numId w:val="2"/>
        </w:numPr>
        <w:spacing w:after="50" w:before="50"/>
      </w:pPr>
      <w:r>
        <w:rPr>
          <w:rFonts w:ascii="Arial" w:cs="Arial" w:eastAsia="Arial" w:hAnsi="Arial"/>
          <w:sz w:val="22"/>
          <w:szCs w:val="22"/>
        </w:rPr>
        <w:t xml:space="preserve">Q1: 'How do you currently track preneed prospects — people who've expressed interest but haven't signed yet?'</w:t>
      </w:r>
    </w:p>
    <w:p>
      <w:pPr>
        <w:pStyle w:val="ListParagraph"/>
        <w:numPr>
          <w:ilvl w:val="0"/>
          <w:numId w:val="2"/>
        </w:numPr>
        <w:spacing w:after="50" w:before="50"/>
      </w:pPr>
      <w:r>
        <w:rPr>
          <w:rFonts w:ascii="Arial" w:cs="Arial" w:eastAsia="Arial" w:hAnsi="Arial"/>
          <w:sz w:val="22"/>
          <w:szCs w:val="22"/>
        </w:rPr>
        <w:t xml:space="preserve">Q2: 'Has there been a time you lost contact with a prospect you should have stayed in touch with?'</w:t>
      </w:r>
    </w:p>
    <w:p>
      <w:pPr>
        <w:pStyle w:val="ListParagraph"/>
        <w:numPr>
          <w:ilvl w:val="0"/>
          <w:numId w:val="2"/>
        </w:numPr>
        <w:spacing w:after="50" w:before="50"/>
      </w:pPr>
      <w:r>
        <w:rPr>
          <w:rFonts w:ascii="Arial" w:cs="Arial" w:eastAsia="Arial" w:hAnsi="Arial"/>
          <w:sz w:val="22"/>
          <w:szCs w:val="22"/>
        </w:rPr>
        <w:t xml:space="preserve">Q3: 'What does your aftercare follow-up process look like?'</w:t>
      </w:r>
    </w:p>
    <w:p>
      <w:pPr>
        <w:pStyle w:val="ListParagraph"/>
        <w:numPr>
          <w:ilvl w:val="0"/>
          <w:numId w:val="2"/>
        </w:numPr>
        <w:spacing w:after="50" w:before="50"/>
      </w:pPr>
      <w:r>
        <w:rPr>
          <w:rFonts w:ascii="Arial" w:cs="Arial" w:eastAsia="Arial" w:hAnsi="Arial"/>
          <w:sz w:val="22"/>
          <w:szCs w:val="22"/>
        </w:rPr>
        <w:t xml:space="preserve">Q4: 'If something automated that follow-up for you, what would that be worth?'</w:t>
      </w:r>
    </w:p>
    <w:p>
      <w:pPr>
        <w:pStyle w:val="ListParagraph"/>
        <w:numPr>
          <w:ilvl w:val="0"/>
          <w:numId w:val="2"/>
        </w:numPr>
        <w:spacing w:after="50" w:before="50"/>
      </w:pPr>
      <w:r>
        <w:rPr>
          <w:rFonts w:ascii="Arial" w:cs="Arial" w:eastAsia="Arial" w:hAnsi="Arial"/>
          <w:sz w:val="22"/>
          <w:szCs w:val="22"/>
        </w:rPr>
        <w:t xml:space="preserve">Closer: 'I'm building exactly that tool. Would you be willing to try a free early version?'</w:t>
      </w:r>
    </w:p>
    <w:p>
      <w:pPr>
        <w:spacing w:after="1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A3C5E"/>
          <w:sz w:val="28"/>
          <w:szCs w:val="28"/>
        </w:rPr>
        <w:t xml:space="preserve">7.3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'family care system' resonate better than any other framing with real funeral directors?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via discovery calls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naming and positioning depend on this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 the 6-touchpoint aftercare timeline the right default, or do users want to configure it immediately?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Robert — via demo sessions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Affects onboarding complexity and first-session 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the daily digest email need to contain to drive opens and actions vs. becoming ignored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via A/B testing in pilot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habit-formation mechanism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 there a faster validation path than building the full stack — e.g., a Notion/Airtable demo with fake automation?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Robert — founder decision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Affects week 1 actions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what scale does Supabase free tier become a bottleneck, and what is the upgrade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research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Affects infrastructure cost modeling for v1</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 the business manager persona (Sarah archetype) reachable on LinkedIn as 'funeral home operations manager'?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Robert — via LinkedIn search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Affects outreach targeting and message copy</w:t>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8"/>
              <w:bottom w:val="single" w:color="1A3C5E" w:sz="1"/>
              <w:right w:val="single" w:color="1A3C5E" w:sz="1"/>
            </w:tcBorders>
            <w:shd w:fill="E3F2F9" w:val="clear"/>
            <w:tcMar>
              <w:top w:type="dxa" w:w="120"/>
              <w:left w:type="dxa" w:w="240"/>
              <w:bottom w:type="dxa" w:w="120"/>
              <w:right w:type="dxa" w:w="240"/>
            </w:tcMar>
          </w:tcPr>
          <w:p>
            <w:pPr>
              <w:spacing w:after="80" w:before="0"/>
            </w:pPr>
            <w:r>
              <w:rPr>
                <w:rFonts w:ascii="Arial" w:cs="Arial" w:eastAsia="Arial" w:hAnsi="Arial"/>
                <w:b/>
                <w:bCs/>
                <w:color w:val="1A3C5E"/>
                <w:sz w:val="22"/>
                <w:szCs w:val="22"/>
              </w:rPr>
              <w:t xml:space="preserve">FINAL RECOMMENDATION</w:t>
            </w:r>
          </w:p>
          <w:p>
            <w:pPr>
              <w:spacing w:after="0" w:before="0"/>
            </w:pPr>
            <w:r>
              <w:rPr>
                <w:rFonts w:ascii="Arial" w:cs="Arial" w:eastAsia="Arial" w:hAnsi="Arial"/>
                <w:i/>
                <w:iCs/>
                <w:sz w:val="20"/>
                <w:szCs w:val="20"/>
              </w:rPr>
              <w:t xml:space="preserve">The funeral home CRM thesis is strong. The market is real, the white space is validated, and the buyer pain is acute and quantifiable. The recommended next action is not to build — it is to have five conversations. Three agreements to try a free tool is sufficient signal to spend a week building. The interviews, the market data, and the pricing all align. Ship the discovery calls first.</w:t>
            </w:r>
          </w:p>
        </w:tc>
      </w:tr>
    </w:tbl>
    <w:p>
      <w:pPr>
        <w:spacing w:after="200" w:before="0"/>
      </w:pPr>
      <w:r>
        <w:rPr>
          <w:rFonts w:ascii="Arial" w:cs="Arial" w:eastAsia="Arial" w:hAnsi="Arial"/>
          <w:sz w:val="22"/>
          <w:szCs w:val="22"/>
        </w:rPr>
        <w:t xml:space="preserve"/>
      </w:r>
    </w:p>
    <w:p>
      <w:pPr>
        <w:spacing w:after="140" w:before="60"/>
      </w:pPr>
      <w:r>
        <w:rPr>
          <w:rFonts w:ascii="Arial" w:cs="Arial" w:eastAsia="Arial" w:hAnsi="Arial"/>
          <w:color w:val="777777"/>
          <w:sz w:val="20"/>
          <w:szCs w:val="20"/>
        </w:rPr>
        <w:t xml:space="preserve">Document prepared by: </w:t>
      </w:r>
      <w:r>
        <w:rPr>
          <w:rFonts w:ascii="Arial" w:cs="Arial" w:eastAsia="Arial" w:hAnsi="Arial"/>
          <w:color w:val="777777"/>
          <w:sz w:val="20"/>
          <w:szCs w:val="20"/>
        </w:rPr>
        <w:t xml:space="preserve">Claude (Anthropic) acting as AI product strategist for Robert Dixon, Mirai</w:t>
      </w:r>
    </w:p>
    <w:p>
      <w:pPr>
        <w:spacing w:after="140" w:before="60"/>
      </w:pPr>
      <w:r>
        <w:rPr>
          <w:rFonts w:ascii="Arial" w:cs="Arial" w:eastAsia="Arial" w:hAnsi="Arial"/>
          <w:color w:val="777777"/>
          <w:sz w:val="20"/>
          <w:szCs w:val="20"/>
        </w:rPr>
        <w:t xml:space="preserve">Next review: </w:t>
      </w:r>
      <w:r>
        <w:rPr>
          <w:rFonts w:ascii="Arial" w:cs="Arial" w:eastAsia="Arial" w:hAnsi="Arial"/>
          <w:color w:val="777777"/>
          <w:sz w:val="20"/>
          <w:szCs w:val="20"/>
        </w:rPr>
        <w:t xml:space="preserve">After 5 discovery calls are complete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tabs>
        <w:tab w:val="right" w:pos="9360"/>
      </w:tabs>
      <w:spacing w:after="120" w:before="0"/>
    </w:pPr>
    <w:r>
      <w:rPr>
        <w:rFonts w:ascii="Arial" w:cs="Arial" w:eastAsia="Arial" w:hAnsi="Arial"/>
        <w:b/>
        <w:bCs/>
        <w:color w:val="1A3C5E"/>
        <w:sz w:val="18"/>
        <w:szCs w:val="18"/>
      </w:rPr>
      <w:t xml:space="preserve">SOSHI (CODENAME) — FUNERAL HOME CRM</w:t>
    </w:r>
    <w:r>
      <w:rPr>
        <w:rFonts w:ascii="Arial" w:cs="Arial" w:eastAsia="Arial" w:hAnsi="Arial"/>
        <w:color w:val="777777"/>
        <w:sz w:val="18"/>
        <w:szCs w:val="18"/>
      </w:rPr>
      <w:t xml:space="preserve">	PRE-RELEASE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C5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6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2026-03-04T18:43:49.350Z</dcterms:created>
  <dcterms:modified xsi:type="dcterms:W3CDTF">2026-03-04T18:43:49.350Z</dcterms:modified>
</cp:coreProperties>
</file>

<file path=docProps/custom.xml><?xml version="1.0" encoding="utf-8"?>
<Properties xmlns="http://schemas.openxmlformats.org/officeDocument/2006/custom-properties" xmlns:vt="http://schemas.openxmlformats.org/officeDocument/2006/docPropsVTypes"/>
</file>