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1802F07B"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882673">
        <w:rPr>
          <w:rStyle w:val="Hyperlink"/>
          <w:color w:val="auto"/>
          <w:sz w:val="20"/>
          <w:szCs w:val="20"/>
          <w:u w:val="none"/>
          <w:lang w:val="en-US" w:eastAsia="zh-CN"/>
        </w:rPr>
        <w:t>September</w:t>
      </w:r>
      <w:r w:rsidRPr="06EB940F">
        <w:rPr>
          <w:rStyle w:val="Hyperlink"/>
          <w:color w:val="auto"/>
          <w:sz w:val="20"/>
          <w:szCs w:val="20"/>
          <w:u w:val="none"/>
          <w:lang w:val="en-US" w:eastAsia="zh-CN"/>
        </w:rPr>
        <w:t xml:space="preserve"> </w:t>
      </w:r>
      <w:r w:rsidR="00882673">
        <w:rPr>
          <w:rStyle w:val="Hyperlink"/>
          <w:color w:val="auto"/>
          <w:sz w:val="20"/>
          <w:szCs w:val="20"/>
          <w:u w:val="none"/>
          <w:lang w:val="en-US" w:eastAsia="zh-CN"/>
        </w:rPr>
        <w:t>15</w:t>
      </w:r>
      <w:r w:rsidR="00C64C05" w:rsidRPr="00C64C05">
        <w:rPr>
          <w:rStyle w:val="Hyperlink"/>
          <w:color w:val="auto"/>
          <w:sz w:val="20"/>
          <w:szCs w:val="20"/>
          <w:u w:val="none"/>
          <w:vertAlign w:val="superscript"/>
          <w:lang w:val="en-US" w:eastAsia="zh-CN"/>
        </w:rPr>
        <w:t>th</w:t>
      </w:r>
      <w:r w:rsidR="00C64C05">
        <w:rPr>
          <w:rStyle w:val="Hyperlink"/>
          <w:color w:val="auto"/>
          <w:sz w:val="20"/>
          <w:szCs w:val="20"/>
          <w:u w:val="none"/>
          <w:lang w:val="en-US" w:eastAsia="zh-CN"/>
        </w:rPr>
        <w:t xml:space="preserve"> </w:t>
      </w:r>
      <w:r w:rsidRPr="06EB940F">
        <w:rPr>
          <w:rStyle w:val="Hyperlink"/>
          <w:color w:val="auto"/>
          <w:sz w:val="20"/>
          <w:szCs w:val="20"/>
          <w:u w:val="none"/>
          <w:lang w:val="en-US" w:eastAsia="zh-CN"/>
        </w:rPr>
        <w:t>, 202</w:t>
      </w:r>
      <w:r w:rsidR="00035063">
        <w:rPr>
          <w:rStyle w:val="Hyperlink"/>
          <w:color w:val="auto"/>
          <w:sz w:val="20"/>
          <w:szCs w:val="20"/>
          <w:u w:val="none"/>
          <w:lang w:val="en-US" w:eastAsia="zh-CN"/>
        </w:rPr>
        <w:t>2</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73D07002" w14:textId="77777777" w:rsidR="00043C9B" w:rsidRPr="00443797" w:rsidRDefault="53F8A45E" w:rsidP="00A10918">
      <w:pPr>
        <w:ind w:left="144"/>
        <w:rPr>
          <w:b/>
          <w:bCs/>
          <w:lang w:val="en-US"/>
        </w:rPr>
      </w:pPr>
      <w:r w:rsidRPr="53F8A45E">
        <w:rPr>
          <w:b/>
          <w:bCs/>
          <w:lang w:val="en-US"/>
        </w:rPr>
        <w:t>Current:</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lastRenderedPageBreak/>
        <w:t xml:space="preserve">2007, </w:t>
      </w:r>
      <w:r w:rsidRPr="53F8A45E">
        <w:rPr>
          <w:lang w:val="en-US"/>
        </w:rPr>
        <w:t>T</w:t>
      </w:r>
      <w:r w:rsidRPr="53F8A45E">
        <w:t>ravel stipend, ISMRM annual meeting, Berlin.</w:t>
      </w:r>
    </w:p>
    <w:p w14:paraId="491F38F3" w14:textId="77777777" w:rsidR="00450928" w:rsidRDefault="53F8A45E" w:rsidP="53F8A45E">
      <w:pPr>
        <w:spacing w:before="240" w:after="120"/>
        <w:rPr>
          <w:b/>
          <w:bCs/>
          <w:lang w:val="en-US" w:eastAsia="zh-CN"/>
        </w:rPr>
      </w:pPr>
      <w:r w:rsidRPr="53F8A45E">
        <w:rPr>
          <w:b/>
          <w:bCs/>
          <w:lang w:val="en-US" w:eastAsia="zh-CN"/>
        </w:rPr>
        <w:t>Editorial board</w:t>
      </w:r>
    </w:p>
    <w:p w14:paraId="6D720944" w14:textId="3890E2B2" w:rsidR="31CCB936" w:rsidRDefault="53F8A45E" w:rsidP="00735327">
      <w:pPr>
        <w:ind w:left="144"/>
        <w:rPr>
          <w:lang w:val="en-US" w:eastAsia="zh-CN"/>
        </w:rPr>
      </w:pPr>
      <w:r w:rsidRPr="53F8A45E">
        <w:rPr>
          <w:b/>
          <w:bCs/>
          <w:lang w:val="en-US" w:eastAsia="zh-CN"/>
        </w:rPr>
        <w:t>Current:</w:t>
      </w:r>
    </w:p>
    <w:p w14:paraId="6D56EB6A" w14:textId="0CDCBF75" w:rsidR="31CCB936" w:rsidRDefault="432DA3A0" w:rsidP="00100B8D">
      <w:pPr>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100B8D">
      <w:pPr>
        <w:ind w:left="288"/>
        <w:rPr>
          <w:lang w:val="en-US" w:eastAsia="zh-CN"/>
        </w:rPr>
      </w:pPr>
      <w:r w:rsidRPr="06EB940F">
        <w:rPr>
          <w:lang w:val="en-US" w:eastAsia="zh-CN"/>
        </w:rPr>
        <w:t>Editorial Board Member: BMC Neuroscience, 2020 – present.</w:t>
      </w:r>
    </w:p>
    <w:p w14:paraId="1094981B" w14:textId="2756A151" w:rsidR="454BDA84" w:rsidRDefault="454BDA84" w:rsidP="00100B8D">
      <w:pPr>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100B8D">
      <w:pPr>
        <w:ind w:left="288"/>
        <w:rPr>
          <w:lang w:val="en-US" w:eastAsia="zh-CN"/>
        </w:rPr>
      </w:pPr>
      <w:r w:rsidRPr="53F8A45E">
        <w:rPr>
          <w:lang w:val="en-US" w:eastAsia="zh-CN"/>
        </w:rPr>
        <w:t>Review Editor: Frontiers Speech and Language section, 2019 – present.</w:t>
      </w:r>
    </w:p>
    <w:p w14:paraId="320A87FD" w14:textId="001C4A2D" w:rsidR="31CCB936" w:rsidRDefault="53F8A45E" w:rsidP="00735327">
      <w:pPr>
        <w:spacing w:line="259" w:lineRule="auto"/>
        <w:ind w:left="144"/>
        <w:rPr>
          <w:lang w:val="en-US" w:eastAsia="zh-CN"/>
        </w:rPr>
      </w:pPr>
      <w:r w:rsidRPr="53F8A45E">
        <w:rPr>
          <w:b/>
          <w:bCs/>
          <w:lang w:val="en-US" w:eastAsia="zh-CN"/>
        </w:rPr>
        <w:t>Past:</w:t>
      </w:r>
    </w:p>
    <w:p w14:paraId="0D68D7B6" w14:textId="333AD300" w:rsidR="31CCB936" w:rsidRDefault="53F8A45E" w:rsidP="004A7B60">
      <w:pPr>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53C815F" w14:textId="78B4DBE0"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4998A9BB"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DC447E">
        <w:rPr>
          <w:lang w:val="en-US"/>
        </w:rPr>
        <w:t>8</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43D0154D" w14:textId="74DAC3A8" w:rsidR="00F361E3" w:rsidRDefault="00F361E3" w:rsidP="00436508">
      <w:pPr>
        <w:ind w:left="432" w:hanging="432"/>
        <w:rPr>
          <w:lang w:val="en-US" w:eastAsia="zh-CN"/>
        </w:rPr>
      </w:pPr>
      <w:r w:rsidRPr="00F361E3">
        <w:rPr>
          <w:lang w:val="en-US" w:eastAsia="zh-CN"/>
        </w:rPr>
        <w:t>58</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(Accepted). Interaction between memory load and experimental design on brain connectivity and network topology. Neurosci Bull</w:t>
      </w:r>
    </w:p>
    <w:p w14:paraId="197FBE5A" w14:textId="14B02034" w:rsidR="00436508" w:rsidRPr="00B67B33" w:rsidRDefault="00AB291B" w:rsidP="00436508">
      <w:pPr>
        <w:ind w:left="432" w:hanging="432"/>
        <w:rPr>
          <w:lang w:val="en-US" w:eastAsia="zh-CN"/>
        </w:rPr>
      </w:pPr>
      <w:r>
        <w:rPr>
          <w:lang w:val="en-US" w:eastAsia="zh-CN"/>
        </w:rPr>
        <w:lastRenderedPageBreak/>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w:t>
      </w:r>
      <w:proofErr w:type="gramStart"/>
      <w:r w:rsidRPr="003D0643">
        <w:rPr>
          <w:lang w:val="en-US" w:eastAsia="zh-CN"/>
        </w:rPr>
        <w:t>Neuroimage:Reports</w:t>
      </w:r>
      <w:proofErr w:type="gramEnd"/>
      <w:r w:rsidRPr="003D0643">
        <w:rPr>
          <w:lang w:val="en-US" w:eastAsia="zh-CN"/>
        </w:rPr>
        <w:t xml:space="preserve">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w:t>
      </w:r>
      <w:proofErr w:type="gramStart"/>
      <w:r w:rsidRPr="432DA3A0">
        <w:rPr>
          <w:lang w:val="en-US" w:eastAsia="zh-CN"/>
        </w:rPr>
        <w:t>human</w:t>
      </w:r>
      <w:proofErr w:type="gramEnd"/>
      <w:r w:rsidRPr="432DA3A0">
        <w:rPr>
          <w:lang w:val="en-US" w:eastAsia="zh-CN"/>
        </w:rPr>
        <w:t xml:space="preserve">.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w:t>
      </w:r>
      <w:proofErr w:type="gramStart"/>
      <w:r w:rsidRPr="454BDA84">
        <w:rPr>
          <w:lang w:val="en-US" w:eastAsia="zh-CN"/>
        </w:rPr>
        <w:t>Anterior</w:t>
      </w:r>
      <w:proofErr w:type="gramEnd"/>
      <w:r w:rsidRPr="454BDA84">
        <w:rPr>
          <w:lang w:val="en-US" w:eastAsia="zh-CN"/>
        </w:rPr>
        <w:t xml:space="preserve">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lastRenderedPageBreak/>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Pichler BJ, Biswal BB, Wehrl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lastRenderedPageBreak/>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PeerJ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lastRenderedPageBreak/>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Biswal BB (2016): Sex-dependent and sex-independent brain resting-state functional connectivity in children with autism spectrum disorder. bioRxiv doi: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53F8A45E">
            <w:pPr>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lastRenderedPageBreak/>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lastRenderedPageBreak/>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D62F" w14:textId="77777777" w:rsidR="00657E27" w:rsidRDefault="00657E27" w:rsidP="002D156B">
      <w:r>
        <w:separator/>
      </w:r>
    </w:p>
  </w:endnote>
  <w:endnote w:type="continuationSeparator" w:id="0">
    <w:p w14:paraId="443736E0" w14:textId="77777777" w:rsidR="00657E27" w:rsidRDefault="00657E27"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F335" w14:textId="77777777" w:rsidR="00657E27" w:rsidRDefault="00657E27" w:rsidP="002D156B">
      <w:r>
        <w:separator/>
      </w:r>
    </w:p>
  </w:footnote>
  <w:footnote w:type="continuationSeparator" w:id="0">
    <w:p w14:paraId="2C9E7717" w14:textId="77777777" w:rsidR="00657E27" w:rsidRDefault="00657E27"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bordersDoNotSurroundHeader/>
  <w:bordersDoNotSurroundFooter/>
  <w:proofState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334A"/>
    <w:rsid w:val="0006383A"/>
    <w:rsid w:val="00063D93"/>
    <w:rsid w:val="00064218"/>
    <w:rsid w:val="0006458D"/>
    <w:rsid w:val="00064A0D"/>
    <w:rsid w:val="00065C5B"/>
    <w:rsid w:val="00065E53"/>
    <w:rsid w:val="000665F5"/>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6015A"/>
    <w:rsid w:val="00260786"/>
    <w:rsid w:val="00260C12"/>
    <w:rsid w:val="00260CA3"/>
    <w:rsid w:val="00261040"/>
    <w:rsid w:val="00262417"/>
    <w:rsid w:val="00263A24"/>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D2C"/>
    <w:rsid w:val="002A62C3"/>
    <w:rsid w:val="002A6B56"/>
    <w:rsid w:val="002A6FB9"/>
    <w:rsid w:val="002A7537"/>
    <w:rsid w:val="002A7D25"/>
    <w:rsid w:val="002B0C65"/>
    <w:rsid w:val="002B1937"/>
    <w:rsid w:val="002B1E8A"/>
    <w:rsid w:val="002B2D9D"/>
    <w:rsid w:val="002B3734"/>
    <w:rsid w:val="002B37A8"/>
    <w:rsid w:val="002B3EEA"/>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2886"/>
    <w:rsid w:val="003B2E16"/>
    <w:rsid w:val="003B35A4"/>
    <w:rsid w:val="003B4530"/>
    <w:rsid w:val="003B4A24"/>
    <w:rsid w:val="003B4DF7"/>
    <w:rsid w:val="003B4EA9"/>
    <w:rsid w:val="003B5A16"/>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D67"/>
    <w:rsid w:val="004B4D7E"/>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8D7"/>
    <w:rsid w:val="0067692A"/>
    <w:rsid w:val="00676CB7"/>
    <w:rsid w:val="00680796"/>
    <w:rsid w:val="00681374"/>
    <w:rsid w:val="00683A2F"/>
    <w:rsid w:val="00684949"/>
    <w:rsid w:val="00684D82"/>
    <w:rsid w:val="0068659E"/>
    <w:rsid w:val="00686EE5"/>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B19A9"/>
    <w:rsid w:val="008B1C23"/>
    <w:rsid w:val="008B26F3"/>
    <w:rsid w:val="008B30DA"/>
    <w:rsid w:val="008B5C3D"/>
    <w:rsid w:val="008B5C70"/>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17F"/>
    <w:rsid w:val="00F43D08"/>
    <w:rsid w:val="00F43FA3"/>
    <w:rsid w:val="00F4455B"/>
    <w:rsid w:val="00F446FA"/>
    <w:rsid w:val="00F44B76"/>
    <w:rsid w:val="00F4561A"/>
    <w:rsid w:val="00F50453"/>
    <w:rsid w:val="00F50E51"/>
    <w:rsid w:val="00F51071"/>
    <w:rsid w:val="00F51C1A"/>
    <w:rsid w:val="00F53603"/>
    <w:rsid w:val="00F53C00"/>
    <w:rsid w:val="00F54D66"/>
    <w:rsid w:val="00F54E35"/>
    <w:rsid w:val="00F553C9"/>
    <w:rsid w:val="00F55EA3"/>
    <w:rsid w:val="00F56073"/>
    <w:rsid w:val="00F5618D"/>
    <w:rsid w:val="00F57206"/>
    <w:rsid w:val="00F57DF3"/>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Di, Xin</cp:lastModifiedBy>
  <cp:revision>2282</cp:revision>
  <cp:lastPrinted>2020-11-30T20:29:00Z</cp:lastPrinted>
  <dcterms:created xsi:type="dcterms:W3CDTF">2013-11-19T00:00:00Z</dcterms:created>
  <dcterms:modified xsi:type="dcterms:W3CDTF">2022-09-15T23:17:00Z</dcterms:modified>
</cp:coreProperties>
</file>