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0BF" w:rsidRPr="009203EB" w:rsidRDefault="005520BF" w:rsidP="005520BF">
      <w:pPr>
        <w:jc w:val="center"/>
        <w:rPr>
          <w:sz w:val="44"/>
          <w:szCs w:val="44"/>
        </w:rPr>
      </w:pPr>
      <w:r w:rsidRPr="009203EB">
        <w:rPr>
          <w:sz w:val="44"/>
          <w:szCs w:val="44"/>
        </w:rPr>
        <w:t>Programming Principles and Practice</w:t>
      </w:r>
    </w:p>
    <w:p w:rsidR="005520BF" w:rsidRPr="009203EB" w:rsidRDefault="005520BF" w:rsidP="005520BF">
      <w:pPr>
        <w:jc w:val="center"/>
        <w:rPr>
          <w:sz w:val="44"/>
          <w:szCs w:val="44"/>
        </w:rPr>
      </w:pPr>
    </w:p>
    <w:p w:rsidR="005520BF" w:rsidRPr="009203EB" w:rsidRDefault="005520BF" w:rsidP="005520BF">
      <w:pPr>
        <w:jc w:val="center"/>
        <w:rPr>
          <w:sz w:val="44"/>
          <w:szCs w:val="44"/>
        </w:rPr>
      </w:pPr>
      <w:r w:rsidRPr="009203EB">
        <w:rPr>
          <w:sz w:val="44"/>
          <w:szCs w:val="44"/>
        </w:rPr>
        <w:t>Assignment Report</w:t>
      </w:r>
    </w:p>
    <w:p w:rsidR="005520BF" w:rsidRDefault="005520BF" w:rsidP="004E7755">
      <w:pPr>
        <w:rPr>
          <w:sz w:val="52"/>
          <w:szCs w:val="52"/>
        </w:rPr>
      </w:pPr>
    </w:p>
    <w:p w:rsidR="005520BF" w:rsidRDefault="005520BF" w:rsidP="004E7755">
      <w:pPr>
        <w:rPr>
          <w:sz w:val="52"/>
          <w:szCs w:val="52"/>
        </w:rPr>
      </w:pPr>
    </w:p>
    <w:p w:rsidR="00190009" w:rsidRDefault="00190009" w:rsidP="004E7755">
      <w:pPr>
        <w:rPr>
          <w:sz w:val="52"/>
          <w:szCs w:val="52"/>
        </w:rPr>
      </w:pPr>
      <w:r w:rsidRPr="005520BF">
        <w:rPr>
          <w:sz w:val="52"/>
          <w:szCs w:val="52"/>
        </w:rPr>
        <w:t>Project: Grocery Store Inventory System</w:t>
      </w:r>
    </w:p>
    <w:p w:rsidR="005520BF" w:rsidRDefault="005520BF" w:rsidP="005520BF">
      <w:pPr>
        <w:jc w:val="right"/>
        <w:rPr>
          <w:sz w:val="40"/>
          <w:szCs w:val="40"/>
        </w:rPr>
      </w:pPr>
    </w:p>
    <w:p w:rsidR="005520BF" w:rsidRDefault="005520BF" w:rsidP="005520BF">
      <w:pPr>
        <w:jc w:val="right"/>
        <w:rPr>
          <w:sz w:val="40"/>
          <w:szCs w:val="40"/>
        </w:rPr>
      </w:pPr>
    </w:p>
    <w:p w:rsidR="005520BF" w:rsidRDefault="009203EB" w:rsidP="005520BF">
      <w:pPr>
        <w:jc w:val="right"/>
        <w:rPr>
          <w:sz w:val="40"/>
          <w:szCs w:val="40"/>
        </w:rPr>
      </w:pPr>
      <w:r>
        <w:rPr>
          <w:sz w:val="40"/>
          <w:szCs w:val="40"/>
        </w:rPr>
        <w:t>Author:</w:t>
      </w:r>
      <w:r w:rsidR="005520BF">
        <w:rPr>
          <w:sz w:val="40"/>
          <w:szCs w:val="40"/>
        </w:rPr>
        <w:t xml:space="preserve"> Lin, Xiaofeng</w:t>
      </w:r>
    </w:p>
    <w:p w:rsidR="005520BF" w:rsidRDefault="005520BF" w:rsidP="005520BF">
      <w:pPr>
        <w:jc w:val="right"/>
        <w:rPr>
          <w:sz w:val="40"/>
          <w:szCs w:val="40"/>
        </w:rPr>
      </w:pPr>
    </w:p>
    <w:p w:rsidR="005520BF" w:rsidRPr="005520BF" w:rsidRDefault="005520BF" w:rsidP="005520BF">
      <w:pPr>
        <w:jc w:val="right"/>
        <w:rPr>
          <w:sz w:val="40"/>
          <w:szCs w:val="40"/>
        </w:rPr>
      </w:pPr>
      <w:r>
        <w:rPr>
          <w:sz w:val="40"/>
          <w:szCs w:val="40"/>
        </w:rPr>
        <w:t>ID: 1487467</w:t>
      </w:r>
    </w:p>
    <w:p w:rsidR="005520BF" w:rsidRDefault="005520BF" w:rsidP="004E7755"/>
    <w:p w:rsidR="005520BF" w:rsidRDefault="005520BF" w:rsidP="004E7755"/>
    <w:p w:rsidR="005520BF" w:rsidRDefault="005520BF" w:rsidP="004E7755"/>
    <w:p w:rsidR="005520BF" w:rsidRDefault="005520BF" w:rsidP="004E7755"/>
    <w:p w:rsidR="005520BF" w:rsidRDefault="005520BF" w:rsidP="004E7755"/>
    <w:p w:rsidR="005520BF" w:rsidRDefault="005520BF" w:rsidP="004E7755"/>
    <w:p w:rsidR="005520BF" w:rsidRDefault="005520BF" w:rsidP="004E7755"/>
    <w:p w:rsidR="005520BF" w:rsidRDefault="005520BF" w:rsidP="004E7755"/>
    <w:p w:rsidR="005520BF" w:rsidRDefault="005520BF" w:rsidP="004E7755"/>
    <w:p w:rsidR="005520BF" w:rsidRDefault="005520BF" w:rsidP="004E7755"/>
    <w:p w:rsidR="005520BF" w:rsidRDefault="005520BF" w:rsidP="004E7755"/>
    <w:p w:rsidR="00190009" w:rsidRPr="005520BF" w:rsidRDefault="00190009" w:rsidP="004E7755">
      <w:pPr>
        <w:rPr>
          <w:b/>
          <w:sz w:val="28"/>
          <w:szCs w:val="28"/>
        </w:rPr>
      </w:pPr>
      <w:bookmarkStart w:id="0" w:name="_GoBack"/>
      <w:bookmarkEnd w:id="0"/>
      <w:r w:rsidRPr="005520BF">
        <w:rPr>
          <w:b/>
          <w:sz w:val="28"/>
          <w:szCs w:val="28"/>
        </w:rPr>
        <w:lastRenderedPageBreak/>
        <w:t>Introduction</w:t>
      </w:r>
    </w:p>
    <w:p w:rsidR="00550743" w:rsidRDefault="00190009" w:rsidP="004E7755">
      <w:r>
        <w:t>This Applet provides a simple way to track items of a grocery store.</w:t>
      </w:r>
    </w:p>
    <w:p w:rsidR="00190009" w:rsidRDefault="00190009" w:rsidP="004E7755">
      <w:r>
        <w:t>The information of an item ready to be added to the warehouse is entered manually. When the Add to Stock button is clicked, the information is saved in a database, which is a group of text files. The user can browse the inventory in stock at any time by clicking the Show and Modify</w:t>
      </w:r>
      <w:r w:rsidR="000847B5">
        <w:t xml:space="preserve"> Items in Stock button.</w:t>
      </w:r>
    </w:p>
    <w:p w:rsidR="00190009" w:rsidRDefault="00190009" w:rsidP="004E7755">
      <w:r>
        <w:t>When a user wants to move an item to the shelf from the warehouse, she can simple choose the item from a table of items in stock and by clicking the Move to Shelf</w:t>
      </w:r>
      <w:r w:rsidR="000847B5">
        <w:t>. She can also check all the items off the shelf.</w:t>
      </w:r>
    </w:p>
    <w:p w:rsidR="000847B5" w:rsidRDefault="000847B5" w:rsidP="004E7755">
      <w:r>
        <w:t>When a customer is ready to pay the items he has chosen, the cashier enter the barcode of each item. When all items have been added to the shopping cart table, the cashier can get the bill by simply clicking the checkout button. The store owner can check the statistics of the sold item record by clicking the statistics button, which pops up a new window that will show the comparison of generic and brand name items sold when the compare button is clicked.</w:t>
      </w:r>
    </w:p>
    <w:p w:rsidR="000847B5" w:rsidRDefault="000847B5" w:rsidP="004E7755">
      <w:r>
        <w:t xml:space="preserve">The store worker can check all the items in stock, off the shelf or </w:t>
      </w:r>
      <w:r w:rsidR="005D780A">
        <w:t>bought away by clicking the show and modify items button in a sub-window, i.e. Stock Window, Shelf Window or Sell Window, respectively.</w:t>
      </w:r>
    </w:p>
    <w:p w:rsidR="005520BF" w:rsidRDefault="005520BF" w:rsidP="004E7755"/>
    <w:p w:rsidR="005520BF" w:rsidRPr="005520BF" w:rsidRDefault="005520BF" w:rsidP="004E7755">
      <w:pPr>
        <w:rPr>
          <w:b/>
          <w:sz w:val="28"/>
          <w:szCs w:val="28"/>
        </w:rPr>
      </w:pPr>
      <w:r w:rsidRPr="005520BF">
        <w:rPr>
          <w:b/>
          <w:sz w:val="28"/>
          <w:szCs w:val="28"/>
        </w:rPr>
        <w:t>Results</w:t>
      </w:r>
    </w:p>
    <w:p w:rsidR="005D780A" w:rsidRDefault="005D780A" w:rsidP="004E7755">
      <w:r>
        <w:t>Some screenshots of windows of this system are shown below as the results of the program.</w:t>
      </w:r>
    </w:p>
    <w:p w:rsidR="005D780A" w:rsidRDefault="005D780A" w:rsidP="005D780A">
      <w:pPr>
        <w:pStyle w:val="ListParagraph"/>
        <w:numPr>
          <w:ilvl w:val="0"/>
          <w:numId w:val="1"/>
        </w:numPr>
      </w:pPr>
      <w:r>
        <w:t>The Main Window (The Welcome Window)</w:t>
      </w:r>
    </w:p>
    <w:p w:rsidR="005D780A" w:rsidRDefault="005D780A" w:rsidP="004E7755">
      <w:r w:rsidRPr="005D780A">
        <w:rPr>
          <w:noProof/>
        </w:rPr>
        <w:drawing>
          <wp:inline distT="0" distB="0" distL="0" distR="0">
            <wp:extent cx="4152900" cy="1838325"/>
            <wp:effectExtent l="0" t="0" r="0" b="9525"/>
            <wp:docPr id="15" name="Picture 15" descr="C:\Users\Bixyl\Desktop\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xyl\Desktop\Mai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52900" cy="1838325"/>
                    </a:xfrm>
                    <a:prstGeom prst="rect">
                      <a:avLst/>
                    </a:prstGeom>
                    <a:noFill/>
                    <a:ln>
                      <a:noFill/>
                    </a:ln>
                  </pic:spPr>
                </pic:pic>
              </a:graphicData>
            </a:graphic>
          </wp:inline>
        </w:drawing>
      </w:r>
    </w:p>
    <w:p w:rsidR="005D780A" w:rsidRDefault="005D780A" w:rsidP="005D780A">
      <w:pPr>
        <w:pStyle w:val="ListParagraph"/>
        <w:numPr>
          <w:ilvl w:val="0"/>
          <w:numId w:val="1"/>
        </w:numPr>
      </w:pPr>
      <w:r>
        <w:t>When the Add to Stock button is clicked, the Stock Window allowing item information input shows up.</w:t>
      </w:r>
    </w:p>
    <w:p w:rsidR="005D780A" w:rsidRDefault="005D780A" w:rsidP="004E7755">
      <w:r w:rsidRPr="005D780A">
        <w:rPr>
          <w:noProof/>
        </w:rPr>
        <w:lastRenderedPageBreak/>
        <w:drawing>
          <wp:inline distT="0" distB="0" distL="0" distR="0">
            <wp:extent cx="4629150" cy="3743325"/>
            <wp:effectExtent l="0" t="0" r="0" b="9525"/>
            <wp:docPr id="16" name="Picture 16" descr="C:\Users\Bixyl\Desktop\Stock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xyl\Desktop\Stock Wind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9150" cy="3743325"/>
                    </a:xfrm>
                    <a:prstGeom prst="rect">
                      <a:avLst/>
                    </a:prstGeom>
                    <a:noFill/>
                    <a:ln>
                      <a:noFill/>
                    </a:ln>
                  </pic:spPr>
                </pic:pic>
              </a:graphicData>
            </a:graphic>
          </wp:inline>
        </w:drawing>
      </w:r>
    </w:p>
    <w:p w:rsidR="005D780A" w:rsidRDefault="005D780A" w:rsidP="005D780A">
      <w:pPr>
        <w:pStyle w:val="ListParagraph"/>
        <w:numPr>
          <w:ilvl w:val="0"/>
          <w:numId w:val="1"/>
        </w:numPr>
      </w:pPr>
      <w:r>
        <w:t>All items in stock are shown in the window below when the “Show &amp; Modify Items in Stock” is clicked.</w:t>
      </w:r>
    </w:p>
    <w:p w:rsidR="005D780A" w:rsidRDefault="00875C4E" w:rsidP="005D780A">
      <w:r w:rsidRPr="00875C4E">
        <w:rPr>
          <w:noProof/>
        </w:rPr>
        <w:drawing>
          <wp:inline distT="0" distB="0" distL="0" distR="0">
            <wp:extent cx="5486400" cy="1347169"/>
            <wp:effectExtent l="0" t="0" r="0" b="5715"/>
            <wp:docPr id="17" name="Picture 17" descr="C:\Users\Bixyl\Desktop\Items in St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xyl\Desktop\Items in Stoc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347169"/>
                    </a:xfrm>
                    <a:prstGeom prst="rect">
                      <a:avLst/>
                    </a:prstGeom>
                    <a:noFill/>
                    <a:ln>
                      <a:noFill/>
                    </a:ln>
                  </pic:spPr>
                </pic:pic>
              </a:graphicData>
            </a:graphic>
          </wp:inline>
        </w:drawing>
      </w:r>
    </w:p>
    <w:p w:rsidR="00875C4E" w:rsidRDefault="00875C4E" w:rsidP="00875C4E">
      <w:pPr>
        <w:pStyle w:val="ListParagraph"/>
        <w:numPr>
          <w:ilvl w:val="0"/>
          <w:numId w:val="1"/>
        </w:numPr>
      </w:pPr>
      <w:r>
        <w:t>Back to the Main Window, click the “Move to Shelf” Button, the Shelf Window shows up. You can choose items from the table an move them to the shelf by clicking the “Move to Shelf” button.</w:t>
      </w:r>
    </w:p>
    <w:p w:rsidR="00875C4E" w:rsidRDefault="00875C4E" w:rsidP="00875C4E">
      <w:r w:rsidRPr="00875C4E">
        <w:rPr>
          <w:noProof/>
        </w:rPr>
        <w:lastRenderedPageBreak/>
        <w:drawing>
          <wp:inline distT="0" distB="0" distL="0" distR="0">
            <wp:extent cx="5486400" cy="2045185"/>
            <wp:effectExtent l="0" t="0" r="0" b="0"/>
            <wp:docPr id="18" name="Picture 18" descr="C:\Users\Bixyl\Desktop\Shelf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ixyl\Desktop\Shelf Wind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045185"/>
                    </a:xfrm>
                    <a:prstGeom prst="rect">
                      <a:avLst/>
                    </a:prstGeom>
                    <a:noFill/>
                    <a:ln>
                      <a:noFill/>
                    </a:ln>
                  </pic:spPr>
                </pic:pic>
              </a:graphicData>
            </a:graphic>
          </wp:inline>
        </w:drawing>
      </w:r>
    </w:p>
    <w:p w:rsidR="00875C4E" w:rsidRDefault="00875C4E" w:rsidP="00875C4E">
      <w:pPr>
        <w:pStyle w:val="ListParagraph"/>
        <w:numPr>
          <w:ilvl w:val="0"/>
          <w:numId w:val="1"/>
        </w:numPr>
      </w:pPr>
      <w:r>
        <w:t>By clicking the middle button, you come to the table that shows all items off the shelf.</w:t>
      </w:r>
    </w:p>
    <w:p w:rsidR="00875C4E" w:rsidRDefault="00875C4E" w:rsidP="00875C4E">
      <w:r w:rsidRPr="00875C4E">
        <w:rPr>
          <w:noProof/>
        </w:rPr>
        <w:drawing>
          <wp:inline distT="0" distB="0" distL="0" distR="0">
            <wp:extent cx="5486400" cy="1347169"/>
            <wp:effectExtent l="0" t="0" r="0" b="5715"/>
            <wp:docPr id="19" name="Picture 19" descr="C:\Users\Bixyl\Desktop\Items off the Shel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ixyl\Desktop\Items off the Shel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347169"/>
                    </a:xfrm>
                    <a:prstGeom prst="rect">
                      <a:avLst/>
                    </a:prstGeom>
                    <a:noFill/>
                    <a:ln>
                      <a:noFill/>
                    </a:ln>
                  </pic:spPr>
                </pic:pic>
              </a:graphicData>
            </a:graphic>
          </wp:inline>
        </w:drawing>
      </w:r>
    </w:p>
    <w:p w:rsidR="00875C4E" w:rsidRDefault="00875C4E" w:rsidP="00875C4E">
      <w:pPr>
        <w:pStyle w:val="ListParagraph"/>
        <w:numPr>
          <w:ilvl w:val="0"/>
          <w:numId w:val="1"/>
        </w:numPr>
      </w:pPr>
      <w:r>
        <w:t>Back to the Main Window, open the sell window by clicking the sell button and now you can do the business. Enter the barcode of the item that a customer wants to buy and click the “Add to Cart” button. Items will be added to the shopping list one by one. You can specify the quantity by enter a number in the quantity text field. The default quantity is one.</w:t>
      </w:r>
    </w:p>
    <w:p w:rsidR="00875C4E" w:rsidRDefault="00875C4E" w:rsidP="00875C4E">
      <w:r w:rsidRPr="00875C4E">
        <w:rPr>
          <w:noProof/>
        </w:rPr>
        <w:drawing>
          <wp:inline distT="0" distB="0" distL="0" distR="0">
            <wp:extent cx="5486400" cy="2045185"/>
            <wp:effectExtent l="0" t="0" r="0" b="0"/>
            <wp:docPr id="20" name="Picture 20" descr="C:\Users\Bixyl\Desktop\Added to C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ixyl\Desktop\Added to C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045185"/>
                    </a:xfrm>
                    <a:prstGeom prst="rect">
                      <a:avLst/>
                    </a:prstGeom>
                    <a:noFill/>
                    <a:ln>
                      <a:noFill/>
                    </a:ln>
                  </pic:spPr>
                </pic:pic>
              </a:graphicData>
            </a:graphic>
          </wp:inline>
        </w:drawing>
      </w:r>
    </w:p>
    <w:p w:rsidR="00875C4E" w:rsidRDefault="00875C4E" w:rsidP="00875C4E">
      <w:pPr>
        <w:pStyle w:val="ListParagraph"/>
        <w:numPr>
          <w:ilvl w:val="0"/>
          <w:numId w:val="1"/>
        </w:numPr>
      </w:pPr>
      <w:r>
        <w:t>You can get the total by clicking the checkout button</w:t>
      </w:r>
    </w:p>
    <w:p w:rsidR="00875C4E" w:rsidRDefault="00875C4E" w:rsidP="00875C4E">
      <w:r w:rsidRPr="00875C4E">
        <w:rPr>
          <w:noProof/>
        </w:rPr>
        <w:lastRenderedPageBreak/>
        <w:drawing>
          <wp:inline distT="0" distB="0" distL="0" distR="0">
            <wp:extent cx="5486400" cy="2045185"/>
            <wp:effectExtent l="0" t="0" r="0" b="0"/>
            <wp:docPr id="21" name="Picture 21" descr="C:\Users\Bixyl\Desktop\Check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ixyl\Desktop\Checko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045185"/>
                    </a:xfrm>
                    <a:prstGeom prst="rect">
                      <a:avLst/>
                    </a:prstGeom>
                    <a:noFill/>
                    <a:ln>
                      <a:noFill/>
                    </a:ln>
                  </pic:spPr>
                </pic:pic>
              </a:graphicData>
            </a:graphic>
          </wp:inline>
        </w:drawing>
      </w:r>
    </w:p>
    <w:p w:rsidR="006B77FA" w:rsidRDefault="006B77FA" w:rsidP="006B77FA">
      <w:pPr>
        <w:pStyle w:val="ListParagraph"/>
        <w:numPr>
          <w:ilvl w:val="0"/>
          <w:numId w:val="1"/>
        </w:numPr>
      </w:pPr>
      <w:r>
        <w:t>You can check the items that have been sold by clicking the second button.</w:t>
      </w:r>
    </w:p>
    <w:p w:rsidR="006B77FA" w:rsidRDefault="006B77FA" w:rsidP="006B77FA">
      <w:r w:rsidRPr="006B77FA">
        <w:rPr>
          <w:noProof/>
        </w:rPr>
        <w:drawing>
          <wp:inline distT="0" distB="0" distL="0" distR="0">
            <wp:extent cx="5486400" cy="1347169"/>
            <wp:effectExtent l="0" t="0" r="0" b="5715"/>
            <wp:docPr id="22" name="Picture 22" descr="C:\Users\Bixyl\Desktop\Items S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ixyl\Desktop\Items Sol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347169"/>
                    </a:xfrm>
                    <a:prstGeom prst="rect">
                      <a:avLst/>
                    </a:prstGeom>
                    <a:noFill/>
                    <a:ln>
                      <a:noFill/>
                    </a:ln>
                  </pic:spPr>
                </pic:pic>
              </a:graphicData>
            </a:graphic>
          </wp:inline>
        </w:drawing>
      </w:r>
    </w:p>
    <w:p w:rsidR="006B77FA" w:rsidRDefault="006B77FA" w:rsidP="006B77FA">
      <w:pPr>
        <w:pStyle w:val="ListParagraph"/>
        <w:numPr>
          <w:ilvl w:val="0"/>
          <w:numId w:val="1"/>
        </w:numPr>
      </w:pPr>
      <w:r>
        <w:t>The system provides a comparison of generic and brand items. You can check it out by clicking the “Show Statistic” button and clicking the “Compare Generic &amp; Brand” button in the window popped up.</w:t>
      </w:r>
    </w:p>
    <w:p w:rsidR="006B77FA" w:rsidRDefault="006B77FA" w:rsidP="006B77FA">
      <w:r w:rsidRPr="006B77FA">
        <w:rPr>
          <w:noProof/>
        </w:rPr>
        <w:drawing>
          <wp:inline distT="0" distB="0" distL="0" distR="0">
            <wp:extent cx="5486400" cy="886479"/>
            <wp:effectExtent l="0" t="0" r="0" b="8890"/>
            <wp:docPr id="23" name="Picture 23" descr="C:\Users\Bixyl\Desktop\Stat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ixyl\Desktop\Statistic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886479"/>
                    </a:xfrm>
                    <a:prstGeom prst="rect">
                      <a:avLst/>
                    </a:prstGeom>
                    <a:noFill/>
                    <a:ln>
                      <a:noFill/>
                    </a:ln>
                  </pic:spPr>
                </pic:pic>
              </a:graphicData>
            </a:graphic>
          </wp:inline>
        </w:drawing>
      </w:r>
    </w:p>
    <w:p w:rsidR="006B77FA" w:rsidRDefault="006B77FA" w:rsidP="006B77FA"/>
    <w:p w:rsidR="006B77FA" w:rsidRDefault="006B77FA" w:rsidP="006B77FA">
      <w:r>
        <w:t>The relations of the classes that this project uses are shown below, which is a simplified UML diagram.</w:t>
      </w:r>
    </w:p>
    <w:p w:rsidR="006B77FA" w:rsidRPr="004E7755" w:rsidRDefault="006B77FA" w:rsidP="006B77FA">
      <w:pPr>
        <w:jc w:val="center"/>
      </w:pPr>
      <w:r w:rsidRPr="006B77FA">
        <w:rPr>
          <w:noProof/>
        </w:rPr>
        <w:lastRenderedPageBreak/>
        <w:drawing>
          <wp:inline distT="0" distB="0" distL="0" distR="0">
            <wp:extent cx="5486400" cy="4114800"/>
            <wp:effectExtent l="0" t="0" r="0" b="0"/>
            <wp:docPr id="24" name="Picture 24" descr="C:\Users\Bixyl\Pictures\iCloud Photos\Downloads\IMG_35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ixyl\Pictures\iCloud Photos\Downloads\IMG_3548.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5400000">
                      <a:off x="0" y="0"/>
                      <a:ext cx="5486400" cy="4114800"/>
                    </a:xfrm>
                    <a:prstGeom prst="rect">
                      <a:avLst/>
                    </a:prstGeom>
                    <a:noFill/>
                    <a:ln>
                      <a:noFill/>
                    </a:ln>
                  </pic:spPr>
                </pic:pic>
              </a:graphicData>
            </a:graphic>
          </wp:inline>
        </w:drawing>
      </w:r>
    </w:p>
    <w:sectPr w:rsidR="006B77FA" w:rsidRPr="004E775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E52B77"/>
    <w:multiLevelType w:val="hybridMultilevel"/>
    <w:tmpl w:val="C8DE8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FE0"/>
    <w:rsid w:val="000847B5"/>
    <w:rsid w:val="00190009"/>
    <w:rsid w:val="004E7755"/>
    <w:rsid w:val="00506FE0"/>
    <w:rsid w:val="00550743"/>
    <w:rsid w:val="005520BF"/>
    <w:rsid w:val="005D780A"/>
    <w:rsid w:val="00676FAD"/>
    <w:rsid w:val="006B77FA"/>
    <w:rsid w:val="00875C4E"/>
    <w:rsid w:val="009203EB"/>
    <w:rsid w:val="00CF2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EAE4C"/>
  <w15:chartTrackingRefBased/>
  <w15:docId w15:val="{E3770006-2583-4929-AA01-B0389C39D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A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8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6</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SJTU</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Bixyl Lim</dc:creator>
  <cp:keywords/>
  <dc:description/>
  <cp:lastModifiedBy>Bixyl Lim</cp:lastModifiedBy>
  <cp:revision>3</cp:revision>
  <dcterms:created xsi:type="dcterms:W3CDTF">2017-06-12T04:07:00Z</dcterms:created>
  <dcterms:modified xsi:type="dcterms:W3CDTF">2017-06-12T06:01:00Z</dcterms:modified>
</cp:coreProperties>
</file>