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2F1BB" w14:textId="0B590672" w:rsidR="00CC458F" w:rsidRPr="00CC458F" w:rsidRDefault="2F1C708C" w:rsidP="00CC458F">
      <w:pPr>
        <w:pStyle w:val="Heading1"/>
        <w:spacing w:before="322" w:after="322"/>
      </w:pPr>
      <w:bookmarkStart w:id="0" w:name="OLE_LINK3"/>
      <w:r w:rsidRPr="761BA561">
        <w:rPr>
          <w:rFonts w:ascii="Aptos Display" w:eastAsia="Aptos Display" w:hAnsi="Aptos Display" w:cs="Aptos Display"/>
          <w:b/>
          <w:bCs/>
          <w:sz w:val="48"/>
          <w:szCs w:val="48"/>
        </w:rPr>
        <w:t>Learnings &amp; Reflections Document</w:t>
      </w:r>
      <w:bookmarkEnd w:id="0"/>
    </w:p>
    <w:p w14:paraId="510056AB" w14:textId="77777777" w:rsidR="00CC458F" w:rsidRPr="00CC458F" w:rsidRDefault="00CC458F" w:rsidP="00CC458F">
      <w:pPr>
        <w:pStyle w:val="Heading2"/>
        <w:rPr>
          <w:rFonts w:asciiTheme="minorHAnsi" w:hAnsiTheme="minorHAnsi"/>
          <w:color w:val="000000"/>
        </w:rPr>
      </w:pPr>
      <w:r w:rsidRPr="00CC458F">
        <w:rPr>
          <w:rStyle w:val="Strong"/>
          <w:rFonts w:asciiTheme="minorHAnsi" w:hAnsiTheme="minorHAnsi"/>
          <w:b w:val="0"/>
          <w:bCs w:val="0"/>
          <w:color w:val="000000"/>
        </w:rPr>
        <w:t>1. Team Reflection</w:t>
      </w:r>
    </w:p>
    <w:p w14:paraId="1509BFC1" w14:textId="16C3A762" w:rsidR="00CC458F" w:rsidRPr="00CC458F" w:rsidRDefault="00CC458F" w:rsidP="00CC458F">
      <w:pPr>
        <w:pStyle w:val="NormalWeb"/>
        <w:rPr>
          <w:rFonts w:asciiTheme="minorHAnsi" w:hAnsiTheme="minorHAnsi"/>
          <w:color w:val="000000"/>
        </w:rPr>
      </w:pPr>
      <w:r w:rsidRPr="00CC458F">
        <w:rPr>
          <w:rFonts w:asciiTheme="minorHAnsi" w:hAnsiTheme="minorHAnsi"/>
          <w:color w:val="000000"/>
        </w:rPr>
        <w:t xml:space="preserve">Our team worked well together and had good bonding throughout the project. Although we divided work at times, we constantly checked in with each other and shared feedback. We never just handed over tasks without discussion </w:t>
      </w:r>
      <w:r>
        <w:rPr>
          <w:rFonts w:asciiTheme="minorHAnsi" w:hAnsiTheme="minorHAnsi"/>
          <w:color w:val="000000"/>
        </w:rPr>
        <w:t xml:space="preserve">, </w:t>
      </w:r>
      <w:r w:rsidRPr="00CC458F">
        <w:rPr>
          <w:rFonts w:asciiTheme="minorHAnsi" w:hAnsiTheme="minorHAnsi"/>
          <w:color w:val="000000"/>
        </w:rPr>
        <w:t xml:space="preserve"> whatever we built was always shaped by </w:t>
      </w:r>
      <w:proofErr w:type="spellStart"/>
      <w:r>
        <w:rPr>
          <w:rFonts w:asciiTheme="minorHAnsi" w:hAnsiTheme="minorHAnsi"/>
          <w:color w:val="000000"/>
        </w:rPr>
        <w:t>each others</w:t>
      </w:r>
      <w:proofErr w:type="spellEnd"/>
      <w:r>
        <w:rPr>
          <w:rFonts w:asciiTheme="minorHAnsi" w:hAnsiTheme="minorHAnsi"/>
          <w:color w:val="000000"/>
        </w:rPr>
        <w:t xml:space="preserve"> </w:t>
      </w:r>
      <w:r w:rsidRPr="00CC458F">
        <w:rPr>
          <w:rFonts w:asciiTheme="minorHAnsi" w:hAnsiTheme="minorHAnsi"/>
          <w:color w:val="000000"/>
        </w:rPr>
        <w:t>input. This helped us maintain a collaborative approach and improve ideas continuously.</w:t>
      </w:r>
    </w:p>
    <w:p w14:paraId="320E1C97" w14:textId="77777777" w:rsidR="00CC458F" w:rsidRPr="00CC458F" w:rsidRDefault="00CC458F" w:rsidP="00CC458F">
      <w:pPr>
        <w:pStyle w:val="NormalWeb"/>
        <w:rPr>
          <w:rFonts w:asciiTheme="minorHAnsi" w:hAnsiTheme="minorHAnsi"/>
          <w:color w:val="000000"/>
        </w:rPr>
      </w:pPr>
      <w:r w:rsidRPr="00CC458F">
        <w:rPr>
          <w:rFonts w:asciiTheme="minorHAnsi" w:hAnsiTheme="minorHAnsi"/>
          <w:color w:val="000000"/>
        </w:rPr>
        <w:t>What worked well was our communication and teamwork, especially during problem-solving. However, we could improve our time management and planning, as some tasks took longer than expected due to last-minute issues.</w:t>
      </w:r>
    </w:p>
    <w:p w14:paraId="626B9FA6" w14:textId="7B40C1FE" w:rsidR="00CC458F" w:rsidRPr="00CC458F" w:rsidRDefault="00CC458F" w:rsidP="00CC458F"/>
    <w:p w14:paraId="55D8987E" w14:textId="77777777" w:rsidR="00CC458F" w:rsidRPr="00CC458F" w:rsidRDefault="00CC458F" w:rsidP="00CC458F">
      <w:pPr>
        <w:pStyle w:val="Heading2"/>
        <w:rPr>
          <w:rFonts w:asciiTheme="minorHAnsi" w:hAnsiTheme="minorHAnsi"/>
          <w:color w:val="000000"/>
        </w:rPr>
      </w:pPr>
      <w:r w:rsidRPr="00CC458F">
        <w:rPr>
          <w:rStyle w:val="Strong"/>
          <w:rFonts w:asciiTheme="minorHAnsi" w:hAnsiTheme="minorHAnsi"/>
          <w:b w:val="0"/>
          <w:bCs w:val="0"/>
          <w:color w:val="000000"/>
        </w:rPr>
        <w:t>2. Technical Reflection</w:t>
      </w:r>
    </w:p>
    <w:p w14:paraId="715EF6E8" w14:textId="6AF926CD" w:rsidR="00CC458F" w:rsidRPr="00CC458F" w:rsidRDefault="00CC458F" w:rsidP="00CC458F">
      <w:pPr>
        <w:pStyle w:val="NormalWeb"/>
        <w:rPr>
          <w:rFonts w:asciiTheme="minorHAnsi" w:hAnsiTheme="minorHAnsi"/>
          <w:color w:val="000000"/>
        </w:rPr>
      </w:pPr>
      <w:r w:rsidRPr="00CC458F">
        <w:rPr>
          <w:rFonts w:asciiTheme="minorHAnsi" w:hAnsiTheme="minorHAnsi"/>
          <w:color w:val="000000"/>
        </w:rPr>
        <w:t>We faced several technical challenges during the project, such as issues with the DC motor mounting, Neo</w:t>
      </w:r>
      <w:r>
        <w:rPr>
          <w:rFonts w:asciiTheme="minorHAnsi" w:hAnsiTheme="minorHAnsi"/>
          <w:color w:val="000000"/>
        </w:rPr>
        <w:t xml:space="preserve"> </w:t>
      </w:r>
      <w:r w:rsidRPr="00CC458F">
        <w:rPr>
          <w:rFonts w:asciiTheme="minorHAnsi" w:hAnsiTheme="minorHAnsi"/>
          <w:color w:val="000000"/>
        </w:rPr>
        <w:t>Pixel LEDs not working properly, and the power module failing during testing. The initial structure was also unstable, which added to the difficulties.</w:t>
      </w:r>
    </w:p>
    <w:p w14:paraId="3A79EF55" w14:textId="74C23F90" w:rsidR="00CC458F" w:rsidRPr="00CC458F" w:rsidRDefault="00CC458F" w:rsidP="00CC458F">
      <w:pPr>
        <w:pStyle w:val="NormalWeb"/>
        <w:rPr>
          <w:rFonts w:asciiTheme="minorHAnsi" w:hAnsiTheme="minorHAnsi"/>
          <w:color w:val="000000"/>
        </w:rPr>
      </w:pPr>
      <w:r w:rsidRPr="00CC458F">
        <w:rPr>
          <w:rFonts w:asciiTheme="minorHAnsi" w:hAnsiTheme="minorHAnsi"/>
          <w:color w:val="000000"/>
        </w:rPr>
        <w:t xml:space="preserve">Through this, we learned that hardware projects require proper planning and testing from the beginning. Small mistakes, especially in wiring, can lead to major problems. Debugging was one of the biggest learning experiences </w:t>
      </w:r>
      <w:r>
        <w:rPr>
          <w:rFonts w:asciiTheme="minorHAnsi" w:hAnsiTheme="minorHAnsi"/>
          <w:color w:val="000000"/>
        </w:rPr>
        <w:t xml:space="preserve">, </w:t>
      </w:r>
      <w:r w:rsidRPr="00CC458F">
        <w:rPr>
          <w:rFonts w:asciiTheme="minorHAnsi" w:hAnsiTheme="minorHAnsi"/>
          <w:color w:val="000000"/>
        </w:rPr>
        <w:t xml:space="preserve">it tested our patience a lot. Sometimes even a very small issue could take a long time to identify and fix, and in some cases, mistakes even caused component damage. We realized that debugging always takes more time than expected, so it is important to keep </w:t>
      </w:r>
      <w:r>
        <w:rPr>
          <w:rFonts w:asciiTheme="minorHAnsi" w:hAnsiTheme="minorHAnsi"/>
          <w:color w:val="000000"/>
        </w:rPr>
        <w:t>buffer</w:t>
      </w:r>
      <w:r w:rsidRPr="00CC458F">
        <w:rPr>
          <w:rFonts w:asciiTheme="minorHAnsi" w:hAnsiTheme="minorHAnsi"/>
          <w:color w:val="000000"/>
        </w:rPr>
        <w:t xml:space="preserve"> time aside for it.</w:t>
      </w:r>
    </w:p>
    <w:p w14:paraId="72DF6E96" w14:textId="77777777" w:rsidR="00CC458F" w:rsidRPr="00CC458F" w:rsidRDefault="00CC458F" w:rsidP="00CC458F">
      <w:pPr>
        <w:pStyle w:val="Heading2"/>
        <w:rPr>
          <w:rFonts w:asciiTheme="minorHAnsi" w:hAnsiTheme="minorHAnsi"/>
          <w:color w:val="000000"/>
        </w:rPr>
      </w:pPr>
      <w:r w:rsidRPr="00CC458F">
        <w:rPr>
          <w:rStyle w:val="Strong"/>
          <w:rFonts w:asciiTheme="minorHAnsi" w:hAnsiTheme="minorHAnsi"/>
          <w:b w:val="0"/>
          <w:bCs w:val="0"/>
          <w:color w:val="000000"/>
        </w:rPr>
        <w:t>3. Design Reflection</w:t>
      </w:r>
    </w:p>
    <w:p w14:paraId="00A2611D" w14:textId="77777777" w:rsidR="00CC458F" w:rsidRPr="00CC458F" w:rsidRDefault="00CC458F" w:rsidP="00CC458F">
      <w:pPr>
        <w:pStyle w:val="NormalWeb"/>
        <w:rPr>
          <w:rFonts w:asciiTheme="minorHAnsi" w:hAnsiTheme="minorHAnsi"/>
          <w:color w:val="000000"/>
        </w:rPr>
      </w:pPr>
      <w:r w:rsidRPr="00CC458F">
        <w:rPr>
          <w:rFonts w:asciiTheme="minorHAnsi" w:hAnsiTheme="minorHAnsi"/>
          <w:color w:val="000000"/>
        </w:rPr>
        <w:t>In our original concept, we made too many assumptions. We believed that a large 6-foot photobooth could be built using cardboard and that a DC motor could easily support and rotate a phone setup. However, these ideas were not practical, and the structure was not strong enough to support the design. Because of this, our initial intention was not realistic, and the final outcome ended up being different from what we had planned.</w:t>
      </w:r>
    </w:p>
    <w:p w14:paraId="382D493F" w14:textId="4308E903" w:rsidR="00CC458F" w:rsidRPr="00CC458F" w:rsidRDefault="00CC458F" w:rsidP="00CC458F">
      <w:pPr>
        <w:pStyle w:val="NormalWeb"/>
        <w:rPr>
          <w:rFonts w:asciiTheme="minorHAnsi" w:hAnsiTheme="minorHAnsi"/>
          <w:color w:val="000000"/>
        </w:rPr>
      </w:pPr>
      <w:r w:rsidRPr="00CC458F">
        <w:rPr>
          <w:rFonts w:asciiTheme="minorHAnsi" w:hAnsiTheme="minorHAnsi"/>
          <w:color w:val="000000"/>
        </w:rPr>
        <w:t>After shifting to a smaller and more controlled setup, the project became more achievable and effective. User feedback for the final concept was positive, and people found it engaging, even at a stage when the Neo</w:t>
      </w:r>
      <w:r>
        <w:rPr>
          <w:rFonts w:asciiTheme="minorHAnsi" w:hAnsiTheme="minorHAnsi"/>
          <w:color w:val="000000"/>
        </w:rPr>
        <w:t xml:space="preserve"> </w:t>
      </w:r>
      <w:r w:rsidRPr="00CC458F">
        <w:rPr>
          <w:rFonts w:asciiTheme="minorHAnsi" w:hAnsiTheme="minorHAnsi"/>
          <w:color w:val="000000"/>
        </w:rPr>
        <w:t xml:space="preserve">Pixel lights were not working. In the future, we would like to improve our </w:t>
      </w:r>
      <w:r w:rsidRPr="00CC458F">
        <w:rPr>
          <w:rFonts w:asciiTheme="minorHAnsi" w:hAnsiTheme="minorHAnsi"/>
          <w:color w:val="000000"/>
        </w:rPr>
        <w:lastRenderedPageBreak/>
        <w:t>planning, make more realistic assumptions and possibly include more sensors to enhance interaction.</w:t>
      </w:r>
    </w:p>
    <w:p w14:paraId="3C5FCA55" w14:textId="77777777" w:rsidR="00CC458F" w:rsidRPr="00CC458F" w:rsidRDefault="00CC458F" w:rsidP="00CC458F">
      <w:pPr>
        <w:pStyle w:val="Heading2"/>
        <w:rPr>
          <w:rFonts w:asciiTheme="minorHAnsi" w:hAnsiTheme="minorHAnsi"/>
          <w:color w:val="000000"/>
        </w:rPr>
      </w:pPr>
      <w:r w:rsidRPr="00CC458F">
        <w:rPr>
          <w:rStyle w:val="Strong"/>
          <w:rFonts w:asciiTheme="minorHAnsi" w:hAnsiTheme="minorHAnsi"/>
          <w:b w:val="0"/>
          <w:bCs w:val="0"/>
          <w:color w:val="000000"/>
        </w:rPr>
        <w:t>4. Personal Reflection</w:t>
      </w:r>
    </w:p>
    <w:p w14:paraId="2C078E63" w14:textId="376785CB" w:rsidR="0083143F" w:rsidRPr="003508D3" w:rsidRDefault="003508D3" w:rsidP="003508D3">
      <w:pPr>
        <w:rPr>
          <w:rFonts w:eastAsia="Times New Roman" w:cs="Times New Roman"/>
          <w:color w:val="000000"/>
          <w:lang w:val="en-IN" w:eastAsia="en-GB"/>
        </w:rPr>
      </w:pPr>
      <w:r w:rsidRPr="003508D3">
        <w:rPr>
          <w:rFonts w:eastAsia="Times New Roman" w:cs="Times New Roman"/>
          <w:color w:val="000000"/>
          <w:lang w:val="en-IN" w:eastAsia="en-GB"/>
        </w:rPr>
        <w:t xml:space="preserve">This project wasn’t just building it was learning to deal with things not working (a lot). I learned to balance creativity with technical work, stay patient during endless debugging, and adapt quickly. Turning </w:t>
      </w:r>
      <w:proofErr w:type="spellStart"/>
      <w:r w:rsidRPr="003508D3">
        <w:rPr>
          <w:rFonts w:eastAsia="Times New Roman" w:cs="Times New Roman"/>
          <w:color w:val="000000"/>
          <w:lang w:val="en-IN" w:eastAsia="en-GB"/>
        </w:rPr>
        <w:t>Dhurandhar</w:t>
      </w:r>
      <w:proofErr w:type="spellEnd"/>
      <w:r>
        <w:rPr>
          <w:rFonts w:eastAsia="Times New Roman" w:cs="Times New Roman"/>
          <w:color w:val="000000"/>
          <w:lang w:val="en-IN" w:eastAsia="en-GB"/>
        </w:rPr>
        <w:t xml:space="preserve"> </w:t>
      </w:r>
      <w:r w:rsidRPr="003508D3">
        <w:rPr>
          <w:rFonts w:eastAsia="Times New Roman" w:cs="Times New Roman"/>
          <w:color w:val="000000"/>
          <w:lang w:val="en-IN" w:eastAsia="en-GB"/>
        </w:rPr>
        <w:t xml:space="preserve"> into an interactive backdrop pushed creative thinking, and ODT lectures helped us handle real-time issues better.</w:t>
      </w:r>
      <w:r>
        <w:rPr>
          <w:rFonts w:eastAsia="Times New Roman" w:cs="Times New Roman"/>
          <w:color w:val="000000"/>
          <w:lang w:val="en-IN" w:eastAsia="en-GB"/>
        </w:rPr>
        <w:t xml:space="preserve"> </w:t>
      </w:r>
      <w:r w:rsidRPr="003508D3">
        <w:rPr>
          <w:rFonts w:eastAsia="Times New Roman" w:cs="Times New Roman"/>
          <w:color w:val="000000"/>
          <w:lang w:val="en-IN" w:eastAsia="en-GB"/>
        </w:rPr>
        <w:t>The night before breakdowns hit hard components randomly giving up, debugging going nowhere, sudden art blocks, and managing expenses. Last minute component hunts and reusing materials = full jugaad mode.</w:t>
      </w:r>
      <w:r>
        <w:rPr>
          <w:rFonts w:eastAsia="Times New Roman" w:cs="Times New Roman"/>
          <w:color w:val="000000"/>
          <w:lang w:val="en-IN" w:eastAsia="en-GB"/>
        </w:rPr>
        <w:t xml:space="preserve"> </w:t>
      </w:r>
      <w:r w:rsidRPr="003508D3">
        <w:rPr>
          <w:rFonts w:eastAsia="Times New Roman" w:cs="Times New Roman"/>
          <w:color w:val="000000"/>
          <w:lang w:val="en-IN" w:eastAsia="en-GB"/>
        </w:rPr>
        <w:t xml:space="preserve">Proud of the failures, they taught the most. Despite chaos and late nights, everything came together. The </w:t>
      </w:r>
      <w:proofErr w:type="spellStart"/>
      <w:r w:rsidRPr="003508D3">
        <w:rPr>
          <w:rFonts w:eastAsia="Times New Roman" w:cs="Times New Roman"/>
          <w:color w:val="000000"/>
          <w:lang w:val="en-IN" w:eastAsia="en-GB"/>
        </w:rPr>
        <w:t>Dhurandhar</w:t>
      </w:r>
      <w:proofErr w:type="spellEnd"/>
      <w:r>
        <w:rPr>
          <w:rFonts w:eastAsia="Times New Roman" w:cs="Times New Roman"/>
          <w:color w:val="000000"/>
          <w:lang w:val="en-IN" w:eastAsia="en-GB"/>
        </w:rPr>
        <w:t xml:space="preserve"> </w:t>
      </w:r>
      <w:r w:rsidRPr="003508D3">
        <w:rPr>
          <w:rFonts w:eastAsia="Times New Roman" w:cs="Times New Roman"/>
          <w:color w:val="000000"/>
          <w:lang w:val="en-IN" w:eastAsia="en-GB"/>
        </w:rPr>
        <w:t>backdrop connecting with people made it all worth it, it became more than just a project.</w:t>
      </w:r>
    </w:p>
    <w:sectPr w:rsidR="0083143F" w:rsidRPr="003508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FB1CB"/>
    <w:multiLevelType w:val="hybridMultilevel"/>
    <w:tmpl w:val="BFF2254E"/>
    <w:lvl w:ilvl="0" w:tplc="84342C50">
      <w:start w:val="1"/>
      <w:numFmt w:val="bullet"/>
      <w:lvlText w:val=""/>
      <w:lvlJc w:val="left"/>
      <w:pPr>
        <w:ind w:left="720" w:hanging="360"/>
      </w:pPr>
      <w:rPr>
        <w:rFonts w:ascii="Symbol" w:hAnsi="Symbol" w:hint="default"/>
      </w:rPr>
    </w:lvl>
    <w:lvl w:ilvl="1" w:tplc="6BC858A8">
      <w:start w:val="1"/>
      <w:numFmt w:val="bullet"/>
      <w:lvlText w:val="o"/>
      <w:lvlJc w:val="left"/>
      <w:pPr>
        <w:ind w:left="1440" w:hanging="360"/>
      </w:pPr>
      <w:rPr>
        <w:rFonts w:ascii="Courier New" w:hAnsi="Courier New" w:hint="default"/>
      </w:rPr>
    </w:lvl>
    <w:lvl w:ilvl="2" w:tplc="AC164506">
      <w:start w:val="1"/>
      <w:numFmt w:val="bullet"/>
      <w:lvlText w:val=""/>
      <w:lvlJc w:val="left"/>
      <w:pPr>
        <w:ind w:left="2160" w:hanging="360"/>
      </w:pPr>
      <w:rPr>
        <w:rFonts w:ascii="Wingdings" w:hAnsi="Wingdings" w:hint="default"/>
      </w:rPr>
    </w:lvl>
    <w:lvl w:ilvl="3" w:tplc="83DE7996">
      <w:start w:val="1"/>
      <w:numFmt w:val="bullet"/>
      <w:lvlText w:val=""/>
      <w:lvlJc w:val="left"/>
      <w:pPr>
        <w:ind w:left="2880" w:hanging="360"/>
      </w:pPr>
      <w:rPr>
        <w:rFonts w:ascii="Symbol" w:hAnsi="Symbol" w:hint="default"/>
      </w:rPr>
    </w:lvl>
    <w:lvl w:ilvl="4" w:tplc="DAFA286E">
      <w:start w:val="1"/>
      <w:numFmt w:val="bullet"/>
      <w:lvlText w:val="o"/>
      <w:lvlJc w:val="left"/>
      <w:pPr>
        <w:ind w:left="3600" w:hanging="360"/>
      </w:pPr>
      <w:rPr>
        <w:rFonts w:ascii="Courier New" w:hAnsi="Courier New" w:hint="default"/>
      </w:rPr>
    </w:lvl>
    <w:lvl w:ilvl="5" w:tplc="68B8EAFA">
      <w:start w:val="1"/>
      <w:numFmt w:val="bullet"/>
      <w:lvlText w:val=""/>
      <w:lvlJc w:val="left"/>
      <w:pPr>
        <w:ind w:left="4320" w:hanging="360"/>
      </w:pPr>
      <w:rPr>
        <w:rFonts w:ascii="Wingdings" w:hAnsi="Wingdings" w:hint="default"/>
      </w:rPr>
    </w:lvl>
    <w:lvl w:ilvl="6" w:tplc="F74CB3CE">
      <w:start w:val="1"/>
      <w:numFmt w:val="bullet"/>
      <w:lvlText w:val=""/>
      <w:lvlJc w:val="left"/>
      <w:pPr>
        <w:ind w:left="5040" w:hanging="360"/>
      </w:pPr>
      <w:rPr>
        <w:rFonts w:ascii="Symbol" w:hAnsi="Symbol" w:hint="default"/>
      </w:rPr>
    </w:lvl>
    <w:lvl w:ilvl="7" w:tplc="96EEC0DC">
      <w:start w:val="1"/>
      <w:numFmt w:val="bullet"/>
      <w:lvlText w:val="o"/>
      <w:lvlJc w:val="left"/>
      <w:pPr>
        <w:ind w:left="5760" w:hanging="360"/>
      </w:pPr>
      <w:rPr>
        <w:rFonts w:ascii="Courier New" w:hAnsi="Courier New" w:hint="default"/>
      </w:rPr>
    </w:lvl>
    <w:lvl w:ilvl="8" w:tplc="2BF4BBC8">
      <w:start w:val="1"/>
      <w:numFmt w:val="bullet"/>
      <w:lvlText w:val=""/>
      <w:lvlJc w:val="left"/>
      <w:pPr>
        <w:ind w:left="6480" w:hanging="360"/>
      </w:pPr>
      <w:rPr>
        <w:rFonts w:ascii="Wingdings" w:hAnsi="Wingdings" w:hint="default"/>
      </w:rPr>
    </w:lvl>
  </w:abstractNum>
  <w:abstractNum w:abstractNumId="1" w15:restartNumberingAfterBreak="0">
    <w:nsid w:val="488CE60F"/>
    <w:multiLevelType w:val="hybridMultilevel"/>
    <w:tmpl w:val="F64EBE5A"/>
    <w:lvl w:ilvl="0" w:tplc="F2204EC8">
      <w:start w:val="1"/>
      <w:numFmt w:val="bullet"/>
      <w:lvlText w:val=""/>
      <w:lvlJc w:val="left"/>
      <w:pPr>
        <w:ind w:left="720" w:hanging="360"/>
      </w:pPr>
      <w:rPr>
        <w:rFonts w:ascii="Symbol" w:hAnsi="Symbol" w:hint="default"/>
      </w:rPr>
    </w:lvl>
    <w:lvl w:ilvl="1" w:tplc="E70424A4">
      <w:start w:val="1"/>
      <w:numFmt w:val="bullet"/>
      <w:lvlText w:val="o"/>
      <w:lvlJc w:val="left"/>
      <w:pPr>
        <w:ind w:left="1440" w:hanging="360"/>
      </w:pPr>
      <w:rPr>
        <w:rFonts w:ascii="Courier New" w:hAnsi="Courier New" w:hint="default"/>
      </w:rPr>
    </w:lvl>
    <w:lvl w:ilvl="2" w:tplc="FB14C706">
      <w:start w:val="1"/>
      <w:numFmt w:val="bullet"/>
      <w:lvlText w:val=""/>
      <w:lvlJc w:val="left"/>
      <w:pPr>
        <w:ind w:left="2160" w:hanging="360"/>
      </w:pPr>
      <w:rPr>
        <w:rFonts w:ascii="Wingdings" w:hAnsi="Wingdings" w:hint="default"/>
      </w:rPr>
    </w:lvl>
    <w:lvl w:ilvl="3" w:tplc="C51C469E">
      <w:start w:val="1"/>
      <w:numFmt w:val="bullet"/>
      <w:lvlText w:val=""/>
      <w:lvlJc w:val="left"/>
      <w:pPr>
        <w:ind w:left="2880" w:hanging="360"/>
      </w:pPr>
      <w:rPr>
        <w:rFonts w:ascii="Symbol" w:hAnsi="Symbol" w:hint="default"/>
      </w:rPr>
    </w:lvl>
    <w:lvl w:ilvl="4" w:tplc="AB30EF60">
      <w:start w:val="1"/>
      <w:numFmt w:val="bullet"/>
      <w:lvlText w:val="o"/>
      <w:lvlJc w:val="left"/>
      <w:pPr>
        <w:ind w:left="3600" w:hanging="360"/>
      </w:pPr>
      <w:rPr>
        <w:rFonts w:ascii="Courier New" w:hAnsi="Courier New" w:hint="default"/>
      </w:rPr>
    </w:lvl>
    <w:lvl w:ilvl="5" w:tplc="BEB00ECE">
      <w:start w:val="1"/>
      <w:numFmt w:val="bullet"/>
      <w:lvlText w:val=""/>
      <w:lvlJc w:val="left"/>
      <w:pPr>
        <w:ind w:left="4320" w:hanging="360"/>
      </w:pPr>
      <w:rPr>
        <w:rFonts w:ascii="Wingdings" w:hAnsi="Wingdings" w:hint="default"/>
      </w:rPr>
    </w:lvl>
    <w:lvl w:ilvl="6" w:tplc="71703E16">
      <w:start w:val="1"/>
      <w:numFmt w:val="bullet"/>
      <w:lvlText w:val=""/>
      <w:lvlJc w:val="left"/>
      <w:pPr>
        <w:ind w:left="5040" w:hanging="360"/>
      </w:pPr>
      <w:rPr>
        <w:rFonts w:ascii="Symbol" w:hAnsi="Symbol" w:hint="default"/>
      </w:rPr>
    </w:lvl>
    <w:lvl w:ilvl="7" w:tplc="660A0078">
      <w:start w:val="1"/>
      <w:numFmt w:val="bullet"/>
      <w:lvlText w:val="o"/>
      <w:lvlJc w:val="left"/>
      <w:pPr>
        <w:ind w:left="5760" w:hanging="360"/>
      </w:pPr>
      <w:rPr>
        <w:rFonts w:ascii="Courier New" w:hAnsi="Courier New" w:hint="default"/>
      </w:rPr>
    </w:lvl>
    <w:lvl w:ilvl="8" w:tplc="33D602CA">
      <w:start w:val="1"/>
      <w:numFmt w:val="bullet"/>
      <w:lvlText w:val=""/>
      <w:lvlJc w:val="left"/>
      <w:pPr>
        <w:ind w:left="6480" w:hanging="360"/>
      </w:pPr>
      <w:rPr>
        <w:rFonts w:ascii="Wingdings" w:hAnsi="Wingdings" w:hint="default"/>
      </w:rPr>
    </w:lvl>
  </w:abstractNum>
  <w:abstractNum w:abstractNumId="2" w15:restartNumberingAfterBreak="0">
    <w:nsid w:val="632F92A9"/>
    <w:multiLevelType w:val="hybridMultilevel"/>
    <w:tmpl w:val="7AA802AC"/>
    <w:lvl w:ilvl="0" w:tplc="C9E009E0">
      <w:start w:val="1"/>
      <w:numFmt w:val="bullet"/>
      <w:lvlText w:val=""/>
      <w:lvlJc w:val="left"/>
      <w:pPr>
        <w:ind w:left="720" w:hanging="360"/>
      </w:pPr>
      <w:rPr>
        <w:rFonts w:ascii="Symbol" w:hAnsi="Symbol" w:hint="default"/>
      </w:rPr>
    </w:lvl>
    <w:lvl w:ilvl="1" w:tplc="5920B3A2">
      <w:start w:val="1"/>
      <w:numFmt w:val="bullet"/>
      <w:lvlText w:val="o"/>
      <w:lvlJc w:val="left"/>
      <w:pPr>
        <w:ind w:left="1440" w:hanging="360"/>
      </w:pPr>
      <w:rPr>
        <w:rFonts w:ascii="Courier New" w:hAnsi="Courier New" w:hint="default"/>
      </w:rPr>
    </w:lvl>
    <w:lvl w:ilvl="2" w:tplc="032275FC">
      <w:start w:val="1"/>
      <w:numFmt w:val="bullet"/>
      <w:lvlText w:val=""/>
      <w:lvlJc w:val="left"/>
      <w:pPr>
        <w:ind w:left="2160" w:hanging="360"/>
      </w:pPr>
      <w:rPr>
        <w:rFonts w:ascii="Wingdings" w:hAnsi="Wingdings" w:hint="default"/>
      </w:rPr>
    </w:lvl>
    <w:lvl w:ilvl="3" w:tplc="E5220692">
      <w:start w:val="1"/>
      <w:numFmt w:val="bullet"/>
      <w:lvlText w:val=""/>
      <w:lvlJc w:val="left"/>
      <w:pPr>
        <w:ind w:left="2880" w:hanging="360"/>
      </w:pPr>
      <w:rPr>
        <w:rFonts w:ascii="Symbol" w:hAnsi="Symbol" w:hint="default"/>
      </w:rPr>
    </w:lvl>
    <w:lvl w:ilvl="4" w:tplc="791215B2">
      <w:start w:val="1"/>
      <w:numFmt w:val="bullet"/>
      <w:lvlText w:val="o"/>
      <w:lvlJc w:val="left"/>
      <w:pPr>
        <w:ind w:left="3600" w:hanging="360"/>
      </w:pPr>
      <w:rPr>
        <w:rFonts w:ascii="Courier New" w:hAnsi="Courier New" w:hint="default"/>
      </w:rPr>
    </w:lvl>
    <w:lvl w:ilvl="5" w:tplc="901C2DEC">
      <w:start w:val="1"/>
      <w:numFmt w:val="bullet"/>
      <w:lvlText w:val=""/>
      <w:lvlJc w:val="left"/>
      <w:pPr>
        <w:ind w:left="4320" w:hanging="360"/>
      </w:pPr>
      <w:rPr>
        <w:rFonts w:ascii="Wingdings" w:hAnsi="Wingdings" w:hint="default"/>
      </w:rPr>
    </w:lvl>
    <w:lvl w:ilvl="6" w:tplc="27CE680C">
      <w:start w:val="1"/>
      <w:numFmt w:val="bullet"/>
      <w:lvlText w:val=""/>
      <w:lvlJc w:val="left"/>
      <w:pPr>
        <w:ind w:left="5040" w:hanging="360"/>
      </w:pPr>
      <w:rPr>
        <w:rFonts w:ascii="Symbol" w:hAnsi="Symbol" w:hint="default"/>
      </w:rPr>
    </w:lvl>
    <w:lvl w:ilvl="7" w:tplc="F2925D3E">
      <w:start w:val="1"/>
      <w:numFmt w:val="bullet"/>
      <w:lvlText w:val="o"/>
      <w:lvlJc w:val="left"/>
      <w:pPr>
        <w:ind w:left="5760" w:hanging="360"/>
      </w:pPr>
      <w:rPr>
        <w:rFonts w:ascii="Courier New" w:hAnsi="Courier New" w:hint="default"/>
      </w:rPr>
    </w:lvl>
    <w:lvl w:ilvl="8" w:tplc="7BF286C8">
      <w:start w:val="1"/>
      <w:numFmt w:val="bullet"/>
      <w:lvlText w:val=""/>
      <w:lvlJc w:val="left"/>
      <w:pPr>
        <w:ind w:left="6480" w:hanging="360"/>
      </w:pPr>
      <w:rPr>
        <w:rFonts w:ascii="Wingdings" w:hAnsi="Wingdings" w:hint="default"/>
      </w:rPr>
    </w:lvl>
  </w:abstractNum>
  <w:abstractNum w:abstractNumId="3" w15:restartNumberingAfterBreak="0">
    <w:nsid w:val="71D33A1F"/>
    <w:multiLevelType w:val="hybridMultilevel"/>
    <w:tmpl w:val="AF8E60FC"/>
    <w:lvl w:ilvl="0" w:tplc="3894D49A">
      <w:start w:val="1"/>
      <w:numFmt w:val="bullet"/>
      <w:lvlText w:val=""/>
      <w:lvlJc w:val="left"/>
      <w:pPr>
        <w:ind w:left="720" w:hanging="360"/>
      </w:pPr>
      <w:rPr>
        <w:rFonts w:ascii="Symbol" w:hAnsi="Symbol" w:hint="default"/>
      </w:rPr>
    </w:lvl>
    <w:lvl w:ilvl="1" w:tplc="ACF6F724">
      <w:start w:val="1"/>
      <w:numFmt w:val="bullet"/>
      <w:lvlText w:val="o"/>
      <w:lvlJc w:val="left"/>
      <w:pPr>
        <w:ind w:left="1440" w:hanging="360"/>
      </w:pPr>
      <w:rPr>
        <w:rFonts w:ascii="Courier New" w:hAnsi="Courier New" w:hint="default"/>
      </w:rPr>
    </w:lvl>
    <w:lvl w:ilvl="2" w:tplc="D5CC6EF4">
      <w:start w:val="1"/>
      <w:numFmt w:val="bullet"/>
      <w:lvlText w:val=""/>
      <w:lvlJc w:val="left"/>
      <w:pPr>
        <w:ind w:left="2160" w:hanging="360"/>
      </w:pPr>
      <w:rPr>
        <w:rFonts w:ascii="Wingdings" w:hAnsi="Wingdings" w:hint="default"/>
      </w:rPr>
    </w:lvl>
    <w:lvl w:ilvl="3" w:tplc="15CA3B28">
      <w:start w:val="1"/>
      <w:numFmt w:val="bullet"/>
      <w:lvlText w:val=""/>
      <w:lvlJc w:val="left"/>
      <w:pPr>
        <w:ind w:left="2880" w:hanging="360"/>
      </w:pPr>
      <w:rPr>
        <w:rFonts w:ascii="Symbol" w:hAnsi="Symbol" w:hint="default"/>
      </w:rPr>
    </w:lvl>
    <w:lvl w:ilvl="4" w:tplc="B8FABE76">
      <w:start w:val="1"/>
      <w:numFmt w:val="bullet"/>
      <w:lvlText w:val="o"/>
      <w:lvlJc w:val="left"/>
      <w:pPr>
        <w:ind w:left="3600" w:hanging="360"/>
      </w:pPr>
      <w:rPr>
        <w:rFonts w:ascii="Courier New" w:hAnsi="Courier New" w:hint="default"/>
      </w:rPr>
    </w:lvl>
    <w:lvl w:ilvl="5" w:tplc="2FF411C8">
      <w:start w:val="1"/>
      <w:numFmt w:val="bullet"/>
      <w:lvlText w:val=""/>
      <w:lvlJc w:val="left"/>
      <w:pPr>
        <w:ind w:left="4320" w:hanging="360"/>
      </w:pPr>
      <w:rPr>
        <w:rFonts w:ascii="Wingdings" w:hAnsi="Wingdings" w:hint="default"/>
      </w:rPr>
    </w:lvl>
    <w:lvl w:ilvl="6" w:tplc="86FC16F6">
      <w:start w:val="1"/>
      <w:numFmt w:val="bullet"/>
      <w:lvlText w:val=""/>
      <w:lvlJc w:val="left"/>
      <w:pPr>
        <w:ind w:left="5040" w:hanging="360"/>
      </w:pPr>
      <w:rPr>
        <w:rFonts w:ascii="Symbol" w:hAnsi="Symbol" w:hint="default"/>
      </w:rPr>
    </w:lvl>
    <w:lvl w:ilvl="7" w:tplc="456223DE">
      <w:start w:val="1"/>
      <w:numFmt w:val="bullet"/>
      <w:lvlText w:val="o"/>
      <w:lvlJc w:val="left"/>
      <w:pPr>
        <w:ind w:left="5760" w:hanging="360"/>
      </w:pPr>
      <w:rPr>
        <w:rFonts w:ascii="Courier New" w:hAnsi="Courier New" w:hint="default"/>
      </w:rPr>
    </w:lvl>
    <w:lvl w:ilvl="8" w:tplc="606435B2">
      <w:start w:val="1"/>
      <w:numFmt w:val="bullet"/>
      <w:lvlText w:val=""/>
      <w:lvlJc w:val="left"/>
      <w:pPr>
        <w:ind w:left="6480" w:hanging="360"/>
      </w:pPr>
      <w:rPr>
        <w:rFonts w:ascii="Wingdings" w:hAnsi="Wingdings" w:hint="default"/>
      </w:rPr>
    </w:lvl>
  </w:abstractNum>
  <w:num w:numId="1" w16cid:durableId="691494711">
    <w:abstractNumId w:val="0"/>
  </w:num>
  <w:num w:numId="2" w16cid:durableId="984628485">
    <w:abstractNumId w:val="3"/>
  </w:num>
  <w:num w:numId="3" w16cid:durableId="908657301">
    <w:abstractNumId w:val="2"/>
  </w:num>
  <w:num w:numId="4" w16cid:durableId="16665915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1E1B294"/>
    <w:rsid w:val="003508D3"/>
    <w:rsid w:val="003E5864"/>
    <w:rsid w:val="007E4F58"/>
    <w:rsid w:val="0083143F"/>
    <w:rsid w:val="00CC458F"/>
    <w:rsid w:val="2F1C708C"/>
    <w:rsid w:val="4EB3B010"/>
    <w:rsid w:val="71E1B294"/>
    <w:rsid w:val="761BA5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1B294"/>
  <w15:chartTrackingRefBased/>
  <w15:docId w15:val="{99F6A154-6568-4939-A7A3-9F1088F32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761BA5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761BA5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761BA561"/>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761BA561"/>
    <w:pPr>
      <w:ind w:left="720"/>
      <w:contextualSpacing/>
    </w:pPr>
  </w:style>
  <w:style w:type="paragraph" w:styleId="NormalWeb">
    <w:name w:val="Normal (Web)"/>
    <w:basedOn w:val="Normal"/>
    <w:uiPriority w:val="99"/>
    <w:unhideWhenUsed/>
    <w:rsid w:val="00CC458F"/>
    <w:pPr>
      <w:spacing w:before="100" w:beforeAutospacing="1" w:after="100" w:afterAutospacing="1" w:line="240" w:lineRule="auto"/>
    </w:pPr>
    <w:rPr>
      <w:rFonts w:ascii="Times New Roman" w:eastAsia="Times New Roman" w:hAnsi="Times New Roman" w:cs="Times New Roman"/>
      <w:lang w:val="en-IN" w:eastAsia="en-GB"/>
    </w:rPr>
  </w:style>
  <w:style w:type="character" w:customStyle="1" w:styleId="apple-converted-space">
    <w:name w:val="apple-converted-space"/>
    <w:basedOn w:val="DefaultParagraphFont"/>
    <w:rsid w:val="00CC458F"/>
  </w:style>
  <w:style w:type="character" w:styleId="Strong">
    <w:name w:val="Strong"/>
    <w:basedOn w:val="DefaultParagraphFont"/>
    <w:uiPriority w:val="22"/>
    <w:qFormat/>
    <w:rsid w:val="00CC458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Displa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453</Words>
  <Characters>2583</Characters>
  <Application>Microsoft Office Word</Application>
  <DocSecurity>0</DocSecurity>
  <Lines>21</Lines>
  <Paragraphs>6</Paragraphs>
  <ScaleCrop>false</ScaleCrop>
  <Company/>
  <LinksUpToDate>false</LinksUpToDate>
  <CharactersWithSpaces>3030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Nayan Prakash (Visiting Faculty)</dc:creator>
  <cp:keywords/>
  <dc:description/>
  <cp:lastModifiedBy>Diya Mundra</cp:lastModifiedBy>
  <cp:revision>3</cp:revision>
  <dcterms:created xsi:type="dcterms:W3CDTF">2026-04-22T12:07:00Z</dcterms:created>
  <dcterms:modified xsi:type="dcterms:W3CDTF">2026-04-22T12:08:00Z</dcterms:modified>
</cp:coreProperties>
</file>