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ontserrat Alternates" w:hAnsi="Montserrat Alternates"/>
          <w:b/>
          <w:color w:val="EE5340"/>
          <w:sz w:val="36"/>
        </w:rPr>
        <w:t>Fearless Test</w:t>
      </w:r>
    </w:p>
    <w:p>
      <w:pPr>
        <w:spacing w:after="240"/>
      </w:pPr>
      <w:r>
        <w:rPr>
          <w:rFonts w:ascii="Montserrat" w:hAnsi="Montserrat"/>
          <w:color w:val="000000"/>
          <w:sz w:val="20"/>
        </w:rPr>
        <w:t>This is a test document.</w:t>
      </w:r>
    </w:p>
    <w:p>
      <w:pPr>
        <w:spacing w:after="240"/>
      </w:pPr>
      <w:r>
        <w:rPr>
          <w:rFonts w:ascii="Montserrat" w:hAnsi="Montserrat"/>
          <w:b/>
          <w:color w:val="000000"/>
          <w:sz w:val="28"/>
        </w:rPr>
        <w:t>Section 1</w:t>
      </w:r>
    </w:p>
    <w:p>
      <w:pPr>
        <w:spacing w:after="240"/>
      </w:pPr>
      <w:r>
        <w:rPr>
          <w:rFonts w:ascii="Montserrat" w:hAnsi="Montserrat"/>
          <w:color w:val="000000"/>
          <w:sz w:val="20"/>
        </w:rPr>
        <w:t>Body text here.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ontserrat" w:hAnsi="Montserrat"/>
        <w:color w:val="808080"/>
        <w:sz w:val="18"/>
      </w:rPr>
      <w:t xml:space="preserve">Fearless | </w:t>
    </w:r>
    <w:r>
      <w:rPr>
        <w:rFonts w:ascii="Montserrat" w:hAnsi="Montserrat"/>
        <w:color w:val="EE5340"/>
        <w:sz w:val="18"/>
      </w:rPr>
      <w:t>www.fearless.com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