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0"/>
        <w:jc w:val="left"/>
      </w:pPr>
      <w:r>
        <w:rPr>
          <w:rFonts w:ascii="Montserrat Alternates" w:hAnsi="Montserrat Alternates"/>
          <w:b/>
          <w:color w:val="EE5340"/>
          <w:sz w:val="56"/>
        </w:rPr>
        <w:t>Document Title</w:t>
      </w:r>
    </w:p>
    <w:p>
      <w:pPr>
        <w:spacing w:before="0" w:after="400"/>
        <w:jc w:val="left"/>
      </w:pPr>
      <w:r>
        <w:rPr>
          <w:rFonts w:ascii="Montserrat Alternates" w:hAnsi="Montserrat Alternates"/>
          <w:b/>
          <w:color w:val="7F8388"/>
          <w:sz w:val="44"/>
        </w:rPr>
        <w:t>Document Subtitle</w:t>
      </w:r>
    </w:p>
    <w:p>
      <w:pPr>
        <w:spacing w:before="400" w:after="320"/>
        <w:jc w:val="left"/>
      </w:pPr>
      <w:r>
        <w:rPr>
          <w:rFonts w:ascii="Montserrat" w:hAnsi="Montserrat"/>
          <w:b/>
          <w:color w:val="5C3977"/>
          <w:sz w:val="36"/>
        </w:rPr>
        <w:t>Heading One</w:t>
      </w:r>
    </w:p>
    <w:p>
      <w:pPr>
        <w:spacing w:before="0" w:after="320" w:line="276" w:lineRule="auto"/>
        <w:jc w:val="left"/>
      </w:pPr>
      <w:r>
        <w:rPr>
          <w:rFonts w:ascii="Montserrat" w:hAnsi="Montserrat"/>
          <w:color w:val="494F56"/>
          <w:sz w:val="20"/>
        </w:rPr>
        <w:t>This is body text paragraph. Multiple lines will be closer together now.</w:t>
      </w:r>
    </w:p>
    <w:p>
      <w:pPr>
        <w:spacing w:before="0" w:after="320" w:line="276" w:lineRule="auto"/>
        <w:jc w:val="left"/>
      </w:pPr>
      <w:r>
        <w:rPr>
          <w:rFonts w:ascii="Montserrat" w:hAnsi="Montserrat"/>
          <w:color w:val="494F56"/>
          <w:sz w:val="20"/>
        </w:rPr>
        <w:t>Another paragraph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720" w:left="144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20"/>
      <w:jc w:val="left"/>
    </w:pPr>
    <w:r>
      <w:drawing>
        <wp:inline xmlns:a="http://schemas.openxmlformats.org/drawingml/2006/main" xmlns:pic="http://schemas.openxmlformats.org/drawingml/2006/picture">
          <wp:extent cx="961478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1478" cy="18288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rFonts w:ascii="Montserrat" w:hAnsi="Montserrat"/>
        <w:color w:val="494F56"/>
        <w:sz w:val="14"/>
      </w:rPr>
      <w:t>8 Market Place, Suite 200, Baltimore, MD 21202</w:t>
    </w:r>
  </w:p>
  <w:p>
    <w:pPr>
      <w:spacing w:before="0"/>
      <w:jc w:val="center"/>
    </w:pPr>
    <w:r>
      <w:rPr>
        <w:rFonts w:ascii="Montserrat" w:hAnsi="Montserrat"/>
        <w:color w:val="494F56"/>
        <w:sz w:val="14"/>
      </w:rPr>
      <w:t xml:space="preserve">(410) 394-9600  /  fax (410) 779-3706  /  </w:t>
    </w:r>
    <w:r>
      <w:rPr>
        <w:rFonts w:ascii="Montserrat" w:hAnsi="Montserrat"/>
        <w:color w:val="494F56"/>
        <w:sz w:val="14"/>
      </w:rPr>
      <w:t>fearless.tech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