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83765" w:rsidRDefault="00F83765" w:rsidP="00EA38C4">
      <w:pPr>
        <w:spacing w:line="240" w:lineRule="auto"/>
        <w:jc w:val="center"/>
        <w:rPr>
          <w:rFonts w:ascii="Times New Roman" w:hAnsi="Times New Roman" w:cs="Times New Roman"/>
          <w:b/>
          <w:bCs/>
          <w:sz w:val="28"/>
          <w:szCs w:val="28"/>
        </w:rPr>
      </w:pPr>
    </w:p>
    <w:p w:rsidR="00EA38C4" w:rsidRPr="001328F7" w:rsidRDefault="00EA38C4" w:rsidP="00EA38C4">
      <w:pPr>
        <w:spacing w:line="240" w:lineRule="auto"/>
        <w:jc w:val="center"/>
        <w:rPr>
          <w:rFonts w:ascii="Times New Roman" w:hAnsi="Times New Roman" w:cs="Times New Roman"/>
          <w:b/>
          <w:bCs/>
          <w:sz w:val="28"/>
          <w:szCs w:val="28"/>
        </w:rPr>
      </w:pPr>
      <w:r w:rsidRPr="001328F7">
        <w:rPr>
          <w:rFonts w:ascii="Times New Roman" w:hAnsi="Times New Roman" w:cs="Times New Roman"/>
          <w:b/>
          <w:bCs/>
          <w:sz w:val="28"/>
          <w:szCs w:val="28"/>
        </w:rPr>
        <w:t>LAB REPORT</w:t>
      </w:r>
    </w:p>
    <w:p w:rsidR="00EA38C4" w:rsidRPr="001328F7" w:rsidRDefault="00EA38C4" w:rsidP="00EA38C4">
      <w:pPr>
        <w:spacing w:line="240" w:lineRule="auto"/>
        <w:jc w:val="center"/>
        <w:rPr>
          <w:rFonts w:ascii="Times New Roman" w:hAnsi="Times New Roman" w:cs="Times New Roman"/>
          <w:b/>
          <w:bCs/>
          <w:sz w:val="28"/>
          <w:szCs w:val="28"/>
        </w:rPr>
      </w:pPr>
      <w:r w:rsidRPr="001328F7">
        <w:rPr>
          <w:rFonts w:ascii="Times New Roman" w:hAnsi="Times New Roman" w:cs="Times New Roman"/>
          <w:b/>
          <w:bCs/>
          <w:sz w:val="28"/>
          <w:szCs w:val="28"/>
        </w:rPr>
        <w:t>TUTORIAL 1: STAIRCASE PROCEDURE</w:t>
      </w:r>
      <w:r w:rsidRPr="001328F7">
        <w:rPr>
          <w:rFonts w:ascii="Times New Roman" w:hAnsi="Times New Roman" w:cs="Times New Roman"/>
          <w:b/>
          <w:bCs/>
          <w:sz w:val="28"/>
          <w:szCs w:val="28"/>
        </w:rPr>
        <w:br/>
        <w:t>PSY310</w:t>
      </w:r>
    </w:p>
    <w:p w:rsidR="00EA38C4" w:rsidRPr="001328F7" w:rsidRDefault="00EA38C4" w:rsidP="00EA38C4">
      <w:pPr>
        <w:spacing w:line="240" w:lineRule="auto"/>
        <w:jc w:val="right"/>
        <w:rPr>
          <w:rFonts w:ascii="Times New Roman" w:hAnsi="Times New Roman" w:cs="Times New Roman"/>
          <w:b/>
          <w:bCs/>
          <w:sz w:val="28"/>
          <w:szCs w:val="28"/>
        </w:rPr>
      </w:pPr>
      <w:r w:rsidRPr="001328F7">
        <w:rPr>
          <w:rFonts w:ascii="Times New Roman" w:hAnsi="Times New Roman" w:cs="Times New Roman"/>
          <w:b/>
          <w:bCs/>
          <w:sz w:val="28"/>
          <w:szCs w:val="28"/>
        </w:rPr>
        <w:t>DIYA BAROT</w:t>
      </w:r>
      <w:r w:rsidRPr="001328F7">
        <w:rPr>
          <w:rFonts w:ascii="Times New Roman" w:hAnsi="Times New Roman" w:cs="Times New Roman"/>
          <w:b/>
          <w:bCs/>
          <w:sz w:val="28"/>
          <w:szCs w:val="28"/>
        </w:rPr>
        <w:br/>
        <w:t>AU2120073</w:t>
      </w:r>
    </w:p>
    <w:p w:rsidR="00EA38C4" w:rsidRPr="001328F7" w:rsidRDefault="00EA38C4" w:rsidP="00EA38C4">
      <w:pPr>
        <w:spacing w:line="240" w:lineRule="auto"/>
        <w:rPr>
          <w:rFonts w:ascii="Times New Roman" w:hAnsi="Times New Roman" w:cs="Times New Roman"/>
          <w:b/>
          <w:bCs/>
          <w:sz w:val="28"/>
          <w:szCs w:val="28"/>
        </w:rPr>
      </w:pPr>
    </w:p>
    <w:p w:rsidR="00EA38C4" w:rsidRPr="001328F7" w:rsidRDefault="00EA38C4" w:rsidP="00354EFF">
      <w:pPr>
        <w:spacing w:line="240" w:lineRule="auto"/>
        <w:jc w:val="center"/>
        <w:rPr>
          <w:rFonts w:ascii="Times New Roman" w:hAnsi="Times New Roman" w:cs="Times New Roman"/>
          <w:b/>
          <w:bCs/>
          <w:sz w:val="28"/>
          <w:szCs w:val="28"/>
        </w:rPr>
      </w:pPr>
      <w:r w:rsidRPr="001328F7">
        <w:rPr>
          <w:rFonts w:ascii="Times New Roman" w:hAnsi="Times New Roman" w:cs="Times New Roman"/>
          <w:b/>
          <w:bCs/>
          <w:sz w:val="28"/>
          <w:szCs w:val="28"/>
        </w:rPr>
        <w:t>INTRODUCTION</w:t>
      </w:r>
    </w:p>
    <w:p w:rsidR="00EA38C4" w:rsidRPr="001328F7" w:rsidRDefault="001328F7" w:rsidP="00EA38C4">
      <w:pPr>
        <w:spacing w:line="240" w:lineRule="auto"/>
        <w:rPr>
          <w:rFonts w:ascii="Times New Roman" w:hAnsi="Times New Roman" w:cs="Times New Roman"/>
          <w:sz w:val="28"/>
          <w:szCs w:val="28"/>
        </w:rPr>
      </w:pPr>
      <w:r w:rsidRPr="001328F7">
        <w:rPr>
          <w:rFonts w:ascii="Times New Roman" w:hAnsi="Times New Roman" w:cs="Times New Roman"/>
          <w:sz w:val="28"/>
          <w:szCs w:val="28"/>
        </w:rPr>
        <w:t>The staircase approach, often known as the "up/down method," is a method primarily used in experimental psychophysics to determine the absolute threshold at which participants can perceive a given stimuli.</w:t>
      </w:r>
      <w:r w:rsidRPr="001328F7">
        <w:rPr>
          <w:sz w:val="28"/>
          <w:szCs w:val="28"/>
        </w:rPr>
        <w:t xml:space="preserve"> </w:t>
      </w:r>
      <w:r w:rsidRPr="001328F7">
        <w:rPr>
          <w:rFonts w:ascii="Times New Roman" w:hAnsi="Times New Roman" w:cs="Times New Roman"/>
          <w:sz w:val="28"/>
          <w:szCs w:val="28"/>
        </w:rPr>
        <w:t>Alternative method used to measure threshold is that of method of limits which is more simplistic but less efficient than the staircase method.</w:t>
      </w:r>
    </w:p>
    <w:p w:rsidR="001328F7" w:rsidRDefault="001328F7" w:rsidP="00EA38C4">
      <w:pPr>
        <w:spacing w:line="240" w:lineRule="auto"/>
        <w:rPr>
          <w:rFonts w:ascii="Times New Roman" w:hAnsi="Times New Roman" w:cs="Times New Roman"/>
          <w:sz w:val="28"/>
          <w:szCs w:val="28"/>
        </w:rPr>
      </w:pPr>
      <w:r w:rsidRPr="001328F7">
        <w:rPr>
          <w:rFonts w:ascii="Times New Roman" w:hAnsi="Times New Roman" w:cs="Times New Roman"/>
          <w:sz w:val="28"/>
          <w:szCs w:val="28"/>
        </w:rPr>
        <w:t>The staircase approach is more reliable than other methods since it requires fewer stimuli to be given. Additionally, it doesn't deliver stimuli that are much above or below the threshold value in terms of intensity. Because it is frequently more effective and trustworthy than the other traditional measures used in psychophysics, the staircase technique has thus been widely adopted in recent years.</w:t>
      </w:r>
    </w:p>
    <w:p w:rsidR="00F83765" w:rsidRDefault="00F83765" w:rsidP="00EA38C4">
      <w:pPr>
        <w:spacing w:line="240" w:lineRule="auto"/>
        <w:rPr>
          <w:rFonts w:ascii="Times New Roman" w:hAnsi="Times New Roman" w:cs="Times New Roman"/>
          <w:sz w:val="28"/>
          <w:szCs w:val="28"/>
        </w:rPr>
      </w:pPr>
    </w:p>
    <w:p w:rsidR="00F83765" w:rsidRDefault="00F83765" w:rsidP="00F83765">
      <w:pPr>
        <w:spacing w:line="240" w:lineRule="auto"/>
        <w:jc w:val="center"/>
        <w:rPr>
          <w:rFonts w:ascii="Times New Roman" w:hAnsi="Times New Roman" w:cs="Times New Roman"/>
          <w:b/>
          <w:bCs/>
          <w:sz w:val="28"/>
          <w:szCs w:val="28"/>
        </w:rPr>
      </w:pPr>
      <w:r w:rsidRPr="00F83765">
        <w:rPr>
          <w:rFonts w:ascii="Times New Roman" w:hAnsi="Times New Roman" w:cs="Times New Roman"/>
          <w:b/>
          <w:bCs/>
          <w:sz w:val="28"/>
          <w:szCs w:val="28"/>
        </w:rPr>
        <w:t>PURPOSE</w:t>
      </w:r>
    </w:p>
    <w:p w:rsidR="00F83765" w:rsidRPr="00F83765" w:rsidRDefault="00F83765" w:rsidP="00F83765">
      <w:pPr>
        <w:spacing w:line="240" w:lineRule="auto"/>
        <w:rPr>
          <w:rFonts w:ascii="Times New Roman" w:hAnsi="Times New Roman" w:cs="Times New Roman"/>
          <w:sz w:val="28"/>
          <w:szCs w:val="28"/>
        </w:rPr>
      </w:pPr>
      <w:r w:rsidRPr="00F83765">
        <w:rPr>
          <w:rFonts w:ascii="Times New Roman" w:hAnsi="Times New Roman" w:cs="Times New Roman"/>
          <w:sz w:val="28"/>
          <w:szCs w:val="28"/>
        </w:rPr>
        <w:t>Determining an individual</w:t>
      </w:r>
      <w:r w:rsidRPr="00F83765">
        <w:rPr>
          <w:rFonts w:ascii="Times New Roman" w:hAnsi="Times New Roman" w:cs="Times New Roman"/>
          <w:sz w:val="28"/>
          <w:szCs w:val="28"/>
        </w:rPr>
        <w:t>’s</w:t>
      </w:r>
      <w:r w:rsidRPr="00F83765">
        <w:rPr>
          <w:rFonts w:ascii="Times New Roman" w:hAnsi="Times New Roman" w:cs="Times New Roman"/>
          <w:sz w:val="28"/>
          <w:szCs w:val="28"/>
        </w:rPr>
        <w:t xml:space="preserve"> threshold or discrimination ability by</w:t>
      </w:r>
      <w:r>
        <w:rPr>
          <w:rFonts w:ascii="Times New Roman" w:hAnsi="Times New Roman" w:cs="Times New Roman"/>
          <w:sz w:val="28"/>
          <w:szCs w:val="28"/>
        </w:rPr>
        <w:t xml:space="preserve"> </w:t>
      </w:r>
      <w:r w:rsidRPr="00F83765">
        <w:rPr>
          <w:rFonts w:ascii="Times New Roman" w:hAnsi="Times New Roman" w:cs="Times New Roman"/>
          <w:sz w:val="28"/>
          <w:szCs w:val="28"/>
        </w:rPr>
        <w:t>adjusting stimulus difficulty based on their performance improves</w:t>
      </w:r>
      <w:r>
        <w:rPr>
          <w:rFonts w:ascii="Times New Roman" w:hAnsi="Times New Roman" w:cs="Times New Roman"/>
          <w:sz w:val="28"/>
          <w:szCs w:val="28"/>
        </w:rPr>
        <w:t xml:space="preserve"> </w:t>
      </w:r>
      <w:r w:rsidRPr="00F83765">
        <w:rPr>
          <w:rFonts w:ascii="Times New Roman" w:hAnsi="Times New Roman" w:cs="Times New Roman"/>
          <w:sz w:val="28"/>
          <w:szCs w:val="28"/>
        </w:rPr>
        <w:t>testing efficiency and accuracy.</w:t>
      </w:r>
    </w:p>
    <w:p w:rsidR="00EA38C4" w:rsidRPr="001328F7" w:rsidRDefault="00EA38C4" w:rsidP="00EA38C4">
      <w:pPr>
        <w:spacing w:line="240" w:lineRule="auto"/>
        <w:rPr>
          <w:rFonts w:ascii="Times New Roman" w:hAnsi="Times New Roman" w:cs="Times New Roman"/>
          <w:b/>
          <w:bCs/>
          <w:sz w:val="28"/>
          <w:szCs w:val="28"/>
        </w:rPr>
      </w:pPr>
    </w:p>
    <w:p w:rsidR="00EA38C4" w:rsidRDefault="00EA38C4" w:rsidP="00354EFF">
      <w:pPr>
        <w:spacing w:line="240" w:lineRule="auto"/>
        <w:jc w:val="center"/>
        <w:rPr>
          <w:rFonts w:ascii="Times New Roman" w:hAnsi="Times New Roman" w:cs="Times New Roman"/>
          <w:b/>
          <w:bCs/>
          <w:sz w:val="28"/>
          <w:szCs w:val="28"/>
        </w:rPr>
      </w:pPr>
      <w:r w:rsidRPr="001328F7">
        <w:rPr>
          <w:rFonts w:ascii="Times New Roman" w:hAnsi="Times New Roman" w:cs="Times New Roman"/>
          <w:b/>
          <w:bCs/>
          <w:sz w:val="28"/>
          <w:szCs w:val="28"/>
        </w:rPr>
        <w:t>METHOD</w:t>
      </w:r>
    </w:p>
    <w:p w:rsidR="001328F7" w:rsidRDefault="001328F7" w:rsidP="00EA38C4">
      <w:pPr>
        <w:spacing w:line="240" w:lineRule="auto"/>
        <w:rPr>
          <w:rFonts w:ascii="Times New Roman" w:hAnsi="Times New Roman" w:cs="Times New Roman"/>
          <w:sz w:val="28"/>
          <w:szCs w:val="28"/>
        </w:rPr>
      </w:pPr>
      <w:r w:rsidRPr="001328F7">
        <w:rPr>
          <w:rFonts w:ascii="Times New Roman" w:hAnsi="Times New Roman" w:cs="Times New Roman"/>
          <w:sz w:val="28"/>
          <w:szCs w:val="28"/>
        </w:rPr>
        <w:t>The objective of this experiment is to determine, using a staircase approach, the absolute threshold and precision of the participant's capacity to detect the contrast change in visual gratings.</w:t>
      </w:r>
    </w:p>
    <w:p w:rsidR="001328F7" w:rsidRDefault="001328F7" w:rsidP="00EA38C4">
      <w:pPr>
        <w:spacing w:line="240" w:lineRule="auto"/>
        <w:rPr>
          <w:rFonts w:ascii="Times New Roman" w:hAnsi="Times New Roman" w:cs="Times New Roman"/>
          <w:sz w:val="28"/>
          <w:szCs w:val="28"/>
        </w:rPr>
      </w:pPr>
      <w:r>
        <w:rPr>
          <w:rFonts w:ascii="Times New Roman" w:hAnsi="Times New Roman" w:cs="Times New Roman"/>
          <w:sz w:val="28"/>
          <w:szCs w:val="28"/>
        </w:rPr>
        <w:t xml:space="preserve">Participant- </w:t>
      </w:r>
      <w:r w:rsidRPr="001328F7">
        <w:rPr>
          <w:rFonts w:ascii="Times New Roman" w:hAnsi="Times New Roman" w:cs="Times New Roman"/>
          <w:sz w:val="28"/>
          <w:szCs w:val="28"/>
        </w:rPr>
        <w:t>The test was performed by the experimenter herself as a part of the Lab in Psychology course at Ahmedabad University.</w:t>
      </w:r>
    </w:p>
    <w:p w:rsidR="00354EFF" w:rsidRDefault="001328F7" w:rsidP="00EA38C4">
      <w:pPr>
        <w:spacing w:line="240" w:lineRule="auto"/>
        <w:rPr>
          <w:rFonts w:ascii="Times New Roman" w:hAnsi="Times New Roman" w:cs="Times New Roman"/>
          <w:sz w:val="28"/>
          <w:szCs w:val="28"/>
        </w:rPr>
      </w:pPr>
      <w:r>
        <w:rPr>
          <w:rFonts w:ascii="Times New Roman" w:hAnsi="Times New Roman" w:cs="Times New Roman"/>
          <w:sz w:val="28"/>
          <w:szCs w:val="28"/>
        </w:rPr>
        <w:lastRenderedPageBreak/>
        <w:t>Procedure- the experimenter was sent a video on how to run the experiment and the former performed it on the latest version of PsychoPy on their laptop.</w:t>
      </w:r>
      <w:r w:rsidR="00354EFF">
        <w:rPr>
          <w:rFonts w:ascii="Times New Roman" w:hAnsi="Times New Roman" w:cs="Times New Roman"/>
          <w:sz w:val="28"/>
          <w:szCs w:val="28"/>
        </w:rPr>
        <w:t xml:space="preserve"> The experimenter followed the instructions given by the course professor and performed the experiment step by step.</w:t>
      </w:r>
    </w:p>
    <w:p w:rsidR="00354EFF" w:rsidRDefault="00354EFF" w:rsidP="00EA38C4">
      <w:pPr>
        <w:spacing w:line="240" w:lineRule="auto"/>
        <w:rPr>
          <w:rFonts w:ascii="Times New Roman" w:hAnsi="Times New Roman" w:cs="Times New Roman"/>
          <w:sz w:val="28"/>
          <w:szCs w:val="28"/>
        </w:rPr>
      </w:pPr>
      <w:r>
        <w:rPr>
          <w:rFonts w:ascii="Times New Roman" w:hAnsi="Times New Roman" w:cs="Times New Roman"/>
          <w:sz w:val="28"/>
          <w:szCs w:val="28"/>
        </w:rPr>
        <w:t xml:space="preserve">Pictures of the same have been attached here. </w:t>
      </w:r>
    </w:p>
    <w:p w:rsidR="00EA38C4" w:rsidRPr="00354EFF" w:rsidRDefault="00EA38C4" w:rsidP="00EA38C4">
      <w:pPr>
        <w:spacing w:line="240" w:lineRule="auto"/>
        <w:rPr>
          <w:rFonts w:ascii="Times New Roman" w:hAnsi="Times New Roman" w:cs="Times New Roman"/>
          <w:sz w:val="28"/>
          <w:szCs w:val="28"/>
        </w:rPr>
      </w:pPr>
      <w:r w:rsidRPr="00EA38C4">
        <w:rPr>
          <w:rFonts w:ascii="Times New Roman" w:hAnsi="Times New Roman" w:cs="Times New Roman"/>
          <w:noProof/>
          <w:sz w:val="36"/>
          <w:szCs w:val="36"/>
        </w:rPr>
        <w:drawing>
          <wp:inline distT="0" distB="0" distL="0" distR="0">
            <wp:extent cx="5731510" cy="3436620"/>
            <wp:effectExtent l="0" t="0" r="2540" b="0"/>
            <wp:docPr id="2028619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619143" name="Picture 2028619143"/>
                    <pic:cNvPicPr/>
                  </pic:nvPicPr>
                  <pic:blipFill>
                    <a:blip r:embed="rId5">
                      <a:extLst>
                        <a:ext uri="{28A0092B-C50C-407E-A947-70E740481C1C}">
                          <a14:useLocalDpi xmlns:a14="http://schemas.microsoft.com/office/drawing/2010/main" val="0"/>
                        </a:ext>
                      </a:extLst>
                    </a:blip>
                    <a:stretch>
                      <a:fillRect/>
                    </a:stretch>
                  </pic:blipFill>
                  <pic:spPr>
                    <a:xfrm>
                      <a:off x="0" y="0"/>
                      <a:ext cx="5731510" cy="3436620"/>
                    </a:xfrm>
                    <a:prstGeom prst="rect">
                      <a:avLst/>
                    </a:prstGeom>
                  </pic:spPr>
                </pic:pic>
              </a:graphicData>
            </a:graphic>
          </wp:inline>
        </w:drawing>
      </w:r>
    </w:p>
    <w:p w:rsidR="00EA38C4" w:rsidRPr="00354EFF" w:rsidRDefault="00354EFF" w:rsidP="00354EFF">
      <w:pPr>
        <w:spacing w:line="240" w:lineRule="auto"/>
        <w:jc w:val="center"/>
        <w:rPr>
          <w:rFonts w:ascii="Times New Roman" w:hAnsi="Times New Roman" w:cs="Times New Roman"/>
          <w:sz w:val="28"/>
          <w:szCs w:val="28"/>
        </w:rPr>
      </w:pPr>
      <w:r w:rsidRPr="00354EFF">
        <w:rPr>
          <w:rFonts w:ascii="Times New Roman" w:hAnsi="Times New Roman" w:cs="Times New Roman"/>
          <w:sz w:val="28"/>
          <w:szCs w:val="28"/>
        </w:rPr>
        <w:t>IMAGE 1</w:t>
      </w:r>
    </w:p>
    <w:p w:rsidR="00EA38C4" w:rsidRPr="00EA38C4" w:rsidRDefault="00EA38C4" w:rsidP="00EA38C4">
      <w:pPr>
        <w:spacing w:line="240" w:lineRule="auto"/>
        <w:rPr>
          <w:rFonts w:ascii="Times New Roman" w:hAnsi="Times New Roman" w:cs="Times New Roman"/>
          <w:sz w:val="36"/>
          <w:szCs w:val="36"/>
        </w:rPr>
      </w:pPr>
    </w:p>
    <w:p w:rsidR="00EA38C4" w:rsidRPr="00EA38C4" w:rsidRDefault="00EA38C4" w:rsidP="00EA38C4">
      <w:pPr>
        <w:spacing w:line="240" w:lineRule="auto"/>
        <w:rPr>
          <w:rFonts w:ascii="Times New Roman" w:hAnsi="Times New Roman" w:cs="Times New Roman"/>
          <w:sz w:val="36"/>
          <w:szCs w:val="36"/>
        </w:rPr>
      </w:pPr>
      <w:r w:rsidRPr="00EA38C4">
        <w:rPr>
          <w:rFonts w:ascii="Times New Roman" w:hAnsi="Times New Roman" w:cs="Times New Roman"/>
          <w:noProof/>
          <w:sz w:val="36"/>
          <w:szCs w:val="36"/>
        </w:rPr>
        <w:drawing>
          <wp:inline distT="0" distB="0" distL="0" distR="0">
            <wp:extent cx="5731510" cy="2710815"/>
            <wp:effectExtent l="0" t="0" r="2540" b="0"/>
            <wp:docPr id="10459783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978368" name="Picture 1045978368"/>
                    <pic:cNvPicPr/>
                  </pic:nvPicPr>
                  <pic:blipFill>
                    <a:blip r:embed="rId6">
                      <a:extLst>
                        <a:ext uri="{28A0092B-C50C-407E-A947-70E740481C1C}">
                          <a14:useLocalDpi xmlns:a14="http://schemas.microsoft.com/office/drawing/2010/main" val="0"/>
                        </a:ext>
                      </a:extLst>
                    </a:blip>
                    <a:stretch>
                      <a:fillRect/>
                    </a:stretch>
                  </pic:blipFill>
                  <pic:spPr>
                    <a:xfrm>
                      <a:off x="0" y="0"/>
                      <a:ext cx="5731510" cy="2710815"/>
                    </a:xfrm>
                    <a:prstGeom prst="rect">
                      <a:avLst/>
                    </a:prstGeom>
                  </pic:spPr>
                </pic:pic>
              </a:graphicData>
            </a:graphic>
          </wp:inline>
        </w:drawing>
      </w:r>
    </w:p>
    <w:p w:rsidR="00354EFF" w:rsidRDefault="00354EFF" w:rsidP="00354EFF">
      <w:pPr>
        <w:spacing w:line="240" w:lineRule="auto"/>
        <w:jc w:val="center"/>
        <w:rPr>
          <w:rFonts w:ascii="Times New Roman" w:hAnsi="Times New Roman" w:cs="Times New Roman"/>
          <w:sz w:val="28"/>
          <w:szCs w:val="28"/>
        </w:rPr>
      </w:pPr>
      <w:r w:rsidRPr="00354EFF">
        <w:rPr>
          <w:rFonts w:ascii="Times New Roman" w:hAnsi="Times New Roman" w:cs="Times New Roman"/>
          <w:sz w:val="28"/>
          <w:szCs w:val="28"/>
        </w:rPr>
        <w:t>IMAGE 2</w:t>
      </w:r>
    </w:p>
    <w:p w:rsidR="00EA38C4" w:rsidRPr="00354EFF" w:rsidRDefault="00EA38C4" w:rsidP="00354EFF">
      <w:pPr>
        <w:spacing w:line="240" w:lineRule="auto"/>
        <w:jc w:val="center"/>
        <w:rPr>
          <w:rFonts w:ascii="Times New Roman" w:hAnsi="Times New Roman" w:cs="Times New Roman"/>
          <w:sz w:val="28"/>
          <w:szCs w:val="28"/>
        </w:rPr>
      </w:pPr>
      <w:r w:rsidRPr="00EA38C4">
        <w:rPr>
          <w:rFonts w:ascii="Times New Roman" w:hAnsi="Times New Roman" w:cs="Times New Roman"/>
          <w:noProof/>
          <w:sz w:val="36"/>
          <w:szCs w:val="36"/>
        </w:rPr>
        <w:lastRenderedPageBreak/>
        <w:drawing>
          <wp:inline distT="0" distB="0" distL="0" distR="0">
            <wp:extent cx="5731510" cy="1824990"/>
            <wp:effectExtent l="0" t="0" r="2540" b="3810"/>
            <wp:docPr id="21452048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204846" name="Picture 2145204846"/>
                    <pic:cNvPicPr/>
                  </pic:nvPicPr>
                  <pic:blipFill>
                    <a:blip r:embed="rId7">
                      <a:extLst>
                        <a:ext uri="{28A0092B-C50C-407E-A947-70E740481C1C}">
                          <a14:useLocalDpi xmlns:a14="http://schemas.microsoft.com/office/drawing/2010/main" val="0"/>
                        </a:ext>
                      </a:extLst>
                    </a:blip>
                    <a:stretch>
                      <a:fillRect/>
                    </a:stretch>
                  </pic:blipFill>
                  <pic:spPr>
                    <a:xfrm>
                      <a:off x="0" y="0"/>
                      <a:ext cx="5731510" cy="1824990"/>
                    </a:xfrm>
                    <a:prstGeom prst="rect">
                      <a:avLst/>
                    </a:prstGeom>
                  </pic:spPr>
                </pic:pic>
              </a:graphicData>
            </a:graphic>
          </wp:inline>
        </w:drawing>
      </w:r>
    </w:p>
    <w:p w:rsidR="00354EFF" w:rsidRPr="00354EFF" w:rsidRDefault="00354EFF" w:rsidP="00354EFF">
      <w:pPr>
        <w:spacing w:line="240" w:lineRule="auto"/>
        <w:jc w:val="center"/>
        <w:rPr>
          <w:rFonts w:ascii="Times New Roman" w:hAnsi="Times New Roman" w:cs="Times New Roman"/>
          <w:sz w:val="28"/>
          <w:szCs w:val="28"/>
        </w:rPr>
      </w:pPr>
      <w:r w:rsidRPr="00354EFF">
        <w:rPr>
          <w:rFonts w:ascii="Times New Roman" w:hAnsi="Times New Roman" w:cs="Times New Roman"/>
          <w:sz w:val="28"/>
          <w:szCs w:val="28"/>
        </w:rPr>
        <w:t>IMAGE 3</w:t>
      </w:r>
    </w:p>
    <w:p w:rsidR="00354EFF" w:rsidRDefault="00354EFF" w:rsidP="00EA38C4">
      <w:pPr>
        <w:spacing w:line="240" w:lineRule="auto"/>
        <w:rPr>
          <w:rFonts w:ascii="Times New Roman" w:hAnsi="Times New Roman" w:cs="Times New Roman"/>
          <w:sz w:val="36"/>
          <w:szCs w:val="36"/>
        </w:rPr>
      </w:pPr>
    </w:p>
    <w:p w:rsidR="00354EFF" w:rsidRDefault="00354EFF" w:rsidP="00EA38C4">
      <w:pPr>
        <w:spacing w:line="240" w:lineRule="auto"/>
        <w:rPr>
          <w:rFonts w:ascii="Times New Roman" w:hAnsi="Times New Roman" w:cs="Times New Roman"/>
          <w:sz w:val="28"/>
          <w:szCs w:val="28"/>
        </w:rPr>
      </w:pPr>
      <w:r w:rsidRPr="00354EFF">
        <w:rPr>
          <w:rFonts w:ascii="Times New Roman" w:hAnsi="Times New Roman" w:cs="Times New Roman"/>
          <w:sz w:val="28"/>
          <w:szCs w:val="28"/>
        </w:rPr>
        <w:t>Data collection- PsychoPy directly stores the data it gathers during the experiment in a new Excel file within a predefined folder. Hence, the data was stored reliably and then, cleaned to retain values related to the trial intensity and the accuracy of the participant.</w:t>
      </w:r>
    </w:p>
    <w:p w:rsidR="00F83765" w:rsidRDefault="00F83765" w:rsidP="00EA38C4">
      <w:pPr>
        <w:spacing w:line="240" w:lineRule="auto"/>
        <w:rPr>
          <w:rFonts w:ascii="Times New Roman" w:hAnsi="Times New Roman" w:cs="Times New Roman"/>
          <w:sz w:val="28"/>
          <w:szCs w:val="28"/>
        </w:rPr>
      </w:pPr>
    </w:p>
    <w:p w:rsidR="00F83765" w:rsidRDefault="00F83765" w:rsidP="00EA38C4">
      <w:pPr>
        <w:spacing w:line="240" w:lineRule="auto"/>
        <w:rPr>
          <w:rFonts w:ascii="Times New Roman" w:hAnsi="Times New Roman" w:cs="Times New Roman"/>
          <w:sz w:val="28"/>
          <w:szCs w:val="28"/>
        </w:rPr>
      </w:pPr>
    </w:p>
    <w:p w:rsidR="00C9399B" w:rsidRDefault="00F83765" w:rsidP="00F83765">
      <w:pPr>
        <w:spacing w:line="240" w:lineRule="auto"/>
        <w:jc w:val="center"/>
        <w:rPr>
          <w:rFonts w:ascii="Times New Roman" w:hAnsi="Times New Roman" w:cs="Times New Roman"/>
          <w:b/>
          <w:bCs/>
          <w:sz w:val="28"/>
          <w:szCs w:val="28"/>
        </w:rPr>
      </w:pPr>
      <w:r w:rsidRPr="00F83765">
        <w:rPr>
          <w:rFonts w:ascii="Times New Roman" w:hAnsi="Times New Roman" w:cs="Times New Roman"/>
          <w:b/>
          <w:bCs/>
          <w:sz w:val="28"/>
          <w:szCs w:val="28"/>
        </w:rPr>
        <w:t>RESULTS</w:t>
      </w:r>
    </w:p>
    <w:p w:rsidR="00F83765" w:rsidRPr="002C3633" w:rsidRDefault="002C3633" w:rsidP="002C3633">
      <w:pPr>
        <w:spacing w:line="240" w:lineRule="auto"/>
        <w:rPr>
          <w:rFonts w:ascii="Times New Roman" w:hAnsi="Times New Roman" w:cs="Times New Roman"/>
          <w:sz w:val="28"/>
          <w:szCs w:val="28"/>
        </w:rPr>
      </w:pPr>
      <w:r>
        <w:rPr>
          <w:rFonts w:ascii="Times New Roman" w:hAnsi="Times New Roman" w:cs="Times New Roman"/>
          <w:sz w:val="28"/>
          <w:szCs w:val="28"/>
        </w:rPr>
        <w:t>The threshold value of this adaptive staircase has come up to 6.</w:t>
      </w:r>
    </w:p>
    <w:p w:rsidR="00F83765" w:rsidRDefault="00F83765" w:rsidP="00F83765">
      <w:pPr>
        <w:spacing w:line="240" w:lineRule="auto"/>
        <w:jc w:val="center"/>
        <w:rPr>
          <w:rFonts w:ascii="Times New Roman" w:hAnsi="Times New Roman" w:cs="Times New Roman"/>
          <w:b/>
          <w:bCs/>
          <w:sz w:val="28"/>
          <w:szCs w:val="28"/>
        </w:rPr>
      </w:pPr>
    </w:p>
    <w:p w:rsidR="00F83765" w:rsidRDefault="00F83765" w:rsidP="00F83765">
      <w:pPr>
        <w:spacing w:line="240" w:lineRule="auto"/>
        <w:jc w:val="center"/>
        <w:rPr>
          <w:rFonts w:ascii="Times New Roman" w:hAnsi="Times New Roman" w:cs="Times New Roman"/>
          <w:b/>
          <w:bCs/>
          <w:sz w:val="28"/>
          <w:szCs w:val="28"/>
        </w:rPr>
      </w:pPr>
    </w:p>
    <w:p w:rsidR="00F83765" w:rsidRDefault="00F83765" w:rsidP="00F83765">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DISCUSSION</w:t>
      </w:r>
    </w:p>
    <w:p w:rsidR="00F83765" w:rsidRDefault="00F83765" w:rsidP="00F83765">
      <w:pPr>
        <w:spacing w:line="240" w:lineRule="auto"/>
        <w:rPr>
          <w:rFonts w:ascii="Times New Roman" w:hAnsi="Times New Roman" w:cs="Times New Roman"/>
          <w:b/>
          <w:bCs/>
          <w:sz w:val="28"/>
          <w:szCs w:val="28"/>
        </w:rPr>
      </w:pPr>
      <w:r w:rsidRPr="00F83765">
        <w:rPr>
          <w:rFonts w:ascii="Times New Roman" w:hAnsi="Times New Roman" w:cs="Times New Roman"/>
          <w:sz w:val="28"/>
          <w:szCs w:val="28"/>
        </w:rPr>
        <w:t>A few limitations of the staircase method are</w:t>
      </w:r>
      <w:r>
        <w:rPr>
          <w:rFonts w:ascii="Times New Roman" w:hAnsi="Times New Roman" w:cs="Times New Roman"/>
          <w:b/>
          <w:bCs/>
          <w:sz w:val="28"/>
          <w:szCs w:val="28"/>
        </w:rPr>
        <w:t>-</w:t>
      </w:r>
    </w:p>
    <w:p w:rsidR="00F83765" w:rsidRDefault="00F83765" w:rsidP="00F83765">
      <w:pPr>
        <w:spacing w:line="240" w:lineRule="auto"/>
        <w:rPr>
          <w:rFonts w:ascii="Times New Roman" w:hAnsi="Times New Roman" w:cs="Times New Roman"/>
          <w:b/>
          <w:bCs/>
          <w:sz w:val="28"/>
          <w:szCs w:val="28"/>
        </w:rPr>
      </w:pPr>
      <w:r w:rsidRPr="00F83765">
        <w:rPr>
          <w:rFonts w:ascii="Times New Roman" w:hAnsi="Times New Roman" w:cs="Times New Roman"/>
          <w:sz w:val="28"/>
          <w:szCs w:val="28"/>
        </w:rPr>
        <w:t>Subject Variability: Individual participants may differ in their sensitivity and biases in their responses, which can cause subject variation in the outcomes. The staircase method might not adequately take into account these personal variations.</w:t>
      </w:r>
    </w:p>
    <w:p w:rsidR="00F83765" w:rsidRDefault="00F83765" w:rsidP="00F83765">
      <w:pPr>
        <w:spacing w:line="240" w:lineRule="auto"/>
        <w:rPr>
          <w:rFonts w:ascii="Times New Roman" w:hAnsi="Times New Roman" w:cs="Times New Roman"/>
          <w:sz w:val="28"/>
          <w:szCs w:val="28"/>
        </w:rPr>
      </w:pPr>
      <w:r w:rsidRPr="00F83765">
        <w:rPr>
          <w:rFonts w:ascii="Times New Roman" w:hAnsi="Times New Roman" w:cs="Times New Roman"/>
          <w:sz w:val="28"/>
          <w:szCs w:val="28"/>
        </w:rPr>
        <w:t>Time-consuming: Staircase techniques frequently include several trials in which the stimulus intensity is changed in response to the participant's reactions. This can take a while, especially if you want to get accurate threshold readings.</w:t>
      </w:r>
    </w:p>
    <w:p w:rsidR="00F83765" w:rsidRDefault="00F83765" w:rsidP="00F83765">
      <w:pPr>
        <w:spacing w:line="240" w:lineRule="auto"/>
        <w:rPr>
          <w:rFonts w:ascii="Times New Roman" w:hAnsi="Times New Roman" w:cs="Times New Roman"/>
          <w:sz w:val="28"/>
          <w:szCs w:val="28"/>
        </w:rPr>
      </w:pPr>
    </w:p>
    <w:p w:rsidR="00F83765" w:rsidRDefault="00F83765" w:rsidP="00F83765">
      <w:pPr>
        <w:spacing w:line="240" w:lineRule="auto"/>
        <w:rPr>
          <w:rFonts w:ascii="Times New Roman" w:hAnsi="Times New Roman" w:cs="Times New Roman"/>
          <w:sz w:val="28"/>
          <w:szCs w:val="28"/>
        </w:rPr>
      </w:pPr>
    </w:p>
    <w:p w:rsidR="00F83765" w:rsidRPr="00F83765" w:rsidRDefault="00F83765" w:rsidP="00F83765">
      <w:pPr>
        <w:spacing w:line="240" w:lineRule="auto"/>
        <w:rPr>
          <w:rFonts w:ascii="Times New Roman" w:hAnsi="Times New Roman" w:cs="Times New Roman"/>
          <w:b/>
          <w:bCs/>
          <w:sz w:val="28"/>
          <w:szCs w:val="28"/>
        </w:rPr>
      </w:pPr>
    </w:p>
    <w:p w:rsidR="00C9399B" w:rsidRDefault="00C9399B" w:rsidP="00EA38C4">
      <w:pPr>
        <w:spacing w:line="240" w:lineRule="auto"/>
        <w:rPr>
          <w:rFonts w:ascii="Times New Roman" w:hAnsi="Times New Roman" w:cs="Times New Roman"/>
          <w:sz w:val="28"/>
          <w:szCs w:val="28"/>
        </w:rPr>
      </w:pPr>
      <w:r>
        <w:rPr>
          <w:rFonts w:ascii="Times New Roman" w:hAnsi="Times New Roman" w:cs="Times New Roman"/>
          <w:sz w:val="28"/>
          <w:szCs w:val="28"/>
        </w:rPr>
        <w:t>Link to GitHub</w:t>
      </w:r>
      <w:r w:rsidR="002C3633">
        <w:rPr>
          <w:rFonts w:ascii="Times New Roman" w:hAnsi="Times New Roman" w:cs="Times New Roman"/>
          <w:sz w:val="28"/>
          <w:szCs w:val="28"/>
        </w:rPr>
        <w:t xml:space="preserve"> repository- </w:t>
      </w:r>
      <w:hyperlink r:id="rId8" w:history="1">
        <w:r w:rsidR="002C3633" w:rsidRPr="00661FEB">
          <w:rPr>
            <w:rStyle w:val="Hyperlink"/>
            <w:rFonts w:ascii="Times New Roman" w:hAnsi="Times New Roman" w:cs="Times New Roman"/>
            <w:sz w:val="28"/>
            <w:szCs w:val="28"/>
          </w:rPr>
          <w:t>https://github.com/diyabarotAU2120073/DIYABAROT/upload/main</w:t>
        </w:r>
      </w:hyperlink>
      <w:r w:rsidR="002C3633">
        <w:rPr>
          <w:rFonts w:ascii="Times New Roman" w:hAnsi="Times New Roman" w:cs="Times New Roman"/>
          <w:sz w:val="28"/>
          <w:szCs w:val="28"/>
        </w:rPr>
        <w:t xml:space="preserve">  </w:t>
      </w:r>
    </w:p>
    <w:p w:rsidR="00354EFF" w:rsidRPr="00354EFF" w:rsidRDefault="00354EFF" w:rsidP="00EA38C4">
      <w:pPr>
        <w:spacing w:line="240" w:lineRule="auto"/>
        <w:rPr>
          <w:rFonts w:ascii="Times New Roman" w:hAnsi="Times New Roman" w:cs="Times New Roman"/>
          <w:sz w:val="28"/>
          <w:szCs w:val="28"/>
        </w:rPr>
      </w:pPr>
    </w:p>
    <w:p w:rsidR="00354EFF" w:rsidRPr="00354EFF" w:rsidRDefault="00354EFF" w:rsidP="00EA38C4">
      <w:pPr>
        <w:spacing w:line="240" w:lineRule="auto"/>
        <w:rPr>
          <w:rFonts w:ascii="Times New Roman" w:hAnsi="Times New Roman" w:cs="Times New Roman"/>
          <w:b/>
          <w:bCs/>
          <w:sz w:val="28"/>
          <w:szCs w:val="28"/>
        </w:rPr>
      </w:pPr>
    </w:p>
    <w:sectPr w:rsidR="00354EFF" w:rsidRPr="00354E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8C4"/>
    <w:rsid w:val="001328F7"/>
    <w:rsid w:val="002C3633"/>
    <w:rsid w:val="00354EFF"/>
    <w:rsid w:val="00676A8D"/>
    <w:rsid w:val="007A7014"/>
    <w:rsid w:val="00C9399B"/>
    <w:rsid w:val="00EA38C4"/>
    <w:rsid w:val="00F837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BAE96"/>
  <w15:chartTrackingRefBased/>
  <w15:docId w15:val="{678BE9B7-6E9F-454C-BE40-1707821C7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before="240" w:after="240" w:line="12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399B"/>
    <w:rPr>
      <w:color w:val="0563C1" w:themeColor="hyperlink"/>
      <w:u w:val="single"/>
    </w:rPr>
  </w:style>
  <w:style w:type="character" w:styleId="UnresolvedMention">
    <w:name w:val="Unresolved Mention"/>
    <w:basedOn w:val="DefaultParagraphFont"/>
    <w:uiPriority w:val="99"/>
    <w:semiHidden/>
    <w:unhideWhenUsed/>
    <w:rsid w:val="00C9399B"/>
    <w:rPr>
      <w:color w:val="605E5C"/>
      <w:shd w:val="clear" w:color="auto" w:fill="E1DFDD"/>
    </w:rPr>
  </w:style>
  <w:style w:type="character" w:styleId="FollowedHyperlink">
    <w:name w:val="FollowedHyperlink"/>
    <w:basedOn w:val="DefaultParagraphFont"/>
    <w:uiPriority w:val="99"/>
    <w:semiHidden/>
    <w:unhideWhenUsed/>
    <w:rsid w:val="00C939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1230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yabarotAU2120073/DIYABAROT/upload/main"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618253-9FF2-424B-9A8C-1B1C3047D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Pages>
  <Words>411</Words>
  <Characters>2344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diyabarot1583@outlook.com</dc:creator>
  <cp:keywords/>
  <dc:description/>
  <cp:lastModifiedBy>diyabarot1583@outlook.com</cp:lastModifiedBy>
  <cp:revision>5</cp:revision>
  <dcterms:created xsi:type="dcterms:W3CDTF">2023-09-06T19:38:00Z</dcterms:created>
  <dcterms:modified xsi:type="dcterms:W3CDTF">2023-09-07T14:49:00Z</dcterms:modified>
</cp:coreProperties>
</file>