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3A4D6" w14:textId="4059D796" w:rsidR="00C4546C" w:rsidRDefault="00000000">
      <w:pPr>
        <w:jc w:val="center"/>
        <w:rPr>
          <w:rFonts w:hint="eastAsia"/>
        </w:rPr>
      </w:pPr>
      <w:r>
        <w:rPr>
          <w:b/>
          <w:sz w:val="40"/>
        </w:rPr>
        <w:t>Agni AI - Voice Architecture &amp; LiveKit Notes</w:t>
      </w:r>
    </w:p>
    <w:p w14:paraId="39079469" w14:textId="77777777" w:rsidR="00C4546C" w:rsidRDefault="00000000">
      <w:pPr>
        <w:jc w:val="center"/>
        <w:rPr>
          <w:rFonts w:hint="eastAsia"/>
        </w:rPr>
      </w:pPr>
      <w:r>
        <w:rPr>
          <w:i/>
          <w:sz w:val="22"/>
        </w:rPr>
        <w:t>Architecture, integration contracts and LiveKit POC reference</w:t>
      </w:r>
    </w:p>
    <w:p w14:paraId="72D564D8" w14:textId="77777777" w:rsidR="00C4546C" w:rsidRDefault="00000000">
      <w:pPr>
        <w:pStyle w:val="Heading1"/>
      </w:pPr>
      <w:r>
        <w:t>1. Purpose</w:t>
      </w:r>
    </w:p>
    <w:p w14:paraId="7F8AB777" w14:textId="77777777" w:rsidR="00C4546C" w:rsidRDefault="00000000">
      <w:pPr>
        <w:rPr>
          <w:rFonts w:hint="eastAsia"/>
        </w:rPr>
      </w:pPr>
      <w:r>
        <w:t>This document captures the proposed voice architecture for Agni AI, the Exotel-LiveKit approach, provider interfaces, realtime audio flow, interruption handling, integration contracts, session mapping and the LiveKit proof-of-concept checklist. It is intended as a practical reference for team discussion and implementation.</w:t>
      </w:r>
    </w:p>
    <w:p w14:paraId="07AD39F5" w14:textId="77777777" w:rsidR="00C4546C" w:rsidRDefault="00000000">
      <w:pPr>
        <w:pStyle w:val="Heading1"/>
      </w:pPr>
      <w:r>
        <w:t>2. Core Idea</w:t>
      </w:r>
    </w:p>
    <w:p w14:paraId="1B952ADF" w14:textId="77777777" w:rsidR="00C4546C" w:rsidRDefault="00000000">
      <w:pPr>
        <w:rPr>
          <w:rFonts w:hint="eastAsia"/>
        </w:rPr>
      </w:pPr>
      <w:r>
        <w:t>The system separates the phone/telephony layer, realtime voice layer, AI processing layer and backend/data layer.</w:t>
      </w:r>
    </w:p>
    <w:p w14:paraId="449A6FB3" w14:textId="77777777" w:rsidR="00C4546C" w:rsidRDefault="00000000">
      <w:pPr>
        <w:pStyle w:val="NoSpacing"/>
        <w:spacing w:after="120"/>
        <w:ind w:left="360"/>
      </w:pPr>
      <w:r>
        <w:rPr>
          <w:rFonts w:ascii="Consolas" w:hAnsi="Consolas"/>
          <w:sz w:val="18"/>
        </w:rPr>
        <w:t>Phone caller</w:t>
      </w:r>
      <w:r>
        <w:rPr>
          <w:rFonts w:ascii="Consolas" w:hAnsi="Consolas"/>
          <w:sz w:val="18"/>
        </w:rPr>
        <w:br/>
        <w:t xml:space="preserve">    -&gt; Exotel = connects the system to the telephone network</w:t>
      </w:r>
      <w:r>
        <w:rPr>
          <w:rFonts w:ascii="Consolas" w:hAnsi="Consolas"/>
          <w:sz w:val="18"/>
        </w:rPr>
        <w:br/>
        <w:t xml:space="preserve">    -&gt; LiveKit = handles realtime voice/media and the voice-agent room</w:t>
      </w:r>
      <w:r>
        <w:rPr>
          <w:rFonts w:ascii="Consolas" w:hAnsi="Consolas"/>
          <w:sz w:val="18"/>
        </w:rPr>
        <w:br/>
        <w:t xml:space="preserve">    -&gt; AI Voice Agent = coordinates the conversation</w:t>
      </w:r>
      <w:r>
        <w:rPr>
          <w:rFonts w:ascii="Consolas" w:hAnsi="Consolas"/>
          <w:sz w:val="18"/>
        </w:rPr>
        <w:br/>
        <w:t xml:space="preserve">    -&gt; Deepgram STT = speech to text</w:t>
      </w:r>
      <w:r>
        <w:rPr>
          <w:rFonts w:ascii="Consolas" w:hAnsi="Consolas"/>
          <w:sz w:val="18"/>
        </w:rPr>
        <w:br/>
        <w:t xml:space="preserve">    -&gt; OpenAI LLM = generates response text</w:t>
      </w:r>
      <w:r>
        <w:rPr>
          <w:rFonts w:ascii="Consolas" w:hAnsi="Consolas"/>
          <w:sz w:val="18"/>
        </w:rPr>
        <w:br/>
        <w:t xml:space="preserve">    -&gt; TTS = text to speech</w:t>
      </w:r>
      <w:r>
        <w:rPr>
          <w:rFonts w:ascii="Consolas" w:hAnsi="Consolas"/>
          <w:sz w:val="18"/>
        </w:rPr>
        <w:br/>
        <w:t xml:space="preserve">    -&gt; LiveKit -&gt; Exotel -&gt; caller</w:t>
      </w:r>
    </w:p>
    <w:p w14:paraId="73BBF2D3" w14:textId="77777777" w:rsidR="00C4546C" w:rsidRDefault="00000000">
      <w:pPr>
        <w:rPr>
          <w:rFonts w:hint="eastAsia"/>
        </w:rPr>
      </w:pPr>
      <w:r>
        <w:br w:type="page"/>
      </w:r>
    </w:p>
    <w:p w14:paraId="0C5F8FD4" w14:textId="77777777" w:rsidR="00C4546C" w:rsidRDefault="00000000">
      <w:pPr>
        <w:pStyle w:val="Heading1"/>
      </w:pPr>
      <w:r>
        <w:lastRenderedPageBreak/>
        <w:t>3. Main Architecture</w:t>
      </w:r>
    </w:p>
    <w:p w14:paraId="491D5F34" w14:textId="77777777" w:rsidR="00C4546C" w:rsidRDefault="00000000">
      <w:pPr>
        <w:pStyle w:val="NoSpacing"/>
        <w:spacing w:after="120"/>
        <w:ind w:left="360"/>
      </w:pPr>
      <w:r>
        <w:rPr>
          <w:rFonts w:ascii="Consolas" w:hAnsi="Consolas"/>
          <w:sz w:val="18"/>
        </w:rPr>
        <w:t xml:space="preserve">                         CALLER</w:t>
      </w:r>
      <w:r>
        <w:rPr>
          <w:rFonts w:ascii="Consolas" w:hAnsi="Consolas"/>
          <w:sz w:val="18"/>
        </w:rPr>
        <w:br/>
        <w:t xml:space="preserve">                           |</w:t>
      </w:r>
      <w:r>
        <w:rPr>
          <w:rFonts w:ascii="Consolas" w:hAnsi="Consolas"/>
          <w:sz w:val="18"/>
        </w:rPr>
        <w:br/>
        <w:t xml:space="preserve">                           | PSTN / Phone Call</w:t>
      </w:r>
      <w:r>
        <w:rPr>
          <w:rFonts w:ascii="Consolas" w:hAnsi="Consolas"/>
          <w:sz w:val="18"/>
        </w:rPr>
        <w:br/>
        <w:t xml:space="preserve">                           v</w:t>
      </w:r>
      <w:r>
        <w:rPr>
          <w:rFonts w:ascii="Consolas" w:hAnsi="Consolas"/>
          <w:sz w:val="18"/>
        </w:rPr>
        <w:br/>
        <w:t xml:space="preserve">                        EXOTEL</w:t>
      </w:r>
      <w:r>
        <w:rPr>
          <w:rFonts w:ascii="Consolas" w:hAnsi="Consolas"/>
          <w:sz w:val="18"/>
        </w:rPr>
        <w:br/>
        <w:t xml:space="preserve">                     Telephony Layer</w:t>
      </w:r>
      <w:r>
        <w:rPr>
          <w:rFonts w:ascii="Consolas" w:hAnsi="Consolas"/>
          <w:sz w:val="18"/>
        </w:rPr>
        <w:br/>
        <w:t xml:space="preserve">                           |</w:t>
      </w:r>
      <w:r>
        <w:rPr>
          <w:rFonts w:ascii="Consolas" w:hAnsi="Consolas"/>
          <w:sz w:val="18"/>
        </w:rPr>
        <w:br/>
        <w:t xml:space="preserve">                          SIP</w:t>
      </w:r>
      <w:r>
        <w:rPr>
          <w:rFonts w:ascii="Consolas" w:hAnsi="Consolas"/>
          <w:sz w:val="18"/>
        </w:rPr>
        <w:br/>
        <w:t xml:space="preserve">                           |</w:t>
      </w:r>
      <w:r>
        <w:rPr>
          <w:rFonts w:ascii="Consolas" w:hAnsi="Consolas"/>
          <w:sz w:val="18"/>
        </w:rPr>
        <w:br/>
        <w:t xml:space="preserve">                           v</w:t>
      </w:r>
      <w:r>
        <w:rPr>
          <w:rFonts w:ascii="Consolas" w:hAnsi="Consolas"/>
          <w:sz w:val="18"/>
        </w:rPr>
        <w:br/>
        <w:t xml:space="preserve">                     LIVEKIT SIP</w:t>
      </w:r>
      <w:r>
        <w:rPr>
          <w:rFonts w:ascii="Consolas" w:hAnsi="Consolas"/>
          <w:sz w:val="18"/>
        </w:rPr>
        <w:br/>
        <w:t xml:space="preserve">                  Telephony / SIP Bridge</w:t>
      </w:r>
      <w:r>
        <w:rPr>
          <w:rFonts w:ascii="Consolas" w:hAnsi="Consolas"/>
          <w:sz w:val="18"/>
        </w:rPr>
        <w:br/>
        <w:t xml:space="preserve">                           |</w:t>
      </w:r>
      <w:r>
        <w:rPr>
          <w:rFonts w:ascii="Consolas" w:hAnsi="Consolas"/>
          <w:sz w:val="18"/>
        </w:rPr>
        <w:br/>
        <w:t xml:space="preserve">                           v</w:t>
      </w:r>
      <w:r>
        <w:rPr>
          <w:rFonts w:ascii="Consolas" w:hAnsi="Consolas"/>
          <w:sz w:val="18"/>
        </w:rPr>
        <w:br/>
        <w:t xml:space="preserve">                     LIVEKIT ROOM</w:t>
      </w:r>
      <w:r>
        <w:rPr>
          <w:rFonts w:ascii="Consolas" w:hAnsi="Consolas"/>
          <w:sz w:val="18"/>
        </w:rPr>
        <w:br/>
        <w:t xml:space="preserve">                    Caller + AI Agent</w:t>
      </w:r>
      <w:r>
        <w:rPr>
          <w:rFonts w:ascii="Consolas" w:hAnsi="Consolas"/>
          <w:sz w:val="18"/>
        </w:rPr>
        <w:br/>
        <w:t xml:space="preserve">                           |</w:t>
      </w:r>
      <w:r>
        <w:rPr>
          <w:rFonts w:ascii="Consolas" w:hAnsi="Consolas"/>
          <w:sz w:val="18"/>
        </w:rPr>
        <w:br/>
        <w:t xml:space="preserve">                           v</w:t>
      </w:r>
      <w:r>
        <w:rPr>
          <w:rFonts w:ascii="Consolas" w:hAnsi="Consolas"/>
          <w:sz w:val="18"/>
        </w:rPr>
        <w:br/>
        <w:t xml:space="preserve">                  AGNI AI VOICE AGENT</w:t>
      </w:r>
      <w:r>
        <w:rPr>
          <w:rFonts w:ascii="Consolas" w:hAnsi="Consolas"/>
          <w:sz w:val="18"/>
        </w:rPr>
        <w:br/>
        <w:t xml:space="preserve">                           |</w:t>
      </w:r>
      <w:r>
        <w:rPr>
          <w:rFonts w:ascii="Consolas" w:hAnsi="Consolas"/>
          <w:sz w:val="18"/>
        </w:rPr>
        <w:br/>
        <w:t xml:space="preserve">             +-------------+-------------+</w:t>
      </w:r>
      <w:r>
        <w:rPr>
          <w:rFonts w:ascii="Consolas" w:hAnsi="Consolas"/>
          <w:sz w:val="18"/>
        </w:rPr>
        <w:br/>
        <w:t xml:space="preserve">             |             |             |</w:t>
      </w:r>
      <w:r>
        <w:rPr>
          <w:rFonts w:ascii="Consolas" w:hAnsi="Consolas"/>
          <w:sz w:val="18"/>
        </w:rPr>
        <w:br/>
        <w:t xml:space="preserve">             v             v             v</w:t>
      </w:r>
      <w:r>
        <w:rPr>
          <w:rFonts w:ascii="Consolas" w:hAnsi="Consolas"/>
          <w:sz w:val="18"/>
        </w:rPr>
        <w:br/>
        <w:t xml:space="preserve">         DEEPGRAM       OPENAI          TTS</w:t>
      </w:r>
      <w:r>
        <w:rPr>
          <w:rFonts w:ascii="Consolas" w:hAnsi="Consolas"/>
          <w:sz w:val="18"/>
        </w:rPr>
        <w:br/>
        <w:t xml:space="preserve">            STT           LLM         Provider</w:t>
      </w:r>
      <w:r>
        <w:rPr>
          <w:rFonts w:ascii="Consolas" w:hAnsi="Consolas"/>
          <w:sz w:val="18"/>
        </w:rPr>
        <w:br/>
        <w:t xml:space="preserve">             |             |             |</w:t>
      </w:r>
      <w:r>
        <w:rPr>
          <w:rFonts w:ascii="Consolas" w:hAnsi="Consolas"/>
          <w:sz w:val="18"/>
        </w:rPr>
        <w:br/>
        <w:t xml:space="preserve">             +-------------+-------------+</w:t>
      </w:r>
      <w:r>
        <w:rPr>
          <w:rFonts w:ascii="Consolas" w:hAnsi="Consolas"/>
          <w:sz w:val="18"/>
        </w:rPr>
        <w:br/>
        <w:t xml:space="preserve">                           |</w:t>
      </w:r>
      <w:r>
        <w:rPr>
          <w:rFonts w:ascii="Consolas" w:hAnsi="Consolas"/>
          <w:sz w:val="18"/>
        </w:rPr>
        <w:br/>
        <w:t xml:space="preserve">                     Voice response</w:t>
      </w:r>
      <w:r>
        <w:rPr>
          <w:rFonts w:ascii="Consolas" w:hAnsi="Consolas"/>
          <w:sz w:val="18"/>
        </w:rPr>
        <w:br/>
        <w:t xml:space="preserve">                           |</w:t>
      </w:r>
      <w:r>
        <w:rPr>
          <w:rFonts w:ascii="Consolas" w:hAnsi="Consolas"/>
          <w:sz w:val="18"/>
        </w:rPr>
        <w:br/>
        <w:t xml:space="preserve">                           v</w:t>
      </w:r>
      <w:r>
        <w:rPr>
          <w:rFonts w:ascii="Consolas" w:hAnsi="Consolas"/>
          <w:sz w:val="18"/>
        </w:rPr>
        <w:br/>
        <w:t xml:space="preserve">                      LIVEKIT -&gt; SIP</w:t>
      </w:r>
      <w:r>
        <w:rPr>
          <w:rFonts w:ascii="Consolas" w:hAnsi="Consolas"/>
          <w:sz w:val="18"/>
        </w:rPr>
        <w:br/>
        <w:t xml:space="preserve">                           |</w:t>
      </w:r>
      <w:r>
        <w:rPr>
          <w:rFonts w:ascii="Consolas" w:hAnsi="Consolas"/>
          <w:sz w:val="18"/>
        </w:rPr>
        <w:br/>
        <w:t xml:space="preserve">                           v</w:t>
      </w:r>
      <w:r>
        <w:rPr>
          <w:rFonts w:ascii="Consolas" w:hAnsi="Consolas"/>
          <w:sz w:val="18"/>
        </w:rPr>
        <w:br/>
        <w:t xml:space="preserve">                        EXOTEL</w:t>
      </w:r>
      <w:r>
        <w:rPr>
          <w:rFonts w:ascii="Consolas" w:hAnsi="Consolas"/>
          <w:sz w:val="18"/>
        </w:rPr>
        <w:br/>
        <w:t xml:space="preserve">                           |</w:t>
      </w:r>
      <w:r>
        <w:rPr>
          <w:rFonts w:ascii="Consolas" w:hAnsi="Consolas"/>
          <w:sz w:val="18"/>
        </w:rPr>
        <w:br/>
        <w:t xml:space="preserve">                           v</w:t>
      </w:r>
      <w:r>
        <w:rPr>
          <w:rFonts w:ascii="Consolas" w:hAnsi="Consolas"/>
          <w:sz w:val="18"/>
        </w:rPr>
        <w:br/>
        <w:t xml:space="preserve">                         CALLER</w:t>
      </w:r>
    </w:p>
    <w:p w14:paraId="06DA27A9" w14:textId="77777777" w:rsidR="00C4546C" w:rsidRDefault="00000000">
      <w:pPr>
        <w:pStyle w:val="Heading1"/>
      </w:pPr>
      <w:r>
        <w:t>4. Backend / Data Layer</w:t>
      </w:r>
    </w:p>
    <w:p w14:paraId="7A3022BB" w14:textId="77777777" w:rsidR="00C4546C" w:rsidRDefault="00000000">
      <w:pPr>
        <w:rPr>
          <w:rFonts w:hint="eastAsia"/>
        </w:rPr>
      </w:pPr>
      <w:r>
        <w:t>FastAPI and PostgreSQL sit beside the realtime media path. FastAPI is used for application/backend APIs and control operations; SQLAlchemy communicates with PostgreSQL. LiveKit remains the main realtime voice/media path.</w:t>
      </w:r>
    </w:p>
    <w:p w14:paraId="23B163CF" w14:textId="77777777" w:rsidR="00C4546C" w:rsidRDefault="00000000">
      <w:pPr>
        <w:pStyle w:val="NoSpacing"/>
        <w:spacing w:after="120"/>
        <w:ind w:left="360"/>
      </w:pPr>
      <w:r>
        <w:rPr>
          <w:rFonts w:ascii="Consolas" w:hAnsi="Consolas"/>
          <w:sz w:val="18"/>
        </w:rPr>
        <w:t xml:space="preserve">                 BACKEND / DATA LAYER</w:t>
      </w:r>
      <w:r>
        <w:rPr>
          <w:rFonts w:ascii="Consolas" w:hAnsi="Consolas"/>
          <w:sz w:val="18"/>
        </w:rPr>
        <w:br/>
      </w:r>
      <w:r>
        <w:rPr>
          <w:rFonts w:ascii="Consolas" w:hAnsi="Consolas"/>
          <w:sz w:val="18"/>
        </w:rPr>
        <w:br/>
        <w:t xml:space="preserve">              +-------------------+</w:t>
      </w:r>
      <w:r>
        <w:rPr>
          <w:rFonts w:ascii="Consolas" w:hAnsi="Consolas"/>
          <w:sz w:val="18"/>
        </w:rPr>
        <w:br/>
        <w:t xml:space="preserve">              |      FastAPI      |</w:t>
      </w:r>
      <w:r>
        <w:rPr>
          <w:rFonts w:ascii="Consolas" w:hAnsi="Consolas"/>
          <w:sz w:val="18"/>
        </w:rPr>
        <w:br/>
        <w:t xml:space="preserve">              |   Backend / APIs  |</w:t>
      </w:r>
      <w:r>
        <w:rPr>
          <w:rFonts w:ascii="Consolas" w:hAnsi="Consolas"/>
          <w:sz w:val="18"/>
        </w:rPr>
        <w:br/>
        <w:t xml:space="preserve">              +---------+---------+</w:t>
      </w:r>
      <w:r>
        <w:rPr>
          <w:rFonts w:ascii="Consolas" w:hAnsi="Consolas"/>
          <w:sz w:val="18"/>
        </w:rPr>
        <w:br/>
        <w:t xml:space="preserve">                        |</w:t>
      </w:r>
      <w:r>
        <w:rPr>
          <w:rFonts w:ascii="Consolas" w:hAnsi="Consolas"/>
          <w:sz w:val="18"/>
        </w:rPr>
        <w:br/>
        <w:t xml:space="preserve">                  SQLAlchemy</w:t>
      </w:r>
      <w:r>
        <w:rPr>
          <w:rFonts w:ascii="Consolas" w:hAnsi="Consolas"/>
          <w:sz w:val="18"/>
        </w:rPr>
        <w:br/>
        <w:t xml:space="preserve">                        |</w:t>
      </w:r>
      <w:r>
        <w:rPr>
          <w:rFonts w:ascii="Consolas" w:hAnsi="Consolas"/>
          <w:sz w:val="18"/>
        </w:rPr>
        <w:br/>
        <w:t xml:space="preserve">              +---------v---------+</w:t>
      </w:r>
      <w:r>
        <w:rPr>
          <w:rFonts w:ascii="Consolas" w:hAnsi="Consolas"/>
          <w:sz w:val="18"/>
        </w:rPr>
        <w:br/>
        <w:t xml:space="preserve">              |    PostgreSQL     |</w:t>
      </w:r>
      <w:r>
        <w:rPr>
          <w:rFonts w:ascii="Consolas" w:hAnsi="Consolas"/>
          <w:sz w:val="18"/>
        </w:rPr>
        <w:br/>
        <w:t xml:space="preserve">              | calls / users /   |</w:t>
      </w:r>
      <w:r>
        <w:rPr>
          <w:rFonts w:ascii="Consolas" w:hAnsi="Consolas"/>
          <w:sz w:val="18"/>
        </w:rPr>
        <w:br/>
        <w:t xml:space="preserve">              | messages / data   |</w:t>
      </w:r>
      <w:r>
        <w:rPr>
          <w:rFonts w:ascii="Consolas" w:hAnsi="Consolas"/>
          <w:sz w:val="18"/>
        </w:rPr>
        <w:br/>
        <w:t xml:space="preserve">              +-------------------+</w:t>
      </w:r>
      <w:r>
        <w:rPr>
          <w:rFonts w:ascii="Consolas" w:hAnsi="Consolas"/>
          <w:sz w:val="18"/>
        </w:rPr>
        <w:br/>
      </w:r>
      <w:r>
        <w:rPr>
          <w:rFonts w:ascii="Consolas" w:hAnsi="Consolas"/>
          <w:sz w:val="18"/>
        </w:rPr>
        <w:br/>
        <w:t>Backend may exchange call/session metadata with the voice-agent layer.</w:t>
      </w:r>
    </w:p>
    <w:p w14:paraId="674ECA0C" w14:textId="77777777" w:rsidR="00C4546C" w:rsidRDefault="00000000">
      <w:pPr>
        <w:pStyle w:val="Heading1"/>
      </w:pPr>
      <w:r>
        <w:lastRenderedPageBreak/>
        <w:t>5. Architecture Decision</w:t>
      </w:r>
    </w:p>
    <w:p w14:paraId="54AA23FF" w14:textId="77777777" w:rsidR="00C4546C" w:rsidRDefault="00000000">
      <w:pPr>
        <w:rPr>
          <w:rFonts w:hint="eastAsia"/>
        </w:rPr>
      </w:pPr>
      <w:r>
        <w:t>Primary voice path:</w:t>
      </w:r>
    </w:p>
    <w:p w14:paraId="1E33CE39" w14:textId="77777777" w:rsidR="00C4546C" w:rsidRDefault="00000000">
      <w:pPr>
        <w:pStyle w:val="NoSpacing"/>
        <w:spacing w:after="120"/>
        <w:ind w:left="360"/>
      </w:pPr>
      <w:r>
        <w:rPr>
          <w:rFonts w:ascii="Consolas" w:hAnsi="Consolas"/>
          <w:sz w:val="18"/>
        </w:rPr>
        <w:t>Exotel -&gt; SIP -&gt; LiveKit -&gt; AI Voice Agent -&gt; STT/LLM/TTS -&gt; LiveKit -&gt; SIP -&gt; Exotel</w:t>
      </w:r>
    </w:p>
    <w:p w14:paraId="447B195A" w14:textId="77777777" w:rsidR="00C4546C" w:rsidRDefault="00000000">
      <w:pPr>
        <w:rPr>
          <w:rFonts w:hint="eastAsia"/>
        </w:rPr>
      </w:pPr>
      <w:r>
        <w:t>Fallback voice path:</w:t>
      </w:r>
    </w:p>
    <w:p w14:paraId="418877D3" w14:textId="77777777" w:rsidR="00C4546C" w:rsidRDefault="00000000">
      <w:pPr>
        <w:pStyle w:val="NoSpacing"/>
        <w:spacing w:after="120"/>
        <w:ind w:left="360"/>
      </w:pPr>
      <w:r>
        <w:rPr>
          <w:rFonts w:ascii="Consolas" w:hAnsi="Consolas"/>
          <w:sz w:val="18"/>
        </w:rPr>
        <w:t>Exotel -&gt; AgentStream / WebSocket -&gt; Voice Service -&gt; STT/LLM/TTS -&gt; Exotel</w:t>
      </w:r>
    </w:p>
    <w:p w14:paraId="2B69A33C" w14:textId="77777777" w:rsidR="00C4546C" w:rsidRDefault="00000000">
      <w:pPr>
        <w:rPr>
          <w:rFonts w:hint="eastAsia"/>
        </w:rPr>
      </w:pPr>
      <w:r>
        <w:t>The primary path should be validated with a real phone-call proof of concept before being treated as the final production path.</w:t>
      </w:r>
    </w:p>
    <w:p w14:paraId="0EA7F683" w14:textId="77777777" w:rsidR="00C4546C" w:rsidRDefault="00000000">
      <w:pPr>
        <w:pStyle w:val="Heading1"/>
      </w:pPr>
      <w:r>
        <w:t>6. Component Responsibilities</w:t>
      </w:r>
    </w:p>
    <w:tbl>
      <w:tblPr>
        <w:tblStyle w:val="TableGrid"/>
        <w:tblW w:w="0" w:type="auto"/>
        <w:jc w:val="center"/>
        <w:tblLook w:val="04A0" w:firstRow="1" w:lastRow="0" w:firstColumn="1" w:lastColumn="0" w:noHBand="0" w:noVBand="1"/>
      </w:tblPr>
      <w:tblGrid>
        <w:gridCol w:w="5040"/>
        <w:gridCol w:w="5040"/>
      </w:tblGrid>
      <w:tr w:rsidR="00C4546C" w14:paraId="7940FB7D" w14:textId="77777777">
        <w:trPr>
          <w:jc w:val="center"/>
        </w:trPr>
        <w:tc>
          <w:tcPr>
            <w:tcW w:w="5040" w:type="dxa"/>
            <w:shd w:val="clear" w:color="auto" w:fill="D9EAF7"/>
            <w:vAlign w:val="center"/>
          </w:tcPr>
          <w:p w14:paraId="5CA8BE87" w14:textId="77777777" w:rsidR="00C4546C" w:rsidRDefault="00000000">
            <w:pPr>
              <w:rPr>
                <w:rFonts w:hint="eastAsia"/>
              </w:rPr>
            </w:pPr>
            <w:r>
              <w:rPr>
                <w:b/>
              </w:rPr>
              <w:t>Component</w:t>
            </w:r>
          </w:p>
        </w:tc>
        <w:tc>
          <w:tcPr>
            <w:tcW w:w="5040" w:type="dxa"/>
            <w:shd w:val="clear" w:color="auto" w:fill="D9EAF7"/>
            <w:vAlign w:val="center"/>
          </w:tcPr>
          <w:p w14:paraId="50A2310F" w14:textId="77777777" w:rsidR="00C4546C" w:rsidRDefault="00000000">
            <w:pPr>
              <w:rPr>
                <w:rFonts w:hint="eastAsia"/>
              </w:rPr>
            </w:pPr>
            <w:r>
              <w:rPr>
                <w:b/>
              </w:rPr>
              <w:t>Responsibility</w:t>
            </w:r>
          </w:p>
        </w:tc>
      </w:tr>
      <w:tr w:rsidR="00C4546C" w14:paraId="54B9144C" w14:textId="77777777">
        <w:trPr>
          <w:jc w:val="center"/>
        </w:trPr>
        <w:tc>
          <w:tcPr>
            <w:tcW w:w="5040" w:type="dxa"/>
            <w:vAlign w:val="center"/>
          </w:tcPr>
          <w:p w14:paraId="4CFCF1F4" w14:textId="77777777" w:rsidR="00C4546C" w:rsidRDefault="00000000">
            <w:pPr>
              <w:rPr>
                <w:rFonts w:hint="eastAsia"/>
              </w:rPr>
            </w:pPr>
            <w:r>
              <w:t>Exotel</w:t>
            </w:r>
          </w:p>
        </w:tc>
        <w:tc>
          <w:tcPr>
            <w:tcW w:w="5040" w:type="dxa"/>
            <w:vAlign w:val="center"/>
          </w:tcPr>
          <w:p w14:paraId="1EDB0E1C" w14:textId="77777777" w:rsidR="00C4546C" w:rsidRDefault="00000000">
            <w:pPr>
              <w:rPr>
                <w:rFonts w:hint="eastAsia"/>
              </w:rPr>
            </w:pPr>
            <w:r>
              <w:t>Phone calls, telephony and PSTN connectivity</w:t>
            </w:r>
          </w:p>
        </w:tc>
      </w:tr>
      <w:tr w:rsidR="00C4546C" w14:paraId="7148E88D" w14:textId="77777777">
        <w:trPr>
          <w:jc w:val="center"/>
        </w:trPr>
        <w:tc>
          <w:tcPr>
            <w:tcW w:w="5040" w:type="dxa"/>
            <w:vAlign w:val="center"/>
          </w:tcPr>
          <w:p w14:paraId="5B4C966D" w14:textId="77777777" w:rsidR="00C4546C" w:rsidRDefault="00000000">
            <w:pPr>
              <w:rPr>
                <w:rFonts w:hint="eastAsia"/>
              </w:rPr>
            </w:pPr>
            <w:r>
              <w:t>LiveKit</w:t>
            </w:r>
          </w:p>
        </w:tc>
        <w:tc>
          <w:tcPr>
            <w:tcW w:w="5040" w:type="dxa"/>
            <w:vAlign w:val="center"/>
          </w:tcPr>
          <w:p w14:paraId="2433C63D" w14:textId="77777777" w:rsidR="00C4546C" w:rsidRDefault="00000000">
            <w:pPr>
              <w:rPr>
                <w:rFonts w:hint="eastAsia"/>
              </w:rPr>
            </w:pPr>
            <w:r>
              <w:t>Realtime audio/media, rooms, participants and telephony/SIP integration</w:t>
            </w:r>
          </w:p>
        </w:tc>
      </w:tr>
      <w:tr w:rsidR="00C4546C" w14:paraId="71436E45" w14:textId="77777777">
        <w:trPr>
          <w:jc w:val="center"/>
        </w:trPr>
        <w:tc>
          <w:tcPr>
            <w:tcW w:w="5040" w:type="dxa"/>
            <w:vAlign w:val="center"/>
          </w:tcPr>
          <w:p w14:paraId="150E53A0" w14:textId="77777777" w:rsidR="00C4546C" w:rsidRDefault="00000000">
            <w:pPr>
              <w:rPr>
                <w:rFonts w:hint="eastAsia"/>
              </w:rPr>
            </w:pPr>
            <w:r>
              <w:t>AI Voice Agent</w:t>
            </w:r>
          </w:p>
        </w:tc>
        <w:tc>
          <w:tcPr>
            <w:tcW w:w="5040" w:type="dxa"/>
            <w:vAlign w:val="center"/>
          </w:tcPr>
          <w:p w14:paraId="61AAD1E7" w14:textId="77777777" w:rsidR="00C4546C" w:rsidRDefault="00000000">
            <w:pPr>
              <w:rPr>
                <w:rFonts w:hint="eastAsia"/>
              </w:rPr>
            </w:pPr>
            <w:r>
              <w:t>Coordinates the conversation and provider pipeline</w:t>
            </w:r>
          </w:p>
        </w:tc>
      </w:tr>
      <w:tr w:rsidR="00C4546C" w14:paraId="79FA6D02" w14:textId="77777777">
        <w:trPr>
          <w:jc w:val="center"/>
        </w:trPr>
        <w:tc>
          <w:tcPr>
            <w:tcW w:w="5040" w:type="dxa"/>
            <w:vAlign w:val="center"/>
          </w:tcPr>
          <w:p w14:paraId="42EA47B9" w14:textId="77777777" w:rsidR="00C4546C" w:rsidRDefault="00000000">
            <w:pPr>
              <w:rPr>
                <w:rFonts w:hint="eastAsia"/>
              </w:rPr>
            </w:pPr>
            <w:r>
              <w:t>Deepgram STT</w:t>
            </w:r>
          </w:p>
        </w:tc>
        <w:tc>
          <w:tcPr>
            <w:tcW w:w="5040" w:type="dxa"/>
            <w:vAlign w:val="center"/>
          </w:tcPr>
          <w:p w14:paraId="30CE6B62" w14:textId="77777777" w:rsidR="00C4546C" w:rsidRDefault="00000000">
            <w:pPr>
              <w:rPr>
                <w:rFonts w:hint="eastAsia"/>
              </w:rPr>
            </w:pPr>
            <w:r>
              <w:t>Converts caller speech into text</w:t>
            </w:r>
          </w:p>
        </w:tc>
      </w:tr>
      <w:tr w:rsidR="00C4546C" w14:paraId="03FE8A0D" w14:textId="77777777">
        <w:trPr>
          <w:jc w:val="center"/>
        </w:trPr>
        <w:tc>
          <w:tcPr>
            <w:tcW w:w="5040" w:type="dxa"/>
            <w:vAlign w:val="center"/>
          </w:tcPr>
          <w:p w14:paraId="1734E0D6" w14:textId="77777777" w:rsidR="00C4546C" w:rsidRDefault="00000000">
            <w:pPr>
              <w:rPr>
                <w:rFonts w:hint="eastAsia"/>
              </w:rPr>
            </w:pPr>
            <w:r>
              <w:t>OpenAI LLM</w:t>
            </w:r>
          </w:p>
        </w:tc>
        <w:tc>
          <w:tcPr>
            <w:tcW w:w="5040" w:type="dxa"/>
            <w:vAlign w:val="center"/>
          </w:tcPr>
          <w:p w14:paraId="62A23600" w14:textId="77777777" w:rsidR="00C4546C" w:rsidRDefault="00000000">
            <w:pPr>
              <w:rPr>
                <w:rFonts w:hint="eastAsia"/>
              </w:rPr>
            </w:pPr>
            <w:r>
              <w:t>Understands the transcript/context and generates response text</w:t>
            </w:r>
          </w:p>
        </w:tc>
      </w:tr>
      <w:tr w:rsidR="00C4546C" w14:paraId="336AAC13" w14:textId="77777777">
        <w:trPr>
          <w:jc w:val="center"/>
        </w:trPr>
        <w:tc>
          <w:tcPr>
            <w:tcW w:w="5040" w:type="dxa"/>
            <w:vAlign w:val="center"/>
          </w:tcPr>
          <w:p w14:paraId="5702C55A" w14:textId="77777777" w:rsidR="00C4546C" w:rsidRDefault="00000000">
            <w:pPr>
              <w:rPr>
                <w:rFonts w:hint="eastAsia"/>
              </w:rPr>
            </w:pPr>
            <w:r>
              <w:t>TTS Provider</w:t>
            </w:r>
          </w:p>
        </w:tc>
        <w:tc>
          <w:tcPr>
            <w:tcW w:w="5040" w:type="dxa"/>
            <w:vAlign w:val="center"/>
          </w:tcPr>
          <w:p w14:paraId="2059E31E" w14:textId="77777777" w:rsidR="00C4546C" w:rsidRDefault="00000000">
            <w:pPr>
              <w:rPr>
                <w:rFonts w:hint="eastAsia"/>
              </w:rPr>
            </w:pPr>
            <w:r>
              <w:t>Converts response text into speech audio</w:t>
            </w:r>
          </w:p>
        </w:tc>
      </w:tr>
      <w:tr w:rsidR="00C4546C" w14:paraId="3C70D1C6" w14:textId="77777777">
        <w:trPr>
          <w:jc w:val="center"/>
        </w:trPr>
        <w:tc>
          <w:tcPr>
            <w:tcW w:w="5040" w:type="dxa"/>
            <w:vAlign w:val="center"/>
          </w:tcPr>
          <w:p w14:paraId="1E5814E5" w14:textId="77777777" w:rsidR="00C4546C" w:rsidRDefault="00000000">
            <w:pPr>
              <w:rPr>
                <w:rFonts w:hint="eastAsia"/>
              </w:rPr>
            </w:pPr>
            <w:r>
              <w:t>FastAPI</w:t>
            </w:r>
          </w:p>
        </w:tc>
        <w:tc>
          <w:tcPr>
            <w:tcW w:w="5040" w:type="dxa"/>
            <w:vAlign w:val="center"/>
          </w:tcPr>
          <w:p w14:paraId="34264D50" w14:textId="77777777" w:rsidR="00C4546C" w:rsidRDefault="00000000">
            <w:pPr>
              <w:rPr>
                <w:rFonts w:hint="eastAsia"/>
              </w:rPr>
            </w:pPr>
            <w:r>
              <w:t>Backend/API and control operations</w:t>
            </w:r>
          </w:p>
        </w:tc>
      </w:tr>
      <w:tr w:rsidR="00C4546C" w14:paraId="28A6982F" w14:textId="77777777">
        <w:trPr>
          <w:jc w:val="center"/>
        </w:trPr>
        <w:tc>
          <w:tcPr>
            <w:tcW w:w="5040" w:type="dxa"/>
            <w:vAlign w:val="center"/>
          </w:tcPr>
          <w:p w14:paraId="4F2C7F5B" w14:textId="77777777" w:rsidR="00C4546C" w:rsidRDefault="00000000">
            <w:pPr>
              <w:rPr>
                <w:rFonts w:hint="eastAsia"/>
              </w:rPr>
            </w:pPr>
            <w:r>
              <w:t>SQLAlchemy</w:t>
            </w:r>
          </w:p>
        </w:tc>
        <w:tc>
          <w:tcPr>
            <w:tcW w:w="5040" w:type="dxa"/>
            <w:vAlign w:val="center"/>
          </w:tcPr>
          <w:p w14:paraId="791EAB82" w14:textId="77777777" w:rsidR="00C4546C" w:rsidRDefault="00000000">
            <w:pPr>
              <w:rPr>
                <w:rFonts w:hint="eastAsia"/>
              </w:rPr>
            </w:pPr>
            <w:r>
              <w:t>Database access layer</w:t>
            </w:r>
          </w:p>
        </w:tc>
      </w:tr>
      <w:tr w:rsidR="00C4546C" w14:paraId="4613338E" w14:textId="77777777">
        <w:trPr>
          <w:jc w:val="center"/>
        </w:trPr>
        <w:tc>
          <w:tcPr>
            <w:tcW w:w="5040" w:type="dxa"/>
            <w:vAlign w:val="center"/>
          </w:tcPr>
          <w:p w14:paraId="1A290397" w14:textId="77777777" w:rsidR="00C4546C" w:rsidRDefault="00000000">
            <w:pPr>
              <w:rPr>
                <w:rFonts w:hint="eastAsia"/>
              </w:rPr>
            </w:pPr>
            <w:r>
              <w:t>PostgreSQL</w:t>
            </w:r>
          </w:p>
        </w:tc>
        <w:tc>
          <w:tcPr>
            <w:tcW w:w="5040" w:type="dxa"/>
            <w:vAlign w:val="center"/>
          </w:tcPr>
          <w:p w14:paraId="327B7A65" w14:textId="77777777" w:rsidR="00C4546C" w:rsidRDefault="00000000">
            <w:pPr>
              <w:rPr>
                <w:rFonts w:hint="eastAsia"/>
              </w:rPr>
            </w:pPr>
            <w:r>
              <w:t>Persists calls, users, messages, sessions and related records</w:t>
            </w:r>
          </w:p>
        </w:tc>
      </w:tr>
    </w:tbl>
    <w:p w14:paraId="69ADB7A2" w14:textId="77777777" w:rsidR="00C4546C" w:rsidRDefault="00000000">
      <w:pPr>
        <w:pStyle w:val="Heading1"/>
      </w:pPr>
      <w:r>
        <w:t>7. Realtime Voice Pipeline</w:t>
      </w:r>
    </w:p>
    <w:p w14:paraId="486AB504" w14:textId="77777777" w:rsidR="00C4546C" w:rsidRDefault="00000000">
      <w:pPr>
        <w:pStyle w:val="NoSpacing"/>
        <w:spacing w:after="120"/>
        <w:ind w:left="360"/>
      </w:pPr>
      <w:r>
        <w:rPr>
          <w:rFonts w:ascii="Consolas" w:hAnsi="Consolas"/>
          <w:sz w:val="18"/>
        </w:rPr>
        <w:t>Caller speaks</w:t>
      </w:r>
      <w:r>
        <w:rPr>
          <w:rFonts w:ascii="Consolas" w:hAnsi="Consolas"/>
          <w:sz w:val="18"/>
        </w:rPr>
        <w:br/>
        <w:t xml:space="preserve">    -&gt; audio stream</w:t>
      </w:r>
      <w:r>
        <w:rPr>
          <w:rFonts w:ascii="Consolas" w:hAnsi="Consolas"/>
          <w:sz w:val="18"/>
        </w:rPr>
        <w:br/>
        <w:t xml:space="preserve">    -&gt; Exotel</w:t>
      </w:r>
      <w:r>
        <w:rPr>
          <w:rFonts w:ascii="Consolas" w:hAnsi="Consolas"/>
          <w:sz w:val="18"/>
        </w:rPr>
        <w:br/>
        <w:t xml:space="preserve">    -&gt; SIP / LiveKit</w:t>
      </w:r>
      <w:r>
        <w:rPr>
          <w:rFonts w:ascii="Consolas" w:hAnsi="Consolas"/>
          <w:sz w:val="18"/>
        </w:rPr>
        <w:br/>
        <w:t xml:space="preserve">    -&gt; AI Voice Agent</w:t>
      </w:r>
      <w:r>
        <w:rPr>
          <w:rFonts w:ascii="Consolas" w:hAnsi="Consolas"/>
          <w:sz w:val="18"/>
        </w:rPr>
        <w:br/>
        <w:t xml:space="preserve">    -&gt; Deepgram STT</w:t>
      </w:r>
      <w:r>
        <w:rPr>
          <w:rFonts w:ascii="Consolas" w:hAnsi="Consolas"/>
          <w:sz w:val="18"/>
        </w:rPr>
        <w:br/>
        <w:t xml:space="preserve">    -&gt; transcript</w:t>
      </w:r>
      <w:r>
        <w:rPr>
          <w:rFonts w:ascii="Consolas" w:hAnsi="Consolas"/>
          <w:sz w:val="18"/>
        </w:rPr>
        <w:br/>
        <w:t xml:space="preserve">    -&gt; OpenAI LLM</w:t>
      </w:r>
      <w:r>
        <w:rPr>
          <w:rFonts w:ascii="Consolas" w:hAnsi="Consolas"/>
          <w:sz w:val="18"/>
        </w:rPr>
        <w:br/>
        <w:t xml:space="preserve">    -&gt; response text</w:t>
      </w:r>
      <w:r>
        <w:rPr>
          <w:rFonts w:ascii="Consolas" w:hAnsi="Consolas"/>
          <w:sz w:val="18"/>
        </w:rPr>
        <w:br/>
        <w:t xml:space="preserve">    -&gt; TTS</w:t>
      </w:r>
      <w:r>
        <w:rPr>
          <w:rFonts w:ascii="Consolas" w:hAnsi="Consolas"/>
          <w:sz w:val="18"/>
        </w:rPr>
        <w:br/>
        <w:t xml:space="preserve">    -&gt; response audio</w:t>
      </w:r>
      <w:r>
        <w:rPr>
          <w:rFonts w:ascii="Consolas" w:hAnsi="Consolas"/>
          <w:sz w:val="18"/>
        </w:rPr>
        <w:br/>
        <w:t xml:space="preserve">    -&gt; LiveKit</w:t>
      </w:r>
      <w:r>
        <w:rPr>
          <w:rFonts w:ascii="Consolas" w:hAnsi="Consolas"/>
          <w:sz w:val="18"/>
        </w:rPr>
        <w:br/>
        <w:t xml:space="preserve">    -&gt; SIP / Exotel</w:t>
      </w:r>
      <w:r>
        <w:rPr>
          <w:rFonts w:ascii="Consolas" w:hAnsi="Consolas"/>
          <w:sz w:val="18"/>
        </w:rPr>
        <w:br/>
        <w:t xml:space="preserve">    -&gt; caller hears response</w:t>
      </w:r>
    </w:p>
    <w:p w14:paraId="40AF3B43" w14:textId="77777777" w:rsidR="00C4546C" w:rsidRDefault="00000000">
      <w:pPr>
        <w:rPr>
          <w:rFonts w:hint="eastAsia"/>
        </w:rPr>
      </w:pPr>
      <w:r>
        <w:t>Key principle: process audio as a realtime stream instead of waiting for a complete recording before starting the next step.</w:t>
      </w:r>
    </w:p>
    <w:p w14:paraId="1D8146E5" w14:textId="77777777" w:rsidR="00C4546C" w:rsidRDefault="00000000">
      <w:pPr>
        <w:pStyle w:val="Heading1"/>
      </w:pPr>
      <w:r>
        <w:t>8. Barge-in / Interruption Handling</w:t>
      </w:r>
    </w:p>
    <w:p w14:paraId="03897299" w14:textId="77777777" w:rsidR="00C4546C" w:rsidRDefault="00000000">
      <w:pPr>
        <w:pStyle w:val="NoSpacing"/>
        <w:spacing w:after="120"/>
        <w:ind w:left="360"/>
      </w:pPr>
      <w:r>
        <w:rPr>
          <w:rFonts w:ascii="Consolas" w:hAnsi="Consolas"/>
          <w:sz w:val="18"/>
        </w:rPr>
        <w:t>AI is speaking</w:t>
      </w:r>
      <w:r>
        <w:rPr>
          <w:rFonts w:ascii="Consolas" w:hAnsi="Consolas"/>
          <w:sz w:val="18"/>
        </w:rPr>
        <w:br/>
        <w:t xml:space="preserve">     |</w:t>
      </w:r>
      <w:r>
        <w:rPr>
          <w:rFonts w:ascii="Consolas" w:hAnsi="Consolas"/>
          <w:sz w:val="18"/>
        </w:rPr>
        <w:br/>
        <w:t>Caller starts speaking</w:t>
      </w:r>
      <w:r>
        <w:rPr>
          <w:rFonts w:ascii="Consolas" w:hAnsi="Consolas"/>
          <w:sz w:val="18"/>
        </w:rPr>
        <w:br/>
        <w:t xml:space="preserve">     |</w:t>
      </w:r>
      <w:r>
        <w:rPr>
          <w:rFonts w:ascii="Consolas" w:hAnsi="Consolas"/>
          <w:sz w:val="18"/>
        </w:rPr>
        <w:br/>
        <w:t>Detect interruption</w:t>
      </w:r>
      <w:r>
        <w:rPr>
          <w:rFonts w:ascii="Consolas" w:hAnsi="Consolas"/>
          <w:sz w:val="18"/>
        </w:rPr>
        <w:br/>
        <w:t xml:space="preserve">     |</w:t>
      </w:r>
      <w:r>
        <w:rPr>
          <w:rFonts w:ascii="Consolas" w:hAnsi="Consolas"/>
          <w:sz w:val="18"/>
        </w:rPr>
        <w:br/>
      </w:r>
      <w:r>
        <w:rPr>
          <w:rFonts w:ascii="Consolas" w:hAnsi="Consolas"/>
          <w:sz w:val="18"/>
        </w:rPr>
        <w:lastRenderedPageBreak/>
        <w:t>Stop / cancel current AI speech</w:t>
      </w:r>
      <w:r>
        <w:rPr>
          <w:rFonts w:ascii="Consolas" w:hAnsi="Consolas"/>
          <w:sz w:val="18"/>
        </w:rPr>
        <w:br/>
        <w:t xml:space="preserve">     |</w:t>
      </w:r>
      <w:r>
        <w:rPr>
          <w:rFonts w:ascii="Consolas" w:hAnsi="Consolas"/>
          <w:sz w:val="18"/>
        </w:rPr>
        <w:br/>
        <w:t>Listen to caller</w:t>
      </w:r>
      <w:r>
        <w:rPr>
          <w:rFonts w:ascii="Consolas" w:hAnsi="Consolas"/>
          <w:sz w:val="18"/>
        </w:rPr>
        <w:br/>
        <w:t xml:space="preserve">     |</w:t>
      </w:r>
      <w:r>
        <w:rPr>
          <w:rFonts w:ascii="Consolas" w:hAnsi="Consolas"/>
          <w:sz w:val="18"/>
        </w:rPr>
        <w:br/>
        <w:t>STT -&gt; LLM -&gt; TTS</w:t>
      </w:r>
    </w:p>
    <w:p w14:paraId="4AFDFBEC" w14:textId="77777777" w:rsidR="00C4546C" w:rsidRDefault="00000000">
      <w:pPr>
        <w:rPr>
          <w:rFonts w:hint="eastAsia"/>
        </w:rPr>
      </w:pPr>
      <w:r>
        <w:t>Goal: the caller should be able to interrupt the AI naturally. The exact interruption thresholds and behavior should be validated during the POC.</w:t>
      </w:r>
    </w:p>
    <w:p w14:paraId="0CB66A40" w14:textId="77777777" w:rsidR="00C4546C" w:rsidRDefault="00000000">
      <w:pPr>
        <w:pStyle w:val="Heading1"/>
      </w:pPr>
      <w:r>
        <w:t>9. Provider Interfaces</w:t>
      </w:r>
    </w:p>
    <w:p w14:paraId="4D16C0BD" w14:textId="77777777" w:rsidR="00C4546C" w:rsidRDefault="00000000">
      <w:pPr>
        <w:rPr>
          <w:rFonts w:hint="eastAsia"/>
        </w:rPr>
      </w:pPr>
      <w:r>
        <w:t>The voice agent should depend on standard interfaces rather than being tightly coupled to one vendor. This makes provider replacement easier.</w:t>
      </w:r>
    </w:p>
    <w:p w14:paraId="7CECE1EE" w14:textId="77777777" w:rsidR="00C4546C" w:rsidRDefault="00000000">
      <w:pPr>
        <w:pStyle w:val="NoSpacing"/>
        <w:spacing w:after="120"/>
        <w:ind w:left="360"/>
      </w:pPr>
      <w:r>
        <w:rPr>
          <w:rFonts w:ascii="Consolas" w:hAnsi="Consolas"/>
          <w:sz w:val="18"/>
        </w:rPr>
        <w:t>STTProvider</w:t>
      </w:r>
      <w:r>
        <w:rPr>
          <w:rFonts w:ascii="Consolas" w:hAnsi="Consolas"/>
          <w:sz w:val="18"/>
        </w:rPr>
        <w:br/>
        <w:t xml:space="preserve">    transcribe(audio) -&gt; transcript</w:t>
      </w:r>
      <w:r>
        <w:rPr>
          <w:rFonts w:ascii="Consolas" w:hAnsi="Consolas"/>
          <w:sz w:val="18"/>
        </w:rPr>
        <w:br/>
      </w:r>
      <w:r>
        <w:rPr>
          <w:rFonts w:ascii="Consolas" w:hAnsi="Consolas"/>
          <w:sz w:val="18"/>
        </w:rPr>
        <w:br/>
        <w:t>LLMProvider</w:t>
      </w:r>
      <w:r>
        <w:rPr>
          <w:rFonts w:ascii="Consolas" w:hAnsi="Consolas"/>
          <w:sz w:val="18"/>
        </w:rPr>
        <w:br/>
        <w:t xml:space="preserve">    generate_response(messages) -&gt; response_text</w:t>
      </w:r>
      <w:r>
        <w:rPr>
          <w:rFonts w:ascii="Consolas" w:hAnsi="Consolas"/>
          <w:sz w:val="18"/>
        </w:rPr>
        <w:br/>
      </w:r>
      <w:r>
        <w:rPr>
          <w:rFonts w:ascii="Consolas" w:hAnsi="Consolas"/>
          <w:sz w:val="18"/>
        </w:rPr>
        <w:br/>
        <w:t>TTSProvider</w:t>
      </w:r>
      <w:r>
        <w:rPr>
          <w:rFonts w:ascii="Consolas" w:hAnsi="Consolas"/>
          <w:sz w:val="18"/>
        </w:rPr>
        <w:br/>
        <w:t xml:space="preserve">    synthesize(text) -&gt; audio</w:t>
      </w:r>
      <w:r>
        <w:rPr>
          <w:rFonts w:ascii="Consolas" w:hAnsi="Consolas"/>
          <w:sz w:val="18"/>
        </w:rPr>
        <w:br/>
      </w:r>
      <w:r>
        <w:rPr>
          <w:rFonts w:ascii="Consolas" w:hAnsi="Consolas"/>
          <w:sz w:val="18"/>
        </w:rPr>
        <w:br/>
        <w:t>TelephonyProvider</w:t>
      </w:r>
      <w:r>
        <w:rPr>
          <w:rFonts w:ascii="Consolas" w:hAnsi="Consolas"/>
          <w:sz w:val="18"/>
        </w:rPr>
        <w:br/>
        <w:t xml:space="preserve">    start_call() -&gt; call/session information</w:t>
      </w:r>
      <w:r>
        <w:rPr>
          <w:rFonts w:ascii="Consolas" w:hAnsi="Consolas"/>
          <w:sz w:val="18"/>
        </w:rPr>
        <w:br/>
        <w:t xml:space="preserve">    handle_audio(audio) -&gt; events/audio handling</w:t>
      </w:r>
      <w:r>
        <w:rPr>
          <w:rFonts w:ascii="Consolas" w:hAnsi="Consolas"/>
          <w:sz w:val="18"/>
        </w:rPr>
        <w:br/>
        <w:t xml:space="preserve">    end_call() -&gt; completion</w:t>
      </w:r>
    </w:p>
    <w:p w14:paraId="26A46E69" w14:textId="77777777" w:rsidR="00C4546C" w:rsidRDefault="00000000">
      <w:pPr>
        <w:rPr>
          <w:rFonts w:hint="eastAsia"/>
        </w:rPr>
      </w:pPr>
      <w:r>
        <w:t>Provider mapping: STTProvider -&gt; Deepgram; LLMProvider -&gt; OpenAI; TTSProvider -&gt; selected TTS vendor; TelephonyProvider -&gt; Exotel/SIP integration.</w:t>
      </w:r>
    </w:p>
    <w:p w14:paraId="0D2C6ADE" w14:textId="77777777" w:rsidR="00C4546C" w:rsidRDefault="00000000">
      <w:pPr>
        <w:rPr>
          <w:rFonts w:hint="eastAsia"/>
        </w:rPr>
      </w:pPr>
      <w:r>
        <w:br w:type="page"/>
      </w:r>
    </w:p>
    <w:p w14:paraId="7C0C8D61" w14:textId="77777777" w:rsidR="00C4546C" w:rsidRDefault="00000000">
      <w:pPr>
        <w:pStyle w:val="Heading1"/>
      </w:pPr>
      <w:r>
        <w:lastRenderedPageBreak/>
        <w:t>10. Integration Contract</w:t>
      </w:r>
    </w:p>
    <w:tbl>
      <w:tblPr>
        <w:tblStyle w:val="TableGrid"/>
        <w:tblW w:w="0" w:type="auto"/>
        <w:jc w:val="center"/>
        <w:tblLook w:val="04A0" w:firstRow="1" w:lastRow="0" w:firstColumn="1" w:lastColumn="0" w:noHBand="0" w:noVBand="1"/>
      </w:tblPr>
      <w:tblGrid>
        <w:gridCol w:w="3360"/>
        <w:gridCol w:w="3360"/>
        <w:gridCol w:w="3360"/>
      </w:tblGrid>
      <w:tr w:rsidR="00C4546C" w14:paraId="5565828B" w14:textId="77777777">
        <w:trPr>
          <w:jc w:val="center"/>
        </w:trPr>
        <w:tc>
          <w:tcPr>
            <w:tcW w:w="3360" w:type="dxa"/>
            <w:shd w:val="clear" w:color="auto" w:fill="D9EAF7"/>
            <w:vAlign w:val="center"/>
          </w:tcPr>
          <w:p w14:paraId="0898AE10" w14:textId="77777777" w:rsidR="00C4546C" w:rsidRDefault="00000000">
            <w:pPr>
              <w:rPr>
                <w:rFonts w:hint="eastAsia"/>
              </w:rPr>
            </w:pPr>
            <w:r>
              <w:rPr>
                <w:b/>
              </w:rPr>
              <w:t>Module</w:t>
            </w:r>
          </w:p>
        </w:tc>
        <w:tc>
          <w:tcPr>
            <w:tcW w:w="3360" w:type="dxa"/>
            <w:shd w:val="clear" w:color="auto" w:fill="D9EAF7"/>
            <w:vAlign w:val="center"/>
          </w:tcPr>
          <w:p w14:paraId="645A5DF9" w14:textId="77777777" w:rsidR="00C4546C" w:rsidRDefault="00000000">
            <w:pPr>
              <w:rPr>
                <w:rFonts w:hint="eastAsia"/>
              </w:rPr>
            </w:pPr>
            <w:r>
              <w:rPr>
                <w:b/>
              </w:rPr>
              <w:t>Input</w:t>
            </w:r>
          </w:p>
        </w:tc>
        <w:tc>
          <w:tcPr>
            <w:tcW w:w="3360" w:type="dxa"/>
            <w:shd w:val="clear" w:color="auto" w:fill="D9EAF7"/>
            <w:vAlign w:val="center"/>
          </w:tcPr>
          <w:p w14:paraId="79D40234" w14:textId="77777777" w:rsidR="00C4546C" w:rsidRDefault="00000000">
            <w:pPr>
              <w:rPr>
                <w:rFonts w:hint="eastAsia"/>
              </w:rPr>
            </w:pPr>
            <w:r>
              <w:rPr>
                <w:b/>
              </w:rPr>
              <w:t>Output</w:t>
            </w:r>
          </w:p>
        </w:tc>
      </w:tr>
      <w:tr w:rsidR="00C4546C" w14:paraId="41B25506" w14:textId="77777777">
        <w:trPr>
          <w:jc w:val="center"/>
        </w:trPr>
        <w:tc>
          <w:tcPr>
            <w:tcW w:w="3360" w:type="dxa"/>
            <w:vAlign w:val="center"/>
          </w:tcPr>
          <w:p w14:paraId="324DFFDD" w14:textId="77777777" w:rsidR="00C4546C" w:rsidRDefault="00000000">
            <w:pPr>
              <w:rPr>
                <w:rFonts w:hint="eastAsia"/>
              </w:rPr>
            </w:pPr>
            <w:r>
              <w:t>Telephony</w:t>
            </w:r>
          </w:p>
        </w:tc>
        <w:tc>
          <w:tcPr>
            <w:tcW w:w="3360" w:type="dxa"/>
            <w:vAlign w:val="center"/>
          </w:tcPr>
          <w:p w14:paraId="755D944E" w14:textId="77777777" w:rsidR="00C4546C" w:rsidRDefault="00000000">
            <w:pPr>
              <w:rPr>
                <w:rFonts w:hint="eastAsia"/>
              </w:rPr>
            </w:pPr>
            <w:r>
              <w:t>Call, audio and call events</w:t>
            </w:r>
          </w:p>
        </w:tc>
        <w:tc>
          <w:tcPr>
            <w:tcW w:w="3360" w:type="dxa"/>
            <w:vAlign w:val="center"/>
          </w:tcPr>
          <w:p w14:paraId="220F5811" w14:textId="77777777" w:rsidR="00C4546C" w:rsidRDefault="00000000">
            <w:pPr>
              <w:rPr>
                <w:rFonts w:hint="eastAsia"/>
              </w:rPr>
            </w:pPr>
            <w:r>
              <w:t>Audio and call events</w:t>
            </w:r>
          </w:p>
        </w:tc>
      </w:tr>
      <w:tr w:rsidR="00C4546C" w14:paraId="0DE4978F" w14:textId="77777777">
        <w:trPr>
          <w:jc w:val="center"/>
        </w:trPr>
        <w:tc>
          <w:tcPr>
            <w:tcW w:w="3360" w:type="dxa"/>
            <w:vAlign w:val="center"/>
          </w:tcPr>
          <w:p w14:paraId="7174A0A4" w14:textId="77777777" w:rsidR="00C4546C" w:rsidRDefault="00000000">
            <w:pPr>
              <w:rPr>
                <w:rFonts w:hint="eastAsia"/>
              </w:rPr>
            </w:pPr>
            <w:r>
              <w:t>STT</w:t>
            </w:r>
          </w:p>
        </w:tc>
        <w:tc>
          <w:tcPr>
            <w:tcW w:w="3360" w:type="dxa"/>
            <w:vAlign w:val="center"/>
          </w:tcPr>
          <w:p w14:paraId="2243AF23" w14:textId="77777777" w:rsidR="00C4546C" w:rsidRDefault="00000000">
            <w:pPr>
              <w:rPr>
                <w:rFonts w:hint="eastAsia"/>
              </w:rPr>
            </w:pPr>
            <w:r>
              <w:t>Audio stream</w:t>
            </w:r>
          </w:p>
        </w:tc>
        <w:tc>
          <w:tcPr>
            <w:tcW w:w="3360" w:type="dxa"/>
            <w:vAlign w:val="center"/>
          </w:tcPr>
          <w:p w14:paraId="19A2996D" w14:textId="77777777" w:rsidR="00C4546C" w:rsidRDefault="00000000">
            <w:pPr>
              <w:rPr>
                <w:rFonts w:hint="eastAsia"/>
              </w:rPr>
            </w:pPr>
            <w:r>
              <w:t>Partial and final transcript</w:t>
            </w:r>
          </w:p>
        </w:tc>
      </w:tr>
      <w:tr w:rsidR="00C4546C" w14:paraId="46C9D01B" w14:textId="77777777">
        <w:trPr>
          <w:jc w:val="center"/>
        </w:trPr>
        <w:tc>
          <w:tcPr>
            <w:tcW w:w="3360" w:type="dxa"/>
            <w:vAlign w:val="center"/>
          </w:tcPr>
          <w:p w14:paraId="1596FBD4" w14:textId="77777777" w:rsidR="00C4546C" w:rsidRDefault="00000000">
            <w:pPr>
              <w:rPr>
                <w:rFonts w:hint="eastAsia"/>
              </w:rPr>
            </w:pPr>
            <w:r>
              <w:t>LLM</w:t>
            </w:r>
          </w:p>
        </w:tc>
        <w:tc>
          <w:tcPr>
            <w:tcW w:w="3360" w:type="dxa"/>
            <w:vAlign w:val="center"/>
          </w:tcPr>
          <w:p w14:paraId="5C47B44D" w14:textId="77777777" w:rsidR="00C4546C" w:rsidRDefault="00000000">
            <w:pPr>
              <w:rPr>
                <w:rFonts w:hint="eastAsia"/>
              </w:rPr>
            </w:pPr>
            <w:r>
              <w:t>Transcript + conversation history + system context</w:t>
            </w:r>
          </w:p>
        </w:tc>
        <w:tc>
          <w:tcPr>
            <w:tcW w:w="3360" w:type="dxa"/>
            <w:vAlign w:val="center"/>
          </w:tcPr>
          <w:p w14:paraId="45DCE855" w14:textId="77777777" w:rsidR="00C4546C" w:rsidRDefault="00000000">
            <w:pPr>
              <w:rPr>
                <w:rFonts w:hint="eastAsia"/>
              </w:rPr>
            </w:pPr>
            <w:r>
              <w:t>Response text</w:t>
            </w:r>
          </w:p>
        </w:tc>
      </w:tr>
      <w:tr w:rsidR="00C4546C" w14:paraId="0A3B1DF7" w14:textId="77777777">
        <w:trPr>
          <w:jc w:val="center"/>
        </w:trPr>
        <w:tc>
          <w:tcPr>
            <w:tcW w:w="3360" w:type="dxa"/>
            <w:vAlign w:val="center"/>
          </w:tcPr>
          <w:p w14:paraId="474183BC" w14:textId="77777777" w:rsidR="00C4546C" w:rsidRDefault="00000000">
            <w:pPr>
              <w:rPr>
                <w:rFonts w:hint="eastAsia"/>
              </w:rPr>
            </w:pPr>
            <w:r>
              <w:t>TTS</w:t>
            </w:r>
          </w:p>
        </w:tc>
        <w:tc>
          <w:tcPr>
            <w:tcW w:w="3360" w:type="dxa"/>
            <w:vAlign w:val="center"/>
          </w:tcPr>
          <w:p w14:paraId="37679AAA" w14:textId="77777777" w:rsidR="00C4546C" w:rsidRDefault="00000000">
            <w:pPr>
              <w:rPr>
                <w:rFonts w:hint="eastAsia"/>
              </w:rPr>
            </w:pPr>
            <w:r>
              <w:t>Response text</w:t>
            </w:r>
          </w:p>
        </w:tc>
        <w:tc>
          <w:tcPr>
            <w:tcW w:w="3360" w:type="dxa"/>
            <w:vAlign w:val="center"/>
          </w:tcPr>
          <w:p w14:paraId="1CA53DA8" w14:textId="77777777" w:rsidR="00C4546C" w:rsidRDefault="00000000">
            <w:pPr>
              <w:rPr>
                <w:rFonts w:hint="eastAsia"/>
              </w:rPr>
            </w:pPr>
            <w:r>
              <w:t>Audio stream</w:t>
            </w:r>
          </w:p>
        </w:tc>
      </w:tr>
      <w:tr w:rsidR="00C4546C" w14:paraId="6E200B90" w14:textId="77777777">
        <w:trPr>
          <w:jc w:val="center"/>
        </w:trPr>
        <w:tc>
          <w:tcPr>
            <w:tcW w:w="3360" w:type="dxa"/>
            <w:vAlign w:val="center"/>
          </w:tcPr>
          <w:p w14:paraId="18F94E98" w14:textId="77777777" w:rsidR="00C4546C" w:rsidRDefault="00000000">
            <w:pPr>
              <w:rPr>
                <w:rFonts w:hint="eastAsia"/>
              </w:rPr>
            </w:pPr>
            <w:r>
              <w:t>Voice Agent</w:t>
            </w:r>
          </w:p>
        </w:tc>
        <w:tc>
          <w:tcPr>
            <w:tcW w:w="3360" w:type="dxa"/>
            <w:vAlign w:val="center"/>
          </w:tcPr>
          <w:p w14:paraId="2F48EA19" w14:textId="77777777" w:rsidR="00C4546C" w:rsidRDefault="00000000">
            <w:pPr>
              <w:rPr>
                <w:rFonts w:hint="eastAsia"/>
              </w:rPr>
            </w:pPr>
            <w:r>
              <w:t>Audio + provider outputs + session context</w:t>
            </w:r>
          </w:p>
        </w:tc>
        <w:tc>
          <w:tcPr>
            <w:tcW w:w="3360" w:type="dxa"/>
            <w:vAlign w:val="center"/>
          </w:tcPr>
          <w:p w14:paraId="1B49827F" w14:textId="77777777" w:rsidR="00C4546C" w:rsidRDefault="00000000">
            <w:pPr>
              <w:rPr>
                <w:rFonts w:hint="eastAsia"/>
              </w:rPr>
            </w:pPr>
            <w:r>
              <w:t>Realtime conversation</w:t>
            </w:r>
          </w:p>
        </w:tc>
      </w:tr>
      <w:tr w:rsidR="00C4546C" w14:paraId="22BAE808" w14:textId="77777777">
        <w:trPr>
          <w:jc w:val="center"/>
        </w:trPr>
        <w:tc>
          <w:tcPr>
            <w:tcW w:w="3360" w:type="dxa"/>
            <w:vAlign w:val="center"/>
          </w:tcPr>
          <w:p w14:paraId="5E6893D0" w14:textId="77777777" w:rsidR="00C4546C" w:rsidRDefault="00000000">
            <w:pPr>
              <w:rPr>
                <w:rFonts w:hint="eastAsia"/>
              </w:rPr>
            </w:pPr>
            <w:r>
              <w:t>Database</w:t>
            </w:r>
          </w:p>
        </w:tc>
        <w:tc>
          <w:tcPr>
            <w:tcW w:w="3360" w:type="dxa"/>
            <w:vAlign w:val="center"/>
          </w:tcPr>
          <w:p w14:paraId="6CFB802E" w14:textId="77777777" w:rsidR="00C4546C" w:rsidRDefault="00000000">
            <w:pPr>
              <w:rPr>
                <w:rFonts w:hint="eastAsia"/>
              </w:rPr>
            </w:pPr>
            <w:r>
              <w:t>Call/session/message data</w:t>
            </w:r>
          </w:p>
        </w:tc>
        <w:tc>
          <w:tcPr>
            <w:tcW w:w="3360" w:type="dxa"/>
            <w:vAlign w:val="center"/>
          </w:tcPr>
          <w:p w14:paraId="07715AF4" w14:textId="77777777" w:rsidR="00C4546C" w:rsidRDefault="00000000">
            <w:pPr>
              <w:rPr>
                <w:rFonts w:hint="eastAsia"/>
              </w:rPr>
            </w:pPr>
            <w:r>
              <w:t>Persistent records</w:t>
            </w:r>
          </w:p>
        </w:tc>
      </w:tr>
    </w:tbl>
    <w:p w14:paraId="776446E1" w14:textId="77777777" w:rsidR="00C4546C" w:rsidRDefault="00000000">
      <w:pPr>
        <w:rPr>
          <w:rFonts w:hint="eastAsia"/>
        </w:rPr>
      </w:pPr>
      <w:r>
        <w:t>Every module should agree on the input, output, format, identifiers and failure behavior before integration.</w:t>
      </w:r>
    </w:p>
    <w:p w14:paraId="5D002CFB" w14:textId="77777777" w:rsidR="00C4546C" w:rsidRDefault="00000000">
      <w:pPr>
        <w:rPr>
          <w:rFonts w:hint="eastAsia"/>
        </w:rPr>
      </w:pPr>
      <w:r>
        <w:br w:type="page"/>
      </w:r>
    </w:p>
    <w:p w14:paraId="6ACA9423" w14:textId="77777777" w:rsidR="00C4546C" w:rsidRDefault="00000000">
      <w:pPr>
        <w:pStyle w:val="Heading1"/>
      </w:pPr>
      <w:r>
        <w:lastRenderedPageBreak/>
        <w:t>11. Session and ID Mapping</w:t>
      </w:r>
    </w:p>
    <w:p w14:paraId="78A205B0" w14:textId="77777777" w:rsidR="00C4546C" w:rsidRDefault="00000000">
      <w:pPr>
        <w:pStyle w:val="NoSpacing"/>
        <w:spacing w:after="120"/>
        <w:ind w:left="360"/>
      </w:pPr>
      <w:r>
        <w:rPr>
          <w:rFonts w:ascii="Consolas" w:hAnsi="Consolas"/>
          <w:sz w:val="18"/>
        </w:rPr>
        <w:t>Exotel Call ID</w:t>
      </w:r>
      <w:r>
        <w:rPr>
          <w:rFonts w:ascii="Consolas" w:hAnsi="Consolas"/>
          <w:sz w:val="18"/>
        </w:rPr>
        <w:br/>
        <w:t xml:space="preserve">      |</w:t>
      </w:r>
      <w:r>
        <w:rPr>
          <w:rFonts w:ascii="Consolas" w:hAnsi="Consolas"/>
          <w:sz w:val="18"/>
        </w:rPr>
        <w:br/>
        <w:t xml:space="preserve">      v</w:t>
      </w:r>
      <w:r>
        <w:rPr>
          <w:rFonts w:ascii="Consolas" w:hAnsi="Consolas"/>
          <w:sz w:val="18"/>
        </w:rPr>
        <w:br/>
        <w:t>Voice Session ID</w:t>
      </w:r>
      <w:r>
        <w:rPr>
          <w:rFonts w:ascii="Consolas" w:hAnsi="Consolas"/>
          <w:sz w:val="18"/>
        </w:rPr>
        <w:br/>
        <w:t xml:space="preserve">      |</w:t>
      </w:r>
      <w:r>
        <w:rPr>
          <w:rFonts w:ascii="Consolas" w:hAnsi="Consolas"/>
          <w:sz w:val="18"/>
        </w:rPr>
        <w:br/>
        <w:t xml:space="preserve">      v</w:t>
      </w:r>
      <w:r>
        <w:rPr>
          <w:rFonts w:ascii="Consolas" w:hAnsi="Consolas"/>
          <w:sz w:val="18"/>
        </w:rPr>
        <w:br/>
        <w:t>LiveKit Room ID</w:t>
      </w:r>
      <w:r>
        <w:rPr>
          <w:rFonts w:ascii="Consolas" w:hAnsi="Consolas"/>
          <w:sz w:val="18"/>
        </w:rPr>
        <w:br/>
        <w:t xml:space="preserve">      |</w:t>
      </w:r>
      <w:r>
        <w:rPr>
          <w:rFonts w:ascii="Consolas" w:hAnsi="Consolas"/>
          <w:sz w:val="18"/>
        </w:rPr>
        <w:br/>
        <w:t xml:space="preserve">      v</w:t>
      </w:r>
      <w:r>
        <w:rPr>
          <w:rFonts w:ascii="Consolas" w:hAnsi="Consolas"/>
          <w:sz w:val="18"/>
        </w:rPr>
        <w:br/>
        <w:t>Participant ID</w:t>
      </w:r>
      <w:r>
        <w:rPr>
          <w:rFonts w:ascii="Consolas" w:hAnsi="Consolas"/>
          <w:sz w:val="18"/>
        </w:rPr>
        <w:br/>
        <w:t xml:space="preserve">      |</w:t>
      </w:r>
      <w:r>
        <w:rPr>
          <w:rFonts w:ascii="Consolas" w:hAnsi="Consolas"/>
          <w:sz w:val="18"/>
        </w:rPr>
        <w:br/>
        <w:t xml:space="preserve">      v</w:t>
      </w:r>
      <w:r>
        <w:rPr>
          <w:rFonts w:ascii="Consolas" w:hAnsi="Consolas"/>
          <w:sz w:val="18"/>
        </w:rPr>
        <w:br/>
        <w:t>Conversation / Messages</w:t>
      </w:r>
    </w:p>
    <w:p w14:paraId="7AC11E41" w14:textId="77777777" w:rsidR="00C4546C" w:rsidRDefault="00000000">
      <w:pPr>
        <w:rPr>
          <w:rFonts w:hint="eastAsia"/>
        </w:rPr>
      </w:pPr>
      <w:r>
        <w:t>The purpose is traceability: one phone call should be linkable to its voice session, LiveKit room/participant and stored conversation records.</w:t>
      </w:r>
    </w:p>
    <w:p w14:paraId="5DB2A46A" w14:textId="77777777" w:rsidR="00C4546C" w:rsidRDefault="00000000">
      <w:pPr>
        <w:pStyle w:val="Heading1"/>
      </w:pPr>
      <w:r>
        <w:t>12. Audio Contract</w:t>
      </w:r>
    </w:p>
    <w:p w14:paraId="295A59A4" w14:textId="77777777" w:rsidR="00C4546C" w:rsidRDefault="00000000">
      <w:pPr>
        <w:rPr>
          <w:rFonts w:hint="eastAsia"/>
        </w:rPr>
      </w:pPr>
      <w:r>
        <w:t>These details must be confirmed during the actual Exotel-LiveKit POC before becoming a final integration contract:</w:t>
      </w:r>
    </w:p>
    <w:p w14:paraId="0A2DA7F9" w14:textId="77777777" w:rsidR="00C4546C" w:rsidRDefault="00000000">
      <w:pPr>
        <w:pStyle w:val="ListBullet"/>
        <w:spacing w:after="60"/>
        <w:rPr>
          <w:rFonts w:hint="eastAsia"/>
        </w:rPr>
      </w:pPr>
      <w:r>
        <w:t>Sample rate</w:t>
      </w:r>
    </w:p>
    <w:p w14:paraId="1491A233" w14:textId="77777777" w:rsidR="00C4546C" w:rsidRDefault="00000000">
      <w:pPr>
        <w:pStyle w:val="ListBullet"/>
        <w:spacing w:after="60"/>
        <w:rPr>
          <w:rFonts w:hint="eastAsia"/>
        </w:rPr>
      </w:pPr>
      <w:r>
        <w:t>Number of audio channels</w:t>
      </w:r>
    </w:p>
    <w:p w14:paraId="32082E7C" w14:textId="77777777" w:rsidR="00C4546C" w:rsidRDefault="00000000">
      <w:pPr>
        <w:pStyle w:val="ListBullet"/>
        <w:spacing w:after="60"/>
        <w:rPr>
          <w:rFonts w:hint="eastAsia"/>
        </w:rPr>
      </w:pPr>
      <w:r>
        <w:t>Codec</w:t>
      </w:r>
    </w:p>
    <w:p w14:paraId="7EEC081C" w14:textId="77777777" w:rsidR="00C4546C" w:rsidRDefault="00000000">
      <w:pPr>
        <w:pStyle w:val="ListBullet"/>
        <w:spacing w:after="60"/>
        <w:rPr>
          <w:rFonts w:hint="eastAsia"/>
        </w:rPr>
      </w:pPr>
      <w:r>
        <w:t>Encoding / PCM format</w:t>
      </w:r>
    </w:p>
    <w:p w14:paraId="40001BCC" w14:textId="77777777" w:rsidR="00C4546C" w:rsidRDefault="00000000">
      <w:pPr>
        <w:pStyle w:val="ListBullet"/>
        <w:spacing w:after="60"/>
        <w:rPr>
          <w:rFonts w:hint="eastAsia"/>
        </w:rPr>
      </w:pPr>
      <w:r>
        <w:t>Chunk or packet size</w:t>
      </w:r>
    </w:p>
    <w:p w14:paraId="5F37443D" w14:textId="77777777" w:rsidR="00C4546C" w:rsidRDefault="00000000">
      <w:pPr>
        <w:pStyle w:val="ListBullet"/>
        <w:spacing w:after="60"/>
        <w:rPr>
          <w:rFonts w:hint="eastAsia"/>
        </w:rPr>
      </w:pPr>
      <w:r>
        <w:t>Input and output audio formats</w:t>
      </w:r>
    </w:p>
    <w:p w14:paraId="6641BDE9" w14:textId="77777777" w:rsidR="00C4546C" w:rsidRDefault="00000000">
      <w:pPr>
        <w:pStyle w:val="ListBullet"/>
        <w:spacing w:after="60"/>
        <w:rPr>
          <w:rFonts w:hint="eastAsia"/>
        </w:rPr>
      </w:pPr>
      <w:r>
        <w:t>Any transcoding required between Exotel, SIP, LiveKit and the AI providers</w:t>
      </w:r>
    </w:p>
    <w:p w14:paraId="031F871D" w14:textId="77777777" w:rsidR="00C4546C" w:rsidRDefault="00000000">
      <w:pPr>
        <w:pStyle w:val="Heading1"/>
      </w:pPr>
      <w:r>
        <w:t>13. Error Handling Principles</w:t>
      </w:r>
    </w:p>
    <w:p w14:paraId="6B8F137D" w14:textId="77777777" w:rsidR="00C4546C" w:rsidRDefault="00000000">
      <w:pPr>
        <w:pStyle w:val="NoSpacing"/>
        <w:spacing w:after="120"/>
        <w:ind w:left="360"/>
      </w:pPr>
      <w:r>
        <w:rPr>
          <w:rFonts w:ascii="Consolas" w:hAnsi="Consolas"/>
          <w:sz w:val="18"/>
        </w:rPr>
        <w:t>Exotel failure      -&gt; log + controlled retry/termination</w:t>
      </w:r>
      <w:r>
        <w:rPr>
          <w:rFonts w:ascii="Consolas" w:hAnsi="Consolas"/>
          <w:sz w:val="18"/>
        </w:rPr>
        <w:br/>
        <w:t>LiveKit failure     -&gt; log + reconnect/controlled termination</w:t>
      </w:r>
      <w:r>
        <w:rPr>
          <w:rFonts w:ascii="Consolas" w:hAnsi="Consolas"/>
          <w:sz w:val="18"/>
        </w:rPr>
        <w:br/>
        <w:t>STT failure         -&gt; controlled error / recovery</w:t>
      </w:r>
      <w:r>
        <w:rPr>
          <w:rFonts w:ascii="Consolas" w:hAnsi="Consolas"/>
          <w:sz w:val="18"/>
        </w:rPr>
        <w:br/>
        <w:t>LLM timeout         -&gt; retry or fallback response</w:t>
      </w:r>
      <w:r>
        <w:rPr>
          <w:rFonts w:ascii="Consolas" w:hAnsi="Consolas"/>
          <w:sz w:val="18"/>
        </w:rPr>
        <w:br/>
        <w:t>TTS failure         -&gt; controlled fallback / recovery</w:t>
      </w:r>
    </w:p>
    <w:p w14:paraId="6AEB85D7" w14:textId="77777777" w:rsidR="00C4546C" w:rsidRDefault="00000000">
      <w:pPr>
        <w:rPr>
          <w:rFonts w:hint="eastAsia"/>
        </w:rPr>
      </w:pPr>
      <w:r>
        <w:t>Provider failures should be visible in logs and should not silently break the entire voice session.</w:t>
      </w:r>
    </w:p>
    <w:p w14:paraId="687A7B5E" w14:textId="77777777" w:rsidR="00C4546C" w:rsidRDefault="00000000">
      <w:pPr>
        <w:rPr>
          <w:rFonts w:hint="eastAsia"/>
        </w:rPr>
      </w:pPr>
      <w:r>
        <w:br w:type="page"/>
      </w:r>
    </w:p>
    <w:p w14:paraId="3DDBC580" w14:textId="77777777" w:rsidR="00C4546C" w:rsidRDefault="00000000">
      <w:pPr>
        <w:pStyle w:val="Heading1"/>
      </w:pPr>
      <w:r>
        <w:lastRenderedPageBreak/>
        <w:t>14. LiveKit POC - Success Checklist</w:t>
      </w:r>
    </w:p>
    <w:p w14:paraId="33349F1C" w14:textId="77777777" w:rsidR="00C4546C" w:rsidRDefault="00000000">
      <w:pPr>
        <w:rPr>
          <w:rFonts w:hint="eastAsia"/>
        </w:rPr>
      </w:pPr>
      <w:r>
        <w:t>☐ Exotel phone call reaches the configured telephony path.</w:t>
      </w:r>
    </w:p>
    <w:p w14:paraId="04C8C653" w14:textId="77777777" w:rsidR="00C4546C" w:rsidRDefault="00000000">
      <w:pPr>
        <w:rPr>
          <w:rFonts w:hint="eastAsia"/>
        </w:rPr>
      </w:pPr>
      <w:r>
        <w:t>☐ Exotel SIP connection reaches LiveKit.</w:t>
      </w:r>
    </w:p>
    <w:p w14:paraId="256D06C4" w14:textId="77777777" w:rsidR="00C4546C" w:rsidRDefault="00000000">
      <w:pPr>
        <w:rPr>
          <w:rFonts w:hint="eastAsia"/>
        </w:rPr>
      </w:pPr>
      <w:r>
        <w:t>☐ Caller appears as a SIP participant in LiveKit.</w:t>
      </w:r>
    </w:p>
    <w:p w14:paraId="62A951E9" w14:textId="77777777" w:rsidR="00C4546C" w:rsidRDefault="00000000">
      <w:pPr>
        <w:rPr>
          <w:rFonts w:hint="eastAsia"/>
        </w:rPr>
      </w:pPr>
      <w:r>
        <w:t>☐ AI Voice Agent joins the same LiveKit room.</w:t>
      </w:r>
    </w:p>
    <w:p w14:paraId="14B84724" w14:textId="77777777" w:rsidR="00C4546C" w:rsidRDefault="00000000">
      <w:pPr>
        <w:rPr>
          <w:rFonts w:hint="eastAsia"/>
        </w:rPr>
      </w:pPr>
      <w:r>
        <w:t>☐ Caller audio reaches the AI Agent.</w:t>
      </w:r>
    </w:p>
    <w:p w14:paraId="7C8DEE57" w14:textId="77777777" w:rsidR="00C4546C" w:rsidRDefault="00000000">
      <w:pPr>
        <w:rPr>
          <w:rFonts w:hint="eastAsia"/>
        </w:rPr>
      </w:pPr>
      <w:r>
        <w:t>☐ STT produces a transcript.</w:t>
      </w:r>
    </w:p>
    <w:p w14:paraId="6BFD7DA2" w14:textId="77777777" w:rsidR="00C4546C" w:rsidRDefault="00000000">
      <w:pPr>
        <w:rPr>
          <w:rFonts w:hint="eastAsia"/>
        </w:rPr>
      </w:pPr>
      <w:r>
        <w:t>☐ LLM produces a response.</w:t>
      </w:r>
    </w:p>
    <w:p w14:paraId="76C99DC5" w14:textId="77777777" w:rsidR="00C4546C" w:rsidRDefault="00000000">
      <w:pPr>
        <w:rPr>
          <w:rFonts w:hint="eastAsia"/>
        </w:rPr>
      </w:pPr>
      <w:r>
        <w:t>☐ TTS produces response audio.</w:t>
      </w:r>
    </w:p>
    <w:p w14:paraId="2FB67A64" w14:textId="77777777" w:rsidR="00C4546C" w:rsidRDefault="00000000">
      <w:pPr>
        <w:rPr>
          <w:rFonts w:hint="eastAsia"/>
        </w:rPr>
      </w:pPr>
      <w:r>
        <w:t>☐ Caller hears the AI response.</w:t>
      </w:r>
    </w:p>
    <w:p w14:paraId="0682107E" w14:textId="77777777" w:rsidR="00C4546C" w:rsidRDefault="00000000">
      <w:pPr>
        <w:rPr>
          <w:rFonts w:hint="eastAsia"/>
        </w:rPr>
      </w:pPr>
      <w:r>
        <w:t>☐ Caller can interrupt the AI and continue the conversation.</w:t>
      </w:r>
    </w:p>
    <w:p w14:paraId="46BF7429" w14:textId="77777777" w:rsidR="00C4546C" w:rsidRDefault="00000000">
      <w:pPr>
        <w:rPr>
          <w:rFonts w:hint="eastAsia"/>
        </w:rPr>
      </w:pPr>
      <w:r>
        <w:t>☐ Call/session identifiers can be traced across the components.</w:t>
      </w:r>
    </w:p>
    <w:p w14:paraId="39D82030" w14:textId="77777777" w:rsidR="00C4546C" w:rsidRDefault="00000000">
      <w:pPr>
        <w:pStyle w:val="Heading1"/>
      </w:pPr>
      <w:r>
        <w:t>15. Open Questions for Team Confirmation</w:t>
      </w:r>
    </w:p>
    <w:p w14:paraId="33579C5E" w14:textId="77777777" w:rsidR="00C4546C" w:rsidRDefault="00000000">
      <w:pPr>
        <w:pStyle w:val="ListBullet"/>
        <w:spacing w:after="60"/>
        <w:rPr>
          <w:rFonts w:hint="eastAsia"/>
        </w:rPr>
      </w:pPr>
      <w:r>
        <w:t>Who will configure Exotel SIP/DID and provide the required SIP details?</w:t>
      </w:r>
    </w:p>
    <w:p w14:paraId="43168E33" w14:textId="77777777" w:rsidR="00C4546C" w:rsidRDefault="00000000">
      <w:pPr>
        <w:pStyle w:val="ListBullet"/>
        <w:spacing w:after="60"/>
        <w:rPr>
          <w:rFonts w:hint="eastAsia"/>
        </w:rPr>
      </w:pPr>
      <w:r>
        <w:t>What LiveKit project/environment will be used for the POC?</w:t>
      </w:r>
    </w:p>
    <w:p w14:paraId="535A2261" w14:textId="77777777" w:rsidR="00C4546C" w:rsidRDefault="00000000">
      <w:pPr>
        <w:pStyle w:val="ListBullet"/>
        <w:spacing w:after="60"/>
        <w:rPr>
          <w:rFonts w:hint="eastAsia"/>
        </w:rPr>
      </w:pPr>
      <w:r>
        <w:t>Which TTS provider will be used?</w:t>
      </w:r>
    </w:p>
    <w:p w14:paraId="43E5B3A3" w14:textId="77777777" w:rsidR="00C4546C" w:rsidRDefault="00000000">
      <w:pPr>
        <w:pStyle w:val="ListBullet"/>
        <w:spacing w:after="60"/>
        <w:rPr>
          <w:rFonts w:hint="eastAsia"/>
        </w:rPr>
      </w:pPr>
      <w:r>
        <w:t>What exact audio format will be used end-to-end?</w:t>
      </w:r>
    </w:p>
    <w:p w14:paraId="5E294A3B" w14:textId="77777777" w:rsidR="00C4546C" w:rsidRDefault="00000000">
      <w:pPr>
        <w:pStyle w:val="ListBullet"/>
        <w:spacing w:after="60"/>
        <w:rPr>
          <w:rFonts w:hint="eastAsia"/>
        </w:rPr>
      </w:pPr>
      <w:r>
        <w:t>Which call/session fields will be stored in PostgreSQL?</w:t>
      </w:r>
    </w:p>
    <w:p w14:paraId="7111A75A" w14:textId="77777777" w:rsidR="00C4546C" w:rsidRDefault="00000000">
      <w:pPr>
        <w:pStyle w:val="ListBullet"/>
        <w:spacing w:after="60"/>
        <w:rPr>
          <w:rFonts w:hint="eastAsia"/>
        </w:rPr>
      </w:pPr>
      <w:r>
        <w:t>How should fallback from SIP to AgentStream/WebSocket be handled?</w:t>
      </w:r>
    </w:p>
    <w:p w14:paraId="4D4E1371" w14:textId="77777777" w:rsidR="00C4546C" w:rsidRDefault="00000000">
      <w:pPr>
        <w:pStyle w:val="ListBullet"/>
        <w:spacing w:after="60"/>
        <w:rPr>
          <w:rFonts w:hint="eastAsia"/>
        </w:rPr>
      </w:pPr>
      <w:r>
        <w:t>Who owns each integration point during the POC?</w:t>
      </w:r>
    </w:p>
    <w:p w14:paraId="474CB7AF" w14:textId="77777777" w:rsidR="00C4546C" w:rsidRDefault="00000000">
      <w:pPr>
        <w:pStyle w:val="Heading1"/>
      </w:pPr>
      <w:r>
        <w:t>16. Simple Team Explanation</w:t>
      </w:r>
    </w:p>
    <w:p w14:paraId="652F820C" w14:textId="77777777" w:rsidR="00C4546C" w:rsidRDefault="00000000">
      <w:pPr>
        <w:rPr>
          <w:rFonts w:hint="eastAsia"/>
        </w:rPr>
      </w:pPr>
      <w:r>
        <w:rPr>
          <w:b/>
        </w:rPr>
        <w:t xml:space="preserve">Suggested explanation: </w:t>
      </w:r>
      <w:r>
        <w:t>“Exotel is our telephony entry and exit point. SIP connects Exotel to LiveKit. LiveKit creates the realtime voice environment and represents the phone caller as a SIP participant. Our AI Voice Agent joins the room and connects STT, LLM and TTS. FastAPI and PostgreSQL handle backend APIs and persistence. The main remaining validation is the live phone POC to confirm the end-to-end flow and audio behavior.”</w:t>
      </w:r>
    </w:p>
    <w:p w14:paraId="6A9CFF84" w14:textId="77777777" w:rsidR="00C4546C" w:rsidRDefault="00000000">
      <w:pPr>
        <w:rPr>
          <w:rFonts w:hint="eastAsia"/>
        </w:rPr>
      </w:pPr>
      <w:r>
        <w:br w:type="page"/>
      </w:r>
    </w:p>
    <w:p w14:paraId="24036025" w14:textId="77777777" w:rsidR="00C4546C" w:rsidRDefault="00000000">
      <w:pPr>
        <w:pStyle w:val="Heading1"/>
      </w:pPr>
      <w:r>
        <w:lastRenderedPageBreak/>
        <w:t>17. What Counts as Done</w:t>
      </w:r>
    </w:p>
    <w:p w14:paraId="308C2237" w14:textId="77777777" w:rsidR="00C4546C" w:rsidRDefault="00000000">
      <w:pPr>
        <w:pStyle w:val="ListBullet"/>
        <w:spacing w:after="60"/>
        <w:rPr>
          <w:rFonts w:hint="eastAsia"/>
        </w:rPr>
      </w:pPr>
      <w:r>
        <w:t>The team agrees on the primary and fallback voice paths.</w:t>
      </w:r>
    </w:p>
    <w:p w14:paraId="0B09695B" w14:textId="77777777" w:rsidR="00C4546C" w:rsidRDefault="00000000">
      <w:pPr>
        <w:pStyle w:val="ListBullet"/>
        <w:spacing w:after="60"/>
        <w:rPr>
          <w:rFonts w:hint="eastAsia"/>
        </w:rPr>
      </w:pPr>
      <w:r>
        <w:t>Provider interfaces are agreed and implementable.</w:t>
      </w:r>
    </w:p>
    <w:p w14:paraId="031B8594" w14:textId="77777777" w:rsidR="00C4546C" w:rsidRDefault="00000000">
      <w:pPr>
        <w:pStyle w:val="ListBullet"/>
        <w:spacing w:after="60"/>
        <w:rPr>
          <w:rFonts w:hint="eastAsia"/>
        </w:rPr>
      </w:pPr>
      <w:r>
        <w:t>Streaming and interruption behavior are defined.</w:t>
      </w:r>
    </w:p>
    <w:p w14:paraId="51E0371C" w14:textId="77777777" w:rsidR="00C4546C" w:rsidRDefault="00000000">
      <w:pPr>
        <w:pStyle w:val="ListBullet"/>
        <w:spacing w:after="60"/>
        <w:rPr>
          <w:rFonts w:hint="eastAsia"/>
        </w:rPr>
      </w:pPr>
      <w:r>
        <w:t>Session/call identifiers and integration inputs/outputs are agreed.</w:t>
      </w:r>
    </w:p>
    <w:p w14:paraId="21AF1DCB" w14:textId="77777777" w:rsidR="00C4546C" w:rsidRDefault="00000000">
      <w:pPr>
        <w:pStyle w:val="ListBullet"/>
        <w:spacing w:after="60"/>
        <w:rPr>
          <w:rFonts w:hint="eastAsia"/>
        </w:rPr>
      </w:pPr>
      <w:r>
        <w:t>A LiveKit POC proves the phone-to-agent-to-phone flow or identifies the exact blocker.</w:t>
      </w:r>
    </w:p>
    <w:p w14:paraId="5616BF73" w14:textId="77777777" w:rsidR="00C4546C" w:rsidRDefault="00000000">
      <w:pPr>
        <w:pStyle w:val="ListBullet"/>
        <w:spacing w:after="60"/>
        <w:rPr>
          <w:rFonts w:hint="eastAsia"/>
        </w:rPr>
      </w:pPr>
      <w:r>
        <w:t>The resulting architecture is clear enough for the integration work that follows.</w:t>
      </w:r>
    </w:p>
    <w:sectPr w:rsidR="00C4546C"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563A5" w14:textId="77777777" w:rsidR="00F974D1" w:rsidRDefault="00F974D1">
      <w:pPr>
        <w:spacing w:after="0" w:line="240" w:lineRule="auto"/>
        <w:rPr>
          <w:rFonts w:hint="eastAsia"/>
        </w:rPr>
      </w:pPr>
      <w:r>
        <w:separator/>
      </w:r>
    </w:p>
  </w:endnote>
  <w:endnote w:type="continuationSeparator" w:id="0">
    <w:p w14:paraId="4B1AAC12" w14:textId="77777777" w:rsidR="00F974D1" w:rsidRDefault="00F974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22D1F" w14:textId="77777777" w:rsidR="00C4546C" w:rsidRDefault="00000000">
    <w:pPr>
      <w:pStyle w:val="Footer"/>
      <w:jc w:val="center"/>
      <w:rPr>
        <w:rFonts w:hint="eastAsia"/>
      </w:rPr>
    </w:pPr>
    <w:r>
      <w:t>Agni AI - Voice Architecture Reference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A4A79" w14:textId="77777777" w:rsidR="00F974D1" w:rsidRDefault="00F974D1">
      <w:pPr>
        <w:spacing w:after="0" w:line="240" w:lineRule="auto"/>
        <w:rPr>
          <w:rFonts w:hint="eastAsia"/>
        </w:rPr>
      </w:pPr>
      <w:r>
        <w:separator/>
      </w:r>
    </w:p>
  </w:footnote>
  <w:footnote w:type="continuationSeparator" w:id="0">
    <w:p w14:paraId="2942E0A0" w14:textId="77777777" w:rsidR="00F974D1" w:rsidRDefault="00F974D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3438916">
    <w:abstractNumId w:val="8"/>
  </w:num>
  <w:num w:numId="2" w16cid:durableId="36006609">
    <w:abstractNumId w:val="6"/>
  </w:num>
  <w:num w:numId="3" w16cid:durableId="1608345152">
    <w:abstractNumId w:val="5"/>
  </w:num>
  <w:num w:numId="4" w16cid:durableId="1803494445">
    <w:abstractNumId w:val="4"/>
  </w:num>
  <w:num w:numId="5" w16cid:durableId="1898348010">
    <w:abstractNumId w:val="7"/>
  </w:num>
  <w:num w:numId="6" w16cid:durableId="1058743079">
    <w:abstractNumId w:val="3"/>
  </w:num>
  <w:num w:numId="7" w16cid:durableId="670529841">
    <w:abstractNumId w:val="2"/>
  </w:num>
  <w:num w:numId="8" w16cid:durableId="2073574787">
    <w:abstractNumId w:val="1"/>
  </w:num>
  <w:num w:numId="9" w16cid:durableId="1892379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15C"/>
    <w:rsid w:val="0015074B"/>
    <w:rsid w:val="002137F6"/>
    <w:rsid w:val="0029639D"/>
    <w:rsid w:val="00326F90"/>
    <w:rsid w:val="00AA1D8D"/>
    <w:rsid w:val="00B47730"/>
    <w:rsid w:val="00C4546C"/>
    <w:rsid w:val="00CB0664"/>
    <w:rsid w:val="00D1308C"/>
    <w:rsid w:val="00F974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D05AD"/>
  <w14:defaultImageDpi w14:val="300"/>
  <w15:docId w15:val="{BC652D7D-5F00-4D53-9C75-FFEBF76D9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Agni AI - Voice Architecture &amp; LiveKit Team Notes</dc:title>
  <dc:subject>Voice architecture, LiveKit POC and integration contracts</dc:subject>
  <dc:creator/>
  <cp:keywords/>
  <dc:description>generated by python-docx</dc:description>
  <cp:lastModifiedBy>Diya Deshmukh</cp:lastModifiedBy>
  <cp:revision>3</cp:revision>
  <dcterms:created xsi:type="dcterms:W3CDTF">2013-12-23T23:15:00Z</dcterms:created>
  <dcterms:modified xsi:type="dcterms:W3CDTF">2026-09-16T04:51:00Z</dcterms:modified>
  <cp:category/>
</cp:coreProperties>
</file>