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E31" w:rsidRDefault="00711AC9" w:rsidP="003F6E31">
      <w:pPr>
        <w:jc w:val="center"/>
        <w:rPr>
          <w:b/>
          <w:sz w:val="36"/>
        </w:rPr>
      </w:pPr>
      <w:r w:rsidRPr="003F6E31">
        <w:rPr>
          <w:b/>
          <w:sz w:val="36"/>
        </w:rPr>
        <w:t>Fo</w:t>
      </w:r>
      <w:r w:rsidRPr="003F6E31">
        <w:rPr>
          <w:b/>
          <w:sz w:val="36"/>
        </w:rPr>
        <w:t>r</w:t>
      </w:r>
      <w:r w:rsidRPr="003F6E31">
        <w:rPr>
          <w:b/>
          <w:sz w:val="36"/>
        </w:rPr>
        <w:t>ecasting Report – Task 16</w:t>
      </w:r>
    </w:p>
    <w:p w:rsidR="00711AC9" w:rsidRPr="003F6E31" w:rsidRDefault="00711AC9" w:rsidP="003F6E31">
      <w:pPr>
        <w:jc w:val="center"/>
        <w:rPr>
          <w:b/>
          <w:sz w:val="36"/>
        </w:rPr>
      </w:pPr>
      <w:bookmarkStart w:id="0" w:name="_GoBack"/>
      <w:bookmarkEnd w:id="0"/>
      <w:r w:rsidRPr="00711AC9">
        <w:rPr>
          <w:b/>
          <w:sz w:val="26"/>
        </w:rPr>
        <w:t>Time Series Trend &amp; Prediction</w:t>
      </w:r>
    </w:p>
    <w:p w:rsidR="00711AC9" w:rsidRPr="00711AC9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711AC9">
        <w:rPr>
          <w:b/>
        </w:rPr>
        <w:t>Objective</w:t>
      </w:r>
      <w:r w:rsidRPr="00711AC9">
        <w:rPr>
          <w:b/>
        </w:rPr>
        <w:t>:</w:t>
      </w:r>
    </w:p>
    <w:p w:rsidR="00711AC9" w:rsidRPr="00711AC9" w:rsidRDefault="00711AC9" w:rsidP="00711AC9">
      <w:pPr>
        <w:pStyle w:val="ListParagraph"/>
        <w:numPr>
          <w:ilvl w:val="0"/>
          <w:numId w:val="6"/>
        </w:numPr>
        <w:rPr>
          <w:u w:val="single"/>
        </w:rPr>
      </w:pPr>
      <w:r>
        <w:t>The objective of this task was to perform time-series forecasting on monthly sales data to identify trends, seasonality, and predict future sales values.</w:t>
      </w:r>
    </w:p>
    <w:p w:rsidR="00711AC9" w:rsidRPr="00711AC9" w:rsidRDefault="00711AC9" w:rsidP="00711AC9">
      <w:pPr>
        <w:pStyle w:val="ListParagraph"/>
        <w:ind w:left="1080"/>
        <w:rPr>
          <w:u w:val="single"/>
        </w:rPr>
      </w:pPr>
    </w:p>
    <w:p w:rsidR="00711AC9" w:rsidRPr="00711AC9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711AC9">
        <w:rPr>
          <w:b/>
        </w:rPr>
        <w:t>Dataset Used</w:t>
      </w:r>
      <w:r w:rsidRPr="00711AC9">
        <w:rPr>
          <w:b/>
        </w:rPr>
        <w:t>:</w:t>
      </w:r>
    </w:p>
    <w:p w:rsidR="00711AC9" w:rsidRPr="00711AC9" w:rsidRDefault="00711AC9" w:rsidP="00711AC9">
      <w:pPr>
        <w:pStyle w:val="ListParagraph"/>
        <w:numPr>
          <w:ilvl w:val="0"/>
          <w:numId w:val="5"/>
        </w:numPr>
        <w:rPr>
          <w:u w:val="single"/>
        </w:rPr>
      </w:pPr>
      <w:r>
        <w:t>Store Item Demand Forecasting Dataset</w:t>
      </w:r>
    </w:p>
    <w:p w:rsidR="00711AC9" w:rsidRPr="00711AC9" w:rsidRDefault="00711AC9" w:rsidP="00711AC9">
      <w:pPr>
        <w:pStyle w:val="ListParagraph"/>
        <w:ind w:left="1080"/>
        <w:rPr>
          <w:u w:val="single"/>
        </w:rPr>
      </w:pPr>
    </w:p>
    <w:p w:rsidR="00711AC9" w:rsidRPr="00711AC9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711AC9">
        <w:rPr>
          <w:b/>
        </w:rPr>
        <w:t>Steps Performed:</w:t>
      </w:r>
    </w:p>
    <w:p w:rsidR="00711AC9" w:rsidRDefault="00711AC9" w:rsidP="00711AC9">
      <w:r>
        <w:t xml:space="preserve">                 </w:t>
      </w:r>
      <w:r>
        <w:t xml:space="preserve">1. Data </w:t>
      </w:r>
      <w:r>
        <w:t>Pre-processing</w:t>
      </w:r>
      <w:r>
        <w:t>:</w:t>
      </w:r>
    </w:p>
    <w:p w:rsidR="00711AC9" w:rsidRDefault="00711AC9" w:rsidP="00711AC9">
      <w:pPr>
        <w:ind w:left="1440"/>
      </w:pPr>
      <w:r>
        <w:t>- Loaded dataset using pandas.</w:t>
      </w:r>
    </w:p>
    <w:p w:rsidR="00711AC9" w:rsidRDefault="00711AC9" w:rsidP="00711AC9">
      <w:pPr>
        <w:ind w:left="1440"/>
      </w:pPr>
      <w:r>
        <w:t>- Converted date column to datetime format.</w:t>
      </w:r>
    </w:p>
    <w:p w:rsidR="00711AC9" w:rsidRDefault="00711AC9" w:rsidP="00711AC9">
      <w:pPr>
        <w:ind w:left="1440"/>
      </w:pPr>
      <w:r>
        <w:t>- Aggregated daily sales into monthly total sales.</w:t>
      </w:r>
    </w:p>
    <w:p w:rsidR="00711AC9" w:rsidRDefault="00711AC9" w:rsidP="00711AC9">
      <w:pPr>
        <w:ind w:left="1440"/>
      </w:pPr>
      <w:r>
        <w:t>- Verified time-series structure.</w:t>
      </w:r>
    </w:p>
    <w:p w:rsidR="00711AC9" w:rsidRDefault="00711AC9" w:rsidP="00711AC9">
      <w:pPr>
        <w:ind w:left="1440"/>
      </w:pPr>
    </w:p>
    <w:p w:rsidR="00711AC9" w:rsidRDefault="00711AC9" w:rsidP="00711AC9">
      <w:r>
        <w:t xml:space="preserve">                 </w:t>
      </w:r>
      <w:r>
        <w:t>2. Trend Analysis:</w:t>
      </w:r>
    </w:p>
    <w:p w:rsidR="00711AC9" w:rsidRDefault="00711AC9" w:rsidP="00711AC9">
      <w:pPr>
        <w:ind w:left="1440"/>
      </w:pPr>
      <w:r>
        <w:t>- Plotted monthly sales trend.</w:t>
      </w:r>
    </w:p>
    <w:p w:rsidR="00711AC9" w:rsidRDefault="00711AC9" w:rsidP="00711AC9">
      <w:pPr>
        <w:ind w:left="1440"/>
      </w:pPr>
      <w:r>
        <w:t>- Observed a consistent upward growth pattern from 2013 to 2017.</w:t>
      </w:r>
    </w:p>
    <w:p w:rsidR="00711AC9" w:rsidRDefault="00711AC9" w:rsidP="00711AC9">
      <w:pPr>
        <w:ind w:left="1440"/>
      </w:pPr>
      <w:r>
        <w:t>- Identified repeating yearly peaks and dips.</w:t>
      </w:r>
    </w:p>
    <w:p w:rsidR="00711AC9" w:rsidRDefault="00711AC9" w:rsidP="00711AC9">
      <w:pPr>
        <w:ind w:left="1440"/>
      </w:pPr>
    </w:p>
    <w:p w:rsidR="00711AC9" w:rsidRDefault="00711AC9" w:rsidP="00711AC9">
      <w:r>
        <w:t xml:space="preserve">                </w:t>
      </w:r>
      <w:r>
        <w:t>3. Seasonality Check:</w:t>
      </w:r>
    </w:p>
    <w:p w:rsidR="00711AC9" w:rsidRDefault="00711AC9" w:rsidP="00711AC9">
      <w:pPr>
        <w:ind w:left="1440"/>
      </w:pPr>
      <w:r>
        <w:t>- Applied rolling mean (3-month window).</w:t>
      </w:r>
    </w:p>
    <w:p w:rsidR="00711AC9" w:rsidRDefault="00711AC9" w:rsidP="00711AC9">
      <w:pPr>
        <w:ind w:left="1440"/>
      </w:pPr>
      <w:r>
        <w:t>- Confirmed presence of yearly seasonal pattern.</w:t>
      </w:r>
    </w:p>
    <w:p w:rsidR="00711AC9" w:rsidRDefault="00711AC9" w:rsidP="00711AC9">
      <w:pPr>
        <w:ind w:left="1440"/>
      </w:pPr>
      <w:r>
        <w:t>- Sales show recurring seasonal fluctuations.</w:t>
      </w:r>
    </w:p>
    <w:p w:rsidR="00711AC9" w:rsidRDefault="00711AC9" w:rsidP="00711AC9">
      <w:pPr>
        <w:ind w:left="1440"/>
      </w:pPr>
    </w:p>
    <w:p w:rsidR="00711AC9" w:rsidRDefault="00711AC9" w:rsidP="00711AC9">
      <w:r>
        <w:t xml:space="preserve">                 </w:t>
      </w:r>
      <w:r>
        <w:t>4. Train-Test Split:</w:t>
      </w:r>
    </w:p>
    <w:p w:rsidR="00711AC9" w:rsidRDefault="00711AC9" w:rsidP="00711AC9">
      <w:pPr>
        <w:ind w:left="1440"/>
      </w:pPr>
      <w:r>
        <w:t>- Split data based on time (not randomly).</w:t>
      </w:r>
    </w:p>
    <w:p w:rsidR="00711AC9" w:rsidRDefault="00711AC9" w:rsidP="00711AC9">
      <w:pPr>
        <w:ind w:left="1440"/>
      </w:pPr>
      <w:r>
        <w:t>- Last 6 months used as test data.</w:t>
      </w:r>
    </w:p>
    <w:p w:rsidR="00711AC9" w:rsidRDefault="00711AC9" w:rsidP="00711AC9">
      <w:pPr>
        <w:ind w:left="1440"/>
      </w:pPr>
      <w:r>
        <w:t>- Remaining data used as training set</w:t>
      </w:r>
    </w:p>
    <w:p w:rsidR="00711AC9" w:rsidRDefault="00711AC9" w:rsidP="00711AC9">
      <w:r>
        <w:lastRenderedPageBreak/>
        <w:t xml:space="preserve">                </w:t>
      </w:r>
      <w:r>
        <w:t>5. Forecasting Model:</w:t>
      </w:r>
    </w:p>
    <w:p w:rsidR="00711AC9" w:rsidRDefault="00711AC9" w:rsidP="00711AC9">
      <w:pPr>
        <w:ind w:left="1440"/>
      </w:pPr>
      <w:r>
        <w:t>- Used Exponential Smoothing model.</w:t>
      </w:r>
    </w:p>
    <w:p w:rsidR="00711AC9" w:rsidRDefault="00711AC9" w:rsidP="00711AC9">
      <w:pPr>
        <w:ind w:left="1440"/>
      </w:pPr>
      <w:r>
        <w:t>- Considered additive trend</w:t>
      </w:r>
    </w:p>
    <w:p w:rsidR="00711AC9" w:rsidRDefault="00711AC9" w:rsidP="00711AC9">
      <w:pPr>
        <w:ind w:left="1440"/>
      </w:pPr>
      <w:r>
        <w:t>- Generated 6-month sales forecast.</w:t>
      </w:r>
    </w:p>
    <w:p w:rsidR="00711AC9" w:rsidRDefault="00711AC9" w:rsidP="00711AC9"/>
    <w:p w:rsidR="00711AC9" w:rsidRDefault="00711AC9" w:rsidP="00711AC9">
      <w:r>
        <w:t xml:space="preserve">               </w:t>
      </w:r>
      <w:r>
        <w:t>6. Model Evaluation:</w:t>
      </w:r>
    </w:p>
    <w:p w:rsidR="00711AC9" w:rsidRDefault="00711AC9" w:rsidP="00711AC9">
      <w:pPr>
        <w:ind w:left="1440"/>
      </w:pPr>
      <w:r>
        <w:t>- Calculated MAE (Mean Absolute Error).</w:t>
      </w:r>
    </w:p>
    <w:p w:rsidR="00711AC9" w:rsidRDefault="00711AC9" w:rsidP="00711AC9">
      <w:pPr>
        <w:ind w:left="1440"/>
      </w:pPr>
      <w:r>
        <w:t>- Calculated MAPE (Mean Absolute Percentage Error).</w:t>
      </w:r>
    </w:p>
    <w:p w:rsidR="00711AC9" w:rsidRDefault="00711AC9" w:rsidP="00711AC9">
      <w:pPr>
        <w:ind w:left="1440"/>
      </w:pPr>
      <w:r>
        <w:t xml:space="preserve">- Errors were within acceptable range, indicating reasonable prediction </w:t>
      </w:r>
      <w:r>
        <w:t xml:space="preserve">             </w:t>
      </w:r>
      <w:r>
        <w:t>performance</w:t>
      </w:r>
    </w:p>
    <w:p w:rsidR="00711AC9" w:rsidRDefault="00711AC9" w:rsidP="00711AC9"/>
    <w:p w:rsidR="00711AC9" w:rsidRPr="00711AC9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711AC9">
        <w:rPr>
          <w:b/>
        </w:rPr>
        <w:t>Key Findings:</w:t>
      </w:r>
    </w:p>
    <w:p w:rsidR="00711AC9" w:rsidRPr="00711AC9" w:rsidRDefault="00711AC9" w:rsidP="00711AC9">
      <w:pPr>
        <w:pStyle w:val="ListParagraph"/>
        <w:rPr>
          <w:u w:val="single"/>
        </w:rPr>
      </w:pPr>
      <w:r>
        <w:t>-</w:t>
      </w:r>
      <w:r>
        <w:t xml:space="preserve"> </w:t>
      </w:r>
      <w:r>
        <w:t xml:space="preserve"> Sales show strong upward trend.</w:t>
      </w:r>
    </w:p>
    <w:p w:rsidR="00711AC9" w:rsidRDefault="00711AC9" w:rsidP="00711AC9">
      <w:pPr>
        <w:ind w:left="720"/>
      </w:pPr>
      <w:r>
        <w:t>-</w:t>
      </w:r>
      <w:r>
        <w:t xml:space="preserve"> </w:t>
      </w:r>
      <w:r>
        <w:t xml:space="preserve"> Clear yearly seasonality exists.</w:t>
      </w:r>
    </w:p>
    <w:p w:rsidR="00711AC9" w:rsidRDefault="00711AC9" w:rsidP="00711AC9">
      <w:pPr>
        <w:ind w:left="720"/>
      </w:pPr>
      <w:r>
        <w:t>-</w:t>
      </w:r>
      <w:r>
        <w:t xml:space="preserve"> </w:t>
      </w:r>
      <w:r>
        <w:t xml:space="preserve"> Model captures general growth pattern effectively.</w:t>
      </w:r>
    </w:p>
    <w:p w:rsidR="00711AC9" w:rsidRDefault="00711AC9" w:rsidP="00711AC9">
      <w:pPr>
        <w:ind w:left="720"/>
      </w:pPr>
      <w:r>
        <w:t>-</w:t>
      </w:r>
      <w:r>
        <w:t xml:space="preserve"> </w:t>
      </w:r>
      <w:r>
        <w:t xml:space="preserve"> Forecast indicates continued growth in upcoming months.</w:t>
      </w:r>
    </w:p>
    <w:p w:rsidR="00711AC9" w:rsidRDefault="00711AC9" w:rsidP="00711AC9"/>
    <w:p w:rsidR="00711AC9" w:rsidRPr="003F6E31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3F6E31">
        <w:rPr>
          <w:b/>
        </w:rPr>
        <w:t>Business Implications:</w:t>
      </w:r>
    </w:p>
    <w:p w:rsidR="00711AC9" w:rsidRDefault="00711AC9" w:rsidP="00711AC9">
      <w:pPr>
        <w:ind w:left="720"/>
      </w:pPr>
      <w:r>
        <w:t>-</w:t>
      </w:r>
      <w:r>
        <w:t xml:space="preserve"> </w:t>
      </w:r>
      <w:r>
        <w:t xml:space="preserve"> Inventory planning can be optimized using forecast results.</w:t>
      </w:r>
    </w:p>
    <w:p w:rsidR="00711AC9" w:rsidRDefault="00711AC9" w:rsidP="00711AC9">
      <w:pPr>
        <w:ind w:left="720"/>
      </w:pPr>
      <w:r>
        <w:t>-</w:t>
      </w:r>
      <w:r>
        <w:t xml:space="preserve"> </w:t>
      </w:r>
      <w:r>
        <w:t xml:space="preserve"> Seasonal demand periods can be prepared in advance.</w:t>
      </w:r>
    </w:p>
    <w:p w:rsidR="00711AC9" w:rsidRDefault="00711AC9" w:rsidP="00711AC9">
      <w:pPr>
        <w:ind w:left="720"/>
      </w:pPr>
      <w:r>
        <w:t xml:space="preserve">- </w:t>
      </w:r>
      <w:r>
        <w:t xml:space="preserve"> </w:t>
      </w:r>
      <w:r>
        <w:t>Budgeting and supply chain planning can improve accuracy.</w:t>
      </w:r>
    </w:p>
    <w:p w:rsidR="00711AC9" w:rsidRDefault="00711AC9" w:rsidP="00711AC9"/>
    <w:p w:rsidR="00711AC9" w:rsidRPr="003F6E31" w:rsidRDefault="00711AC9" w:rsidP="00711AC9">
      <w:pPr>
        <w:pStyle w:val="ListParagraph"/>
        <w:numPr>
          <w:ilvl w:val="0"/>
          <w:numId w:val="2"/>
        </w:numPr>
        <w:rPr>
          <w:b/>
        </w:rPr>
      </w:pPr>
      <w:r w:rsidRPr="003F6E31">
        <w:rPr>
          <w:b/>
        </w:rPr>
        <w:t>Conclusion:</w:t>
      </w:r>
    </w:p>
    <w:p w:rsidR="00711AC9" w:rsidRDefault="00711AC9" w:rsidP="00711AC9">
      <w:pPr>
        <w:ind w:left="720"/>
      </w:pPr>
      <w:r>
        <w:t xml:space="preserve">The time-series forecasting model successfully identified trends and </w:t>
      </w:r>
      <w:r>
        <w:t>seasonal patterns</w:t>
      </w:r>
      <w:r>
        <w:t xml:space="preserve"> in sales data. The forecast provides valuable insights for business planning and decision-making.</w:t>
      </w:r>
    </w:p>
    <w:p w:rsidR="00260DAF" w:rsidRDefault="00260DAF"/>
    <w:sectPr w:rsidR="00260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E89"/>
    <w:multiLevelType w:val="hybridMultilevel"/>
    <w:tmpl w:val="3F087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E0A56"/>
    <w:multiLevelType w:val="hybridMultilevel"/>
    <w:tmpl w:val="6898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1485D"/>
    <w:multiLevelType w:val="hybridMultilevel"/>
    <w:tmpl w:val="F7F6377A"/>
    <w:lvl w:ilvl="0" w:tplc="D3DA016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9542CC"/>
    <w:multiLevelType w:val="hybridMultilevel"/>
    <w:tmpl w:val="A296C920"/>
    <w:lvl w:ilvl="0" w:tplc="DD083F80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516B43CB"/>
    <w:multiLevelType w:val="hybridMultilevel"/>
    <w:tmpl w:val="531E0BAA"/>
    <w:lvl w:ilvl="0" w:tplc="1DD005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6F56B5"/>
    <w:multiLevelType w:val="hybridMultilevel"/>
    <w:tmpl w:val="E59E84AC"/>
    <w:lvl w:ilvl="0" w:tplc="56C414CA">
      <w:numFmt w:val="bullet"/>
      <w:lvlText w:val="-"/>
      <w:lvlJc w:val="left"/>
      <w:pPr>
        <w:ind w:left="68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C9"/>
    <w:rsid w:val="00260DAF"/>
    <w:rsid w:val="003F6E31"/>
    <w:rsid w:val="0064464E"/>
    <w:rsid w:val="00711AC9"/>
    <w:rsid w:val="0094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B78A"/>
  <w15:chartTrackingRefBased/>
  <w15:docId w15:val="{2C3ED9A8-59E8-4D8B-8A18-B7A5502E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2</cp:revision>
  <dcterms:created xsi:type="dcterms:W3CDTF">2026-02-13T07:35:00Z</dcterms:created>
  <dcterms:modified xsi:type="dcterms:W3CDTF">2026-02-13T07:35:00Z</dcterms:modified>
</cp:coreProperties>
</file>