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3CAD9F" w14:textId="77777777" w:rsidR="000471C2" w:rsidRPr="00522E80" w:rsidRDefault="00000000">
      <w:pPr>
        <w:pStyle w:val="Title"/>
        <w:rPr>
          <w:color w:val="000000" w:themeColor="text1"/>
        </w:rPr>
      </w:pPr>
      <w:r>
        <w:rPr>
          <w:color w:val="000000"/>
        </w:rPr>
        <w:t>Data Dictionary for Supplied ESCDP Datasets</w:t>
      </w:r>
    </w:p>
    <w:p w14:paraId="23DD7632" w14:textId="77777777" w:rsidR="000471C2" w:rsidRPr="00522E80" w:rsidRDefault="00000000">
      <w:pPr>
        <w:rPr>
          <w:color w:val="000000" w:themeColor="text1"/>
        </w:rPr>
      </w:pPr>
      <w:r>
        <w:t>Dataset inventory and field reference</w:t>
      </w:r>
    </w:p>
    <w:p w14:paraId="020C0FF2" w14:textId="77777777" w:rsidR="000471C2" w:rsidRPr="00522E80" w:rsidRDefault="00000000">
      <w:pPr>
        <w:rPr>
          <w:color w:val="000000" w:themeColor="text1"/>
        </w:rPr>
      </w:pPr>
      <w:r>
        <w:t>This dictionary describes the ten datasets supplied in the raw.zip archive and their proposed staging representations. File names and formats below match the archive. ERP field types come from the SQLite table metadata; types for CSV, Excel, JSON, and XML fields are inferred from field names and observed values because the archive does not include database DDL. Business definitions are draft descriptions and should be confirmed by data owners.</w:t>
      </w:r>
    </w:p>
    <w:p w14:paraId="23CC57BC" w14:textId="77777777" w:rsidR="000471C2" w:rsidRPr="00522E80" w:rsidRDefault="00000000">
      <w:pPr>
        <w:pStyle w:val="Heading1"/>
        <w:rPr>
          <w:color w:val="000000" w:themeColor="text1"/>
        </w:rPr>
      </w:pPr>
      <w:r>
        <w:t>1. Source System Inventory</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6477A5CC" w14:textId="77777777" w:rsidTr="00522E80">
        <w:trPr>
          <w:cantSplit/>
          <w:tblHeader w:val="true"/>
        </w:trPr>
        <w:tc>
          <w:tcPr>
            <w:tcW w:w="1852" w:type="dxa"/>
          </w:tcPr>
          <w:p>
            <w:r>
              <w:rPr>
                <w:rFonts w:ascii="Arial" w:hAnsi="Arial"/>
                <w:b w:val="0"/>
                <w:sz w:val="18"/>
              </w:rPr>
              <w:t>System</w:t>
            </w:r>
          </w:p>
        </w:tc>
        <w:tc>
          <w:tcPr>
            <w:tcW w:w="2102" w:type="dxa"/>
          </w:tcPr>
          <w:p>
            <w:r>
              <w:rPr>
                <w:rFonts w:ascii="Arial" w:hAnsi="Arial"/>
                <w:b w:val="0"/>
                <w:sz w:val="18"/>
              </w:rPr>
              <w:t>Source</w:t>
            </w:r>
          </w:p>
        </w:tc>
        <w:tc>
          <w:tcPr>
            <w:tcW w:w="2102" w:type="dxa"/>
          </w:tcPr>
          <w:p>
            <w:r>
              <w:rPr>
                <w:rFonts w:ascii="Arial" w:hAnsi="Arial"/>
                <w:b w:val="0"/>
                <w:sz w:val="18"/>
              </w:rPr>
              <w:t>Format</w:t>
            </w:r>
          </w:p>
        </w:tc>
        <w:tc>
          <w:tcPr>
            <w:tcW w:w="2102" w:type="dxa"/>
          </w:tcPr>
          <w:p>
            <w:r>
              <w:rPr>
                <w:rFonts w:ascii="Arial" w:hAnsi="Arial"/>
                <w:b w:val="0"/>
                <w:sz w:val="18"/>
              </w:rPr>
              <w:t>Records</w:t>
            </w:r>
          </w:p>
        </w:tc>
        <w:tc>
          <w:tcPr>
            <w:tcW w:w="2102" w:type="dxa"/>
          </w:tcPr>
          <w:p>
            <w:r>
              <w:rPr>
                <w:rFonts w:ascii="Arial" w:hAnsi="Arial"/>
                <w:b w:val="0"/>
                <w:sz w:val="18"/>
              </w:rPr>
              <w:t>Fields</w:t>
            </w:r>
          </w:p>
        </w:tc>
      </w:tr>
      <w:tr w:rsidR="000471C2" w:rsidRPr="00522E80" w14:paraId="565358CA" w14:textId="77777777" w:rsidTr="00522E80">
        <w:trPr>
          <w:cantSplit/>
        </w:trPr>
        <w:tc>
          <w:tcPr>
            <w:tcW w:w="1852" w:type="dxa"/>
          </w:tcPr>
          <w:p>
            <w:r>
              <w:rPr>
                <w:rFonts w:ascii="Arial" w:hAnsi="Arial"/>
                <w:sz w:val="18"/>
              </w:rPr>
              <w:t>Supply Chain Management (SCM)</w:t>
            </w:r>
          </w:p>
        </w:tc>
        <w:tc>
          <w:tcPr>
            <w:tcW w:w="2102" w:type="dxa"/>
          </w:tcPr>
          <w:p>
            <w:r>
              <w:rPr>
                <w:rFonts w:ascii="Arial" w:hAnsi="Arial"/>
                <w:sz w:val="18"/>
              </w:rPr>
              <w:t>DataCo</w:t>
            </w:r>
          </w:p>
        </w:tc>
        <w:tc>
          <w:tcPr>
            <w:tcW w:w="2102" w:type="dxa"/>
          </w:tcPr>
          <w:p>
            <w:r>
              <w:rPr>
                <w:rFonts w:ascii="Arial" w:hAnsi="Arial"/>
                <w:sz w:val="18"/>
              </w:rPr>
              <w:t>CSV</w:t>
            </w:r>
          </w:p>
        </w:tc>
        <w:tc>
          <w:tcPr>
            <w:tcW w:w="2102" w:type="dxa"/>
          </w:tcPr>
          <w:p>
            <w:r>
              <w:rPr>
                <w:rFonts w:ascii="Arial" w:hAnsi="Arial"/>
                <w:sz w:val="18"/>
              </w:rPr>
              <w:t>2000</w:t>
            </w:r>
          </w:p>
        </w:tc>
        <w:tc>
          <w:tcPr>
            <w:tcW w:w="2102" w:type="dxa"/>
          </w:tcPr>
          <w:p>
            <w:r>
              <w:rPr>
                <w:rFonts w:ascii="Arial" w:hAnsi="Arial"/>
                <w:sz w:val="18"/>
              </w:rPr>
              <w:t>5</w:t>
            </w:r>
          </w:p>
        </w:tc>
      </w:tr>
      <w:tr w:rsidR="000471C2" w:rsidRPr="00522E80" w14:paraId="565358CA" w14:textId="77777777" w:rsidTr="00522E80">
        <w:trPr>
          <w:cantSplit/>
        </w:trPr>
        <w:tc>
          <w:tcPr>
            <w:tcW w:w="1852" w:type="dxa"/>
          </w:tcPr>
          <w:p>
            <w:r>
              <w:t>Warehouse Management System (WMS)</w:t>
            </w:r>
          </w:p>
        </w:tc>
        <w:tc>
          <w:tcPr>
            <w:tcW w:w="2102" w:type="dxa"/>
          </w:tcPr>
          <w:p>
            <w:r>
              <w:t>DataCo</w:t>
            </w:r>
          </w:p>
        </w:tc>
        <w:tc>
          <w:tcPr>
            <w:tcW w:w="2102" w:type="dxa"/>
          </w:tcPr>
          <w:p>
            <w:r>
              <w:t>Excel (.xls)</w:t>
            </w:r>
          </w:p>
        </w:tc>
        <w:tc>
          <w:tcPr>
            <w:tcW w:w="2102" w:type="dxa"/>
          </w:tcPr>
          <w:p>
            <w:r>
              <w:t>2000</w:t>
            </w:r>
          </w:p>
        </w:tc>
        <w:tc>
          <w:tcPr>
            <w:tcW w:w="2102" w:type="dxa"/>
          </w:tcPr>
          <w:p>
            <w:r>
              <w:t>13</w:t>
            </w:r>
          </w:p>
        </w:tc>
      </w:tr>
      <w:tr w:rsidR="000471C2" w:rsidRPr="00522E80" w14:paraId="565358CA" w14:textId="77777777" w:rsidTr="00522E80">
        <w:trPr>
          <w:cantSplit/>
        </w:trPr>
        <w:tc>
          <w:tcPr>
            <w:tcW w:w="1852" w:type="dxa"/>
          </w:tcPr>
          <w:p>
            <w:r>
              <w:rPr>
                <w:rFonts w:ascii="Arial" w:hAnsi="Arial"/>
                <w:sz w:val="18"/>
              </w:rPr>
              <w:t>Transportation Management System (TMS)</w:t>
            </w:r>
          </w:p>
        </w:tc>
        <w:tc>
          <w:tcPr>
            <w:tcW w:w="2102" w:type="dxa"/>
          </w:tcPr>
          <w:p>
            <w:r>
              <w:rPr>
                <w:rFonts w:ascii="Arial" w:hAnsi="Arial"/>
                <w:sz w:val="18"/>
              </w:rPr>
              <w:t>DataCo</w:t>
            </w:r>
          </w:p>
        </w:tc>
        <w:tc>
          <w:tcPr>
            <w:tcW w:w="2102" w:type="dxa"/>
          </w:tcPr>
          <w:p>
            <w:r>
              <w:rPr>
                <w:rFonts w:ascii="Arial" w:hAnsi="Arial"/>
                <w:sz w:val="18"/>
              </w:rPr>
              <w:t>XML</w:t>
            </w:r>
          </w:p>
        </w:tc>
        <w:tc>
          <w:tcPr>
            <w:tcW w:w="2102" w:type="dxa"/>
          </w:tcPr>
          <w:p>
            <w:r>
              <w:rPr>
                <w:rFonts w:ascii="Arial" w:hAnsi="Arial"/>
                <w:sz w:val="18"/>
              </w:rPr>
              <w:t>2000</w:t>
            </w:r>
          </w:p>
        </w:tc>
        <w:tc>
          <w:tcPr>
            <w:tcW w:w="2102" w:type="dxa"/>
          </w:tcPr>
          <w:p>
            <w:r>
              <w:rPr>
                <w:rFonts w:ascii="Arial" w:hAnsi="Arial"/>
                <w:sz w:val="18"/>
              </w:rPr>
              <w:t>5</w:t>
            </w:r>
          </w:p>
        </w:tc>
      </w:tr>
      <w:tr w:rsidR="000471C2" w:rsidRPr="00522E80" w14:paraId="565358CA" w14:textId="77777777" w:rsidTr="00522E80">
        <w:trPr>
          <w:cantSplit/>
        </w:trPr>
        <w:tc>
          <w:tcPr>
            <w:tcW w:w="1852" w:type="dxa"/>
          </w:tcPr>
          <w:p>
            <w:r>
              <w:rPr>
                <w:rFonts w:ascii="Arial" w:hAnsi="Arial"/>
                <w:sz w:val="18"/>
              </w:rPr>
              <w:t>Inventory Management System</w:t>
            </w:r>
          </w:p>
        </w:tc>
        <w:tc>
          <w:tcPr>
            <w:tcW w:w="2102" w:type="dxa"/>
          </w:tcPr>
          <w:p>
            <w:r>
              <w:rPr>
                <w:rFonts w:ascii="Arial" w:hAnsi="Arial"/>
                <w:sz w:val="18"/>
              </w:rPr>
              <w:t>DataCo</w:t>
            </w:r>
          </w:p>
        </w:tc>
        <w:tc>
          <w:tcPr>
            <w:tcW w:w="2102" w:type="dxa"/>
          </w:tcPr>
          <w:p>
            <w:r>
              <w:rPr>
                <w:rFonts w:ascii="Arial" w:hAnsi="Arial"/>
                <w:sz w:val="18"/>
              </w:rPr>
              <w:t>CSV</w:t>
            </w:r>
          </w:p>
        </w:tc>
        <w:tc>
          <w:tcPr>
            <w:tcW w:w="2102" w:type="dxa"/>
          </w:tcPr>
          <w:p>
            <w:r>
              <w:rPr>
                <w:rFonts w:ascii="Arial" w:hAnsi="Arial"/>
                <w:sz w:val="18"/>
              </w:rPr>
              <w:t>2000</w:t>
            </w:r>
          </w:p>
        </w:tc>
        <w:tc>
          <w:tcPr>
            <w:tcW w:w="2102" w:type="dxa"/>
          </w:tcPr>
          <w:p>
            <w:r>
              <w:rPr>
                <w:rFonts w:ascii="Arial" w:hAnsi="Arial"/>
                <w:sz w:val="18"/>
              </w:rPr>
              <w:t>7</w:t>
            </w:r>
          </w:p>
        </w:tc>
      </w:tr>
      <w:tr w:rsidR="000471C2" w:rsidRPr="00522E80" w14:paraId="565358CA" w14:textId="77777777" w:rsidTr="00522E80">
        <w:trPr>
          <w:cantSplit/>
        </w:trPr>
        <w:tc>
          <w:tcPr>
            <w:tcW w:w="1852" w:type="dxa"/>
          </w:tcPr>
          <w:p>
            <w:r>
              <w:rPr>
                <w:rFonts w:ascii="Arial" w:hAnsi="Arial"/>
                <w:sz w:val="18"/>
              </w:rPr>
              <w:t>Enterprise Resource Planning (ERP)</w:t>
            </w:r>
          </w:p>
        </w:tc>
        <w:tc>
          <w:tcPr>
            <w:tcW w:w="2102" w:type="dxa"/>
          </w:tcPr>
          <w:p>
            <w:r>
              <w:rPr>
                <w:rFonts w:ascii="Arial" w:hAnsi="Arial"/>
                <w:sz w:val="18"/>
              </w:rPr>
              <w:t>DataCo</w:t>
            </w:r>
          </w:p>
        </w:tc>
        <w:tc>
          <w:tcPr>
            <w:tcW w:w="2102" w:type="dxa"/>
          </w:tcPr>
          <w:p>
            <w:r>
              <w:rPr>
                <w:rFonts w:ascii="Arial" w:hAnsi="Arial"/>
                <w:sz w:val="18"/>
              </w:rPr>
              <w:t>SQLite</w:t>
            </w:r>
          </w:p>
        </w:tc>
        <w:tc>
          <w:tcPr>
            <w:tcW w:w="2102" w:type="dxa"/>
          </w:tcPr>
          <w:p>
            <w:r>
              <w:rPr>
                <w:rFonts w:ascii="Arial" w:hAnsi="Arial"/>
                <w:sz w:val="18"/>
              </w:rPr>
              <w:t>2000</w:t>
            </w:r>
          </w:p>
        </w:tc>
        <w:tc>
          <w:tcPr>
            <w:tcW w:w="2102" w:type="dxa"/>
          </w:tcPr>
          <w:p>
            <w:r>
              <w:rPr>
                <w:rFonts w:ascii="Arial" w:hAnsi="Arial"/>
                <w:sz w:val="18"/>
              </w:rPr>
              <w:t>17</w:t>
            </w:r>
          </w:p>
        </w:tc>
      </w:tr>
      <w:tr w:rsidR="000471C2" w:rsidRPr="00522E80" w14:paraId="565358CA" w14:textId="77777777" w:rsidTr="00522E80">
        <w:trPr>
          <w:cantSplit/>
        </w:trPr>
        <w:tc>
          <w:tcPr>
            <w:tcW w:w="1852" w:type="dxa"/>
          </w:tcPr>
          <w:p>
            <w:r>
              <w:rPr>
                <w:rFonts w:ascii="Arial" w:hAnsi="Arial"/>
                <w:sz w:val="18"/>
              </w:rPr>
              <w:t>Procurement System</w:t>
            </w:r>
          </w:p>
        </w:tc>
        <w:tc>
          <w:tcPr>
            <w:tcW w:w="2102" w:type="dxa"/>
          </w:tcPr>
          <w:p>
            <w:r>
              <w:rPr>
                <w:rFonts w:ascii="Arial" w:hAnsi="Arial"/>
                <w:sz w:val="18"/>
              </w:rPr>
              <w:t>USAID/SCMS</w:t>
            </w:r>
          </w:p>
        </w:tc>
        <w:tc>
          <w:tcPr>
            <w:tcW w:w="2102" w:type="dxa"/>
          </w:tcPr>
          <w:p>
            <w:r>
              <w:rPr>
                <w:rFonts w:ascii="Arial" w:hAnsi="Arial"/>
                <w:sz w:val="18"/>
              </w:rPr>
              <w:t>CSV</w:t>
            </w:r>
          </w:p>
        </w:tc>
        <w:tc>
          <w:tcPr>
            <w:tcW w:w="2102" w:type="dxa"/>
          </w:tcPr>
          <w:p>
            <w:r>
              <w:rPr>
                <w:rFonts w:ascii="Arial" w:hAnsi="Arial"/>
                <w:sz w:val="18"/>
              </w:rPr>
              <w:t>2000</w:t>
            </w:r>
          </w:p>
        </w:tc>
        <w:tc>
          <w:tcPr>
            <w:tcW w:w="2102" w:type="dxa"/>
          </w:tcPr>
          <w:p>
            <w:r>
              <w:rPr>
                <w:rFonts w:ascii="Arial" w:hAnsi="Arial"/>
                <w:sz w:val="18"/>
              </w:rPr>
              <w:t>30</w:t>
            </w:r>
          </w:p>
        </w:tc>
      </w:tr>
      <w:tr w:rsidR="000471C2" w:rsidRPr="00522E80" w14:paraId="565358CA" w14:textId="77777777" w:rsidTr="00522E80">
        <w:trPr>
          <w:cantSplit/>
        </w:trPr>
        <w:tc>
          <w:tcPr>
            <w:tcW w:w="1852" w:type="dxa"/>
          </w:tcPr>
          <w:p>
            <w:r>
              <w:rPr>
                <w:rFonts w:ascii="Arial" w:hAnsi="Arial"/>
                <w:sz w:val="18"/>
              </w:rPr>
              <w:t>Vendor Management System</w:t>
            </w:r>
          </w:p>
        </w:tc>
        <w:tc>
          <w:tcPr>
            <w:tcW w:w="2102" w:type="dxa"/>
          </w:tcPr>
          <w:p>
            <w:r>
              <w:rPr>
                <w:rFonts w:ascii="Arial" w:hAnsi="Arial"/>
                <w:sz w:val="18"/>
              </w:rPr>
              <w:t>USAID/SCMS</w:t>
            </w:r>
          </w:p>
        </w:tc>
        <w:tc>
          <w:tcPr>
            <w:tcW w:w="2102" w:type="dxa"/>
          </w:tcPr>
          <w:p>
            <w:r>
              <w:rPr>
                <w:rFonts w:ascii="Arial" w:hAnsi="Arial"/>
                <w:sz w:val="18"/>
              </w:rPr>
              <w:t>JSON</w:t>
            </w:r>
          </w:p>
        </w:tc>
        <w:tc>
          <w:tcPr>
            <w:tcW w:w="2102" w:type="dxa"/>
          </w:tcPr>
          <w:p>
            <w:r>
              <w:rPr>
                <w:rFonts w:ascii="Arial" w:hAnsi="Arial"/>
                <w:sz w:val="18"/>
              </w:rPr>
              <w:t>2000</w:t>
            </w:r>
          </w:p>
        </w:tc>
        <w:tc>
          <w:tcPr>
            <w:tcW w:w="2102" w:type="dxa"/>
          </w:tcPr>
          <w:p>
            <w:r>
              <w:rPr>
                <w:rFonts w:ascii="Arial" w:hAnsi="Arial"/>
                <w:sz w:val="18"/>
              </w:rPr>
              <w:t>15</w:t>
            </w:r>
          </w:p>
        </w:tc>
      </w:tr>
      <w:tr w:rsidR="000471C2" w:rsidRPr="00522E80" w14:paraId="565358CA" w14:textId="77777777" w:rsidTr="00522E80">
        <w:trPr>
          <w:cantSplit/>
        </w:trPr>
        <w:tc>
          <w:tcPr>
            <w:tcW w:w="1852" w:type="dxa"/>
          </w:tcPr>
          <w:p>
            <w:r>
              <w:t>Logistics Tracking System</w:t>
            </w:r>
          </w:p>
        </w:tc>
        <w:tc>
          <w:tcPr>
            <w:tcW w:w="2102" w:type="dxa"/>
          </w:tcPr>
          <w:p>
            <w:r>
              <w:t>DataCo</w:t>
            </w:r>
          </w:p>
        </w:tc>
        <w:tc>
          <w:tcPr>
            <w:tcW w:w="2102" w:type="dxa"/>
          </w:tcPr>
          <w:p>
            <w:r>
              <w:t>JSON</w:t>
            </w:r>
          </w:p>
        </w:tc>
        <w:tc>
          <w:tcPr>
            <w:tcW w:w="2102" w:type="dxa"/>
          </w:tcPr>
          <w:p>
            <w:r>
              <w:t>2000</w:t>
            </w:r>
          </w:p>
        </w:tc>
        <w:tc>
          <w:tcPr>
            <w:tcW w:w="2102" w:type="dxa"/>
          </w:tcPr>
          <w:p>
            <w:r>
              <w:t>3</w:t>
            </w:r>
          </w:p>
        </w:tc>
      </w:tr>
      <w:tr w:rsidR="000471C2" w:rsidRPr="00522E80" w14:paraId="565358CA" w14:textId="77777777" w:rsidTr="00522E80">
        <w:trPr>
          <w:cantSplit/>
        </w:trPr>
        <w:tc>
          <w:tcPr>
            <w:tcW w:w="1852" w:type="dxa"/>
          </w:tcPr>
          <w:p>
            <w:r>
              <w:rPr>
                <w:rFonts w:ascii="Arial" w:hAnsi="Arial"/>
                <w:sz w:val="18"/>
              </w:rPr>
              <w:t>Order Fulfillment System</w:t>
            </w:r>
          </w:p>
        </w:tc>
        <w:tc>
          <w:tcPr>
            <w:tcW w:w="2102" w:type="dxa"/>
          </w:tcPr>
          <w:p>
            <w:r>
              <w:rPr>
                <w:rFonts w:ascii="Arial" w:hAnsi="Arial"/>
                <w:sz w:val="18"/>
              </w:rPr>
              <w:t>DataCo</w:t>
            </w:r>
          </w:p>
        </w:tc>
        <w:tc>
          <w:tcPr>
            <w:tcW w:w="2102" w:type="dxa"/>
          </w:tcPr>
          <w:p>
            <w:r>
              <w:rPr>
                <w:rFonts w:ascii="Arial" w:hAnsi="Arial"/>
                <w:sz w:val="18"/>
              </w:rPr>
              <w:t>CSV</w:t>
            </w:r>
          </w:p>
        </w:tc>
        <w:tc>
          <w:tcPr>
            <w:tcW w:w="2102" w:type="dxa"/>
          </w:tcPr>
          <w:p>
            <w:r>
              <w:rPr>
                <w:rFonts w:ascii="Arial" w:hAnsi="Arial"/>
                <w:sz w:val="18"/>
              </w:rPr>
              <w:t>2000</w:t>
            </w:r>
          </w:p>
        </w:tc>
        <w:tc>
          <w:tcPr>
            <w:tcW w:w="2102" w:type="dxa"/>
          </w:tcPr>
          <w:p>
            <w:r>
              <w:rPr>
                <w:rFonts w:ascii="Arial" w:hAnsi="Arial"/>
                <w:sz w:val="18"/>
              </w:rPr>
              <w:t>9</w:t>
            </w:r>
          </w:p>
        </w:tc>
      </w:tr>
      <w:tr w:rsidR="000471C2" w:rsidRPr="00522E80" w14:paraId="565358CA" w14:textId="77777777" w:rsidTr="00522E80">
        <w:trPr>
          <w:cantSplit/>
        </w:trPr>
        <w:tc>
          <w:tcPr>
            <w:tcW w:w="1852" w:type="dxa"/>
          </w:tcPr>
          <w:p>
            <w:r>
              <w:rPr>
                <w:rFonts w:ascii="Arial" w:hAnsi="Arial"/>
                <w:sz w:val="18"/>
              </w:rPr>
              <w:t>Distribution Center Database</w:t>
            </w:r>
          </w:p>
        </w:tc>
        <w:tc>
          <w:tcPr>
            <w:tcW w:w="2102" w:type="dxa"/>
          </w:tcPr>
          <w:p>
            <w:r>
              <w:rPr>
                <w:rFonts w:ascii="Arial" w:hAnsi="Arial"/>
                <w:sz w:val="18"/>
              </w:rPr>
              <w:t>ESCDP project dataset</w:t>
            </w:r>
          </w:p>
        </w:tc>
        <w:tc>
          <w:tcPr>
            <w:tcW w:w="2102" w:type="dxa"/>
          </w:tcPr>
          <w:p>
            <w:r>
              <w:rPr>
                <w:rFonts w:ascii="Arial" w:hAnsi="Arial"/>
                <w:sz w:val="18"/>
              </w:rPr>
              <w:t>CSV</w:t>
            </w:r>
          </w:p>
        </w:tc>
        <w:tc>
          <w:tcPr>
            <w:tcW w:w="2102" w:type="dxa"/>
          </w:tcPr>
          <w:p>
            <w:r>
              <w:rPr>
                <w:rFonts w:ascii="Arial" w:hAnsi="Arial"/>
                <w:sz w:val="18"/>
              </w:rPr>
              <w:t>2000</w:t>
            </w:r>
          </w:p>
        </w:tc>
        <w:tc>
          <w:tcPr>
            <w:tcW w:w="2102" w:type="dxa"/>
          </w:tcPr>
          <w:p>
            <w:r>
              <w:rPr>
                <w:rFonts w:ascii="Arial" w:hAnsi="Arial"/>
                <w:sz w:val="18"/>
              </w:rPr>
              <w:t>26</w:t>
            </w:r>
          </w:p>
        </w:tc>
      </w:tr>
    </w:tbl>
    <w:p w14:paraId="44658D5C" w14:textId="77777777" w:rsidR="000471C2" w:rsidRPr="00522E80" w:rsidRDefault="00000000">
      <w:pPr>
        <w:rPr>
          <w:color w:val="000000" w:themeColor="text1"/>
        </w:rPr>
      </w:pPr>
      <w:r>
        <w:t>Record counts and field counts reflect the supplied archive. The Distribution Center source provenance is not identified in the archive and is labeled as an ESCDP project dataset. Archive paths are under raw/; the staging table names are proposed mappings, not database objects included in the ZIP.</w:t>
      </w:r>
    </w:p>
    <w:p w14:paraId="06ECDCA4" w14:textId="77777777" w:rsidR="000471C2" w:rsidRPr="00522E80" w:rsidRDefault="00000000">
      <w:pPr>
        <w:pStyle w:val="Heading1"/>
        <w:rPr>
          <w:color w:val="000000" w:themeColor="text1"/>
        </w:rPr>
      </w:pPr>
      <w:r w:rsidRPr="00522E80">
        <w:rPr>
          <w:color w:val="000000" w:themeColor="text1"/>
        </w:rPr>
        <w:t>2. Data Dictionary</w:t>
      </w:r>
    </w:p>
    <w:p w14:paraId="47D9275D" w14:textId="77777777" w:rsidR="000471C2" w:rsidRPr="00522E80" w:rsidRDefault="00000000">
      <w:pPr>
        <w:pStyle w:val="Heading2"/>
        <w:keepNext/>
        <w:rPr>
          <w:color w:val="000000" w:themeColor="text1"/>
        </w:rPr>
      </w:pPr>
      <w:r w:rsidRPr="00522E80">
        <w:rPr>
          <w:color w:val="000000" w:themeColor="text1"/>
        </w:rPr>
        <w:t>Supply Chain Management (SCM)</w:t>
      </w:r>
    </w:p>
    <w:p w14:paraId="70C805EE" w14:textId="77777777" w:rsidR="000471C2" w:rsidRPr="00522E80" w:rsidRDefault="00000000">
      <w:pPr>
        <w:keepNext/>
        <w:rPr>
          <w:color w:val="000000" w:themeColor="text1"/>
        </w:rPr>
      </w:pPr>
      <w:r>
        <w:t>File: supply_chain_management_scm_2000.csv | Format: CSV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539626EB"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69DB3EAF" w14:textId="77777777" w:rsidTr="00522E80">
        <w:trPr>
          <w:cantSplit/>
        </w:trPr>
        <w:tc>
          <w:tcPr>
            <w:tcW w:w="1852" w:type="dxa"/>
          </w:tcPr>
          <w:p>
            <w:r>
              <w:rPr>
                <w:rFonts w:ascii="Arial" w:hAnsi="Arial"/>
                <w:sz w:val="18"/>
              </w:rPr>
              <w:t>Order Id</w:t>
            </w:r>
          </w:p>
        </w:tc>
        <w:tc>
          <w:tcPr>
            <w:tcW w:w="2102" w:type="dxa"/>
          </w:tcPr>
          <w:p>
            <w:r>
              <w:rPr>
                <w:rFonts w:ascii="Arial" w:hAnsi="Arial"/>
                <w:sz w:val="18"/>
              </w:rPr>
              <w:t>Integer</w:t>
            </w:r>
          </w:p>
        </w:tc>
        <w:tc>
          <w:tcPr>
            <w:tcW w:w="2102" w:type="dxa"/>
          </w:tcPr>
          <w:p>
            <w:r>
              <w:rPr>
                <w:rFonts w:ascii="Arial" w:hAnsi="Arial"/>
                <w:sz w:val="18"/>
              </w:rPr>
              <w:t>Shared join field; uniqueness unspecified</w:t>
            </w:r>
          </w:p>
        </w:tc>
        <w:tc>
          <w:tcPr>
            <w:tcW w:w="2102" w:type="dxa"/>
          </w:tcPr>
          <w:p>
            <w:r>
              <w:rPr>
                <w:rFonts w:ascii="Arial" w:hAnsi="Arial"/>
                <w:sz w:val="18"/>
              </w:rPr>
              <w:t>Shared order identifier used to associate records across DataCo source partitions.</w:t>
            </w:r>
          </w:p>
        </w:tc>
        <w:tc>
          <w:tcPr>
            <w:tcW w:w="2102" w:type="dxa"/>
          </w:tcPr>
          <w:p>
            <w:r>
              <w:rPr>
                <w:rFonts w:ascii="Arial" w:hAnsi="Arial"/>
                <w:sz w:val="18"/>
              </w:rPr>
              <w:t>DataCo</w:t>
            </w:r>
          </w:p>
        </w:tc>
      </w:tr>
      <w:tr w:rsidR="000471C2" w:rsidRPr="00522E80" w14:paraId="69DB3EAF" w14:textId="77777777" w:rsidTr="00522E80">
        <w:trPr>
          <w:cantSplit/>
        </w:trPr>
        <w:tc>
          <w:tcPr>
            <w:tcW w:w="1852" w:type="dxa"/>
          </w:tcPr>
          <w:p>
            <w:r>
              <w:rPr>
                <w:rFonts w:ascii="Arial" w:hAnsi="Arial"/>
                <w:sz w:val="18"/>
              </w:rPr>
              <w:t>Market</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Market classification for the order.</w:t>
            </w:r>
          </w:p>
        </w:tc>
        <w:tc>
          <w:tcPr>
            <w:tcW w:w="2102" w:type="dxa"/>
          </w:tcPr>
          <w:p>
            <w:r>
              <w:rPr>
                <w:rFonts w:ascii="Arial" w:hAnsi="Arial"/>
                <w:sz w:val="18"/>
              </w:rPr>
              <w:t>DataCo</w:t>
            </w:r>
          </w:p>
        </w:tc>
      </w:tr>
      <w:tr w:rsidR="000471C2" w:rsidRPr="00522E80" w14:paraId="69DB3EAF" w14:textId="77777777" w:rsidTr="00522E80">
        <w:trPr>
          <w:cantSplit/>
        </w:trPr>
        <w:tc>
          <w:tcPr>
            <w:tcW w:w="1852" w:type="dxa"/>
          </w:tcPr>
          <w:p>
            <w:r>
              <w:rPr>
                <w:rFonts w:ascii="Arial" w:hAnsi="Arial"/>
                <w:sz w:val="18"/>
              </w:rPr>
              <w:t>Order Region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Regional classification for the order.</w:t>
            </w:r>
          </w:p>
        </w:tc>
        <w:tc>
          <w:tcPr>
            <w:tcW w:w="2102" w:type="dxa"/>
          </w:tcPr>
          <w:p>
            <w:r>
              <w:rPr>
                <w:rFonts w:ascii="Arial" w:hAnsi="Arial"/>
                <w:sz w:val="18"/>
              </w:rPr>
              <w:t>DataCo</w:t>
            </w:r>
          </w:p>
        </w:tc>
      </w:tr>
      <w:tr w:rsidR="000471C2" w:rsidRPr="00522E80" w14:paraId="69DB3EAF" w14:textId="77777777" w:rsidTr="00522E80">
        <w:trPr>
          <w:cantSplit/>
        </w:trPr>
        <w:tc>
          <w:tcPr>
            <w:tcW w:w="1852" w:type="dxa"/>
          </w:tcPr>
          <w:p>
            <w:r>
              <w:rPr>
                <w:rFonts w:ascii="Arial" w:hAnsi="Arial"/>
                <w:sz w:val="18"/>
              </w:rPr>
              <w:t>Latitude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Latitude associated with the order location.</w:t>
            </w:r>
          </w:p>
        </w:tc>
        <w:tc>
          <w:tcPr>
            <w:tcW w:w="2102" w:type="dxa"/>
          </w:tcPr>
          <w:p>
            <w:r>
              <w:rPr>
                <w:rFonts w:ascii="Arial" w:hAnsi="Arial"/>
                <w:sz w:val="18"/>
              </w:rPr>
              <w:t>DataCo</w:t>
            </w:r>
          </w:p>
        </w:tc>
      </w:tr>
      <w:tr w:rsidR="000471C2" w:rsidRPr="00522E80" w14:paraId="69DB3EAF" w14:textId="77777777" w:rsidTr="00522E80">
        <w:trPr>
          <w:cantSplit/>
        </w:trPr>
        <w:tc>
          <w:tcPr>
            <w:tcW w:w="1852" w:type="dxa"/>
          </w:tcPr>
          <w:p>
            <w:r>
              <w:rPr>
                <w:rFonts w:ascii="Arial" w:hAnsi="Arial"/>
                <w:sz w:val="18"/>
              </w:rPr>
              <w:t>Longitude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Longitude associated with the order location.</w:t>
            </w:r>
          </w:p>
        </w:tc>
        <w:tc>
          <w:tcPr>
            <w:tcW w:w="2102" w:type="dxa"/>
          </w:tcPr>
          <w:p>
            <w:r>
              <w:rPr>
                <w:rFonts w:ascii="Arial" w:hAnsi="Arial"/>
                <w:sz w:val="18"/>
              </w:rPr>
              <w:t>DataCo</w:t>
            </w:r>
          </w:p>
        </w:tc>
      </w:tr>
    </w:tbl>
    <w:p w14:paraId="05E8884E" w14:textId="77777777" w:rsidR="000471C2" w:rsidRPr="00522E80" w:rsidRDefault="000471C2">
      <w:pPr>
        <w:rPr>
          <w:color w:val="000000" w:themeColor="text1"/>
        </w:rPr>
      </w:pPr>
    </w:p>
    <w:p w14:paraId="44C1C6B7" w14:textId="77777777" w:rsidR="000471C2" w:rsidRPr="00522E80" w:rsidRDefault="00000000">
      <w:pPr>
        <w:pStyle w:val="Heading2"/>
        <w:keepNext/>
        <w:rPr>
          <w:color w:val="000000" w:themeColor="text1"/>
        </w:rPr>
      </w:pPr>
      <w:r w:rsidRPr="00522E80">
        <w:rPr>
          <w:color w:val="000000" w:themeColor="text1"/>
        </w:rPr>
        <w:lastRenderedPageBreak/>
        <w:t>Warehouse Management System (WMS)</w:t>
      </w:r>
    </w:p>
    <w:p w14:paraId="58F14507" w14:textId="77777777" w:rsidR="000471C2" w:rsidRPr="00522E80" w:rsidRDefault="00000000">
      <w:pPr>
        <w:keepNext/>
        <w:rPr>
          <w:color w:val="000000" w:themeColor="text1"/>
        </w:rPr>
      </w:pPr>
      <w:r>
        <w:t>File: wms_excel_3.xls.xls | Format: Excel workbook (.xls)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01D79098"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5F31F427" w14:textId="77777777" w:rsidTr="00522E80">
        <w:trPr>
          <w:cantSplit/>
        </w:trPr>
        <w:tc>
          <w:tcPr>
            <w:tcW w:w="1852" w:type="dxa"/>
          </w:tcPr>
          <w:p>
            <w:r>
              <w:rPr>
                <w:rFonts w:ascii="Arial" w:hAnsi="Arial"/>
                <w:sz w:val="18"/>
              </w:rPr>
              <w:t>Order Id</w:t>
            </w:r>
          </w:p>
        </w:tc>
        <w:tc>
          <w:tcPr>
            <w:tcW w:w="2102" w:type="dxa"/>
          </w:tcPr>
          <w:p>
            <w:r>
              <w:rPr>
                <w:rFonts w:ascii="Arial" w:hAnsi="Arial"/>
                <w:sz w:val="18"/>
              </w:rPr>
              <w:t>Integer</w:t>
            </w:r>
          </w:p>
        </w:tc>
        <w:tc>
          <w:tcPr>
            <w:tcW w:w="2102" w:type="dxa"/>
          </w:tcPr>
          <w:p>
            <w:r>
              <w:rPr>
                <w:rFonts w:ascii="Arial" w:hAnsi="Arial"/>
                <w:sz w:val="18"/>
              </w:rPr>
              <w:t>Shared join field; uniqueness unspecified</w:t>
            </w:r>
          </w:p>
        </w:tc>
        <w:tc>
          <w:tcPr>
            <w:tcW w:w="2102" w:type="dxa"/>
          </w:tcPr>
          <w:p>
            <w:r>
              <w:rPr>
                <w:rFonts w:ascii="Arial" w:hAnsi="Arial"/>
                <w:sz w:val="18"/>
              </w:rPr>
              <w:t>Shared order identifier used to associate records across DataCo source partitions.</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Category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Identifier for the product category.</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Category Name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Name of the product category.</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Department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Identifier for the department.</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Department Name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Name of the department.</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Order Item Cardprod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Product/card identifier associated with the order item.</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Order Item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Identifier for the order item.</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Card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Product card identifier.</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Category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Identifier for the product category.</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Description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Description of the product.</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Image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Product image reference or URL.</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Name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Product name.</w:t>
            </w:r>
          </w:p>
        </w:tc>
        <w:tc>
          <w:tcPr>
            <w:tcW w:w="2102" w:type="dxa"/>
          </w:tcPr>
          <w:p>
            <w:r>
              <w:rPr>
                <w:rFonts w:ascii="Arial" w:hAnsi="Arial"/>
                <w:sz w:val="18"/>
              </w:rPr>
              <w:t>DataCo</w:t>
            </w:r>
          </w:p>
        </w:tc>
      </w:tr>
      <w:tr w:rsidR="000471C2" w:rsidRPr="00522E80" w14:paraId="5F31F427" w14:textId="77777777" w:rsidTr="00522E80">
        <w:trPr>
          <w:cantSplit/>
        </w:trPr>
        <w:tc>
          <w:tcPr>
            <w:tcW w:w="1852" w:type="dxa"/>
          </w:tcPr>
          <w:p>
            <w:r>
              <w:rPr>
                <w:rFonts w:ascii="Arial" w:hAnsi="Arial"/>
                <w:sz w:val="18"/>
              </w:rPr>
              <w:t>Product Status</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Product status code.</w:t>
            </w:r>
          </w:p>
        </w:tc>
        <w:tc>
          <w:tcPr>
            <w:tcW w:w="2102" w:type="dxa"/>
          </w:tcPr>
          <w:p>
            <w:r>
              <w:rPr>
                <w:rFonts w:ascii="Arial" w:hAnsi="Arial"/>
                <w:sz w:val="18"/>
              </w:rPr>
              <w:t>DataCo</w:t>
            </w:r>
          </w:p>
        </w:tc>
      </w:tr>
    </w:tbl>
    <w:p w14:paraId="001ABA3D" w14:textId="77777777" w:rsidR="000471C2" w:rsidRPr="00522E80" w:rsidRDefault="000471C2">
      <w:pPr>
        <w:rPr>
          <w:color w:val="000000" w:themeColor="text1"/>
        </w:rPr>
      </w:pPr>
    </w:p>
    <w:p w14:paraId="1C6754F5" w14:textId="77777777" w:rsidR="000471C2" w:rsidRPr="00522E80" w:rsidRDefault="00000000">
      <w:pPr>
        <w:pStyle w:val="Heading2"/>
        <w:keepNext/>
        <w:rPr>
          <w:color w:val="000000" w:themeColor="text1"/>
        </w:rPr>
      </w:pPr>
      <w:r w:rsidRPr="00522E80">
        <w:rPr>
          <w:color w:val="000000" w:themeColor="text1"/>
        </w:rPr>
        <w:t>Transportation Management System (TMS)</w:t>
      </w:r>
    </w:p>
    <w:p w14:paraId="43330795" w14:textId="77777777" w:rsidR="000471C2" w:rsidRPr="00522E80" w:rsidRDefault="00000000">
      <w:pPr>
        <w:keepNext/>
        <w:rPr>
          <w:color w:val="000000" w:themeColor="text1"/>
        </w:rPr>
      </w:pPr>
      <w:r>
        <w:t>File: transportation_management_tms_2000.xml | Format: XML | Source: DataCo</w:t>
      </w:r>
    </w:p>
    <w:tbl>
      <w:tblPr>
        <w:tblStyle w:val="TableGrid"/>
        <w:tblW w:w="0" w:type="auto"/>
        <w:tblInd w:w="250" w:type="dxa"/>
        <w:tblLook w:val="04A0" w:firstRow="1" w:lastRow="0" w:firstColumn="1" w:lastColumn="0" w:noHBand="0" w:noVBand="1"/>
      </w:tblPr>
      <w:tblGrid>
        <w:gridCol w:w="2658"/>
        <w:gridCol w:w="1952"/>
        <w:gridCol w:w="1932"/>
        <w:gridCol w:w="1977"/>
        <w:gridCol w:w="1959"/>
      </w:tblGrid>
      <w:tr w:rsidR="000471C2" w:rsidRPr="00522E80" w14:paraId="6450E409" w14:textId="77777777" w:rsidTr="00522E80">
        <w:trPr>
          <w:cantSplit/>
          <w:tblHeader w:val="true"/>
        </w:trPr>
        <w:tc>
          <w:tcPr>
            <w:tcW w:w="2408" w:type="dxa"/>
          </w:tcPr>
          <w:p>
            <w:r>
              <w:rPr>
                <w:rFonts w:ascii="Arial" w:hAnsi="Arial"/>
                <w:b w:val="0"/>
                <w:sz w:val="18"/>
              </w:rPr>
              <w:t>Field Name</w:t>
            </w:r>
          </w:p>
        </w:tc>
        <w:tc>
          <w:tcPr>
            <w:tcW w:w="2016" w:type="dxa"/>
          </w:tcPr>
          <w:p>
            <w:r>
              <w:rPr>
                <w:rFonts w:ascii="Arial" w:hAnsi="Arial"/>
                <w:b w:val="0"/>
                <w:sz w:val="18"/>
              </w:rPr>
              <w:t>Data Type</w:t>
            </w:r>
          </w:p>
        </w:tc>
        <w:tc>
          <w:tcPr>
            <w:tcW w:w="2004" w:type="dxa"/>
          </w:tcPr>
          <w:p>
            <w:r>
              <w:rPr>
                <w:rFonts w:ascii="Arial" w:hAnsi="Arial"/>
                <w:b w:val="0"/>
                <w:sz w:val="18"/>
              </w:rPr>
              <w:t>Key / Role</w:t>
            </w:r>
          </w:p>
        </w:tc>
        <w:tc>
          <w:tcPr>
            <w:tcW w:w="2030" w:type="dxa"/>
          </w:tcPr>
          <w:p>
            <w:r>
              <w:rPr>
                <w:rFonts w:ascii="Arial" w:hAnsi="Arial"/>
                <w:b w:val="0"/>
                <w:sz w:val="18"/>
              </w:rPr>
              <w:t>Business Meaning</w:t>
            </w:r>
          </w:p>
        </w:tc>
        <w:tc>
          <w:tcPr>
            <w:tcW w:w="2020" w:type="dxa"/>
          </w:tcPr>
          <w:p>
            <w:r>
              <w:rPr>
                <w:rFonts w:ascii="Arial" w:hAnsi="Arial"/>
                <w:b w:val="0"/>
                <w:sz w:val="18"/>
              </w:rPr>
              <w:t>Source</w:t>
            </w:r>
          </w:p>
        </w:tc>
      </w:tr>
      <w:tr w:rsidR="000471C2" w:rsidRPr="00522E80" w14:paraId="2AAFDF2D" w14:textId="77777777" w:rsidTr="00522E80">
        <w:trPr>
          <w:cantSplit/>
        </w:trPr>
        <w:tc>
          <w:tcPr>
            <w:tcW w:w="2408" w:type="dxa"/>
          </w:tcPr>
          <w:p>
            <w:r>
              <w:rPr>
                <w:rFonts w:ascii="Arial" w:hAnsi="Arial"/>
                <w:sz w:val="18"/>
              </w:rPr>
              <w:t>order_id</w:t>
            </w:r>
          </w:p>
        </w:tc>
        <w:tc>
          <w:tcPr>
            <w:tcW w:w="2016" w:type="dxa"/>
          </w:tcPr>
          <w:p>
            <w:r>
              <w:rPr>
                <w:rFonts w:ascii="Arial" w:hAnsi="Arial"/>
                <w:sz w:val="18"/>
              </w:rPr>
              <w:t>Integer</w:t>
            </w:r>
          </w:p>
        </w:tc>
        <w:tc>
          <w:tcPr>
            <w:tcW w:w="2004" w:type="dxa"/>
          </w:tcPr>
          <w:p>
            <w:r>
              <w:rPr>
                <w:rFonts w:ascii="Arial" w:hAnsi="Arial"/>
                <w:sz w:val="18"/>
              </w:rPr>
              <w:t>Shared join field; uniqueness unspecified</w:t>
            </w:r>
          </w:p>
        </w:tc>
        <w:tc>
          <w:tcPr>
            <w:tcW w:w="2030" w:type="dxa"/>
          </w:tcPr>
          <w:p>
            <w:r>
              <w:rPr>
                <w:rFonts w:ascii="Arial" w:hAnsi="Arial"/>
                <w:sz w:val="18"/>
              </w:rPr>
              <w:t>Shared order identifier used to associate records across DataCo source partitions.</w:t>
            </w:r>
          </w:p>
        </w:tc>
        <w:tc>
          <w:tcPr>
            <w:tcW w:w="2020" w:type="dxa"/>
          </w:tcPr>
          <w:p>
            <w:r>
              <w:rPr>
                <w:rFonts w:ascii="Arial" w:hAnsi="Arial"/>
                <w:sz w:val="18"/>
              </w:rPr>
              <w:t>DataCo</w:t>
            </w:r>
          </w:p>
        </w:tc>
      </w:tr>
      <w:tr w:rsidR="000471C2" w:rsidRPr="00522E80" w14:paraId="2AAFDF2D" w14:textId="77777777" w:rsidTr="00522E80">
        <w:trPr>
          <w:cantSplit/>
        </w:trPr>
        <w:tc>
          <w:tcPr>
            <w:tcW w:w="2408" w:type="dxa"/>
          </w:tcPr>
          <w:p>
            <w:r>
              <w:rPr>
                <w:rFonts w:ascii="Arial" w:hAnsi="Arial"/>
                <w:sz w:val="18"/>
              </w:rPr>
              <w:t>shipping_mode</w:t>
            </w:r>
          </w:p>
        </w:tc>
        <w:tc>
          <w:tcPr>
            <w:tcW w:w="2016" w:type="dxa"/>
          </w:tcPr>
          <w:p>
            <w:r>
              <w:rPr>
                <w:rFonts w:ascii="Arial" w:hAnsi="Arial"/>
                <w:sz w:val="18"/>
              </w:rPr>
              <w:t>String</w:t>
            </w:r>
          </w:p>
        </w:tc>
        <w:tc>
          <w:tcPr>
            <w:tcW w:w="2004" w:type="dxa"/>
          </w:tcPr>
          <w:p>
            <w:r>
              <w:rPr>
                <w:rFonts w:ascii="Arial" w:hAnsi="Arial"/>
                <w:sz w:val="18"/>
              </w:rPr>
              <w:t>Not specified</w:t>
            </w:r>
          </w:p>
        </w:tc>
        <w:tc>
          <w:tcPr>
            <w:tcW w:w="2030" w:type="dxa"/>
          </w:tcPr>
          <w:p>
            <w:r>
              <w:rPr>
                <w:rFonts w:ascii="Arial" w:hAnsi="Arial"/>
                <w:sz w:val="18"/>
              </w:rPr>
              <w:t>Shipping method.</w:t>
            </w:r>
          </w:p>
        </w:tc>
        <w:tc>
          <w:tcPr>
            <w:tcW w:w="2020" w:type="dxa"/>
          </w:tcPr>
          <w:p>
            <w:r>
              <w:rPr>
                <w:rFonts w:ascii="Arial" w:hAnsi="Arial"/>
                <w:sz w:val="18"/>
              </w:rPr>
              <w:t>DataCo</w:t>
            </w:r>
          </w:p>
        </w:tc>
      </w:tr>
      <w:tr w:rsidR="000471C2" w:rsidRPr="00522E80" w14:paraId="2AAFDF2D" w14:textId="77777777" w:rsidTr="00522E80">
        <w:trPr>
          <w:cantSplit/>
        </w:trPr>
        <w:tc>
          <w:tcPr>
            <w:tcW w:w="2408" w:type="dxa"/>
          </w:tcPr>
          <w:p>
            <w:r>
              <w:rPr>
                <w:rFonts w:ascii="Arial" w:hAnsi="Arial"/>
                <w:sz w:val="18"/>
              </w:rPr>
              <w:t>days_for_shipping_real</w:t>
            </w:r>
          </w:p>
        </w:tc>
        <w:tc>
          <w:tcPr>
            <w:tcW w:w="2016" w:type="dxa"/>
          </w:tcPr>
          <w:p>
            <w:r>
              <w:rPr>
                <w:rFonts w:ascii="Arial" w:hAnsi="Arial"/>
                <w:sz w:val="18"/>
              </w:rPr>
              <w:t>Integer</w:t>
            </w:r>
          </w:p>
        </w:tc>
        <w:tc>
          <w:tcPr>
            <w:tcW w:w="2004" w:type="dxa"/>
          </w:tcPr>
          <w:p>
            <w:r>
              <w:rPr>
                <w:rFonts w:ascii="Arial" w:hAnsi="Arial"/>
                <w:sz w:val="18"/>
              </w:rPr>
              <w:t>Not specified</w:t>
            </w:r>
          </w:p>
        </w:tc>
        <w:tc>
          <w:tcPr>
            <w:tcW w:w="2030" w:type="dxa"/>
          </w:tcPr>
          <w:p>
            <w:r>
              <w:rPr>
                <w:rFonts w:ascii="Arial" w:hAnsi="Arial"/>
                <w:sz w:val="18"/>
              </w:rPr>
              <w:t>Observed shipping duration in days.</w:t>
            </w:r>
          </w:p>
        </w:tc>
        <w:tc>
          <w:tcPr>
            <w:tcW w:w="2020" w:type="dxa"/>
          </w:tcPr>
          <w:p>
            <w:r>
              <w:rPr>
                <w:rFonts w:ascii="Arial" w:hAnsi="Arial"/>
                <w:sz w:val="18"/>
              </w:rPr>
              <w:t>DataCo</w:t>
            </w:r>
          </w:p>
        </w:tc>
      </w:tr>
      <w:tr w:rsidR="000471C2" w:rsidRPr="00522E80" w14:paraId="2AAFDF2D" w14:textId="77777777" w:rsidTr="00522E80">
        <w:trPr>
          <w:cantSplit/>
        </w:trPr>
        <w:tc>
          <w:tcPr>
            <w:tcW w:w="2408" w:type="dxa"/>
          </w:tcPr>
          <w:p>
            <w:r>
              <w:rPr>
                <w:rFonts w:ascii="Arial" w:hAnsi="Arial"/>
                <w:sz w:val="18"/>
              </w:rPr>
              <w:t>days_for_shipment_scheduled</w:t>
            </w:r>
          </w:p>
        </w:tc>
        <w:tc>
          <w:tcPr>
            <w:tcW w:w="2016" w:type="dxa"/>
          </w:tcPr>
          <w:p>
            <w:r>
              <w:rPr>
                <w:rFonts w:ascii="Arial" w:hAnsi="Arial"/>
                <w:sz w:val="18"/>
              </w:rPr>
              <w:t>Integer</w:t>
            </w:r>
          </w:p>
        </w:tc>
        <w:tc>
          <w:tcPr>
            <w:tcW w:w="2004" w:type="dxa"/>
          </w:tcPr>
          <w:p>
            <w:r>
              <w:rPr>
                <w:rFonts w:ascii="Arial" w:hAnsi="Arial"/>
                <w:sz w:val="18"/>
              </w:rPr>
              <w:t>Not specified</w:t>
            </w:r>
          </w:p>
        </w:tc>
        <w:tc>
          <w:tcPr>
            <w:tcW w:w="2030" w:type="dxa"/>
          </w:tcPr>
          <w:p>
            <w:r>
              <w:rPr>
                <w:rFonts w:ascii="Arial" w:hAnsi="Arial"/>
                <w:sz w:val="18"/>
              </w:rPr>
              <w:t>Scheduled shipping duration in days.</w:t>
            </w:r>
          </w:p>
        </w:tc>
        <w:tc>
          <w:tcPr>
            <w:tcW w:w="2020" w:type="dxa"/>
          </w:tcPr>
          <w:p>
            <w:r>
              <w:rPr>
                <w:rFonts w:ascii="Arial" w:hAnsi="Arial"/>
                <w:sz w:val="18"/>
              </w:rPr>
              <w:t>DataCo</w:t>
            </w:r>
          </w:p>
        </w:tc>
      </w:tr>
      <w:tr w:rsidR="000471C2" w:rsidRPr="00522E80" w14:paraId="2AAFDF2D" w14:textId="77777777" w:rsidTr="00522E80">
        <w:trPr>
          <w:cantSplit/>
        </w:trPr>
        <w:tc>
          <w:tcPr>
            <w:tcW w:w="2408" w:type="dxa"/>
          </w:tcPr>
          <w:p>
            <w:r>
              <w:rPr>
                <w:rFonts w:ascii="Arial" w:hAnsi="Arial"/>
                <w:sz w:val="18"/>
              </w:rPr>
              <w:t>shipping_date_dateorders</w:t>
            </w:r>
          </w:p>
        </w:tc>
        <w:tc>
          <w:tcPr>
            <w:tcW w:w="2016" w:type="dxa"/>
          </w:tcPr>
          <w:p>
            <w:r>
              <w:rPr>
                <w:rFonts w:ascii="Arial" w:hAnsi="Arial"/>
                <w:sz w:val="18"/>
              </w:rPr>
              <w:t>String</w:t>
            </w:r>
          </w:p>
        </w:tc>
        <w:tc>
          <w:tcPr>
            <w:tcW w:w="2004" w:type="dxa"/>
          </w:tcPr>
          <w:p>
            <w:r>
              <w:rPr>
                <w:rFonts w:ascii="Arial" w:hAnsi="Arial"/>
                <w:sz w:val="18"/>
              </w:rPr>
              <w:t>Not specified</w:t>
            </w:r>
          </w:p>
        </w:tc>
        <w:tc>
          <w:tcPr>
            <w:tcW w:w="2030" w:type="dxa"/>
          </w:tcPr>
          <w:p>
            <w:r>
              <w:rPr>
                <w:rFonts w:ascii="Arial" w:hAnsi="Arial"/>
                <w:sz w:val="18"/>
              </w:rPr>
              <w:t>Shipping date/time as supplied by the source.</w:t>
            </w:r>
          </w:p>
        </w:tc>
        <w:tc>
          <w:tcPr>
            <w:tcW w:w="2020" w:type="dxa"/>
          </w:tcPr>
          <w:p>
            <w:r>
              <w:rPr>
                <w:rFonts w:ascii="Arial" w:hAnsi="Arial"/>
                <w:sz w:val="18"/>
              </w:rPr>
              <w:t>DataCo</w:t>
            </w:r>
          </w:p>
        </w:tc>
      </w:tr>
    </w:tbl>
    <w:p w14:paraId="20C9BF86" w14:textId="77777777" w:rsidR="000471C2" w:rsidRPr="00522E80" w:rsidRDefault="000471C2">
      <w:pPr>
        <w:rPr>
          <w:color w:val="000000" w:themeColor="text1"/>
        </w:rPr>
      </w:pPr>
    </w:p>
    <w:p w14:paraId="76C53AAA" w14:textId="77777777" w:rsidR="000471C2" w:rsidRPr="00522E80" w:rsidRDefault="00000000">
      <w:pPr>
        <w:pStyle w:val="Heading2"/>
        <w:keepNext/>
        <w:rPr>
          <w:color w:val="000000" w:themeColor="text1"/>
        </w:rPr>
      </w:pPr>
      <w:r w:rsidRPr="00522E80">
        <w:rPr>
          <w:color w:val="000000" w:themeColor="text1"/>
        </w:rPr>
        <w:lastRenderedPageBreak/>
        <w:t>Inventory Management System</w:t>
      </w:r>
    </w:p>
    <w:p w14:paraId="07687470" w14:textId="77777777" w:rsidR="000471C2" w:rsidRPr="00522E80" w:rsidRDefault="00000000">
      <w:pPr>
        <w:keepNext/>
        <w:rPr>
          <w:color w:val="000000" w:themeColor="text1"/>
        </w:rPr>
      </w:pPr>
      <w:r>
        <w:t>File: inventory_management_2000.csv | Format: CSV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668125AD"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65DBF171" w14:textId="77777777" w:rsidTr="00522E80">
        <w:trPr>
          <w:cantSplit/>
        </w:trPr>
        <w:tc>
          <w:tcPr>
            <w:tcW w:w="1852" w:type="dxa"/>
          </w:tcPr>
          <w:p>
            <w:r>
              <w:rPr>
                <w:rFonts w:ascii="Arial" w:hAnsi="Arial"/>
                <w:sz w:val="18"/>
              </w:rPr>
              <w:t>Order Id</w:t>
            </w:r>
          </w:p>
        </w:tc>
        <w:tc>
          <w:tcPr>
            <w:tcW w:w="2102" w:type="dxa"/>
          </w:tcPr>
          <w:p>
            <w:r>
              <w:rPr>
                <w:rFonts w:ascii="Arial" w:hAnsi="Arial"/>
                <w:sz w:val="18"/>
              </w:rPr>
              <w:t>Integer</w:t>
            </w:r>
          </w:p>
        </w:tc>
        <w:tc>
          <w:tcPr>
            <w:tcW w:w="2102" w:type="dxa"/>
          </w:tcPr>
          <w:p>
            <w:r>
              <w:rPr>
                <w:rFonts w:ascii="Arial" w:hAnsi="Arial"/>
                <w:sz w:val="18"/>
              </w:rPr>
              <w:t>Shared join field; uniqueness unspecified</w:t>
            </w:r>
          </w:p>
        </w:tc>
        <w:tc>
          <w:tcPr>
            <w:tcW w:w="2102" w:type="dxa"/>
          </w:tcPr>
          <w:p>
            <w:r>
              <w:rPr>
                <w:rFonts w:ascii="Arial" w:hAnsi="Arial"/>
                <w:sz w:val="18"/>
              </w:rPr>
              <w:t>Shared order identifier used to associate records across DataCo source partitions.</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Order Item Quantity</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Quantity of the product ordered.</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Product Price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Listed product price.</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Order Item Product Price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Product price recorded for the order item.</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Order Item Total</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Total value associated with the order item.</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Order Item Discount</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Discount applied to the order item.</w:t>
            </w:r>
          </w:p>
        </w:tc>
        <w:tc>
          <w:tcPr>
            <w:tcW w:w="2102" w:type="dxa"/>
          </w:tcPr>
          <w:p>
            <w:r>
              <w:rPr>
                <w:rFonts w:ascii="Arial" w:hAnsi="Arial"/>
                <w:sz w:val="18"/>
              </w:rPr>
              <w:t>DataCo</w:t>
            </w:r>
          </w:p>
        </w:tc>
      </w:tr>
      <w:tr w:rsidR="000471C2" w:rsidRPr="00522E80" w14:paraId="65DBF171" w14:textId="77777777" w:rsidTr="00522E80">
        <w:trPr>
          <w:cantSplit/>
        </w:trPr>
        <w:tc>
          <w:tcPr>
            <w:tcW w:w="1852" w:type="dxa"/>
          </w:tcPr>
          <w:p>
            <w:r>
              <w:rPr>
                <w:rFonts w:ascii="Arial" w:hAnsi="Arial"/>
                <w:sz w:val="18"/>
              </w:rPr>
              <w:t>Order Item Discount Rate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Discount rate applied to the order item.</w:t>
            </w:r>
          </w:p>
        </w:tc>
        <w:tc>
          <w:tcPr>
            <w:tcW w:w="2102" w:type="dxa"/>
          </w:tcPr>
          <w:p>
            <w:r>
              <w:rPr>
                <w:rFonts w:ascii="Arial" w:hAnsi="Arial"/>
                <w:sz w:val="18"/>
              </w:rPr>
              <w:t>DataCo</w:t>
            </w:r>
          </w:p>
        </w:tc>
      </w:tr>
    </w:tbl>
    <w:p w14:paraId="6477FBC3" w14:textId="77777777" w:rsidR="000471C2" w:rsidRPr="00522E80" w:rsidRDefault="000471C2">
      <w:pPr>
        <w:rPr>
          <w:color w:val="000000" w:themeColor="text1"/>
        </w:rPr>
      </w:pPr>
    </w:p>
    <w:p w14:paraId="6A0249D8" w14:textId="77777777" w:rsidR="000471C2" w:rsidRPr="00522E80" w:rsidRDefault="00000000">
      <w:pPr>
        <w:pStyle w:val="Heading2"/>
        <w:keepNext/>
        <w:rPr>
          <w:color w:val="000000" w:themeColor="text1"/>
        </w:rPr>
      </w:pPr>
      <w:r w:rsidRPr="00522E80">
        <w:rPr>
          <w:color w:val="000000" w:themeColor="text1"/>
        </w:rPr>
        <w:t>Enterprise Resource Planning (ERP)</w:t>
      </w:r>
    </w:p>
    <w:p w14:paraId="74D7D3C9" w14:textId="77777777" w:rsidR="000471C2" w:rsidRPr="00522E80" w:rsidRDefault="00000000">
      <w:pPr>
        <w:keepNext/>
        <w:rPr>
          <w:color w:val="000000" w:themeColor="text1"/>
        </w:rPr>
      </w:pPr>
      <w:r>
        <w:t>File: enterprise_resource_planning_erp_2000.sqlite | Format: SQLite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6910E34C"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2B21AE85" w14:textId="77777777" w:rsidTr="00522E80">
        <w:trPr>
          <w:cantSplit/>
        </w:trPr>
        <w:tc>
          <w:tcPr>
            <w:tcW w:w="1852" w:type="dxa"/>
          </w:tcPr>
          <w:p>
            <w:r>
              <w:rPr>
                <w:rFonts w:ascii="Arial" w:hAnsi="Arial"/>
                <w:sz w:val="18"/>
              </w:rPr>
              <w:t>Order Id</w:t>
            </w:r>
          </w:p>
        </w:tc>
        <w:tc>
          <w:tcPr>
            <w:tcW w:w="2102" w:type="dxa"/>
          </w:tcPr>
          <w:p>
            <w:r>
              <w:t>INTEGER</w:t>
            </w:r>
          </w:p>
        </w:tc>
        <w:tc>
          <w:tcPr>
            <w:tcW w:w="2102" w:type="dxa"/>
          </w:tcPr>
          <w:p>
            <w:r>
              <w:rPr>
                <w:rFonts w:ascii="Arial" w:hAnsi="Arial"/>
                <w:sz w:val="18"/>
              </w:rPr>
              <w:t>Shared join field; uniqueness unspecified</w:t>
            </w:r>
          </w:p>
        </w:tc>
        <w:tc>
          <w:tcPr>
            <w:tcW w:w="2102" w:type="dxa"/>
          </w:tcPr>
          <w:p>
            <w:r>
              <w:t>Order identifier used to associate DataCo source partitions.</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Id</w:t>
            </w:r>
          </w:p>
        </w:tc>
        <w:tc>
          <w:tcPr>
            <w:tcW w:w="2102" w:type="dxa"/>
          </w:tcPr>
          <w:p>
            <w:r>
              <w:t>INTEGER</w:t>
            </w:r>
          </w:p>
        </w:tc>
        <w:tc>
          <w:tcPr>
            <w:tcW w:w="2102" w:type="dxa"/>
          </w:tcPr>
          <w:p>
            <w:r>
              <w:rPr>
                <w:rFonts w:ascii="Arial" w:hAnsi="Arial"/>
                <w:sz w:val="18"/>
              </w:rPr>
              <w:t>Customer identifier; uniqueness unspecified</w:t>
            </w:r>
          </w:p>
        </w:tc>
        <w:tc>
          <w:tcPr>
            <w:tcW w:w="2102" w:type="dxa"/>
          </w:tcPr>
          <w:p>
            <w:r>
              <w:rPr>
                <w:rFonts w:ascii="Arial" w:hAnsi="Arial"/>
                <w:sz w:val="18"/>
              </w:rPr>
              <w:t>Identifier for the customer associated with the order.</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Fname</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first name.</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Lname</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last name.</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Email</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email address.</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Password</w:t>
            </w:r>
          </w:p>
        </w:tc>
        <w:tc>
          <w:tcPr>
            <w:tcW w:w="2102" w:type="dxa"/>
          </w:tcPr>
          <w:p>
            <w:r>
              <w:t>TEXT</w:t>
            </w:r>
          </w:p>
        </w:tc>
        <w:tc>
          <w:tcPr>
            <w:tcW w:w="2102" w:type="dxa"/>
          </w:tcPr>
          <w:p>
            <w:r>
              <w:rPr>
                <w:rFonts w:ascii="Arial" w:hAnsi="Arial"/>
                <w:sz w:val="18"/>
              </w:rPr>
              <w:t>Sensitive field; handling needs confirmation</w:t>
            </w:r>
          </w:p>
        </w:tc>
        <w:tc>
          <w:tcPr>
            <w:tcW w:w="2102" w:type="dxa"/>
          </w:tcPr>
          <w:p>
            <w:r>
              <w:rPr>
                <w:rFonts w:ascii="Arial" w:hAnsi="Arial"/>
                <w:sz w:val="18"/>
              </w:rPr>
              <w:t>Password field present in the source dataset; retention and protection require confirmation.</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Segment</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segment classification.</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City</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city.</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Country</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country.</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State</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state or region.</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Street</w:t>
            </w:r>
          </w:p>
        </w:tc>
        <w:tc>
          <w:tcPr>
            <w:tcW w:w="2102" w:type="dxa"/>
          </w:tcPr>
          <w:p>
            <w:r>
              <w:t>TEXT</w:t>
            </w:r>
          </w:p>
        </w:tc>
        <w:tc>
          <w:tcPr>
            <w:tcW w:w="2102" w:type="dxa"/>
          </w:tcPr>
          <w:p>
            <w:r>
              <w:rPr>
                <w:rFonts w:ascii="Arial" w:hAnsi="Arial"/>
                <w:sz w:val="18"/>
              </w:rPr>
              <w:t>Not specified</w:t>
            </w:r>
          </w:p>
        </w:tc>
        <w:tc>
          <w:tcPr>
            <w:tcW w:w="2102" w:type="dxa"/>
          </w:tcPr>
          <w:p>
            <w:r>
              <w:rPr>
                <w:rFonts w:ascii="Arial" w:hAnsi="Arial"/>
                <w:sz w:val="18"/>
              </w:rPr>
              <w:t>Customer street address.</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Customer Zipcode</w:t>
            </w:r>
          </w:p>
        </w:tc>
        <w:tc>
          <w:tcPr>
            <w:tcW w:w="2102" w:type="dxa"/>
          </w:tcPr>
          <w:p>
            <w:r>
              <w:t>REAL</w:t>
            </w:r>
          </w:p>
        </w:tc>
        <w:tc>
          <w:tcPr>
            <w:tcW w:w="2102" w:type="dxa"/>
          </w:tcPr>
          <w:p>
            <w:r>
              <w:rPr>
                <w:rFonts w:ascii="Arial" w:hAnsi="Arial"/>
                <w:sz w:val="18"/>
              </w:rPr>
              <w:t>Not specified</w:t>
            </w:r>
          </w:p>
        </w:tc>
        <w:tc>
          <w:tcPr>
            <w:tcW w:w="2102" w:type="dxa"/>
          </w:tcPr>
          <w:p>
            <w:r>
              <w:t>Customer postal or ZIP code; stored as a numeric value in the source, so leading zeroes may be lost.</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Sales per customer</w:t>
            </w:r>
          </w:p>
        </w:tc>
        <w:tc>
          <w:tcPr>
            <w:tcW w:w="2102" w:type="dxa"/>
          </w:tcPr>
          <w:p>
            <w:r>
              <w:t>REAL</w:t>
            </w:r>
          </w:p>
        </w:tc>
        <w:tc>
          <w:tcPr>
            <w:tcW w:w="2102" w:type="dxa"/>
          </w:tcPr>
          <w:p>
            <w:r>
              <w:rPr>
                <w:rFonts w:ascii="Arial" w:hAnsi="Arial"/>
                <w:sz w:val="18"/>
              </w:rPr>
              <w:t>Not specified</w:t>
            </w:r>
          </w:p>
        </w:tc>
        <w:tc>
          <w:tcPr>
            <w:tcW w:w="2102" w:type="dxa"/>
          </w:tcPr>
          <w:p>
            <w:r>
              <w:rPr>
                <w:rFonts w:ascii="Arial" w:hAnsi="Arial"/>
                <w:sz w:val="18"/>
              </w:rPr>
              <w:t>Sales amount associated with the customer.</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Sales</w:t>
            </w:r>
          </w:p>
        </w:tc>
        <w:tc>
          <w:tcPr>
            <w:tcW w:w="2102" w:type="dxa"/>
          </w:tcPr>
          <w:p>
            <w:r>
              <w:t>REAL</w:t>
            </w:r>
          </w:p>
        </w:tc>
        <w:tc>
          <w:tcPr>
            <w:tcW w:w="2102" w:type="dxa"/>
          </w:tcPr>
          <w:p>
            <w:r>
              <w:rPr>
                <w:rFonts w:ascii="Arial" w:hAnsi="Arial"/>
                <w:sz w:val="18"/>
              </w:rPr>
              <w:t>Not specified</w:t>
            </w:r>
          </w:p>
        </w:tc>
        <w:tc>
          <w:tcPr>
            <w:tcW w:w="2102" w:type="dxa"/>
          </w:tcPr>
          <w:p>
            <w:r>
              <w:rPr>
                <w:rFonts w:ascii="Arial" w:hAnsi="Arial"/>
                <w:sz w:val="18"/>
              </w:rPr>
              <w:t>Sales amount.</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Order Item Profit Ratio</w:t>
            </w:r>
          </w:p>
        </w:tc>
        <w:tc>
          <w:tcPr>
            <w:tcW w:w="2102" w:type="dxa"/>
          </w:tcPr>
          <w:p>
            <w:r>
              <w:t>REAL</w:t>
            </w:r>
          </w:p>
        </w:tc>
        <w:tc>
          <w:tcPr>
            <w:tcW w:w="2102" w:type="dxa"/>
          </w:tcPr>
          <w:p>
            <w:r>
              <w:rPr>
                <w:rFonts w:ascii="Arial" w:hAnsi="Arial"/>
                <w:sz w:val="18"/>
              </w:rPr>
              <w:t>Not specified</w:t>
            </w:r>
          </w:p>
        </w:tc>
        <w:tc>
          <w:tcPr>
            <w:tcW w:w="2102" w:type="dxa"/>
          </w:tcPr>
          <w:p>
            <w:r>
              <w:rPr>
                <w:rFonts w:ascii="Arial" w:hAnsi="Arial"/>
                <w:sz w:val="18"/>
              </w:rPr>
              <w:t>Profit ratio associated with the order item.</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Order Profit Per Order</w:t>
            </w:r>
          </w:p>
        </w:tc>
        <w:tc>
          <w:tcPr>
            <w:tcW w:w="2102" w:type="dxa"/>
          </w:tcPr>
          <w:p>
            <w:r>
              <w:t>REAL</w:t>
            </w:r>
          </w:p>
        </w:tc>
        <w:tc>
          <w:tcPr>
            <w:tcW w:w="2102" w:type="dxa"/>
          </w:tcPr>
          <w:p>
            <w:r>
              <w:rPr>
                <w:rFonts w:ascii="Arial" w:hAnsi="Arial"/>
                <w:sz w:val="18"/>
              </w:rPr>
              <w:t>Not specified</w:t>
            </w:r>
          </w:p>
        </w:tc>
        <w:tc>
          <w:tcPr>
            <w:tcW w:w="2102" w:type="dxa"/>
          </w:tcPr>
          <w:p>
            <w:r>
              <w:rPr>
                <w:rFonts w:ascii="Arial" w:hAnsi="Arial"/>
                <w:sz w:val="18"/>
              </w:rPr>
              <w:t>Profit amount associated with the order.</w:t>
            </w:r>
          </w:p>
        </w:tc>
        <w:tc>
          <w:tcPr>
            <w:tcW w:w="2102" w:type="dxa"/>
          </w:tcPr>
          <w:p>
            <w:r>
              <w:rPr>
                <w:rFonts w:ascii="Arial" w:hAnsi="Arial"/>
                <w:sz w:val="18"/>
              </w:rPr>
              <w:t>DataCo</w:t>
            </w:r>
          </w:p>
        </w:tc>
      </w:tr>
      <w:tr w:rsidR="000471C2" w:rsidRPr="00522E80" w14:paraId="2B21AE85" w14:textId="77777777" w:rsidTr="00522E80">
        <w:trPr>
          <w:cantSplit/>
        </w:trPr>
        <w:tc>
          <w:tcPr>
            <w:tcW w:w="1852" w:type="dxa"/>
          </w:tcPr>
          <w:p>
            <w:r>
              <w:rPr>
                <w:rFonts w:ascii="Arial" w:hAnsi="Arial"/>
                <w:sz w:val="18"/>
              </w:rPr>
              <w:t>Benefit per order</w:t>
            </w:r>
          </w:p>
        </w:tc>
        <w:tc>
          <w:tcPr>
            <w:tcW w:w="2102" w:type="dxa"/>
          </w:tcPr>
          <w:p>
            <w:r>
              <w:t>REAL</w:t>
            </w:r>
          </w:p>
        </w:tc>
        <w:tc>
          <w:tcPr>
            <w:tcW w:w="2102" w:type="dxa"/>
          </w:tcPr>
          <w:p>
            <w:r>
              <w:rPr>
                <w:rFonts w:ascii="Arial" w:hAnsi="Arial"/>
                <w:sz w:val="18"/>
              </w:rPr>
              <w:t>Not specified</w:t>
            </w:r>
          </w:p>
        </w:tc>
        <w:tc>
          <w:tcPr>
            <w:tcW w:w="2102" w:type="dxa"/>
          </w:tcPr>
          <w:p>
            <w:r>
              <w:rPr>
                <w:rFonts w:ascii="Arial" w:hAnsi="Arial"/>
                <w:sz w:val="18"/>
              </w:rPr>
              <w:t>Benefit amount associated with the order.</w:t>
            </w:r>
          </w:p>
        </w:tc>
        <w:tc>
          <w:tcPr>
            <w:tcW w:w="2102" w:type="dxa"/>
          </w:tcPr>
          <w:p>
            <w:r>
              <w:rPr>
                <w:rFonts w:ascii="Arial" w:hAnsi="Arial"/>
                <w:sz w:val="18"/>
              </w:rPr>
              <w:t>DataCo</w:t>
            </w:r>
          </w:p>
        </w:tc>
      </w:tr>
    </w:tbl>
    <w:p w14:paraId="69F750D4" w14:textId="77777777" w:rsidR="000471C2" w:rsidRDefault="000471C2">
      <w:pPr>
        <w:rPr>
          <w:color w:val="000000" w:themeColor="text1"/>
        </w:rPr>
      </w:pPr>
    </w:p>
    <w:p w14:paraId="492F62D6" w14:textId="77777777" w:rsidR="00522E80" w:rsidRPr="00522E80" w:rsidRDefault="00522E80">
      <w:pPr>
        <w:rPr>
          <w:color w:val="000000" w:themeColor="text1"/>
        </w:rPr>
      </w:pPr>
    </w:p>
    <w:p w14:paraId="4FE4B958" w14:textId="77777777" w:rsidR="000471C2" w:rsidRPr="00522E80" w:rsidRDefault="00000000">
      <w:pPr>
        <w:pStyle w:val="Heading2"/>
        <w:keepNext/>
        <w:rPr>
          <w:color w:val="000000" w:themeColor="text1"/>
        </w:rPr>
      </w:pPr>
      <w:r w:rsidRPr="00522E80">
        <w:rPr>
          <w:color w:val="000000" w:themeColor="text1"/>
        </w:rPr>
        <w:lastRenderedPageBreak/>
        <w:t>Procurement System</w:t>
      </w:r>
    </w:p>
    <w:p w14:paraId="14A74721" w14:textId="77777777" w:rsidR="000471C2" w:rsidRPr="00522E80" w:rsidRDefault="00000000">
      <w:pPr>
        <w:keepNext/>
        <w:rPr>
          <w:color w:val="000000" w:themeColor="text1"/>
        </w:rPr>
      </w:pPr>
      <w:r>
        <w:t>File: procurement_2000.csv | Format: CSV | Source: USAID/SCMS</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06BAAB9C"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7B403831" w14:textId="77777777" w:rsidTr="00522E80">
        <w:trPr>
          <w:cantSplit/>
        </w:trPr>
        <w:tc>
          <w:tcPr>
            <w:tcW w:w="1852" w:type="dxa"/>
          </w:tcPr>
          <w:p>
            <w:r>
              <w:rPr>
                <w:rFonts w:ascii="Arial" w:hAnsi="Arial"/>
                <w:sz w:val="18"/>
              </w:rPr>
              <w:t>ID</w:t>
            </w:r>
          </w:p>
        </w:tc>
        <w:tc>
          <w:tcPr>
            <w:tcW w:w="2102" w:type="dxa"/>
          </w:tcPr>
          <w:p>
            <w:r>
              <w:rPr>
                <w:rFonts w:ascii="Arial" w:hAnsi="Arial"/>
                <w:sz w:val="18"/>
              </w:rPr>
              <w:t>Integer</w:t>
            </w:r>
          </w:p>
        </w:tc>
        <w:tc>
          <w:tcPr>
            <w:tcW w:w="2102" w:type="dxa"/>
          </w:tcPr>
          <w:p>
            <w:r>
              <w:rPr>
                <w:rFonts w:ascii="Arial" w:hAnsi="Arial"/>
                <w:sz w:val="18"/>
              </w:rPr>
              <w:t>Source identifier; uniqueness unspecified</w:t>
            </w:r>
          </w:p>
        </w:tc>
        <w:tc>
          <w:tcPr>
            <w:tcW w:w="2102" w:type="dxa"/>
          </w:tcPr>
          <w:p>
            <w:r>
              <w:rPr>
                <w:rFonts w:ascii="Arial" w:hAnsi="Arial"/>
                <w:sz w:val="18"/>
              </w:rPr>
              <w:t>Source record identifier.</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Project Code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Project code associated with the record.</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PQ #</w:t>
            </w:r>
          </w:p>
        </w:tc>
        <w:tc>
          <w:tcPr>
            <w:tcW w:w="2102" w:type="dxa"/>
          </w:tcPr>
          <w:p>
            <w:r>
              <w:rPr>
                <w:rFonts w:ascii="Arial" w:hAnsi="Arial"/>
                <w:sz w:val="18"/>
              </w:rPr>
              <w:t>VARCHAR(100)</w:t>
            </w:r>
          </w:p>
        </w:tc>
        <w:tc>
          <w:tcPr>
            <w:tcW w:w="2102" w:type="dxa"/>
          </w:tcPr>
          <w:p>
            <w:r>
              <w:rPr>
                <w:rFonts w:ascii="Arial" w:hAnsi="Arial"/>
                <w:sz w:val="18"/>
              </w:rPr>
              <w:t>Not specified</w:t>
            </w:r>
          </w:p>
        </w:tc>
        <w:tc>
          <w:tcPr>
            <w:tcW w:w="2102" w:type="dxa"/>
          </w:tcPr>
          <w:p>
            <w:r>
              <w:rPr>
                <w:rFonts w:ascii="Arial" w:hAnsi="Arial"/>
                <w:sz w:val="18"/>
              </w:rPr>
              <w:t>Pre-qualification identifier. Confirm the definition and mapping.</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PO / SO #</w:t>
            </w:r>
          </w:p>
        </w:tc>
        <w:tc>
          <w:tcPr>
            <w:tcW w:w="2102" w:type="dxa"/>
          </w:tcPr>
          <w:p>
            <w:r>
              <w:rPr>
                <w:rFonts w:ascii="Arial" w:hAnsi="Arial"/>
                <w:sz w:val="18"/>
              </w:rPr>
              <w:t>VARCHAR(100)</w:t>
            </w:r>
          </w:p>
        </w:tc>
        <w:tc>
          <w:tcPr>
            <w:tcW w:w="2102" w:type="dxa"/>
          </w:tcPr>
          <w:p>
            <w:r>
              <w:rPr>
                <w:rFonts w:ascii="Arial" w:hAnsi="Arial"/>
                <w:sz w:val="18"/>
              </w:rPr>
              <w:t>Not specified</w:t>
            </w:r>
          </w:p>
        </w:tc>
        <w:tc>
          <w:tcPr>
            <w:tcW w:w="2102" w:type="dxa"/>
          </w:tcPr>
          <w:p>
            <w:r>
              <w:rPr>
                <w:rFonts w:ascii="Arial" w:hAnsi="Arial"/>
                <w:sz w:val="18"/>
              </w:rPr>
              <w:t>Purchase order or sales order number. Confirm the definition and mapping.</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ASN/DN #</w:t>
            </w:r>
          </w:p>
        </w:tc>
        <w:tc>
          <w:tcPr>
            <w:tcW w:w="2102" w:type="dxa"/>
          </w:tcPr>
          <w:p>
            <w:r>
              <w:rPr>
                <w:rFonts w:ascii="Arial" w:hAnsi="Arial"/>
                <w:sz w:val="18"/>
              </w:rPr>
              <w:t>VARCHAR(100)</w:t>
            </w:r>
          </w:p>
        </w:tc>
        <w:tc>
          <w:tcPr>
            <w:tcW w:w="2102" w:type="dxa"/>
          </w:tcPr>
          <w:p>
            <w:r>
              <w:rPr>
                <w:rFonts w:ascii="Arial" w:hAnsi="Arial"/>
                <w:sz w:val="18"/>
              </w:rPr>
              <w:t>Not specified</w:t>
            </w:r>
          </w:p>
        </w:tc>
        <w:tc>
          <w:tcPr>
            <w:tcW w:w="2102" w:type="dxa"/>
          </w:tcPr>
          <w:p>
            <w:r>
              <w:rPr>
                <w:rFonts w:ascii="Arial" w:hAnsi="Arial"/>
                <w:sz w:val="18"/>
              </w:rPr>
              <w:t>Advance shipping notice or delivery note number. Confirm the definition and mapping.</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Country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Country associated with the procurement or vendor record.</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Managed By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Organization or group managing the record.</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Fulfill Via</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Fulfillment method.</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Vendor INCO Term</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International commercial term associated with the vendor transaction.</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Shipment Mode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Shipment mode; exact business definition to confirm.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PQ First Sent to Client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the pre-qualification information was first sent to the client.</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PO Sent to Vendor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the purchase order was sent to the vendor.</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Scheduled Delivery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Scheduled delivery date.</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Delivered to Client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delivered to the client.</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Delivery Recorded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delivery was recorded.</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Product Group</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High-level product group.</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Sub Classification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Product sub-classification.</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Item Description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Description of the supplied item.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Molecule/Test Type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Molecule or test type associated with the item.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Dosage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Dosage information.</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Dosage Form</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Dosage form.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Unit of Measure (Per Pack)</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Unit of measure represented per pack.</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Line Item Quantity</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Quantity for the line item.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Line Item Value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Value of the line item.</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Pack Price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Price per pack.</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Unit Price</w:t>
            </w:r>
          </w:p>
        </w:tc>
        <w:tc>
          <w:tcPr>
            <w:tcW w:w="2102" w:type="dxa"/>
          </w:tcPr>
          <w:p>
            <w:r>
              <w:rPr>
                <w:rFonts w:ascii="Arial" w:hAnsi="Arial"/>
                <w:sz w:val="18"/>
              </w:rPr>
              <w:t>Numeric</w:t>
            </w:r>
          </w:p>
        </w:tc>
        <w:tc>
          <w:tcPr>
            <w:tcW w:w="2102" w:type="dxa"/>
          </w:tcPr>
          <w:p>
            <w:r>
              <w:rPr>
                <w:rFonts w:ascii="Arial" w:hAnsi="Arial"/>
                <w:sz w:val="18"/>
              </w:rPr>
              <w:t>Not specified</w:t>
            </w:r>
          </w:p>
        </w:tc>
        <w:tc>
          <w:tcPr>
            <w:tcW w:w="2102" w:type="dxa"/>
          </w:tcPr>
          <w:p>
            <w:r>
              <w:rPr>
                <w:rFonts w:ascii="Arial" w:hAnsi="Arial"/>
                <w:sz w:val="18"/>
              </w:rPr>
              <w:t>Price per unit.</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First Line Designation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Indicator or designation for first-line use.</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Weight (Kilograms)</w:t>
            </w:r>
          </w:p>
        </w:tc>
        <w:tc>
          <w:tcPr>
            <w:tcW w:w="2102" w:type="dxa"/>
          </w:tcPr>
          <w:p>
            <w:r>
              <w:rPr>
                <w:rFonts w:ascii="Arial" w:hAnsi="Arial"/>
                <w:sz w:val="18"/>
              </w:rPr>
              <w:t>NUMERIC(12,2)</w:t>
            </w:r>
          </w:p>
        </w:tc>
        <w:tc>
          <w:tcPr>
            <w:tcW w:w="2102" w:type="dxa"/>
          </w:tcPr>
          <w:p>
            <w:r>
              <w:rPr>
                <w:rFonts w:ascii="Arial" w:hAnsi="Arial"/>
                <w:sz w:val="18"/>
              </w:rPr>
              <w:t>Not specified</w:t>
            </w:r>
          </w:p>
        </w:tc>
        <w:tc>
          <w:tcPr>
            <w:tcW w:w="2102" w:type="dxa"/>
          </w:tcPr>
          <w:p>
            <w:r>
              <w:rPr>
                <w:rFonts w:ascii="Arial" w:hAnsi="Arial"/>
                <w:sz w:val="18"/>
              </w:rPr>
              <w:t>Shipment or item weight in kilograms.</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Freight Cost (USD)</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Freight cost in US dollars.</w:t>
            </w:r>
          </w:p>
        </w:tc>
        <w:tc>
          <w:tcPr>
            <w:tcW w:w="2102" w:type="dxa"/>
          </w:tcPr>
          <w:p>
            <w:r>
              <w:rPr>
                <w:rFonts w:ascii="Arial" w:hAnsi="Arial"/>
                <w:sz w:val="18"/>
              </w:rPr>
              <w:t>USAID/SCMS</w:t>
            </w:r>
          </w:p>
        </w:tc>
      </w:tr>
      <w:tr w:rsidR="000471C2" w:rsidRPr="00522E80" w14:paraId="7B403831" w14:textId="77777777" w:rsidTr="00522E80">
        <w:trPr>
          <w:cantSplit/>
        </w:trPr>
        <w:tc>
          <w:tcPr>
            <w:tcW w:w="1852" w:type="dxa"/>
          </w:tcPr>
          <w:p>
            <w:r>
              <w:rPr>
                <w:rFonts w:ascii="Arial" w:hAnsi="Arial"/>
                <w:sz w:val="18"/>
              </w:rPr>
              <w:t>Line Item Insurance (USD)</w:t>
            </w:r>
          </w:p>
        </w:tc>
        <w:tc>
          <w:tcPr>
            <w:tcW w:w="2102" w:type="dxa"/>
          </w:tcPr>
          <w:p>
            <w:r>
              <w:rPr>
                <w:rFonts w:ascii="Arial" w:hAnsi="Arial"/>
                <w:sz w:val="18"/>
              </w:rPr>
              <w:t>NUMERIC(12,2)</w:t>
            </w:r>
          </w:p>
        </w:tc>
        <w:tc>
          <w:tcPr>
            <w:tcW w:w="2102" w:type="dxa"/>
          </w:tcPr>
          <w:p>
            <w:r>
              <w:rPr>
                <w:rFonts w:ascii="Arial" w:hAnsi="Arial"/>
                <w:sz w:val="18"/>
              </w:rPr>
              <w:t>Not specified</w:t>
            </w:r>
          </w:p>
        </w:tc>
        <w:tc>
          <w:tcPr>
            <w:tcW w:w="2102" w:type="dxa"/>
          </w:tcPr>
          <w:p>
            <w:r>
              <w:rPr>
                <w:rFonts w:ascii="Arial" w:hAnsi="Arial"/>
                <w:sz w:val="18"/>
              </w:rPr>
              <w:t>Insurance cost for the line item in US dollars.</w:t>
            </w:r>
          </w:p>
        </w:tc>
        <w:tc>
          <w:tcPr>
            <w:tcW w:w="2102" w:type="dxa"/>
          </w:tcPr>
          <w:p>
            <w:r>
              <w:rPr>
                <w:rFonts w:ascii="Arial" w:hAnsi="Arial"/>
                <w:sz w:val="18"/>
              </w:rPr>
              <w:t>USAID/SCMS</w:t>
            </w:r>
          </w:p>
        </w:tc>
      </w:tr>
    </w:tbl>
    <w:p w14:paraId="649D13CD" w14:textId="77777777" w:rsidR="000471C2" w:rsidRPr="00522E80" w:rsidRDefault="000471C2">
      <w:pPr>
        <w:rPr>
          <w:color w:val="000000" w:themeColor="text1"/>
        </w:rPr>
      </w:pPr>
    </w:p>
    <w:p w14:paraId="790D99D4" w14:textId="77777777" w:rsidR="000471C2" w:rsidRPr="00522E80" w:rsidRDefault="00000000">
      <w:pPr>
        <w:pStyle w:val="Heading2"/>
        <w:keepNext/>
        <w:rPr>
          <w:color w:val="000000" w:themeColor="text1"/>
        </w:rPr>
      </w:pPr>
      <w:r w:rsidRPr="00522E80">
        <w:rPr>
          <w:color w:val="000000" w:themeColor="text1"/>
        </w:rPr>
        <w:t>Vendor Management System</w:t>
      </w:r>
    </w:p>
    <w:p w14:paraId="19D34B9C" w14:textId="77777777" w:rsidR="000471C2" w:rsidRPr="00522E80" w:rsidRDefault="00000000">
      <w:pPr>
        <w:keepNext/>
        <w:rPr>
          <w:color w:val="000000" w:themeColor="text1"/>
        </w:rPr>
      </w:pPr>
      <w:r>
        <w:t>File: vendor_management_2000.json | Format: JSON | Source: USAID/SCMS</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290DF999"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42CB017D" w14:textId="77777777" w:rsidTr="00522E80">
        <w:trPr>
          <w:cantSplit/>
        </w:trPr>
        <w:tc>
          <w:tcPr>
            <w:tcW w:w="1852" w:type="dxa"/>
          </w:tcPr>
          <w:p>
            <w:r>
              <w:rPr>
                <w:rFonts w:ascii="Arial" w:hAnsi="Arial"/>
                <w:sz w:val="18"/>
              </w:rPr>
              <w:t>ID</w:t>
            </w:r>
          </w:p>
        </w:tc>
        <w:tc>
          <w:tcPr>
            <w:tcW w:w="2102" w:type="dxa"/>
          </w:tcPr>
          <w:p>
            <w:r>
              <w:rPr>
                <w:rFonts w:ascii="Arial" w:hAnsi="Arial"/>
                <w:sz w:val="18"/>
              </w:rPr>
              <w:t>Integer</w:t>
            </w:r>
          </w:p>
        </w:tc>
        <w:tc>
          <w:tcPr>
            <w:tcW w:w="2102" w:type="dxa"/>
          </w:tcPr>
          <w:p>
            <w:r>
              <w:rPr>
                <w:rFonts w:ascii="Arial" w:hAnsi="Arial"/>
                <w:sz w:val="18"/>
              </w:rPr>
              <w:t>Source identifier; uniqueness unspecified</w:t>
            </w:r>
          </w:p>
        </w:tc>
        <w:tc>
          <w:tcPr>
            <w:tcW w:w="2102" w:type="dxa"/>
          </w:tcPr>
          <w:p>
            <w:r>
              <w:rPr>
                <w:rFonts w:ascii="Arial" w:hAnsi="Arial"/>
                <w:sz w:val="18"/>
              </w:rPr>
              <w:t>Source record identifier.</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Vendor</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Vendor or supplier name.</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Manufacturing Site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Manufacturing site associated with the item or vendor.</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Vendor INCO Term</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International commercial term associated with the vendor transaction.</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Managed By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Organization or group managing the record.</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Fulfill Via</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Fulfillment method.</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Shipment Mode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Shipment mode; exact business definition to confirm.</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Country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Country associated with the procurement or vendor record.</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Product Group</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High-level product group.</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Sub Classification</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Product sub-classification.</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PO / SO #</w:t>
            </w:r>
          </w:p>
        </w:tc>
        <w:tc>
          <w:tcPr>
            <w:tcW w:w="2102" w:type="dxa"/>
          </w:tcPr>
          <w:p>
            <w:r>
              <w:rPr>
                <w:rFonts w:ascii="Arial" w:hAnsi="Arial"/>
                <w:sz w:val="18"/>
              </w:rPr>
              <w:t>VARCHAR(100)</w:t>
            </w:r>
          </w:p>
        </w:tc>
        <w:tc>
          <w:tcPr>
            <w:tcW w:w="2102" w:type="dxa"/>
          </w:tcPr>
          <w:p>
            <w:r>
              <w:rPr>
                <w:rFonts w:ascii="Arial" w:hAnsi="Arial"/>
                <w:sz w:val="18"/>
              </w:rPr>
              <w:t>Not specified</w:t>
            </w:r>
          </w:p>
        </w:tc>
        <w:tc>
          <w:tcPr>
            <w:tcW w:w="2102" w:type="dxa"/>
          </w:tcPr>
          <w:p>
            <w:r>
              <w:rPr>
                <w:rFonts w:ascii="Arial" w:hAnsi="Arial"/>
                <w:sz w:val="18"/>
              </w:rPr>
              <w:t>Purchase order or sales order number. Confirm the definition and mapping.</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ASN/DN #</w:t>
            </w:r>
          </w:p>
        </w:tc>
        <w:tc>
          <w:tcPr>
            <w:tcW w:w="2102" w:type="dxa"/>
          </w:tcPr>
          <w:p>
            <w:r>
              <w:rPr>
                <w:rFonts w:ascii="Arial" w:hAnsi="Arial"/>
                <w:sz w:val="18"/>
              </w:rPr>
              <w:t>VARCHAR(100)</w:t>
            </w:r>
          </w:p>
        </w:tc>
        <w:tc>
          <w:tcPr>
            <w:tcW w:w="2102" w:type="dxa"/>
          </w:tcPr>
          <w:p>
            <w:r>
              <w:rPr>
                <w:rFonts w:ascii="Arial" w:hAnsi="Arial"/>
                <w:sz w:val="18"/>
              </w:rPr>
              <w:t>Not specified</w:t>
            </w:r>
          </w:p>
        </w:tc>
        <w:tc>
          <w:tcPr>
            <w:tcW w:w="2102" w:type="dxa"/>
          </w:tcPr>
          <w:p>
            <w:r>
              <w:rPr>
                <w:rFonts w:ascii="Arial" w:hAnsi="Arial"/>
                <w:sz w:val="18"/>
              </w:rPr>
              <w:t>Advance shipping notice or delivery note number. Confirm the definition and mapping.</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Scheduled Delivery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Scheduled delivery date.</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Delivered to Client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delivered to the client.</w:t>
            </w:r>
          </w:p>
        </w:tc>
        <w:tc>
          <w:tcPr>
            <w:tcW w:w="2102" w:type="dxa"/>
          </w:tcPr>
          <w:p>
            <w:r>
              <w:rPr>
                <w:rFonts w:ascii="Arial" w:hAnsi="Arial"/>
                <w:sz w:val="18"/>
              </w:rPr>
              <w:t>USAID/SCMS</w:t>
            </w:r>
          </w:p>
        </w:tc>
      </w:tr>
      <w:tr w:rsidR="000471C2" w:rsidRPr="00522E80" w14:paraId="42CB017D" w14:textId="77777777" w:rsidTr="00522E80">
        <w:trPr>
          <w:cantSplit/>
        </w:trPr>
        <w:tc>
          <w:tcPr>
            <w:tcW w:w="1852" w:type="dxa"/>
          </w:tcPr>
          <w:p>
            <w:r>
              <w:rPr>
                <w:rFonts w:ascii="Arial" w:hAnsi="Arial"/>
                <w:sz w:val="18"/>
              </w:rPr>
              <w:t>Delivery Recorded Date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 delivery was recorded.</w:t>
            </w:r>
          </w:p>
        </w:tc>
        <w:tc>
          <w:tcPr>
            <w:tcW w:w="2102" w:type="dxa"/>
          </w:tcPr>
          <w:p>
            <w:r>
              <w:rPr>
                <w:rFonts w:ascii="Arial" w:hAnsi="Arial"/>
                <w:sz w:val="18"/>
              </w:rPr>
              <w:t>USAID/SCMS</w:t>
            </w:r>
          </w:p>
        </w:tc>
      </w:tr>
    </w:tbl>
    <w:p w14:paraId="1C3A81A8" w14:textId="77777777" w:rsidR="000471C2" w:rsidRPr="00522E80" w:rsidRDefault="000471C2">
      <w:pPr>
        <w:rPr>
          <w:color w:val="000000" w:themeColor="text1"/>
        </w:rPr>
      </w:pPr>
    </w:p>
    <w:p w14:paraId="0B8CD111" w14:textId="77777777" w:rsidR="000471C2" w:rsidRPr="00522E80" w:rsidRDefault="00000000">
      <w:pPr>
        <w:pStyle w:val="Heading2"/>
        <w:keepNext/>
        <w:rPr>
          <w:color w:val="000000" w:themeColor="text1"/>
        </w:rPr>
      </w:pPr>
      <w:r w:rsidRPr="00522E80">
        <w:rPr>
          <w:color w:val="000000" w:themeColor="text1"/>
        </w:rPr>
        <w:t>Logistics Tracking System</w:t>
      </w:r>
    </w:p>
    <w:p w14:paraId="343D3425" w14:textId="77777777" w:rsidR="000471C2" w:rsidRPr="00522E80" w:rsidRDefault="00000000">
      <w:pPr>
        <w:keepNext/>
        <w:rPr>
          <w:color w:val="000000" w:themeColor="text1"/>
        </w:rPr>
      </w:pPr>
      <w:r>
        <w:t>File: logistics_tracking.json | Format: JSON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54F22400"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5CAC11D3" w14:textId="77777777" w:rsidTr="00522E80">
        <w:trPr>
          <w:cantSplit/>
        </w:trPr>
        <w:tc>
          <w:tcPr>
            <w:tcW w:w="1852" w:type="dxa"/>
          </w:tcPr>
          <w:p>
            <w:r>
              <w:rPr>
                <w:rFonts w:ascii="Arial" w:hAnsi="Arial"/>
                <w:sz w:val="18"/>
              </w:rPr>
              <w:t>order_id</w:t>
            </w:r>
          </w:p>
        </w:tc>
        <w:tc>
          <w:tcPr>
            <w:tcW w:w="2102" w:type="dxa"/>
          </w:tcPr>
          <w:p>
            <w:r>
              <w:rPr>
                <w:rFonts w:ascii="Arial" w:hAnsi="Arial"/>
                <w:sz w:val="18"/>
              </w:rPr>
              <w:t>Integer</w:t>
            </w:r>
          </w:p>
        </w:tc>
        <w:tc>
          <w:tcPr>
            <w:tcW w:w="2102" w:type="dxa"/>
          </w:tcPr>
          <w:p>
            <w:r>
              <w:rPr>
                <w:rFonts w:ascii="Arial" w:hAnsi="Arial"/>
                <w:sz w:val="18"/>
              </w:rPr>
              <w:t>Shared join field; uniqueness unspecified</w:t>
            </w:r>
          </w:p>
        </w:tc>
        <w:tc>
          <w:tcPr>
            <w:tcW w:w="2102" w:type="dxa"/>
          </w:tcPr>
          <w:p>
            <w:r>
              <w:rPr>
                <w:rFonts w:ascii="Arial" w:hAnsi="Arial"/>
                <w:sz w:val="18"/>
              </w:rPr>
              <w:t>Shared order identifier used to associate records across DataCo source partitions.</w:t>
            </w:r>
          </w:p>
        </w:tc>
        <w:tc>
          <w:tcPr>
            <w:tcW w:w="2102" w:type="dxa"/>
          </w:tcPr>
          <w:p>
            <w:r>
              <w:rPr>
                <w:rFonts w:ascii="Arial" w:hAnsi="Arial"/>
                <w:sz w:val="18"/>
              </w:rPr>
              <w:t>DataCo</w:t>
            </w:r>
          </w:p>
        </w:tc>
      </w:tr>
      <w:tr w:rsidR="000471C2" w:rsidRPr="00522E80" w14:paraId="5CAC11D3" w14:textId="77777777" w:rsidTr="00522E80">
        <w:trPr>
          <w:cantSplit/>
        </w:trPr>
        <w:tc>
          <w:tcPr>
            <w:tcW w:w="1852" w:type="dxa"/>
          </w:tcPr>
          <w:p>
            <w:r>
              <w:rPr>
                <w:rFonts w:ascii="Arial" w:hAnsi="Arial"/>
                <w:sz w:val="18"/>
              </w:rPr>
              <w:t>delivery_status</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Delivery status.</w:t>
            </w:r>
          </w:p>
        </w:tc>
        <w:tc>
          <w:tcPr>
            <w:tcW w:w="2102" w:type="dxa"/>
          </w:tcPr>
          <w:p>
            <w:r>
              <w:rPr>
                <w:rFonts w:ascii="Arial" w:hAnsi="Arial"/>
                <w:sz w:val="18"/>
              </w:rPr>
              <w:t>DataCo</w:t>
            </w:r>
          </w:p>
        </w:tc>
      </w:tr>
      <w:tr w:rsidR="000471C2" w:rsidRPr="00522E80" w14:paraId="5CAC11D3" w14:textId="77777777" w:rsidTr="00522E80">
        <w:trPr>
          <w:cantSplit/>
        </w:trPr>
        <w:tc>
          <w:tcPr>
            <w:tcW w:w="1852" w:type="dxa"/>
          </w:tcPr>
          <w:p>
            <w:r>
              <w:rPr>
                <w:rFonts w:ascii="Arial" w:hAnsi="Arial"/>
                <w:sz w:val="18"/>
              </w:rPr>
              <w:t>late_delivery_risk</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Late-delivery risk indicator; code values and rule need confirmation.</w:t>
            </w:r>
          </w:p>
        </w:tc>
        <w:tc>
          <w:tcPr>
            <w:tcW w:w="2102" w:type="dxa"/>
          </w:tcPr>
          <w:p>
            <w:r>
              <w:rPr>
                <w:rFonts w:ascii="Arial" w:hAnsi="Arial"/>
                <w:sz w:val="18"/>
              </w:rPr>
              <w:t>DataCo</w:t>
            </w:r>
          </w:p>
        </w:tc>
      </w:tr>
    </w:tbl>
    <w:p w14:paraId="45EE7A8E" w14:textId="77777777" w:rsidR="000471C2" w:rsidRPr="00522E80" w:rsidRDefault="000471C2">
      <w:pPr>
        <w:rPr>
          <w:color w:val="000000" w:themeColor="text1"/>
        </w:rPr>
      </w:pPr>
    </w:p>
    <w:p w14:paraId="68E076A5" w14:textId="77777777" w:rsidR="000471C2" w:rsidRPr="00522E80" w:rsidRDefault="00000000">
      <w:pPr>
        <w:pStyle w:val="Heading2"/>
        <w:keepNext/>
        <w:rPr>
          <w:color w:val="000000" w:themeColor="text1"/>
        </w:rPr>
      </w:pPr>
      <w:r w:rsidRPr="00522E80">
        <w:rPr>
          <w:color w:val="000000" w:themeColor="text1"/>
        </w:rPr>
        <w:t>Order Fulfillment System</w:t>
      </w:r>
    </w:p>
    <w:p w14:paraId="063488B6" w14:textId="77777777" w:rsidR="000471C2" w:rsidRPr="00522E80" w:rsidRDefault="00000000">
      <w:pPr>
        <w:keepNext/>
        <w:rPr>
          <w:color w:val="000000" w:themeColor="text1"/>
        </w:rPr>
      </w:pPr>
      <w:r>
        <w:t>File: order_fulfillment_2000.csv | Format: CSV | Source: DataCo</w:t>
      </w:r>
    </w:p>
    <w:tbl>
      <w:tblPr>
        <w:tblStyle w:val="TableGrid"/>
        <w:tblW w:w="0" w:type="auto"/>
        <w:tblInd w:w="250" w:type="dxa"/>
        <w:tblLook w:val="04A0" w:firstRow="1" w:lastRow="0" w:firstColumn="1" w:lastColumn="0" w:noHBand="0" w:noVBand="1"/>
      </w:tblPr>
      <w:tblGrid>
        <w:gridCol w:w="1852"/>
        <w:gridCol w:w="2102"/>
        <w:gridCol w:w="2102"/>
        <w:gridCol w:w="2102"/>
        <w:gridCol w:w="2102"/>
      </w:tblGrid>
      <w:tr w:rsidR="000471C2" w:rsidRPr="00522E80" w14:paraId="7F1A540A" w14:textId="77777777" w:rsidTr="00522E80">
        <w:trPr>
          <w:cantSplit/>
          <w:tblHeader w:val="true"/>
        </w:trPr>
        <w:tc>
          <w:tcPr>
            <w:tcW w:w="1852" w:type="dxa"/>
          </w:tcPr>
          <w:p>
            <w:r>
              <w:rPr>
                <w:rFonts w:ascii="Arial" w:hAnsi="Arial"/>
                <w:b w:val="0"/>
                <w:sz w:val="18"/>
              </w:rPr>
              <w:t>Field Name</w:t>
            </w:r>
          </w:p>
        </w:tc>
        <w:tc>
          <w:tcPr>
            <w:tcW w:w="2102" w:type="dxa"/>
          </w:tcPr>
          <w:p>
            <w:r>
              <w:rPr>
                <w:rFonts w:ascii="Arial" w:hAnsi="Arial"/>
                <w:b w:val="0"/>
                <w:sz w:val="18"/>
              </w:rPr>
              <w:t>Data Type</w:t>
            </w:r>
          </w:p>
        </w:tc>
        <w:tc>
          <w:tcPr>
            <w:tcW w:w="2102" w:type="dxa"/>
          </w:tcPr>
          <w:p>
            <w:r>
              <w:rPr>
                <w:rFonts w:ascii="Arial" w:hAnsi="Arial"/>
                <w:b w:val="0"/>
                <w:sz w:val="18"/>
              </w:rPr>
              <w:t>Key / Role</w:t>
            </w:r>
          </w:p>
        </w:tc>
        <w:tc>
          <w:tcPr>
            <w:tcW w:w="2102" w:type="dxa"/>
          </w:tcPr>
          <w:p>
            <w:r>
              <w:rPr>
                <w:rFonts w:ascii="Arial" w:hAnsi="Arial"/>
                <w:b w:val="0"/>
                <w:sz w:val="18"/>
              </w:rPr>
              <w:t>Business Meaning</w:t>
            </w:r>
          </w:p>
        </w:tc>
        <w:tc>
          <w:tcPr>
            <w:tcW w:w="2102" w:type="dxa"/>
          </w:tcPr>
          <w:p>
            <w:r>
              <w:rPr>
                <w:rFonts w:ascii="Arial" w:hAnsi="Arial"/>
                <w:b w:val="0"/>
                <w:sz w:val="18"/>
              </w:rPr>
              <w:t>Source</w:t>
            </w:r>
          </w:p>
        </w:tc>
      </w:tr>
      <w:tr w:rsidR="000471C2" w:rsidRPr="00522E80" w14:paraId="1AB5DF28" w14:textId="77777777" w:rsidTr="00522E80">
        <w:trPr>
          <w:cantSplit/>
        </w:trPr>
        <w:tc>
          <w:tcPr>
            <w:tcW w:w="1852" w:type="dxa"/>
          </w:tcPr>
          <w:p>
            <w:r>
              <w:rPr>
                <w:rFonts w:ascii="Arial" w:hAnsi="Arial"/>
                <w:sz w:val="18"/>
              </w:rPr>
              <w:t>Order Id</w:t>
            </w:r>
          </w:p>
        </w:tc>
        <w:tc>
          <w:tcPr>
            <w:tcW w:w="2102" w:type="dxa"/>
          </w:tcPr>
          <w:p>
            <w:r>
              <w:rPr>
                <w:rFonts w:ascii="Arial" w:hAnsi="Arial"/>
                <w:sz w:val="18"/>
              </w:rPr>
              <w:t>Integer</w:t>
            </w:r>
          </w:p>
        </w:tc>
        <w:tc>
          <w:tcPr>
            <w:tcW w:w="2102" w:type="dxa"/>
          </w:tcPr>
          <w:p>
            <w:r>
              <w:rPr>
                <w:rFonts w:ascii="Arial" w:hAnsi="Arial"/>
                <w:sz w:val="18"/>
              </w:rPr>
              <w:t>Shared join field; uniqueness unspecified</w:t>
            </w:r>
          </w:p>
        </w:tc>
        <w:tc>
          <w:tcPr>
            <w:tcW w:w="2102" w:type="dxa"/>
          </w:tcPr>
          <w:p>
            <w:r>
              <w:rPr>
                <w:rFonts w:ascii="Arial" w:hAnsi="Arial"/>
                <w:sz w:val="18"/>
              </w:rPr>
              <w:t>Shared order identifier used to associate records across DataCo source partitions.</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Type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Order or transaction type.</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date (DateOrders)</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Date/time associated with the order.</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Status</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Order status.</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Customer Id</w:t>
            </w:r>
          </w:p>
        </w:tc>
        <w:tc>
          <w:tcPr>
            <w:tcW w:w="2102" w:type="dxa"/>
          </w:tcPr>
          <w:p>
            <w:r>
              <w:rPr>
                <w:rFonts w:ascii="Arial" w:hAnsi="Arial"/>
                <w:sz w:val="18"/>
              </w:rPr>
              <w:t>Integer</w:t>
            </w:r>
          </w:p>
        </w:tc>
        <w:tc>
          <w:tcPr>
            <w:tcW w:w="2102" w:type="dxa"/>
          </w:tcPr>
          <w:p>
            <w:r>
              <w:rPr>
                <w:rFonts w:ascii="Arial" w:hAnsi="Arial"/>
                <w:sz w:val="18"/>
              </w:rPr>
              <w:t>Not specified</w:t>
            </w:r>
          </w:p>
        </w:tc>
        <w:tc>
          <w:tcPr>
            <w:tcW w:w="2102" w:type="dxa"/>
          </w:tcPr>
          <w:p>
            <w:r>
              <w:rPr>
                <w:rFonts w:ascii="Arial" w:hAnsi="Arial"/>
                <w:sz w:val="18"/>
              </w:rPr>
              <w:t>Identifier for the customer placing the order.</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City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City associated with the order.</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Country</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Country associated with the order.</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State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State or region associated with the order.</w:t>
            </w:r>
          </w:p>
        </w:tc>
        <w:tc>
          <w:tcPr>
            <w:tcW w:w="2102" w:type="dxa"/>
          </w:tcPr>
          <w:p>
            <w:r>
              <w:rPr>
                <w:rFonts w:ascii="Arial" w:hAnsi="Arial"/>
                <w:sz w:val="18"/>
              </w:rPr>
              <w:t>DataCo</w:t>
            </w:r>
          </w:p>
        </w:tc>
      </w:tr>
      <w:tr w:rsidR="000471C2" w:rsidRPr="00522E80" w14:paraId="1AB5DF28" w14:textId="77777777" w:rsidTr="00522E80">
        <w:trPr>
          <w:cantSplit/>
        </w:trPr>
        <w:tc>
          <w:tcPr>
            <w:tcW w:w="1852" w:type="dxa"/>
          </w:tcPr>
          <w:p>
            <w:r>
              <w:rPr>
                <w:rFonts w:ascii="Arial" w:hAnsi="Arial"/>
                <w:sz w:val="18"/>
              </w:rPr>
              <w:t>Order Zipcode</w:t>
            </w:r>
          </w:p>
        </w:tc>
        <w:tc>
          <w:tcPr>
            <w:tcW w:w="2102" w:type="dxa"/>
          </w:tcPr>
          <w:p>
            <w:r>
              <w:rPr>
                <w:rFonts w:ascii="Arial" w:hAnsi="Arial"/>
                <w:sz w:val="18"/>
              </w:rPr>
              <w:t>String</w:t>
            </w:r>
          </w:p>
        </w:tc>
        <w:tc>
          <w:tcPr>
            <w:tcW w:w="2102" w:type="dxa"/>
          </w:tcPr>
          <w:p>
            <w:r>
              <w:rPr>
                <w:rFonts w:ascii="Arial" w:hAnsi="Arial"/>
                <w:sz w:val="18"/>
              </w:rPr>
              <w:t>Not specified</w:t>
            </w:r>
          </w:p>
        </w:tc>
        <w:tc>
          <w:tcPr>
            <w:tcW w:w="2102" w:type="dxa"/>
          </w:tcPr>
          <w:p>
            <w:r>
              <w:rPr>
                <w:rFonts w:ascii="Arial" w:hAnsi="Arial"/>
                <w:sz w:val="18"/>
              </w:rPr>
              <w:t>Postal or ZIP code associated with the order.</w:t>
            </w:r>
          </w:p>
        </w:tc>
        <w:tc>
          <w:tcPr>
            <w:tcW w:w="2102" w:type="dxa"/>
          </w:tcPr>
          <w:p>
            <w:r>
              <w:rPr>
                <w:rFonts w:ascii="Arial" w:hAnsi="Arial"/>
                <w:sz w:val="18"/>
              </w:rPr>
              <w:t>DataCo</w:t>
            </w:r>
          </w:p>
        </w:tc>
      </w:tr>
    </w:tbl>
    <w:p w14:paraId="51008F14" w14:textId="77777777" w:rsidR="000471C2" w:rsidRPr="00522E80" w:rsidRDefault="000471C2">
      <w:pPr>
        <w:rPr>
          <w:color w:val="000000" w:themeColor="text1"/>
        </w:rPr>
      </w:pPr>
    </w:p>
    <w:p>
      <w:pPr>
        <w:pStyle w:val="Heading2"/>
        <w:keepNext/>
      </w:pPr>
      <w:r>
        <w:t>Distribution Center Database</w:t>
      </w:r>
    </w:p>
    <w:p>
      <w:pPr>
        <w:keepNext/>
      </w:pPr>
      <w:r>
        <w:t>File: distribution_center_database_2000.csv | Format: CSV | Source: ESCDP project dataset</w:t>
      </w:r>
    </w:p>
    <w:tbl>
      <w:tblPr>
        <w:tblStyle w:val="TableGrid"/>
        <w:tblW w:type="auto" w:w="0"/>
        <w:tblLayout w:type="fixed"/>
        <w:tblLook w:firstColumn="1" w:firstRow="1" w:lastColumn="0" w:lastRow="0" w:noHBand="0" w:noVBand="1" w:val="04A0"/>
      </w:tblPr>
      <w:tblGrid>
        <w:gridCol w:w="2448"/>
        <w:gridCol w:w="1368"/>
        <w:gridCol w:w="1944"/>
        <w:gridCol w:w="2880"/>
        <w:gridCol w:w="1872"/>
      </w:tblGrid>
      <w:tr>
        <w:trPr>
          <w:cantSplit/>
          <w:tblHeader w:val="true"/>
        </w:trPr>
        <w:tc>
          <w:tcPr>
            <w:tcW w:type="dxa" w:w="2448"/>
          </w:tcPr>
          <w:p>
            <w:r>
              <w:rPr>
                <w:rFonts w:ascii="Arial" w:hAnsi="Arial"/>
                <w:b w:val="0"/>
                <w:sz w:val="18"/>
              </w:rPr>
              <w:t>Field Name</w:t>
            </w:r>
          </w:p>
        </w:tc>
        <w:tc>
          <w:tcPr>
            <w:tcW w:type="dxa" w:w="1368"/>
          </w:tcPr>
          <w:p>
            <w:r>
              <w:rPr>
                <w:rFonts w:ascii="Arial" w:hAnsi="Arial"/>
                <w:b w:val="0"/>
                <w:sz w:val="18"/>
              </w:rPr>
              <w:t>Data Type</w:t>
            </w:r>
          </w:p>
        </w:tc>
        <w:tc>
          <w:tcPr>
            <w:tcW w:type="dxa" w:w="1944"/>
          </w:tcPr>
          <w:p>
            <w:r>
              <w:rPr>
                <w:rFonts w:ascii="Arial" w:hAnsi="Arial"/>
                <w:b w:val="0"/>
                <w:sz w:val="18"/>
              </w:rPr>
              <w:t>Key / Role</w:t>
            </w:r>
          </w:p>
        </w:tc>
        <w:tc>
          <w:tcPr>
            <w:tcW w:type="dxa" w:w="2880"/>
          </w:tcPr>
          <w:p>
            <w:r>
              <w:rPr>
                <w:rFonts w:ascii="Arial" w:hAnsi="Arial"/>
                <w:b w:val="0"/>
                <w:sz w:val="18"/>
              </w:rPr>
              <w:t>Business Meaning</w:t>
            </w:r>
          </w:p>
        </w:tc>
        <w:tc>
          <w:tcPr>
            <w:tcW w:type="dxa" w:w="1872"/>
          </w:tcPr>
          <w:p>
            <w:r>
              <w:rPr>
                <w:rFonts w:ascii="Arial" w:hAnsi="Arial"/>
                <w:b w:val="0"/>
                <w:sz w:val="18"/>
              </w:rPr>
              <w:t>Source</w:t>
            </w:r>
          </w:p>
        </w:tc>
      </w:tr>
      <w:tr>
        <w:trPr>
          <w:cantSplit/>
        </w:trPr>
        <w:tc>
          <w:tcPr>
            <w:tcW w:type="dxa" w:w="2448"/>
          </w:tcPr>
          <w:p>
            <w:r>
              <w:rPr>
                <w:rFonts w:ascii="Arial" w:hAnsi="Arial"/>
                <w:sz w:val="18"/>
              </w:rPr>
              <w:t>distribution_center_id</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Identifier for the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distribution_center_name</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Distribution center name.</w:t>
            </w:r>
          </w:p>
        </w:tc>
        <w:tc>
          <w:tcPr>
            <w:tcW w:type="dxa" w:w="1872"/>
          </w:tcPr>
          <w:p>
            <w:r>
              <w:rPr>
                <w:rFonts w:ascii="Arial" w:hAnsi="Arial"/>
                <w:sz w:val="18"/>
              </w:rPr>
              <w:t>Project</w:t>
            </w:r>
          </w:p>
        </w:tc>
      </w:tr>
      <w:tr>
        <w:trPr>
          <w:cantSplit/>
        </w:trPr>
        <w:tc>
          <w:tcPr>
            <w:tcW w:type="dxa" w:w="2448"/>
          </w:tcPr>
          <w:p>
            <w:r>
              <w:rPr>
                <w:rFonts w:ascii="Arial" w:hAnsi="Arial"/>
                <w:sz w:val="18"/>
              </w:rPr>
              <w:t>warehouse_type</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Type of warehouse or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region</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Region associated with the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city</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City associated with the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country</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Country associated with the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manager_id</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Identifier for the distribution center manager.</w:t>
            </w:r>
          </w:p>
        </w:tc>
        <w:tc>
          <w:tcPr>
            <w:tcW w:type="dxa" w:w="1872"/>
          </w:tcPr>
          <w:p>
            <w:r>
              <w:rPr>
                <w:rFonts w:ascii="Arial" w:hAnsi="Arial"/>
                <w:sz w:val="18"/>
              </w:rPr>
              <w:t>Project</w:t>
            </w:r>
          </w:p>
        </w:tc>
      </w:tr>
      <w:tr>
        <w:trPr>
          <w:cantSplit/>
        </w:trPr>
        <w:tc>
          <w:tcPr>
            <w:tcW w:type="dxa" w:w="2448"/>
          </w:tcPr>
          <w:p>
            <w:r>
              <w:rPr>
                <w:rFonts w:ascii="Arial" w:hAnsi="Arial"/>
                <w:sz w:val="18"/>
              </w:rPr>
              <w:t>product_id</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Product identifier associated with the record.</w:t>
            </w:r>
          </w:p>
        </w:tc>
        <w:tc>
          <w:tcPr>
            <w:tcW w:type="dxa" w:w="1872"/>
          </w:tcPr>
          <w:p>
            <w:r>
              <w:rPr>
                <w:rFonts w:ascii="Arial" w:hAnsi="Arial"/>
                <w:sz w:val="18"/>
              </w:rPr>
              <w:t>Project</w:t>
            </w:r>
          </w:p>
        </w:tc>
      </w:tr>
      <w:tr>
        <w:trPr>
          <w:cantSplit/>
        </w:trPr>
        <w:tc>
          <w:tcPr>
            <w:tcW w:type="dxa" w:w="2448"/>
          </w:tcPr>
          <w:p>
            <w:r>
              <w:rPr>
                <w:rFonts w:ascii="Arial" w:hAnsi="Arial"/>
                <w:sz w:val="18"/>
              </w:rPr>
              <w:t>storage_type</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Storage type used at the distribution center.</w:t>
            </w:r>
          </w:p>
        </w:tc>
        <w:tc>
          <w:tcPr>
            <w:tcW w:type="dxa" w:w="1872"/>
          </w:tcPr>
          <w:p>
            <w:r>
              <w:rPr>
                <w:rFonts w:ascii="Arial" w:hAnsi="Arial"/>
                <w:sz w:val="18"/>
              </w:rPr>
              <w:t>Project</w:t>
            </w:r>
          </w:p>
        </w:tc>
      </w:tr>
      <w:tr>
        <w:trPr>
          <w:cantSplit/>
        </w:trPr>
        <w:tc>
          <w:tcPr>
            <w:tcW w:type="dxa" w:w="2448"/>
          </w:tcPr>
          <w:p>
            <w:r>
              <w:rPr>
                <w:rFonts w:ascii="Arial" w:hAnsi="Arial"/>
                <w:sz w:val="18"/>
              </w:rPr>
              <w:t>inventory_units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Number of inventory units recorded.</w:t>
            </w:r>
          </w:p>
        </w:tc>
        <w:tc>
          <w:tcPr>
            <w:tcW w:type="dxa" w:w="1872"/>
          </w:tcPr>
          <w:p>
            <w:r>
              <w:rPr>
                <w:rFonts w:ascii="Arial" w:hAnsi="Arial"/>
                <w:sz w:val="18"/>
              </w:rPr>
              <w:t>Project</w:t>
            </w:r>
          </w:p>
        </w:tc>
      </w:tr>
      <w:tr>
        <w:trPr>
          <w:cantSplit/>
        </w:trPr>
        <w:tc>
          <w:tcPr>
            <w:tcW w:type="dxa" w:w="2448"/>
          </w:tcPr>
          <w:p>
            <w:r>
              <w:rPr>
                <w:rFonts w:ascii="Arial" w:hAnsi="Arial"/>
                <w:sz w:val="18"/>
              </w:rPr>
              <w:t>storage_capacity_units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Storage capacity in units.</w:t>
            </w:r>
          </w:p>
        </w:tc>
        <w:tc>
          <w:tcPr>
            <w:tcW w:type="dxa" w:w="1872"/>
          </w:tcPr>
          <w:p>
            <w:r>
              <w:rPr>
                <w:rFonts w:ascii="Arial" w:hAnsi="Arial"/>
                <w:sz w:val="18"/>
              </w:rPr>
              <w:t>Project</w:t>
            </w:r>
          </w:p>
        </w:tc>
      </w:tr>
      <w:tr>
        <w:trPr>
          <w:cantSplit/>
        </w:trPr>
        <w:tc>
          <w:tcPr>
            <w:tcW w:type="dxa" w:w="2448"/>
          </w:tcPr>
          <w:p>
            <w:r>
              <w:rPr>
                <w:rFonts w:ascii="Arial" w:hAnsi="Arial"/>
                <w:sz w:val="18"/>
              </w:rPr>
              <w:t>occupied_capacity_units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Occupied storage capacity in units.</w:t>
            </w:r>
          </w:p>
        </w:tc>
        <w:tc>
          <w:tcPr>
            <w:tcW w:type="dxa" w:w="1872"/>
          </w:tcPr>
          <w:p>
            <w:r>
              <w:rPr>
                <w:rFonts w:ascii="Arial" w:hAnsi="Arial"/>
                <w:sz w:val="18"/>
              </w:rPr>
              <w:t>Project</w:t>
            </w:r>
          </w:p>
        </w:tc>
      </w:tr>
      <w:tr>
        <w:trPr>
          <w:cantSplit/>
        </w:trPr>
        <w:tc>
          <w:tcPr>
            <w:tcW w:type="dxa" w:w="2448"/>
          </w:tcPr>
          <w:p>
            <w:r>
              <w:rPr>
                <w:rFonts w:ascii="Arial" w:hAnsi="Arial"/>
                <w:sz w:val="18"/>
              </w:rPr>
              <w:t>utilization_pct</w:t>
            </w:r>
          </w:p>
        </w:tc>
        <w:tc>
          <w:tcPr>
            <w:tcW w:type="dxa" w:w="1368"/>
          </w:tcPr>
          <w:p>
            <w:r>
              <w:rPr>
                <w:rFonts w:ascii="Arial" w:hAnsi="Arial"/>
                <w:sz w:val="18"/>
              </w:rPr>
              <w:t>Numeric</w:t>
            </w:r>
          </w:p>
        </w:tc>
        <w:tc>
          <w:tcPr>
            <w:tcW w:type="dxa" w:w="1944"/>
          </w:tcPr>
          <w:p>
            <w:r>
              <w:rPr>
                <w:rFonts w:ascii="Arial" w:hAnsi="Arial"/>
                <w:sz w:val="18"/>
              </w:rPr>
              <w:t>Not specified</w:t>
            </w:r>
          </w:p>
        </w:tc>
        <w:tc>
          <w:tcPr>
            <w:tcW w:type="dxa" w:w="2880"/>
          </w:tcPr>
          <w:p>
            <w:r>
              <w:rPr>
                <w:rFonts w:ascii="Arial" w:hAnsi="Arial"/>
                <w:sz w:val="18"/>
              </w:rPr>
              <w:t>Storage utilization percentage.</w:t>
            </w:r>
          </w:p>
        </w:tc>
        <w:tc>
          <w:tcPr>
            <w:tcW w:type="dxa" w:w="1872"/>
          </w:tcPr>
          <w:p>
            <w:r>
              <w:rPr>
                <w:rFonts w:ascii="Arial" w:hAnsi="Arial"/>
                <w:sz w:val="18"/>
              </w:rPr>
              <w:t>Project</w:t>
            </w:r>
          </w:p>
        </w:tc>
      </w:tr>
      <w:tr>
        <w:trPr>
          <w:cantSplit/>
        </w:trPr>
        <w:tc>
          <w:tcPr>
            <w:tcW w:type="dxa" w:w="2448"/>
          </w:tcPr>
          <w:p>
            <w:r>
              <w:rPr>
                <w:rFonts w:ascii="Arial" w:hAnsi="Arial"/>
                <w:sz w:val="18"/>
              </w:rPr>
              <w:t>inbound_shipments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Count of inbound shipments.</w:t>
            </w:r>
          </w:p>
        </w:tc>
        <w:tc>
          <w:tcPr>
            <w:tcW w:type="dxa" w:w="1872"/>
          </w:tcPr>
          <w:p>
            <w:r>
              <w:rPr>
                <w:rFonts w:ascii="Arial" w:hAnsi="Arial"/>
                <w:sz w:val="18"/>
              </w:rPr>
              <w:t>Project</w:t>
            </w:r>
          </w:p>
        </w:tc>
      </w:tr>
      <w:tr>
        <w:trPr>
          <w:cantSplit/>
        </w:trPr>
        <w:tc>
          <w:tcPr>
            <w:tcW w:type="dxa" w:w="2448"/>
          </w:tcPr>
          <w:p>
            <w:r>
              <w:rPr>
                <w:rFonts w:ascii="Arial" w:hAnsi="Arial"/>
                <w:sz w:val="18"/>
              </w:rPr>
              <w:t>outbound_shipments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Count of outbound shipments.</w:t>
            </w:r>
          </w:p>
        </w:tc>
        <w:tc>
          <w:tcPr>
            <w:tcW w:type="dxa" w:w="1872"/>
          </w:tcPr>
          <w:p>
            <w:r>
              <w:rPr>
                <w:rFonts w:ascii="Arial" w:hAnsi="Arial"/>
                <w:sz w:val="18"/>
              </w:rPr>
              <w:t>Project</w:t>
            </w:r>
          </w:p>
        </w:tc>
      </w:tr>
      <w:tr>
        <w:trPr>
          <w:cantSplit/>
        </w:trPr>
        <w:tc>
          <w:tcPr>
            <w:tcW w:type="dxa" w:w="2448"/>
          </w:tcPr>
          <w:p>
            <w:r>
              <w:rPr>
                <w:rFonts w:ascii="Arial" w:hAnsi="Arial"/>
                <w:sz w:val="18"/>
              </w:rPr>
              <w:t>orders_processed</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Count of orders processed.</w:t>
            </w:r>
          </w:p>
        </w:tc>
        <w:tc>
          <w:tcPr>
            <w:tcW w:type="dxa" w:w="1872"/>
          </w:tcPr>
          <w:p>
            <w:r>
              <w:rPr>
                <w:rFonts w:ascii="Arial" w:hAnsi="Arial"/>
                <w:sz w:val="18"/>
              </w:rPr>
              <w:t>Project</w:t>
            </w:r>
          </w:p>
        </w:tc>
      </w:tr>
      <w:tr>
        <w:trPr>
          <w:cantSplit/>
        </w:trPr>
        <w:tc>
          <w:tcPr>
            <w:tcW w:type="dxa" w:w="2448"/>
          </w:tcPr>
          <w:p>
            <w:r>
              <w:rPr>
                <w:rFonts w:ascii="Arial" w:hAnsi="Arial"/>
                <w:sz w:val="16"/>
              </w:rPr>
              <w:t>avg_processing_time_hours</w:t>
            </w:r>
          </w:p>
        </w:tc>
        <w:tc>
          <w:tcPr>
            <w:tcW w:type="dxa" w:w="1368"/>
          </w:tcPr>
          <w:p>
            <w:r>
              <w:rPr>
                <w:rFonts w:ascii="Arial" w:hAnsi="Arial"/>
                <w:sz w:val="18"/>
              </w:rPr>
              <w:t>Numeric</w:t>
            </w:r>
          </w:p>
        </w:tc>
        <w:tc>
          <w:tcPr>
            <w:tcW w:type="dxa" w:w="1944"/>
          </w:tcPr>
          <w:p>
            <w:r>
              <w:rPr>
                <w:rFonts w:ascii="Arial" w:hAnsi="Arial"/>
                <w:sz w:val="18"/>
              </w:rPr>
              <w:t>Not specified</w:t>
            </w:r>
          </w:p>
        </w:tc>
        <w:tc>
          <w:tcPr>
            <w:tcW w:type="dxa" w:w="2880"/>
          </w:tcPr>
          <w:p>
            <w:r>
              <w:rPr>
                <w:rFonts w:ascii="Arial" w:hAnsi="Arial"/>
                <w:sz w:val="18"/>
              </w:rPr>
              <w:t>Average processing time in hours.</w:t>
            </w:r>
          </w:p>
        </w:tc>
        <w:tc>
          <w:tcPr>
            <w:tcW w:type="dxa" w:w="1872"/>
          </w:tcPr>
          <w:p>
            <w:r>
              <w:rPr>
                <w:rFonts w:ascii="Arial" w:hAnsi="Arial"/>
                <w:sz w:val="18"/>
              </w:rPr>
              <w:t>Project</w:t>
            </w:r>
          </w:p>
        </w:tc>
      </w:tr>
      <w:tr>
        <w:trPr>
          <w:cantSplit/>
        </w:trPr>
        <w:tc>
          <w:tcPr>
            <w:tcW w:type="dxa" w:w="2448"/>
          </w:tcPr>
          <w:p>
            <w:r>
              <w:rPr>
                <w:rFonts w:ascii="Arial" w:hAnsi="Arial"/>
                <w:sz w:val="18"/>
              </w:rPr>
              <w:t>dock_doors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Number of dock doors.</w:t>
            </w:r>
          </w:p>
        </w:tc>
        <w:tc>
          <w:tcPr>
            <w:tcW w:type="dxa" w:w="1872"/>
          </w:tcPr>
          <w:p>
            <w:r>
              <w:rPr>
                <w:rFonts w:ascii="Arial" w:hAnsi="Arial"/>
                <w:sz w:val="18"/>
              </w:rPr>
              <w:t>Project</w:t>
            </w:r>
          </w:p>
        </w:tc>
      </w:tr>
      <w:tr>
        <w:trPr>
          <w:cantSplit/>
        </w:trPr>
        <w:tc>
          <w:tcPr>
            <w:tcW w:type="dxa" w:w="2448"/>
          </w:tcPr>
          <w:p>
            <w:r>
              <w:rPr>
                <w:rFonts w:ascii="Arial" w:hAnsi="Arial"/>
                <w:sz w:val="18"/>
              </w:rPr>
              <w:t>employees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Number of employees.</w:t>
            </w:r>
          </w:p>
        </w:tc>
        <w:tc>
          <w:tcPr>
            <w:tcW w:type="dxa" w:w="1872"/>
          </w:tcPr>
          <w:p>
            <w:r>
              <w:rPr>
                <w:rFonts w:ascii="Arial" w:hAnsi="Arial"/>
                <w:sz w:val="18"/>
              </w:rPr>
              <w:t>Project</w:t>
            </w:r>
          </w:p>
        </w:tc>
      </w:tr>
      <w:tr>
        <w:trPr>
          <w:cantSplit/>
        </w:trPr>
        <w:tc>
          <w:tcPr>
            <w:tcW w:type="dxa" w:w="2448"/>
          </w:tcPr>
          <w:p>
            <w:r>
              <w:rPr>
                <w:rFonts w:ascii="Arial" w:hAnsi="Arial"/>
                <w:sz w:val="18"/>
              </w:rPr>
              <w:t>operating_shift</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Operating shift.</w:t>
            </w:r>
          </w:p>
        </w:tc>
        <w:tc>
          <w:tcPr>
            <w:tcW w:type="dxa" w:w="1872"/>
          </w:tcPr>
          <w:p>
            <w:r>
              <w:rPr>
                <w:rFonts w:ascii="Arial" w:hAnsi="Arial"/>
                <w:sz w:val="18"/>
              </w:rPr>
              <w:t>Project</w:t>
            </w:r>
          </w:p>
        </w:tc>
      </w:tr>
      <w:tr>
        <w:trPr>
          <w:cantSplit/>
        </w:trPr>
        <w:tc>
          <w:tcPr>
            <w:tcW w:type="dxa" w:w="2448"/>
          </w:tcPr>
          <w:p>
            <w:r>
              <w:rPr>
                <w:rFonts w:ascii="Arial" w:hAnsi="Arial"/>
                <w:sz w:val="18"/>
              </w:rPr>
              <w:t>status</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Status value.</w:t>
            </w:r>
          </w:p>
        </w:tc>
        <w:tc>
          <w:tcPr>
            <w:tcW w:type="dxa" w:w="1872"/>
          </w:tcPr>
          <w:p>
            <w:r>
              <w:rPr>
                <w:rFonts w:ascii="Arial" w:hAnsi="Arial"/>
                <w:sz w:val="18"/>
              </w:rPr>
              <w:t>Project</w:t>
            </w:r>
          </w:p>
        </w:tc>
      </w:tr>
      <w:tr>
        <w:trPr>
          <w:cantSplit/>
        </w:trPr>
        <w:tc>
          <w:tcPr>
            <w:tcW w:type="dxa" w:w="2448"/>
          </w:tcPr>
          <w:p>
            <w:r>
              <w:rPr>
                <w:rFonts w:ascii="Arial" w:hAnsi="Arial"/>
                <w:sz w:val="18"/>
              </w:rPr>
              <w:t>record_date</w:t>
            </w:r>
          </w:p>
        </w:tc>
        <w:tc>
          <w:tcPr>
            <w:tcW w:type="dxa" w:w="1368"/>
          </w:tcPr>
          <w:p>
            <w:r>
              <w:rPr>
                <w:rFonts w:ascii="Arial" w:hAnsi="Arial"/>
                <w:sz w:val="18"/>
              </w:rPr>
              <w:t>Date/time</w:t>
            </w:r>
          </w:p>
        </w:tc>
        <w:tc>
          <w:tcPr>
            <w:tcW w:type="dxa" w:w="1944"/>
          </w:tcPr>
          <w:p>
            <w:r>
              <w:rPr>
                <w:rFonts w:ascii="Arial" w:hAnsi="Arial"/>
                <w:sz w:val="18"/>
              </w:rPr>
              <w:t>Not specified</w:t>
            </w:r>
          </w:p>
        </w:tc>
        <w:tc>
          <w:tcPr>
            <w:tcW w:type="dxa" w:w="2880"/>
          </w:tcPr>
          <w:p>
            <w:r>
              <w:rPr>
                <w:rFonts w:ascii="Arial" w:hAnsi="Arial"/>
                <w:sz w:val="18"/>
              </w:rPr>
              <w:t>Date of the recorded snapshot.</w:t>
            </w:r>
          </w:p>
        </w:tc>
        <w:tc>
          <w:tcPr>
            <w:tcW w:type="dxa" w:w="1872"/>
          </w:tcPr>
          <w:p>
            <w:r>
              <w:rPr>
                <w:rFonts w:ascii="Arial" w:hAnsi="Arial"/>
                <w:sz w:val="18"/>
              </w:rPr>
              <w:t>Project</w:t>
            </w:r>
          </w:p>
        </w:tc>
      </w:tr>
      <w:tr>
        <w:trPr>
          <w:cantSplit/>
        </w:trPr>
        <w:tc>
          <w:tcPr>
            <w:tcW w:type="dxa" w:w="2448"/>
          </w:tcPr>
          <w:p>
            <w:r>
              <w:rPr>
                <w:rFonts w:ascii="Arial" w:hAnsi="Arial"/>
                <w:sz w:val="18"/>
              </w:rPr>
              <w:t>on_time_dispatch_pct</w:t>
            </w:r>
          </w:p>
        </w:tc>
        <w:tc>
          <w:tcPr>
            <w:tcW w:type="dxa" w:w="1368"/>
          </w:tcPr>
          <w:p>
            <w:r>
              <w:rPr>
                <w:rFonts w:ascii="Arial" w:hAnsi="Arial"/>
                <w:sz w:val="18"/>
              </w:rPr>
              <w:t>Numeric</w:t>
            </w:r>
          </w:p>
        </w:tc>
        <w:tc>
          <w:tcPr>
            <w:tcW w:type="dxa" w:w="1944"/>
          </w:tcPr>
          <w:p>
            <w:r>
              <w:rPr>
                <w:rFonts w:ascii="Arial" w:hAnsi="Arial"/>
                <w:sz w:val="18"/>
              </w:rPr>
              <w:t>Not specified</w:t>
            </w:r>
          </w:p>
        </w:tc>
        <w:tc>
          <w:tcPr>
            <w:tcW w:type="dxa" w:w="2880"/>
          </w:tcPr>
          <w:p>
            <w:r>
              <w:rPr>
                <w:rFonts w:ascii="Arial" w:hAnsi="Arial"/>
                <w:sz w:val="18"/>
              </w:rPr>
              <w:t>On-time dispatch percentage.</w:t>
            </w:r>
          </w:p>
        </w:tc>
        <w:tc>
          <w:tcPr>
            <w:tcW w:type="dxa" w:w="1872"/>
          </w:tcPr>
          <w:p>
            <w:r>
              <w:rPr>
                <w:rFonts w:ascii="Arial" w:hAnsi="Arial"/>
                <w:sz w:val="18"/>
              </w:rPr>
              <w:t>Project</w:t>
            </w:r>
          </w:p>
        </w:tc>
      </w:tr>
      <w:tr>
        <w:trPr>
          <w:cantSplit/>
        </w:trPr>
        <w:tc>
          <w:tcPr>
            <w:tcW w:type="dxa" w:w="2448"/>
          </w:tcPr>
          <w:p>
            <w:r>
              <w:rPr>
                <w:rFonts w:ascii="Arial" w:hAnsi="Arial"/>
                <w:sz w:val="18"/>
              </w:rPr>
              <w:t>damaged_units</w:t>
            </w:r>
          </w:p>
        </w:tc>
        <w:tc>
          <w:tcPr>
            <w:tcW w:type="dxa" w:w="1368"/>
          </w:tcPr>
          <w:p>
            <w:r>
              <w:rPr>
                <w:rFonts w:ascii="Arial" w:hAnsi="Arial"/>
                <w:sz w:val="18"/>
              </w:rPr>
              <w:t>Integer</w:t>
            </w:r>
          </w:p>
        </w:tc>
        <w:tc>
          <w:tcPr>
            <w:tcW w:type="dxa" w:w="1944"/>
          </w:tcPr>
          <w:p>
            <w:r>
              <w:rPr>
                <w:rFonts w:ascii="Arial" w:hAnsi="Arial"/>
                <w:sz w:val="18"/>
              </w:rPr>
              <w:t>Not specified</w:t>
            </w:r>
          </w:p>
        </w:tc>
        <w:tc>
          <w:tcPr>
            <w:tcW w:type="dxa" w:w="2880"/>
          </w:tcPr>
          <w:p>
            <w:r>
              <w:rPr>
                <w:rFonts w:ascii="Arial" w:hAnsi="Arial"/>
                <w:sz w:val="18"/>
              </w:rPr>
              <w:t>Count of damaged units.</w:t>
            </w:r>
          </w:p>
        </w:tc>
        <w:tc>
          <w:tcPr>
            <w:tcW w:type="dxa" w:w="1872"/>
          </w:tcPr>
          <w:p>
            <w:r>
              <w:rPr>
                <w:rFonts w:ascii="Arial" w:hAnsi="Arial"/>
                <w:sz w:val="18"/>
              </w:rPr>
              <w:t>Project</w:t>
            </w:r>
          </w:p>
        </w:tc>
      </w:tr>
      <w:tr>
        <w:trPr>
          <w:cantSplit/>
        </w:trPr>
        <w:tc>
          <w:tcPr>
            <w:tcW w:type="dxa" w:w="2448"/>
          </w:tcPr>
          <w:p>
            <w:r>
              <w:rPr>
                <w:rFonts w:ascii="Arial" w:hAnsi="Arial"/>
                <w:sz w:val="18"/>
              </w:rPr>
              <w:t>stockout_flag</w:t>
            </w:r>
          </w:p>
        </w:tc>
        <w:tc>
          <w:tcPr>
            <w:tcW w:type="dxa" w:w="1368"/>
          </w:tcPr>
          <w:p>
            <w:r>
              <w:rPr>
                <w:rFonts w:ascii="Arial" w:hAnsi="Arial"/>
                <w:sz w:val="18"/>
              </w:rPr>
              <w:t>String</w:t>
            </w:r>
          </w:p>
        </w:tc>
        <w:tc>
          <w:tcPr>
            <w:tcW w:type="dxa" w:w="1944"/>
          </w:tcPr>
          <w:p>
            <w:r>
              <w:rPr>
                <w:rFonts w:ascii="Arial" w:hAnsi="Arial"/>
                <w:sz w:val="18"/>
              </w:rPr>
              <w:t>Not specified</w:t>
            </w:r>
          </w:p>
        </w:tc>
        <w:tc>
          <w:tcPr>
            <w:tcW w:type="dxa" w:w="2880"/>
          </w:tcPr>
          <w:p>
            <w:r>
              <w:rPr>
                <w:rFonts w:ascii="Arial" w:hAnsi="Arial"/>
                <w:sz w:val="18"/>
              </w:rPr>
              <w:t>Indicator of stockout status; allowed values need confirmation.</w:t>
            </w:r>
          </w:p>
        </w:tc>
        <w:tc>
          <w:tcPr>
            <w:tcW w:type="dxa" w:w="1872"/>
          </w:tcPr>
          <w:p>
            <w:r>
              <w:rPr>
                <w:rFonts w:ascii="Arial" w:hAnsi="Arial"/>
                <w:sz w:val="18"/>
              </w:rPr>
              <w:t>Project</w:t>
            </w:r>
          </w:p>
        </w:tc>
      </w:tr>
      <w:tr>
        <w:trPr>
          <w:cantSplit/>
        </w:trPr>
        <w:tc>
          <w:tcPr>
            <w:tcW w:type="dxa" w:w="2448"/>
          </w:tcPr>
          <w:p>
            <w:r>
              <w:rPr>
                <w:rFonts w:ascii="Arial" w:hAnsi="Arial"/>
                <w:sz w:val="18"/>
              </w:rPr>
              <w:t>last_inventory_audit_date</w:t>
            </w:r>
          </w:p>
        </w:tc>
        <w:tc>
          <w:tcPr>
            <w:tcW w:type="dxa" w:w="1368"/>
          </w:tcPr>
          <w:p>
            <w:r>
              <w:rPr>
                <w:rFonts w:ascii="Arial" w:hAnsi="Arial"/>
                <w:sz w:val="18"/>
              </w:rPr>
              <w:t>Date/time</w:t>
            </w:r>
          </w:p>
        </w:tc>
        <w:tc>
          <w:tcPr>
            <w:tcW w:type="dxa" w:w="1944"/>
          </w:tcPr>
          <w:p>
            <w:r>
              <w:rPr>
                <w:rFonts w:ascii="Arial" w:hAnsi="Arial"/>
                <w:sz w:val="18"/>
              </w:rPr>
              <w:t>Not specified</w:t>
            </w:r>
          </w:p>
        </w:tc>
        <w:tc>
          <w:tcPr>
            <w:tcW w:type="dxa" w:w="2880"/>
          </w:tcPr>
          <w:p>
            <w:r>
              <w:rPr>
                <w:rFonts w:ascii="Arial" w:hAnsi="Arial"/>
                <w:sz w:val="18"/>
              </w:rPr>
              <w:t>Date of the latest inventory audit.</w:t>
            </w:r>
          </w:p>
        </w:tc>
        <w:tc>
          <w:tcPr>
            <w:tcW w:type="dxa" w:w="1872"/>
          </w:tcPr>
          <w:p>
            <w:r>
              <w:rPr>
                <w:rFonts w:ascii="Arial" w:hAnsi="Arial"/>
                <w:sz w:val="18"/>
              </w:rPr>
              <w:t>Project</w:t>
            </w:r>
          </w:p>
        </w:tc>
      </w:tr>
    </w:tbl>
    <w:p w14:paraId="1D7DC55D" w14:textId="77777777" w:rsidR="000471C2" w:rsidRPr="00522E80" w:rsidRDefault="00000000">
      <w:pPr>
        <w:pStyle w:val="Heading1"/>
        <w:rPr>
          <w:color w:val="000000" w:themeColor="text1"/>
        </w:rPr>
      </w:pPr>
      <w:r>
        <w:t>3. Integration / Join Keys</w:t>
      </w:r>
    </w:p>
    <w:p w14:paraId="7D09451E" w14:textId="77777777" w:rsidR="000471C2" w:rsidRPr="00522E80" w:rsidRDefault="00000000">
      <w:pPr>
        <w:rPr>
          <w:color w:val="000000" w:themeColor="text1"/>
        </w:rPr>
      </w:pPr>
      <w:r>
        <w:t>DataCo source files use Order Id/order_id as a shared join field. The supplied archive does not provide uniqueness constraints; confirm uniqueness and duplicate handling before treating this field as a primary key.</w:t>
      </w:r>
    </w:p>
    <w:p w14:paraId="67AD82E9" w14:textId="77777777" w:rsidR="000471C2" w:rsidRPr="00522E80" w:rsidRDefault="00000000">
      <w:pPr>
        <w:rPr>
          <w:color w:val="000000" w:themeColor="text1"/>
        </w:rPr>
      </w:pPr>
      <w:r>
        <w:t>USAID/SCMS procurement and vendor data use ID as a source-record identifier. Procurement and vendor records also contain PO / SO # and ASN/DN # fields that may support shipment relationships; confirm the relationship rules with the data owner.</w:t>
      </w:r>
    </w:p>
    <w:p w14:paraId="06841DF5" w14:textId="77777777" w:rsidR="000471C2" w:rsidRPr="00522E80" w:rsidRDefault="00000000">
      <w:pPr>
        <w:pStyle w:val="Heading1"/>
        <w:rPr>
          <w:color w:val="000000" w:themeColor="text1"/>
        </w:rPr>
      </w:pPr>
      <w:r>
        <w:t>4. Staging Table Mapping</w:t>
      </w:r>
    </w:p>
    <w:tbl>
      <w:tblPr>
        <w:tblStyle w:val="TableGrid"/>
        <w:tblW w:w="0" w:type="auto"/>
        <w:tblInd w:w="250" w:type="dxa"/>
        <w:tblLayout w:type="fixed"/>
        <w:tblLook w:val="04A0" w:firstRow="1" w:lastRow="0" w:firstColumn="1" w:lastColumn="0" w:noHBand="0" w:noVBand="1"/>
      </w:tblPr>
      <w:tblGrid>
        <w:gridCol w:w="2520"/>
        <w:gridCol w:w="3744"/>
        <w:gridCol w:w="3960"/>
      </w:tblGrid>
      <w:tr w:rsidR="000471C2" w:rsidRPr="00522E80" w14:paraId="1ADC4CEA" w14:textId="77777777" w:rsidTr="00522E80">
        <w:trPr>
          <w:cantSplit/>
          <w:tblHeader w:val="true"/>
        </w:trPr>
        <w:tc>
          <w:tcPr>
            <w:tcW w:w="2520" w:type="dxa"/>
          </w:tcPr>
          <w:p>
            <w:r>
              <w:rPr>
                <w:rFonts w:ascii="Arial" w:hAnsi="Arial"/>
                <w:b w:val="0"/>
                <w:sz w:val="18"/>
              </w:rPr>
              <w:t>System</w:t>
            </w:r>
          </w:p>
        </w:tc>
        <w:tc>
          <w:tcPr>
            <w:tcW w:w="3744" w:type="dxa"/>
          </w:tcPr>
          <w:p>
            <w:r>
              <w:rPr>
                <w:rFonts w:ascii="Arial" w:hAnsi="Arial"/>
                <w:b w:val="0"/>
                <w:sz w:val="18"/>
              </w:rPr>
              <w:t>Staging Table</w:t>
            </w:r>
          </w:p>
        </w:tc>
        <w:tc>
          <w:tcPr>
            <w:tcW w:w="3960" w:type="dxa"/>
          </w:tcPr>
          <w:p>
            <w:r>
              <w:rPr>
                <w:rFonts w:ascii="Arial" w:hAnsi="Arial"/>
                <w:b w:val="0"/>
                <w:sz w:val="18"/>
              </w:rPr>
              <w:t>Input File</w:t>
            </w:r>
          </w:p>
        </w:tc>
      </w:tr>
      <w:tr w:rsidR="000471C2" w:rsidRPr="00522E80" w14:paraId="5B4B737F" w14:textId="77777777" w:rsidTr="00522E80">
        <w:trPr>
          <w:cantSplit/>
        </w:trPr>
        <w:tc>
          <w:tcPr>
            <w:tcW w:w="2520" w:type="dxa"/>
          </w:tcPr>
          <w:p>
            <w:r>
              <w:rPr>
                <w:rFonts w:ascii="Arial" w:hAnsi="Arial"/>
                <w:sz w:val="18"/>
              </w:rPr>
              <w:t>Supply Chain Management (SCM)</w:t>
            </w:r>
          </w:p>
        </w:tc>
        <w:tc>
          <w:tcPr>
            <w:tcW w:w="3744" w:type="dxa"/>
          </w:tcPr>
          <w:p>
            <w:r>
              <w:rPr>
                <w:rFonts w:ascii="Arial" w:hAnsi="Arial"/>
                <w:sz w:val="18"/>
              </w:rPr>
              <w:t>staging.supply_chain_management_scm</w:t>
            </w:r>
          </w:p>
        </w:tc>
        <w:tc>
          <w:tcPr>
            <w:tcW w:w="3960" w:type="dxa"/>
          </w:tcPr>
          <w:p>
            <w:r>
              <w:rPr>
                <w:rFonts w:ascii="Arial" w:hAnsi="Arial"/>
                <w:sz w:val="18"/>
              </w:rPr>
              <w:t>supply_chain_management_scm_2000.csv</w:t>
            </w:r>
          </w:p>
        </w:tc>
      </w:tr>
      <w:tr w:rsidR="000471C2" w:rsidRPr="00522E80" w14:paraId="5B4B737F" w14:textId="77777777" w:rsidTr="00522E80">
        <w:trPr>
          <w:cantSplit/>
        </w:trPr>
        <w:tc>
          <w:tcPr>
            <w:tcW w:w="2520" w:type="dxa"/>
          </w:tcPr>
          <w:p>
            <w:r>
              <w:rPr>
                <w:rFonts w:ascii="Arial" w:hAnsi="Arial"/>
                <w:sz w:val="18"/>
              </w:rPr>
              <w:t>Warehouse Management System (WMS)</w:t>
            </w:r>
          </w:p>
        </w:tc>
        <w:tc>
          <w:tcPr>
            <w:tcW w:w="3744" w:type="dxa"/>
          </w:tcPr>
          <w:p>
            <w:r>
              <w:rPr>
                <w:rFonts w:ascii="Arial" w:hAnsi="Arial"/>
                <w:sz w:val="18"/>
              </w:rPr>
              <w:t>staging.warehouse_management_wms</w:t>
            </w:r>
          </w:p>
        </w:tc>
        <w:tc>
          <w:tcPr>
            <w:tcW w:w="3960" w:type="dxa"/>
          </w:tcPr>
          <w:p>
            <w:r>
              <w:t>wms_excel_3.xls.xls</w:t>
            </w:r>
          </w:p>
        </w:tc>
      </w:tr>
      <w:tr w:rsidR="000471C2" w:rsidRPr="00522E80" w14:paraId="5B4B737F" w14:textId="77777777" w:rsidTr="00522E80">
        <w:trPr>
          <w:cantSplit/>
        </w:trPr>
        <w:tc>
          <w:tcPr>
            <w:tcW w:w="2520" w:type="dxa"/>
          </w:tcPr>
          <w:p>
            <w:r>
              <w:rPr>
                <w:rFonts w:ascii="Arial" w:hAnsi="Arial"/>
                <w:sz w:val="18"/>
              </w:rPr>
              <w:t>Transportation Management System (TMS)</w:t>
            </w:r>
          </w:p>
        </w:tc>
        <w:tc>
          <w:tcPr>
            <w:tcW w:w="3744" w:type="dxa"/>
          </w:tcPr>
          <w:p>
            <w:r>
              <w:rPr>
                <w:rFonts w:ascii="Arial" w:hAnsi="Arial"/>
                <w:sz w:val="18"/>
              </w:rPr>
              <w:t>staging.transportation_management_tms</w:t>
            </w:r>
          </w:p>
        </w:tc>
        <w:tc>
          <w:tcPr>
            <w:tcW w:w="3960" w:type="dxa"/>
          </w:tcPr>
          <w:p>
            <w:r>
              <w:rPr>
                <w:rFonts w:ascii="Arial" w:hAnsi="Arial"/>
                <w:sz w:val="18"/>
              </w:rPr>
              <w:t>transportation_management_tms_2000.xml</w:t>
            </w:r>
          </w:p>
        </w:tc>
      </w:tr>
      <w:tr w:rsidR="000471C2" w:rsidRPr="00522E80" w14:paraId="5B4B737F" w14:textId="77777777" w:rsidTr="00522E80">
        <w:trPr>
          <w:cantSplit/>
        </w:trPr>
        <w:tc>
          <w:tcPr>
            <w:tcW w:w="2520" w:type="dxa"/>
          </w:tcPr>
          <w:p>
            <w:r>
              <w:rPr>
                <w:rFonts w:ascii="Arial" w:hAnsi="Arial"/>
                <w:sz w:val="18"/>
              </w:rPr>
              <w:t>Inventory Management System</w:t>
            </w:r>
          </w:p>
        </w:tc>
        <w:tc>
          <w:tcPr>
            <w:tcW w:w="3744" w:type="dxa"/>
          </w:tcPr>
          <w:p>
            <w:r>
              <w:rPr>
                <w:rFonts w:ascii="Arial" w:hAnsi="Arial"/>
                <w:sz w:val="18"/>
              </w:rPr>
              <w:t>staging.inventory_management</w:t>
            </w:r>
          </w:p>
        </w:tc>
        <w:tc>
          <w:tcPr>
            <w:tcW w:w="3960" w:type="dxa"/>
          </w:tcPr>
          <w:p>
            <w:r>
              <w:rPr>
                <w:rFonts w:ascii="Arial" w:hAnsi="Arial"/>
                <w:sz w:val="18"/>
              </w:rPr>
              <w:t>inventory_management_2000.csv</w:t>
            </w:r>
          </w:p>
        </w:tc>
      </w:tr>
      <w:tr w:rsidR="000471C2" w:rsidRPr="00522E80" w14:paraId="5B4B737F" w14:textId="77777777" w:rsidTr="00522E80">
        <w:trPr>
          <w:cantSplit/>
        </w:trPr>
        <w:tc>
          <w:tcPr>
            <w:tcW w:w="2520" w:type="dxa"/>
          </w:tcPr>
          <w:p>
            <w:r>
              <w:rPr>
                <w:rFonts w:ascii="Arial" w:hAnsi="Arial"/>
                <w:sz w:val="18"/>
              </w:rPr>
              <w:t>Enterprise Resource Planning (ERP)</w:t>
            </w:r>
          </w:p>
        </w:tc>
        <w:tc>
          <w:tcPr>
            <w:tcW w:w="3744" w:type="dxa"/>
          </w:tcPr>
          <w:p>
            <w:r>
              <w:rPr>
                <w:rFonts w:ascii="Arial" w:hAnsi="Arial"/>
                <w:sz w:val="18"/>
              </w:rPr>
              <w:t>staging.enterprise_resource_planning_erp</w:t>
            </w:r>
          </w:p>
        </w:tc>
        <w:tc>
          <w:tcPr>
            <w:tcW w:w="3960" w:type="dxa"/>
          </w:tcPr>
          <w:p>
            <w:r>
              <w:rPr>
                <w:rFonts w:ascii="Arial" w:hAnsi="Arial"/>
                <w:sz w:val="18"/>
              </w:rPr>
              <w:t>enterprise_resource_planning_erp_2000.sqlite</w:t>
            </w:r>
          </w:p>
        </w:tc>
      </w:tr>
      <w:tr w:rsidR="000471C2" w:rsidRPr="00522E80" w14:paraId="5B4B737F" w14:textId="77777777" w:rsidTr="00522E80">
        <w:trPr>
          <w:cantSplit/>
        </w:trPr>
        <w:tc>
          <w:tcPr>
            <w:tcW w:w="2520" w:type="dxa"/>
          </w:tcPr>
          <w:p>
            <w:r>
              <w:rPr>
                <w:rFonts w:ascii="Arial" w:hAnsi="Arial"/>
                <w:sz w:val="18"/>
              </w:rPr>
              <w:t>Procurement System</w:t>
            </w:r>
          </w:p>
        </w:tc>
        <w:tc>
          <w:tcPr>
            <w:tcW w:w="3744" w:type="dxa"/>
          </w:tcPr>
          <w:p>
            <w:r>
              <w:rPr>
                <w:rFonts w:ascii="Arial" w:hAnsi="Arial"/>
                <w:sz w:val="18"/>
              </w:rPr>
              <w:t>staging.procurement</w:t>
            </w:r>
          </w:p>
        </w:tc>
        <w:tc>
          <w:tcPr>
            <w:tcW w:w="3960" w:type="dxa"/>
          </w:tcPr>
          <w:p>
            <w:r>
              <w:rPr>
                <w:rFonts w:ascii="Arial" w:hAnsi="Arial"/>
                <w:sz w:val="18"/>
              </w:rPr>
              <w:t>procurement_2000.csv</w:t>
            </w:r>
          </w:p>
        </w:tc>
      </w:tr>
      <w:tr w:rsidR="000471C2" w:rsidRPr="00522E80" w14:paraId="5B4B737F" w14:textId="77777777" w:rsidTr="00522E80">
        <w:trPr>
          <w:cantSplit/>
        </w:trPr>
        <w:tc>
          <w:tcPr>
            <w:tcW w:w="2520" w:type="dxa"/>
          </w:tcPr>
          <w:p>
            <w:r>
              <w:rPr>
                <w:rFonts w:ascii="Arial" w:hAnsi="Arial"/>
                <w:sz w:val="18"/>
              </w:rPr>
              <w:t>Vendor Management System</w:t>
            </w:r>
          </w:p>
        </w:tc>
        <w:tc>
          <w:tcPr>
            <w:tcW w:w="3744" w:type="dxa"/>
          </w:tcPr>
          <w:p>
            <w:r>
              <w:rPr>
                <w:rFonts w:ascii="Arial" w:hAnsi="Arial"/>
                <w:sz w:val="18"/>
              </w:rPr>
              <w:t>staging.vendor_management</w:t>
            </w:r>
          </w:p>
        </w:tc>
        <w:tc>
          <w:tcPr>
            <w:tcW w:w="3960" w:type="dxa"/>
          </w:tcPr>
          <w:p>
            <w:r>
              <w:rPr>
                <w:rFonts w:ascii="Arial" w:hAnsi="Arial"/>
                <w:sz w:val="18"/>
              </w:rPr>
              <w:t>vendor_management_2000.json</w:t>
            </w:r>
          </w:p>
        </w:tc>
      </w:tr>
      <w:tr w:rsidR="000471C2" w:rsidRPr="00522E80" w14:paraId="5B4B737F" w14:textId="77777777" w:rsidTr="00522E80">
        <w:trPr>
          <w:cantSplit/>
        </w:trPr>
        <w:tc>
          <w:tcPr>
            <w:tcW w:w="2520" w:type="dxa"/>
          </w:tcPr>
          <w:p>
            <w:r>
              <w:rPr>
                <w:rFonts w:ascii="Arial" w:hAnsi="Arial"/>
                <w:sz w:val="18"/>
              </w:rPr>
              <w:t>Logistics Tracking System</w:t>
            </w:r>
          </w:p>
        </w:tc>
        <w:tc>
          <w:tcPr>
            <w:tcW w:w="3744" w:type="dxa"/>
          </w:tcPr>
          <w:p>
            <w:r>
              <w:rPr>
                <w:rFonts w:ascii="Arial" w:hAnsi="Arial"/>
                <w:sz w:val="18"/>
              </w:rPr>
              <w:t>staging.logistics_tracking</w:t>
            </w:r>
          </w:p>
        </w:tc>
        <w:tc>
          <w:tcPr>
            <w:tcW w:w="3960" w:type="dxa"/>
          </w:tcPr>
          <w:p>
            <w:r>
              <w:t>logistics_tracking.json</w:t>
            </w:r>
          </w:p>
        </w:tc>
      </w:tr>
      <w:tr w:rsidR="000471C2" w:rsidRPr="00522E80" w14:paraId="5B4B737F" w14:textId="77777777" w:rsidTr="00522E80">
        <w:trPr>
          <w:cantSplit/>
        </w:trPr>
        <w:tc>
          <w:tcPr>
            <w:tcW w:w="2520" w:type="dxa"/>
          </w:tcPr>
          <w:p>
            <w:r>
              <w:rPr>
                <w:rFonts w:ascii="Arial" w:hAnsi="Arial"/>
                <w:sz w:val="18"/>
              </w:rPr>
              <w:t>Order Fulfillment System</w:t>
            </w:r>
          </w:p>
        </w:tc>
        <w:tc>
          <w:tcPr>
            <w:tcW w:w="3744" w:type="dxa"/>
          </w:tcPr>
          <w:p>
            <w:r>
              <w:rPr>
                <w:rFonts w:ascii="Arial" w:hAnsi="Arial"/>
                <w:sz w:val="18"/>
              </w:rPr>
              <w:t>staging.order_fulfillment</w:t>
            </w:r>
          </w:p>
        </w:tc>
        <w:tc>
          <w:tcPr>
            <w:tcW w:w="3960" w:type="dxa"/>
          </w:tcPr>
          <w:p>
            <w:r>
              <w:rPr>
                <w:rFonts w:ascii="Arial" w:hAnsi="Arial"/>
                <w:sz w:val="18"/>
              </w:rPr>
              <w:t>order_fulfillment_2000.csv</w:t>
            </w:r>
          </w:p>
        </w:tc>
      </w:tr>
      <w:tr w:rsidR="000471C2" w:rsidRPr="00522E80" w14:paraId="5B4B737F" w14:textId="77777777" w:rsidTr="00522E80">
        <w:trPr>
          <w:cantSplit/>
        </w:trPr>
        <w:tc>
          <w:tcPr>
            <w:tcW w:w="2520" w:type="dxa"/>
          </w:tcPr>
          <w:p>
            <w:r>
              <w:rPr>
                <w:rFonts w:ascii="Arial" w:hAnsi="Arial"/>
                <w:sz w:val="18"/>
              </w:rPr>
              <w:t>Distribution Center Database</w:t>
            </w:r>
          </w:p>
        </w:tc>
        <w:tc>
          <w:tcPr>
            <w:tcW w:w="3744" w:type="dxa"/>
          </w:tcPr>
          <w:p>
            <w:r>
              <w:rPr>
                <w:rFonts w:ascii="Arial" w:hAnsi="Arial"/>
                <w:sz w:val="18"/>
              </w:rPr>
              <w:t>staging.distribution_center_database</w:t>
            </w:r>
          </w:p>
        </w:tc>
        <w:tc>
          <w:tcPr>
            <w:tcW w:w="3960" w:type="dxa"/>
          </w:tcPr>
          <w:p>
            <w:r>
              <w:rPr>
                <w:rFonts w:ascii="Arial" w:hAnsi="Arial"/>
                <w:sz w:val="18"/>
              </w:rPr>
              <w:t>distribution_center_database_2000.csv</w:t>
            </w:r>
          </w:p>
        </w:tc>
      </w:tr>
    </w:tbl>
    <w:p w14:paraId="267F6301" w14:textId="77777777" w:rsidR="00280975" w:rsidRPr="00522E80" w:rsidRDefault="00280975">
      <w:pPr>
        <w:rPr>
          <w:color w:val="000000" w:themeColor="text1"/>
        </w:rPr>
      </w:pPr>
    </w:p>
    <w:p>
      <w:pPr>
        <w:pStyle w:val="Heading1"/>
        <w:keepNext/>
      </w:pPr>
      <w:r>
        <w:t>5. Pentaho Flow Notes</w:t>
      </w:r>
    </w:p>
    <w:p>
      <w:pPr>
        <w:keepNext/>
      </w:pPr>
      <w:r>
        <w:t>The supplied ZIP contains source datasets only. No Pentaho job or transformation files are included, so ETL steps and database load targets cannot be verified from this archive.</w:t>
      </w:r>
    </w:p>
    <w:tbl>
      <w:tblPr>
        <w:tblStyle w:val="TableGrid"/>
        <w:tblW w:type="auto" w:w="0"/>
        <w:tblLook w:firstColumn="1" w:firstRow="1" w:lastColumn="0" w:lastRow="0" w:noHBand="0" w:noVBand="1" w:val="04A0"/>
      </w:tblPr>
      <w:tblGrid>
        <w:gridCol w:w="3504"/>
        <w:gridCol w:w="3504"/>
        <w:gridCol w:w="3504"/>
      </w:tblGrid>
      <w:tr>
        <w:trPr>
          <w:cantSplit/>
          <w:tblHeader w:val="true"/>
        </w:trPr>
        <w:tc>
          <w:tcPr>
            <w:tcW w:type="dxa" w:w="3504"/>
          </w:tcPr>
          <w:p>
            <w:r>
              <w:rPr>
                <w:rFonts w:ascii="Arial" w:hAnsi="Arial"/>
                <w:b w:val="0"/>
                <w:sz w:val="18"/>
              </w:rPr>
              <w:t>Artifact</w:t>
            </w:r>
          </w:p>
        </w:tc>
        <w:tc>
          <w:tcPr>
            <w:tcW w:type="dxa" w:w="3504"/>
          </w:tcPr>
          <w:p>
            <w:r>
              <w:rPr>
                <w:rFonts w:ascii="Arial" w:hAnsi="Arial"/>
                <w:b w:val="0"/>
                <w:sz w:val="18"/>
              </w:rPr>
              <w:t>Observed behavior</w:t>
            </w:r>
          </w:p>
        </w:tc>
        <w:tc>
          <w:tcPr>
            <w:tcW w:type="dxa" w:w="3504"/>
          </w:tcPr>
          <w:p>
            <w:r>
              <w:rPr>
                <w:rFonts w:ascii="Arial" w:hAnsi="Arial"/>
                <w:b w:val="0"/>
                <w:sz w:val="18"/>
              </w:rPr>
              <w:t>Follow-up</w:t>
            </w:r>
          </w:p>
        </w:tc>
      </w:tr>
      <w:tr>
        <w:trPr>
          <w:cantSplit/>
        </w:trPr>
        <w:tc>
          <w:tcPr>
            <w:tcW w:type="dxa" w:w="3504"/>
          </w:tcPr>
          <w:p>
            <w:r>
              <w:t>Pentaho files</w:t>
            </w:r>
          </w:p>
        </w:tc>
        <w:tc>
          <w:tcPr>
            <w:tcW w:type="dxa" w:w="3504"/>
          </w:tcPr>
          <w:p>
            <w:r>
              <w:t>No .ktr or .kjb files are present in the supplied ZIP.</w:t>
            </w:r>
          </w:p>
        </w:tc>
        <w:tc>
          <w:tcPr>
            <w:tcW w:type="dxa" w:w="3504"/>
          </w:tcPr>
          <w:p>
            <w:r>
              <w:t>Use the project ETL files to confirm transformations and destination tables.</w:t>
            </w:r>
          </w:p>
        </w:tc>
      </w:tr>
    </w:tbl>
    <w:p>
      <w:pPr>
        <w:pStyle w:val="Heading1"/>
      </w:pPr>
      <w:r>
        <w:t>6. Review Items</w:t>
      </w:r>
    </w:p>
    <w:p>
      <w:pPr/>
      <w:r>
        <w:t>Source inventory: The supplied archive contains ten source datasets. WMS is an Excel workbook, and Logistics Tracking is JSON.</w:t>
      </w:r>
    </w:p>
    <w:p>
      <w:pPr/>
      <w:r>
        <w:t>Staging constraints: No database DDL is included in the archive. Primary keys, foreign keys, nullability, defaults, and destination column types must be confirmed from the target database.</w:t>
      </w:r>
    </w:p>
    <w:p>
      <w:pPr/>
      <w:r>
        <w:t>Business definitions: Confirm meanings, accepted codes, date formats, units, and currency with data owners. Distribution Center source provenance is not documented.</w:t>
      </w:r>
    </w:p>
    <w:p>
      <w:pPr/>
      <w:r>
        <w:rPr>
          <w:b/>
        </w:rPr>
        <w:t xml:space="preserve">Sensitive ERP field: </w:t>
      </w:r>
      <w:r>
        <w:t>Customer Password exists in the ERP source. Confirm whether it is excluded, masked, hashed, or otherwise governed before publishing the dictionary.</w:t>
      </w:r>
    </w:p>
    <w:p>
      <w:pPr/>
      <w:r>
        <w:t>Counts and lineage: Each supplied dataset contains 2,000 records. Confirm Pentaho lineage and database load targets using the project ETL files and target database.</w:t>
      </w:r>
    </w:p>
    <w:sectPr w:rsidR="00280975" w:rsidRPr="00522E80"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339502">
    <w:abstractNumId w:val="8"/>
  </w:num>
  <w:num w:numId="2" w16cid:durableId="2106074406">
    <w:abstractNumId w:val="6"/>
  </w:num>
  <w:num w:numId="3" w16cid:durableId="2069498918">
    <w:abstractNumId w:val="5"/>
  </w:num>
  <w:num w:numId="4" w16cid:durableId="480148889">
    <w:abstractNumId w:val="4"/>
  </w:num>
  <w:num w:numId="5" w16cid:durableId="2125923316">
    <w:abstractNumId w:val="7"/>
  </w:num>
  <w:num w:numId="6" w16cid:durableId="1473404152">
    <w:abstractNumId w:val="3"/>
  </w:num>
  <w:num w:numId="7" w16cid:durableId="30034700">
    <w:abstractNumId w:val="2"/>
  </w:num>
  <w:num w:numId="8" w16cid:durableId="497426580">
    <w:abstractNumId w:val="1"/>
  </w:num>
  <w:num w:numId="9" w16cid:durableId="19238323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C2"/>
    <w:rsid w:val="0006063C"/>
    <w:rsid w:val="0015074B"/>
    <w:rsid w:val="00280975"/>
    <w:rsid w:val="0029639D"/>
    <w:rsid w:val="002B7634"/>
    <w:rsid w:val="00326F90"/>
    <w:rsid w:val="00522E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9F48F"/>
  <w14:defaultImageDpi w14:val="300"/>
  <w15:docId w15:val="{C7EB581C-BC29-5C43-AA85-1A3CE7EB9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1715</Words>
  <Characters>9779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Magin K S</cp:lastModifiedBy>
  <cp:revision>2</cp:revision>
  <dcterms:created xsi:type="dcterms:W3CDTF">2013-12-23T23:15:00Z</dcterms:created>
  <dcterms:modified xsi:type="dcterms:W3CDTF">2026-08-21T02:27:00Z</dcterms:modified>
  <cp:category/>
</cp:coreProperties>
</file>