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D25614" w14:textId="77777777" w:rsidR="00B058B4" w:rsidRPr="009A1781" w:rsidRDefault="00000000">
      <w:pPr>
        <w:jc w:val="center"/>
        <w:rPr>
          <w:color w:val="000000" w:themeColor="text1"/>
        </w:rPr>
      </w:pPr>
      <w:r w:rsidRPr="009A1781">
        <w:rPr>
          <w:b/>
          <w:color w:val="000000" w:themeColor="text1"/>
          <w:sz w:val="34"/>
        </w:rPr>
        <w:t>Project Charter – Enterprise Supply Chain Data Platform (ESCDP)</w:t>
      </w:r>
    </w:p>
    <w:p w14:paraId="783D0378" w14:textId="77777777" w:rsidR="00B058B4" w:rsidRPr="009A1781" w:rsidRDefault="00000000">
      <w:pPr>
        <w:jc w:val="center"/>
        <w:rPr>
          <w:color w:val="000000" w:themeColor="text1"/>
        </w:rPr>
      </w:pPr>
      <w:r w:rsidRPr="009A1781">
        <w:rPr>
          <w:color w:val="000000" w:themeColor="text1"/>
        </w:rPr>
        <w:t>UC18: Enterprise Supply Chain Data Platform (ESCDP): Building a Unified Supply Chain &amp; Logistics Analytics Platform</w:t>
      </w:r>
    </w:p>
    <w:p w14:paraId="57BB1A5D" w14:textId="77777777" w:rsidR="00B058B4" w:rsidRPr="009A1781" w:rsidRDefault="00000000">
      <w:pPr>
        <w:pStyle w:val="Heading1"/>
        <w:rPr>
          <w:color w:val="000000" w:themeColor="text1"/>
        </w:rPr>
      </w:pPr>
      <w:r w:rsidRPr="009A1781">
        <w:rPr>
          <w:color w:val="000000" w:themeColor="text1"/>
        </w:rPr>
        <w:t>1. Project Overview</w:t>
      </w:r>
    </w:p>
    <w:tbl>
      <w:tblPr>
        <w:tblStyle w:val="TableGrid"/>
        <w:tblW w:w="0" w:type="auto"/>
        <w:tblInd w:w="250" w:type="dxa"/>
        <w:tblLook w:val="04A0" w:firstRow="1" w:lastRow="0" w:firstColumn="1" w:lastColumn="0" w:noHBand="0" w:noVBand="1"/>
      </w:tblPr>
      <w:tblGrid>
        <w:gridCol w:w="4862"/>
        <w:gridCol w:w="5112"/>
      </w:tblGrid>
      <w:tr w:rsidR="00B058B4" w:rsidRPr="009A1781" w14:paraId="0EC39E11" w14:textId="77777777" w:rsidTr="008A69E0">
        <w:tc>
          <w:tcPr>
            <w:tcW w:w="4862" w:type="dxa"/>
          </w:tcPr>
          <w:p w14:paraId="3FEF40B8" w14:textId="77777777" w:rsidR="00B058B4" w:rsidRPr="009A1781" w:rsidRDefault="00000000">
            <w:pPr>
              <w:rPr>
                <w:color w:val="000000" w:themeColor="text1"/>
              </w:rPr>
            </w:pPr>
            <w:r w:rsidRPr="009A1781">
              <w:rPr>
                <w:b/>
                <w:color w:val="000000" w:themeColor="text1"/>
              </w:rPr>
              <w:t>Item</w:t>
            </w:r>
          </w:p>
        </w:tc>
        <w:tc>
          <w:tcPr>
            <w:tcW w:w="5112" w:type="dxa"/>
          </w:tcPr>
          <w:p w14:paraId="5892B200" w14:textId="77777777" w:rsidR="00B058B4" w:rsidRPr="009A1781" w:rsidRDefault="00000000">
            <w:pPr>
              <w:rPr>
                <w:color w:val="000000" w:themeColor="text1"/>
              </w:rPr>
            </w:pPr>
            <w:r w:rsidRPr="009A1781">
              <w:rPr>
                <w:b/>
                <w:color w:val="000000" w:themeColor="text1"/>
              </w:rPr>
              <w:t>Details</w:t>
            </w:r>
          </w:p>
        </w:tc>
      </w:tr>
      <w:tr w:rsidR="00B058B4" w:rsidRPr="009A1781" w14:paraId="1F896DC5" w14:textId="77777777" w:rsidTr="008A69E0">
        <w:tc>
          <w:tcPr>
            <w:tcW w:w="4862" w:type="dxa"/>
          </w:tcPr>
          <w:p w14:paraId="0193B384" w14:textId="77777777" w:rsidR="00B058B4" w:rsidRPr="009A1781" w:rsidRDefault="00000000">
            <w:pPr>
              <w:rPr>
                <w:color w:val="000000" w:themeColor="text1"/>
              </w:rPr>
            </w:pPr>
            <w:r w:rsidRPr="009A1781">
              <w:rPr>
                <w:color w:val="000000" w:themeColor="text1"/>
              </w:rPr>
              <w:t>Project Name</w:t>
            </w:r>
          </w:p>
        </w:tc>
        <w:tc>
          <w:tcPr>
            <w:tcW w:w="5112" w:type="dxa"/>
          </w:tcPr>
          <w:p w14:paraId="1A5A916B" w14:textId="77777777" w:rsidR="00B058B4" w:rsidRPr="009A1781" w:rsidRDefault="00000000">
            <w:pPr>
              <w:rPr>
                <w:color w:val="000000" w:themeColor="text1"/>
              </w:rPr>
            </w:pPr>
            <w:r w:rsidRPr="009A1781">
              <w:rPr>
                <w:color w:val="000000" w:themeColor="text1"/>
              </w:rPr>
              <w:t>Enterprise Supply Chain Data Platform (ESCDP)</w:t>
            </w:r>
          </w:p>
        </w:tc>
      </w:tr>
      <w:tr w:rsidR="00B058B4" w:rsidRPr="009A1781" w14:paraId="3053CC8F" w14:textId="77777777" w:rsidTr="008A69E0">
        <w:tc>
          <w:tcPr>
            <w:tcW w:w="4862" w:type="dxa"/>
          </w:tcPr>
          <w:p w14:paraId="7644F0DF" w14:textId="77777777" w:rsidR="00B058B4" w:rsidRPr="009A1781" w:rsidRDefault="00000000">
            <w:pPr>
              <w:rPr>
                <w:color w:val="000000" w:themeColor="text1"/>
              </w:rPr>
            </w:pPr>
            <w:r w:rsidRPr="009A1781">
              <w:rPr>
                <w:color w:val="000000" w:themeColor="text1"/>
              </w:rPr>
              <w:t>Client</w:t>
            </w:r>
          </w:p>
        </w:tc>
        <w:tc>
          <w:tcPr>
            <w:tcW w:w="5112" w:type="dxa"/>
          </w:tcPr>
          <w:p w14:paraId="4DD99C73" w14:textId="77777777" w:rsidR="00B058B4" w:rsidRPr="009A1781" w:rsidRDefault="00000000">
            <w:pPr>
              <w:rPr>
                <w:color w:val="000000" w:themeColor="text1"/>
              </w:rPr>
            </w:pPr>
            <w:r w:rsidRPr="009A1781">
              <w:rPr>
                <w:color w:val="000000" w:themeColor="text1"/>
              </w:rPr>
              <w:t>ABC Global Manufacturing Ltd. (Fictional)</w:t>
            </w:r>
          </w:p>
        </w:tc>
      </w:tr>
      <w:tr w:rsidR="00B058B4" w:rsidRPr="009A1781" w14:paraId="15D3314B" w14:textId="77777777" w:rsidTr="008A69E0">
        <w:tc>
          <w:tcPr>
            <w:tcW w:w="4862" w:type="dxa"/>
          </w:tcPr>
          <w:p w14:paraId="19DB4931" w14:textId="77777777" w:rsidR="00B058B4" w:rsidRPr="009A1781" w:rsidRDefault="00000000">
            <w:pPr>
              <w:rPr>
                <w:color w:val="000000" w:themeColor="text1"/>
              </w:rPr>
            </w:pPr>
            <w:r w:rsidRPr="009A1781">
              <w:rPr>
                <w:color w:val="000000" w:themeColor="text1"/>
              </w:rPr>
              <w:t>Project Type</w:t>
            </w:r>
          </w:p>
        </w:tc>
        <w:tc>
          <w:tcPr>
            <w:tcW w:w="5112" w:type="dxa"/>
          </w:tcPr>
          <w:p w14:paraId="0C939BF8" w14:textId="77777777" w:rsidR="00B058B4" w:rsidRPr="009A1781" w:rsidRDefault="00000000">
            <w:pPr>
              <w:rPr>
                <w:color w:val="000000" w:themeColor="text1"/>
              </w:rPr>
            </w:pPr>
            <w:r w:rsidRPr="009A1781">
              <w:rPr>
                <w:color w:val="000000" w:themeColor="text1"/>
              </w:rPr>
              <w:t>Enterprise Data Engineering Capstone Project</w:t>
            </w:r>
          </w:p>
        </w:tc>
      </w:tr>
      <w:tr w:rsidR="00B058B4" w:rsidRPr="009A1781" w14:paraId="223CE73A" w14:textId="77777777" w:rsidTr="008A69E0">
        <w:tc>
          <w:tcPr>
            <w:tcW w:w="4862" w:type="dxa"/>
          </w:tcPr>
          <w:p w14:paraId="6216C690" w14:textId="77777777" w:rsidR="00B058B4" w:rsidRPr="009A1781" w:rsidRDefault="00000000">
            <w:pPr>
              <w:rPr>
                <w:color w:val="000000" w:themeColor="text1"/>
              </w:rPr>
            </w:pPr>
            <w:r w:rsidRPr="009A1781">
              <w:rPr>
                <w:color w:val="000000" w:themeColor="text1"/>
              </w:rPr>
              <w:t>Methodology</w:t>
            </w:r>
          </w:p>
        </w:tc>
        <w:tc>
          <w:tcPr>
            <w:tcW w:w="5112" w:type="dxa"/>
          </w:tcPr>
          <w:p w14:paraId="1ECC649F" w14:textId="77777777" w:rsidR="00B058B4" w:rsidRPr="009A1781" w:rsidRDefault="00000000">
            <w:pPr>
              <w:rPr>
                <w:color w:val="000000" w:themeColor="text1"/>
              </w:rPr>
            </w:pPr>
            <w:r w:rsidRPr="009A1781">
              <w:rPr>
                <w:color w:val="000000" w:themeColor="text1"/>
              </w:rPr>
              <w:t>Agile Scrum</w:t>
            </w:r>
          </w:p>
        </w:tc>
      </w:tr>
      <w:tr w:rsidR="00B058B4" w:rsidRPr="009A1781" w14:paraId="2B9E4C3C" w14:textId="77777777" w:rsidTr="008A69E0">
        <w:tc>
          <w:tcPr>
            <w:tcW w:w="4862" w:type="dxa"/>
          </w:tcPr>
          <w:p w14:paraId="157F7025" w14:textId="77777777" w:rsidR="00B058B4" w:rsidRPr="009A1781" w:rsidRDefault="00000000">
            <w:pPr>
              <w:rPr>
                <w:color w:val="000000" w:themeColor="text1"/>
              </w:rPr>
            </w:pPr>
            <w:r w:rsidRPr="009A1781">
              <w:rPr>
                <w:color w:val="000000" w:themeColor="text1"/>
              </w:rPr>
              <w:t>Digital Assignment</w:t>
            </w:r>
          </w:p>
        </w:tc>
        <w:tc>
          <w:tcPr>
            <w:tcW w:w="5112" w:type="dxa"/>
          </w:tcPr>
          <w:p w14:paraId="54FDE746" w14:textId="77777777" w:rsidR="00B058B4" w:rsidRPr="009A1781" w:rsidRDefault="00000000">
            <w:pPr>
              <w:rPr>
                <w:color w:val="000000" w:themeColor="text1"/>
              </w:rPr>
            </w:pPr>
            <w:r w:rsidRPr="009A1781">
              <w:rPr>
                <w:color w:val="000000" w:themeColor="text1"/>
              </w:rPr>
              <w:t>DA 1 – Sprint 0 and Sprint 1</w:t>
            </w:r>
          </w:p>
        </w:tc>
      </w:tr>
      <w:tr w:rsidR="00B058B4" w:rsidRPr="009A1781" w14:paraId="658F19EA" w14:textId="77777777" w:rsidTr="008A69E0">
        <w:tc>
          <w:tcPr>
            <w:tcW w:w="4862" w:type="dxa"/>
          </w:tcPr>
          <w:p w14:paraId="72DF7189" w14:textId="77777777" w:rsidR="00B058B4" w:rsidRPr="009A1781" w:rsidRDefault="00000000">
            <w:pPr>
              <w:rPr>
                <w:color w:val="000000" w:themeColor="text1"/>
              </w:rPr>
            </w:pPr>
            <w:r w:rsidRPr="009A1781">
              <w:rPr>
                <w:color w:val="000000" w:themeColor="text1"/>
              </w:rPr>
              <w:t>Primary Tools</w:t>
            </w:r>
          </w:p>
        </w:tc>
        <w:tc>
          <w:tcPr>
            <w:tcW w:w="5112" w:type="dxa"/>
          </w:tcPr>
          <w:p w14:paraId="01138983" w14:textId="77777777" w:rsidR="00B058B4" w:rsidRPr="009A1781" w:rsidRDefault="00000000">
            <w:pPr>
              <w:rPr>
                <w:color w:val="000000" w:themeColor="text1"/>
              </w:rPr>
            </w:pPr>
            <w:r w:rsidRPr="009A1781">
              <w:rPr>
                <w:color w:val="000000" w:themeColor="text1"/>
              </w:rPr>
              <w:t>Pentaho Data Integration (Spoon), PostgreSQL, Python (Pandas), Git/GitHub, Power BI</w:t>
            </w:r>
          </w:p>
        </w:tc>
      </w:tr>
      <w:tr w:rsidR="00B058B4" w:rsidRPr="009A1781" w14:paraId="617831BD" w14:textId="77777777" w:rsidTr="008A69E0">
        <w:tc>
          <w:tcPr>
            <w:tcW w:w="4862" w:type="dxa"/>
          </w:tcPr>
          <w:p w14:paraId="3DE2101C" w14:textId="77777777" w:rsidR="00B058B4" w:rsidRPr="009A1781" w:rsidRDefault="00000000">
            <w:pPr>
              <w:rPr>
                <w:color w:val="000000" w:themeColor="text1"/>
              </w:rPr>
            </w:pPr>
            <w:r w:rsidRPr="009A1781">
              <w:rPr>
                <w:color w:val="000000" w:themeColor="text1"/>
              </w:rPr>
              <w:t>Documentation</w:t>
            </w:r>
          </w:p>
        </w:tc>
        <w:tc>
          <w:tcPr>
            <w:tcW w:w="5112" w:type="dxa"/>
          </w:tcPr>
          <w:p w14:paraId="2490C8E8" w14:textId="77777777" w:rsidR="00B058B4" w:rsidRPr="009A1781" w:rsidRDefault="00000000">
            <w:pPr>
              <w:rPr>
                <w:color w:val="000000" w:themeColor="text1"/>
              </w:rPr>
            </w:pPr>
            <w:r w:rsidRPr="009A1781">
              <w:rPr>
                <w:color w:val="000000" w:themeColor="text1"/>
              </w:rPr>
              <w:t>Markdown / MS Word</w:t>
            </w:r>
          </w:p>
        </w:tc>
      </w:tr>
    </w:tbl>
    <w:p w14:paraId="5B19081C" w14:textId="77777777" w:rsidR="00B058B4" w:rsidRPr="009A1781" w:rsidRDefault="00000000">
      <w:pPr>
        <w:pStyle w:val="Heading1"/>
        <w:rPr>
          <w:color w:val="000000" w:themeColor="text1"/>
        </w:rPr>
      </w:pPr>
      <w:r w:rsidRPr="009A1781">
        <w:rPr>
          <w:color w:val="000000" w:themeColor="text1"/>
        </w:rPr>
        <w:t>2. Business Background</w:t>
      </w:r>
    </w:p>
    <w:p w14:paraId="6A58FBF3" w14:textId="77777777" w:rsidR="00B058B4" w:rsidRPr="009A1781" w:rsidRDefault="00000000">
      <w:pPr>
        <w:rPr>
          <w:color w:val="000000" w:themeColor="text1"/>
        </w:rPr>
      </w:pPr>
      <w:r w:rsidRPr="009A1781">
        <w:rPr>
          <w:color w:val="000000" w:themeColor="text1"/>
        </w:rPr>
        <w:t>ABC Global Manufacturing Ltd. operates a global supply chain network comprising multiple manufacturing plants, distribution centers, warehouses, logistics partners, and retail outlets across different regions. Every day, thousands of business transactions are generated from Supply Chain Management (SCM), Warehouse Management System (WMS), Transportation Management System (TMS), Inventory Management, Enterprise Resource Planning (ERP), Procurement, Vendor Management, Logistics Tracking, and Order Fulfillment Systems. As these systems operate independently, the organization faces challenges in monitoring inventory levels, tracking shipments, optimizing warehouse operations, reducing delivery delays, improving supplier collaboration, and gaining end-to-end visibility across the supply chain.</w:t>
      </w:r>
    </w:p>
    <w:p w14:paraId="72C69B0D" w14:textId="77777777" w:rsidR="00B058B4" w:rsidRPr="009A1781" w:rsidRDefault="00000000">
      <w:pPr>
        <w:pStyle w:val="Heading1"/>
        <w:rPr>
          <w:color w:val="000000" w:themeColor="text1"/>
        </w:rPr>
      </w:pPr>
      <w:r w:rsidRPr="009A1781">
        <w:rPr>
          <w:color w:val="000000" w:themeColor="text1"/>
        </w:rPr>
        <w:t>3. Project Objective</w:t>
      </w:r>
    </w:p>
    <w:p w14:paraId="483732A4" w14:textId="77777777" w:rsidR="00B058B4" w:rsidRPr="009A1781" w:rsidRDefault="00000000">
      <w:pPr>
        <w:pStyle w:val="ListBullet"/>
        <w:rPr>
          <w:color w:val="000000" w:themeColor="text1"/>
        </w:rPr>
      </w:pPr>
      <w:r w:rsidRPr="009A1781">
        <w:rPr>
          <w:color w:val="000000" w:themeColor="text1"/>
        </w:rPr>
        <w:t>Collect supply chain data from multiple heterogeneous enterprise systems.</w:t>
      </w:r>
    </w:p>
    <w:p w14:paraId="089E8D3B" w14:textId="77777777" w:rsidR="00B058B4" w:rsidRPr="009A1781" w:rsidRDefault="00000000">
      <w:pPr>
        <w:pStyle w:val="ListBullet"/>
        <w:rPr>
          <w:color w:val="000000" w:themeColor="text1"/>
        </w:rPr>
      </w:pPr>
      <w:r w:rsidRPr="009A1781">
        <w:rPr>
          <w:color w:val="000000" w:themeColor="text1"/>
        </w:rPr>
        <w:t>Clean, validate, and standardize logistics and inventory data.</w:t>
      </w:r>
    </w:p>
    <w:p w14:paraId="459CC722" w14:textId="77777777" w:rsidR="00B058B4" w:rsidRPr="009A1781" w:rsidRDefault="00000000">
      <w:pPr>
        <w:pStyle w:val="ListBullet"/>
        <w:rPr>
          <w:color w:val="000000" w:themeColor="text1"/>
        </w:rPr>
      </w:pPr>
      <w:r w:rsidRPr="009A1781">
        <w:rPr>
          <w:color w:val="000000" w:themeColor="text1"/>
        </w:rPr>
        <w:t>Store curated datasets in an enterprise PostgreSQL Data Warehouse.</w:t>
      </w:r>
    </w:p>
    <w:p w14:paraId="2A902DC2" w14:textId="77777777" w:rsidR="00B058B4" w:rsidRPr="009A1781" w:rsidRDefault="00000000">
      <w:pPr>
        <w:pStyle w:val="ListBullet"/>
        <w:rPr>
          <w:color w:val="000000" w:themeColor="text1"/>
        </w:rPr>
      </w:pPr>
      <w:r w:rsidRPr="009A1781">
        <w:rPr>
          <w:color w:val="000000" w:themeColor="text1"/>
        </w:rPr>
        <w:t>Maintain metadata, audit logs, and end-to-end data lineage.</w:t>
      </w:r>
    </w:p>
    <w:p w14:paraId="78382D1C" w14:textId="77777777" w:rsidR="00B058B4" w:rsidRPr="009A1781" w:rsidRDefault="00000000">
      <w:pPr>
        <w:pStyle w:val="ListBullet"/>
        <w:rPr>
          <w:color w:val="000000" w:themeColor="text1"/>
        </w:rPr>
      </w:pPr>
      <w:r w:rsidRPr="009A1781">
        <w:rPr>
          <w:color w:val="000000" w:themeColor="text1"/>
        </w:rPr>
        <w:t>Support inventory analytics, logistics reporting, supplier performance, and executive dashboards.</w:t>
      </w:r>
    </w:p>
    <w:p w14:paraId="1E278FDF" w14:textId="77777777" w:rsidR="00B058B4" w:rsidRPr="009A1781" w:rsidRDefault="00000000">
      <w:pPr>
        <w:pStyle w:val="ListBullet"/>
        <w:rPr>
          <w:color w:val="000000" w:themeColor="text1"/>
        </w:rPr>
      </w:pPr>
      <w:r w:rsidRPr="009A1781">
        <w:rPr>
          <w:color w:val="000000" w:themeColor="text1"/>
        </w:rPr>
        <w:t>Use Git and GitHub for collaborative version control.</w:t>
      </w:r>
    </w:p>
    <w:p w14:paraId="6EC72BDC" w14:textId="77777777" w:rsidR="00B058B4" w:rsidRPr="009A1781" w:rsidRDefault="00000000">
      <w:pPr>
        <w:pStyle w:val="ListBullet"/>
        <w:rPr>
          <w:color w:val="000000" w:themeColor="text1"/>
        </w:rPr>
      </w:pPr>
      <w:r w:rsidRPr="009A1781">
        <w:rPr>
          <w:color w:val="000000" w:themeColor="text1"/>
        </w:rPr>
        <w:t>Produce enterprise-standard technical documentation and sprint deliverables.</w:t>
      </w:r>
    </w:p>
    <w:p w14:paraId="69EA8C8F" w14:textId="77777777" w:rsidR="00B058B4" w:rsidRPr="009A1781" w:rsidRDefault="00000000">
      <w:pPr>
        <w:pStyle w:val="Heading1"/>
        <w:rPr>
          <w:color w:val="000000" w:themeColor="text1"/>
        </w:rPr>
      </w:pPr>
      <w:r w:rsidRPr="009A1781">
        <w:rPr>
          <w:color w:val="000000" w:themeColor="text1"/>
        </w:rPr>
        <w:t>4. Scope</w:t>
      </w:r>
    </w:p>
    <w:tbl>
      <w:tblPr>
        <w:tblStyle w:val="TableGrid"/>
        <w:tblW w:w="0" w:type="auto"/>
        <w:tblInd w:w="250" w:type="dxa"/>
        <w:tblLook w:val="04A0" w:firstRow="1" w:lastRow="0" w:firstColumn="1" w:lastColumn="0" w:noHBand="0" w:noVBand="1"/>
      </w:tblPr>
      <w:tblGrid>
        <w:gridCol w:w="4862"/>
        <w:gridCol w:w="5112"/>
      </w:tblGrid>
      <w:tr w:rsidR="00B058B4" w:rsidRPr="009A1781" w14:paraId="6C2B02A2" w14:textId="77777777" w:rsidTr="008A69E0">
        <w:tc>
          <w:tcPr>
            <w:tcW w:w="4862" w:type="dxa"/>
          </w:tcPr>
          <w:p w14:paraId="661F2A88" w14:textId="77777777" w:rsidR="00B058B4" w:rsidRPr="009A1781" w:rsidRDefault="00000000">
            <w:pPr>
              <w:rPr>
                <w:color w:val="000000" w:themeColor="text1"/>
              </w:rPr>
            </w:pPr>
            <w:r w:rsidRPr="009A1781">
              <w:rPr>
                <w:b/>
                <w:color w:val="000000" w:themeColor="text1"/>
              </w:rPr>
              <w:t>Area</w:t>
            </w:r>
          </w:p>
        </w:tc>
        <w:tc>
          <w:tcPr>
            <w:tcW w:w="5112" w:type="dxa"/>
          </w:tcPr>
          <w:p w14:paraId="54AF826A" w14:textId="77777777" w:rsidR="00B058B4" w:rsidRPr="009A1781" w:rsidRDefault="00000000">
            <w:pPr>
              <w:rPr>
                <w:color w:val="000000" w:themeColor="text1"/>
              </w:rPr>
            </w:pPr>
            <w:r w:rsidRPr="009A1781">
              <w:rPr>
                <w:b/>
                <w:color w:val="000000" w:themeColor="text1"/>
              </w:rPr>
              <w:t>Scope</w:t>
            </w:r>
          </w:p>
        </w:tc>
      </w:tr>
      <w:tr w:rsidR="00B058B4" w:rsidRPr="009A1781" w14:paraId="57B7F497" w14:textId="77777777" w:rsidTr="008A69E0">
        <w:tc>
          <w:tcPr>
            <w:tcW w:w="4862" w:type="dxa"/>
          </w:tcPr>
          <w:p w14:paraId="4910F0CB" w14:textId="77777777" w:rsidR="00B058B4" w:rsidRPr="009A1781" w:rsidRDefault="00000000">
            <w:pPr>
              <w:rPr>
                <w:color w:val="000000" w:themeColor="text1"/>
              </w:rPr>
            </w:pPr>
            <w:r w:rsidRPr="009A1781">
              <w:rPr>
                <w:color w:val="000000" w:themeColor="text1"/>
              </w:rPr>
              <w:t>In Scope</w:t>
            </w:r>
          </w:p>
        </w:tc>
        <w:tc>
          <w:tcPr>
            <w:tcW w:w="5112" w:type="dxa"/>
          </w:tcPr>
          <w:p w14:paraId="29F283D3" w14:textId="77777777" w:rsidR="00B058B4" w:rsidRPr="009A1781" w:rsidRDefault="00000000">
            <w:pPr>
              <w:rPr>
                <w:color w:val="000000" w:themeColor="text1"/>
              </w:rPr>
            </w:pPr>
            <w:r w:rsidRPr="009A1781">
              <w:rPr>
                <w:color w:val="000000" w:themeColor="text1"/>
              </w:rPr>
              <w:t>Source-system analysis, business requirements, architecture, Git repository, heterogeneous data ingestion, PostgreSQL staging, data profiling and cleansing, warehouse design, lineage, governance and Power BI reporting.</w:t>
            </w:r>
          </w:p>
        </w:tc>
      </w:tr>
      <w:tr w:rsidR="00B058B4" w:rsidRPr="009A1781" w14:paraId="65B58044" w14:textId="77777777" w:rsidTr="008A69E0">
        <w:tc>
          <w:tcPr>
            <w:tcW w:w="4862" w:type="dxa"/>
          </w:tcPr>
          <w:p w14:paraId="472F34E0" w14:textId="77777777" w:rsidR="00B058B4" w:rsidRPr="009A1781" w:rsidRDefault="00000000">
            <w:pPr>
              <w:rPr>
                <w:color w:val="000000" w:themeColor="text1"/>
              </w:rPr>
            </w:pPr>
            <w:r w:rsidRPr="009A1781">
              <w:rPr>
                <w:color w:val="000000" w:themeColor="text1"/>
              </w:rPr>
              <w:t>Out of Scope</w:t>
            </w:r>
          </w:p>
        </w:tc>
        <w:tc>
          <w:tcPr>
            <w:tcW w:w="5112" w:type="dxa"/>
          </w:tcPr>
          <w:p w14:paraId="790C3E0D" w14:textId="77777777" w:rsidR="00B058B4" w:rsidRPr="009A1781" w:rsidRDefault="00000000">
            <w:pPr>
              <w:rPr>
                <w:color w:val="000000" w:themeColor="text1"/>
              </w:rPr>
            </w:pPr>
            <w:r w:rsidRPr="009A1781">
              <w:rPr>
                <w:color w:val="000000" w:themeColor="text1"/>
              </w:rPr>
              <w:t xml:space="preserve">The UC18 document does not define specific out-of-scope business functions; therefore no additional </w:t>
            </w:r>
            <w:r w:rsidRPr="009A1781">
              <w:rPr>
                <w:color w:val="000000" w:themeColor="text1"/>
              </w:rPr>
              <w:lastRenderedPageBreak/>
              <w:t>exclusions are being added here.</w:t>
            </w:r>
          </w:p>
        </w:tc>
      </w:tr>
    </w:tbl>
    <w:p w14:paraId="7F06A12B" w14:textId="77777777" w:rsidR="00B058B4" w:rsidRPr="009A1781" w:rsidRDefault="00000000">
      <w:pPr>
        <w:pStyle w:val="Heading1"/>
        <w:rPr>
          <w:color w:val="000000" w:themeColor="text1"/>
        </w:rPr>
      </w:pPr>
      <w:r w:rsidRPr="009A1781">
        <w:rPr>
          <w:color w:val="000000" w:themeColor="text1"/>
        </w:rPr>
        <w:lastRenderedPageBreak/>
        <w:t>5. Stakeholders</w:t>
      </w:r>
    </w:p>
    <w:tbl>
      <w:tblPr>
        <w:tblStyle w:val="TableGrid"/>
        <w:tblW w:w="0" w:type="auto"/>
        <w:tblInd w:w="250" w:type="dxa"/>
        <w:tblLook w:val="04A0" w:firstRow="1" w:lastRow="0" w:firstColumn="1" w:lastColumn="0" w:noHBand="0" w:noVBand="1"/>
      </w:tblPr>
      <w:tblGrid>
        <w:gridCol w:w="4862"/>
        <w:gridCol w:w="5112"/>
      </w:tblGrid>
      <w:tr w:rsidR="00B058B4" w:rsidRPr="009A1781" w14:paraId="0622258E" w14:textId="77777777" w:rsidTr="008A69E0">
        <w:tc>
          <w:tcPr>
            <w:tcW w:w="4862" w:type="dxa"/>
          </w:tcPr>
          <w:p w14:paraId="3C61E11D" w14:textId="77777777" w:rsidR="00B058B4" w:rsidRPr="009A1781" w:rsidRDefault="00000000">
            <w:pPr>
              <w:rPr>
                <w:color w:val="000000" w:themeColor="text1"/>
              </w:rPr>
            </w:pPr>
            <w:r w:rsidRPr="009A1781">
              <w:rPr>
                <w:b/>
                <w:color w:val="000000" w:themeColor="text1"/>
              </w:rPr>
              <w:t>Stakeholder / Role</w:t>
            </w:r>
          </w:p>
        </w:tc>
        <w:tc>
          <w:tcPr>
            <w:tcW w:w="5112" w:type="dxa"/>
          </w:tcPr>
          <w:p w14:paraId="1205DDFE" w14:textId="77777777" w:rsidR="00B058B4" w:rsidRPr="009A1781" w:rsidRDefault="00000000">
            <w:pPr>
              <w:rPr>
                <w:color w:val="000000" w:themeColor="text1"/>
              </w:rPr>
            </w:pPr>
            <w:r w:rsidRPr="009A1781">
              <w:rPr>
                <w:b/>
                <w:color w:val="000000" w:themeColor="text1"/>
              </w:rPr>
              <w:t>Interest / Responsibility</w:t>
            </w:r>
          </w:p>
        </w:tc>
      </w:tr>
      <w:tr w:rsidR="00B058B4" w:rsidRPr="009A1781" w14:paraId="54B92E77" w14:textId="77777777" w:rsidTr="008A69E0">
        <w:tc>
          <w:tcPr>
            <w:tcW w:w="4862" w:type="dxa"/>
          </w:tcPr>
          <w:p w14:paraId="6707689D" w14:textId="77777777" w:rsidR="00B058B4" w:rsidRPr="009A1781" w:rsidRDefault="00000000">
            <w:pPr>
              <w:rPr>
                <w:color w:val="000000" w:themeColor="text1"/>
              </w:rPr>
            </w:pPr>
            <w:r w:rsidRPr="009A1781">
              <w:rPr>
                <w:color w:val="000000" w:themeColor="text1"/>
              </w:rPr>
              <w:t>VP of Supply Chain Operations / Sponsor</w:t>
            </w:r>
          </w:p>
        </w:tc>
        <w:tc>
          <w:tcPr>
            <w:tcW w:w="5112" w:type="dxa"/>
          </w:tcPr>
          <w:p w14:paraId="2245396F" w14:textId="77777777" w:rsidR="00B058B4" w:rsidRPr="009A1781" w:rsidRDefault="00000000">
            <w:pPr>
              <w:rPr>
                <w:color w:val="000000" w:themeColor="text1"/>
              </w:rPr>
            </w:pPr>
            <w:r w:rsidRPr="009A1781">
              <w:rPr>
                <w:color w:val="000000" w:themeColor="text1"/>
              </w:rPr>
              <w:t>Overall business direction and supply chain visibility.</w:t>
            </w:r>
          </w:p>
        </w:tc>
      </w:tr>
      <w:tr w:rsidR="00B058B4" w:rsidRPr="009A1781" w14:paraId="3316BA1F" w14:textId="77777777" w:rsidTr="008A69E0">
        <w:tc>
          <w:tcPr>
            <w:tcW w:w="4862" w:type="dxa"/>
          </w:tcPr>
          <w:p w14:paraId="5F386E95" w14:textId="77777777" w:rsidR="00B058B4" w:rsidRPr="009A1781" w:rsidRDefault="00000000">
            <w:pPr>
              <w:rPr>
                <w:color w:val="000000" w:themeColor="text1"/>
              </w:rPr>
            </w:pPr>
            <w:r w:rsidRPr="009A1781">
              <w:rPr>
                <w:color w:val="000000" w:themeColor="text1"/>
              </w:rPr>
              <w:t>SCM / Supply Chain Operations</w:t>
            </w:r>
          </w:p>
        </w:tc>
        <w:tc>
          <w:tcPr>
            <w:tcW w:w="5112" w:type="dxa"/>
          </w:tcPr>
          <w:p w14:paraId="12F744CA" w14:textId="77777777" w:rsidR="00B058B4" w:rsidRPr="009A1781" w:rsidRDefault="00000000">
            <w:pPr>
              <w:rPr>
                <w:color w:val="000000" w:themeColor="text1"/>
              </w:rPr>
            </w:pPr>
            <w:r w:rsidRPr="009A1781">
              <w:rPr>
                <w:color w:val="000000" w:themeColor="text1"/>
              </w:rPr>
              <w:t>Supply chain and regional operational requirements.</w:t>
            </w:r>
          </w:p>
        </w:tc>
      </w:tr>
      <w:tr w:rsidR="00B058B4" w:rsidRPr="009A1781" w14:paraId="1DC1EFCA" w14:textId="77777777" w:rsidTr="008A69E0">
        <w:tc>
          <w:tcPr>
            <w:tcW w:w="4862" w:type="dxa"/>
          </w:tcPr>
          <w:p w14:paraId="09EF0EB5" w14:textId="77777777" w:rsidR="00B058B4" w:rsidRPr="009A1781" w:rsidRDefault="00000000">
            <w:pPr>
              <w:rPr>
                <w:color w:val="000000" w:themeColor="text1"/>
              </w:rPr>
            </w:pPr>
            <w:r w:rsidRPr="009A1781">
              <w:rPr>
                <w:color w:val="000000" w:themeColor="text1"/>
              </w:rPr>
              <w:t>Warehouse / WMS Users</w:t>
            </w:r>
          </w:p>
        </w:tc>
        <w:tc>
          <w:tcPr>
            <w:tcW w:w="5112" w:type="dxa"/>
          </w:tcPr>
          <w:p w14:paraId="3313E842" w14:textId="77777777" w:rsidR="00B058B4" w:rsidRPr="009A1781" w:rsidRDefault="00000000">
            <w:pPr>
              <w:rPr>
                <w:color w:val="000000" w:themeColor="text1"/>
              </w:rPr>
            </w:pPr>
            <w:r w:rsidRPr="009A1781">
              <w:rPr>
                <w:color w:val="000000" w:themeColor="text1"/>
              </w:rPr>
              <w:t>Warehouse and inventory operational requirements.</w:t>
            </w:r>
          </w:p>
        </w:tc>
      </w:tr>
      <w:tr w:rsidR="00B058B4" w:rsidRPr="009A1781" w14:paraId="4D218512" w14:textId="77777777" w:rsidTr="008A69E0">
        <w:tc>
          <w:tcPr>
            <w:tcW w:w="4862" w:type="dxa"/>
          </w:tcPr>
          <w:p w14:paraId="3418DA9F" w14:textId="77777777" w:rsidR="00B058B4" w:rsidRPr="009A1781" w:rsidRDefault="00000000">
            <w:pPr>
              <w:rPr>
                <w:color w:val="000000" w:themeColor="text1"/>
              </w:rPr>
            </w:pPr>
            <w:r w:rsidRPr="009A1781">
              <w:rPr>
                <w:color w:val="000000" w:themeColor="text1"/>
              </w:rPr>
              <w:t>Logistics / TMS Users</w:t>
            </w:r>
          </w:p>
        </w:tc>
        <w:tc>
          <w:tcPr>
            <w:tcW w:w="5112" w:type="dxa"/>
          </w:tcPr>
          <w:p w14:paraId="3887CF1E" w14:textId="77777777" w:rsidR="00B058B4" w:rsidRPr="009A1781" w:rsidRDefault="00000000">
            <w:pPr>
              <w:rPr>
                <w:color w:val="000000" w:themeColor="text1"/>
              </w:rPr>
            </w:pPr>
            <w:r w:rsidRPr="009A1781">
              <w:rPr>
                <w:color w:val="000000" w:themeColor="text1"/>
              </w:rPr>
              <w:t>Shipment and delivery tracking requirements.</w:t>
            </w:r>
          </w:p>
        </w:tc>
      </w:tr>
      <w:tr w:rsidR="00B058B4" w:rsidRPr="009A1781" w14:paraId="703FBC3E" w14:textId="77777777" w:rsidTr="008A69E0">
        <w:tc>
          <w:tcPr>
            <w:tcW w:w="4862" w:type="dxa"/>
          </w:tcPr>
          <w:p w14:paraId="19FACED8" w14:textId="77777777" w:rsidR="00B058B4" w:rsidRPr="009A1781" w:rsidRDefault="00000000">
            <w:pPr>
              <w:rPr>
                <w:color w:val="000000" w:themeColor="text1"/>
              </w:rPr>
            </w:pPr>
            <w:r w:rsidRPr="009A1781">
              <w:rPr>
                <w:color w:val="000000" w:themeColor="text1"/>
              </w:rPr>
              <w:t>Procurement / Vendor Users</w:t>
            </w:r>
          </w:p>
        </w:tc>
        <w:tc>
          <w:tcPr>
            <w:tcW w:w="5112" w:type="dxa"/>
          </w:tcPr>
          <w:p w14:paraId="45DDFD00" w14:textId="77777777" w:rsidR="00B058B4" w:rsidRPr="009A1781" w:rsidRDefault="00000000">
            <w:pPr>
              <w:rPr>
                <w:color w:val="000000" w:themeColor="text1"/>
              </w:rPr>
            </w:pPr>
            <w:r w:rsidRPr="009A1781">
              <w:rPr>
                <w:color w:val="000000" w:themeColor="text1"/>
              </w:rPr>
              <w:t>Supplier and procurement performance requirements.</w:t>
            </w:r>
          </w:p>
        </w:tc>
      </w:tr>
      <w:tr w:rsidR="00B058B4" w:rsidRPr="009A1781" w14:paraId="609D6FF4" w14:textId="77777777" w:rsidTr="008A69E0">
        <w:tc>
          <w:tcPr>
            <w:tcW w:w="4862" w:type="dxa"/>
          </w:tcPr>
          <w:p w14:paraId="58258F28" w14:textId="77777777" w:rsidR="00B058B4" w:rsidRPr="009A1781" w:rsidRDefault="00000000">
            <w:pPr>
              <w:rPr>
                <w:color w:val="000000" w:themeColor="text1"/>
              </w:rPr>
            </w:pPr>
            <w:r w:rsidRPr="009A1781">
              <w:rPr>
                <w:color w:val="000000" w:themeColor="text1"/>
              </w:rPr>
              <w:t>Data Engineering Team</w:t>
            </w:r>
          </w:p>
        </w:tc>
        <w:tc>
          <w:tcPr>
            <w:tcW w:w="5112" w:type="dxa"/>
          </w:tcPr>
          <w:p w14:paraId="33F1DC4E" w14:textId="77777777" w:rsidR="00B058B4" w:rsidRPr="009A1781" w:rsidRDefault="00000000">
            <w:pPr>
              <w:rPr>
                <w:color w:val="000000" w:themeColor="text1"/>
              </w:rPr>
            </w:pPr>
            <w:r w:rsidRPr="009A1781">
              <w:rPr>
                <w:color w:val="000000" w:themeColor="text1"/>
              </w:rPr>
              <w:t>ETL, staging, warehouse and data-quality implementation.</w:t>
            </w:r>
          </w:p>
        </w:tc>
      </w:tr>
      <w:tr w:rsidR="00B058B4" w:rsidRPr="009A1781" w14:paraId="2EECB1A7" w14:textId="77777777" w:rsidTr="008A69E0">
        <w:tc>
          <w:tcPr>
            <w:tcW w:w="4862" w:type="dxa"/>
          </w:tcPr>
          <w:p w14:paraId="12DCD8C2" w14:textId="77777777" w:rsidR="00B058B4" w:rsidRPr="009A1781" w:rsidRDefault="00000000">
            <w:pPr>
              <w:rPr>
                <w:color w:val="000000" w:themeColor="text1"/>
              </w:rPr>
            </w:pPr>
            <w:r w:rsidRPr="009A1781">
              <w:rPr>
                <w:color w:val="000000" w:themeColor="text1"/>
              </w:rPr>
              <w:t>IT / Data Governance</w:t>
            </w:r>
          </w:p>
        </w:tc>
        <w:tc>
          <w:tcPr>
            <w:tcW w:w="5112" w:type="dxa"/>
          </w:tcPr>
          <w:p w14:paraId="3D743A48" w14:textId="77777777" w:rsidR="00B058B4" w:rsidRPr="009A1781" w:rsidRDefault="00000000">
            <w:pPr>
              <w:rPr>
                <w:color w:val="000000" w:themeColor="text1"/>
              </w:rPr>
            </w:pPr>
            <w:r w:rsidRPr="009A1781">
              <w:rPr>
                <w:color w:val="000000" w:themeColor="text1"/>
              </w:rPr>
              <w:t>Metadata, audit, lineage and governance requirements.</w:t>
            </w:r>
          </w:p>
        </w:tc>
      </w:tr>
      <w:tr w:rsidR="00B058B4" w:rsidRPr="009A1781" w14:paraId="64DED5D1" w14:textId="77777777" w:rsidTr="008A69E0">
        <w:tc>
          <w:tcPr>
            <w:tcW w:w="4862" w:type="dxa"/>
          </w:tcPr>
          <w:p w14:paraId="496810CF" w14:textId="77777777" w:rsidR="00B058B4" w:rsidRPr="009A1781" w:rsidRDefault="00000000">
            <w:pPr>
              <w:rPr>
                <w:color w:val="000000" w:themeColor="text1"/>
              </w:rPr>
            </w:pPr>
            <w:r w:rsidRPr="009A1781">
              <w:rPr>
                <w:color w:val="000000" w:themeColor="text1"/>
              </w:rPr>
              <w:t>Analytics / Management</w:t>
            </w:r>
          </w:p>
        </w:tc>
        <w:tc>
          <w:tcPr>
            <w:tcW w:w="5112" w:type="dxa"/>
          </w:tcPr>
          <w:p w14:paraId="3859B76E" w14:textId="77777777" w:rsidR="00B058B4" w:rsidRPr="009A1781" w:rsidRDefault="00000000">
            <w:pPr>
              <w:rPr>
                <w:color w:val="000000" w:themeColor="text1"/>
              </w:rPr>
            </w:pPr>
            <w:r w:rsidRPr="009A1781">
              <w:rPr>
                <w:color w:val="000000" w:themeColor="text1"/>
              </w:rPr>
              <w:t>Executive reporting and dashboard consumption.</w:t>
            </w:r>
          </w:p>
        </w:tc>
      </w:tr>
    </w:tbl>
    <w:p w14:paraId="53BDB17B" w14:textId="77777777" w:rsidR="00B058B4" w:rsidRPr="009A1781" w:rsidRDefault="00000000">
      <w:pPr>
        <w:pStyle w:val="Heading1"/>
        <w:rPr>
          <w:color w:val="000000" w:themeColor="text1"/>
        </w:rPr>
      </w:pPr>
      <w:r w:rsidRPr="009A1781">
        <w:rPr>
          <w:color w:val="000000" w:themeColor="text1"/>
        </w:rPr>
        <w:t>6. Source Systems</w:t>
      </w:r>
    </w:p>
    <w:tbl>
      <w:tblPr>
        <w:tblStyle w:val="TableGrid"/>
        <w:tblW w:w="0" w:type="auto"/>
        <w:tblInd w:w="250" w:type="dxa"/>
        <w:tblLook w:val="04A0" w:firstRow="1" w:lastRow="0" w:firstColumn="1" w:lastColumn="0" w:noHBand="0" w:noVBand="1"/>
      </w:tblPr>
      <w:tblGrid>
        <w:gridCol w:w="4862"/>
        <w:gridCol w:w="5112"/>
      </w:tblGrid>
      <w:tr w:rsidR="00B058B4" w:rsidRPr="009A1781" w14:paraId="14779EC9" w14:textId="77777777" w:rsidTr="008A69E0">
        <w:tc>
          <w:tcPr>
            <w:tcW w:w="4862" w:type="dxa"/>
          </w:tcPr>
          <w:p w14:paraId="2F4E8D82" w14:textId="77777777" w:rsidR="00B058B4" w:rsidRPr="009A1781" w:rsidRDefault="00000000">
            <w:pPr>
              <w:rPr>
                <w:color w:val="000000" w:themeColor="text1"/>
              </w:rPr>
            </w:pPr>
            <w:r w:rsidRPr="009A1781">
              <w:rPr>
                <w:b/>
                <w:color w:val="000000" w:themeColor="text1"/>
              </w:rPr>
              <w:t>System</w:t>
            </w:r>
          </w:p>
        </w:tc>
        <w:tc>
          <w:tcPr>
            <w:tcW w:w="5112" w:type="dxa"/>
          </w:tcPr>
          <w:p w14:paraId="73977530" w14:textId="77777777" w:rsidR="00B058B4" w:rsidRPr="009A1781" w:rsidRDefault="00000000">
            <w:pPr>
              <w:rPr>
                <w:color w:val="000000" w:themeColor="text1"/>
              </w:rPr>
            </w:pPr>
            <w:r w:rsidRPr="009A1781">
              <w:rPr>
                <w:b/>
                <w:color w:val="000000" w:themeColor="text1"/>
              </w:rPr>
              <w:t>Purpose in Project</w:t>
            </w:r>
          </w:p>
        </w:tc>
      </w:tr>
      <w:tr w:rsidR="00B058B4" w:rsidRPr="009A1781" w14:paraId="4340D312" w14:textId="77777777" w:rsidTr="008A69E0">
        <w:tc>
          <w:tcPr>
            <w:tcW w:w="4862" w:type="dxa"/>
          </w:tcPr>
          <w:p w14:paraId="4C135185" w14:textId="77777777" w:rsidR="00B058B4" w:rsidRPr="009A1781" w:rsidRDefault="00000000">
            <w:pPr>
              <w:rPr>
                <w:color w:val="000000" w:themeColor="text1"/>
              </w:rPr>
            </w:pPr>
            <w:r w:rsidRPr="009A1781">
              <w:rPr>
                <w:color w:val="000000" w:themeColor="text1"/>
              </w:rPr>
              <w:t>Supply Chain Management (SCM)</w:t>
            </w:r>
          </w:p>
        </w:tc>
        <w:tc>
          <w:tcPr>
            <w:tcW w:w="5112" w:type="dxa"/>
          </w:tcPr>
          <w:p w14:paraId="1C2B469E" w14:textId="77777777" w:rsidR="00B058B4" w:rsidRPr="009A1781" w:rsidRDefault="00000000">
            <w:pPr>
              <w:rPr>
                <w:color w:val="000000" w:themeColor="text1"/>
              </w:rPr>
            </w:pPr>
            <w:r w:rsidRPr="009A1781">
              <w:rPr>
                <w:color w:val="000000" w:themeColor="text1"/>
              </w:rPr>
              <w:t>Supply chain and regional operations.</w:t>
            </w:r>
          </w:p>
        </w:tc>
      </w:tr>
      <w:tr w:rsidR="00B058B4" w:rsidRPr="009A1781" w14:paraId="0361D156" w14:textId="77777777" w:rsidTr="008A69E0">
        <w:tc>
          <w:tcPr>
            <w:tcW w:w="4862" w:type="dxa"/>
          </w:tcPr>
          <w:p w14:paraId="28EE31CE" w14:textId="77777777" w:rsidR="00B058B4" w:rsidRPr="009A1781" w:rsidRDefault="00000000">
            <w:pPr>
              <w:rPr>
                <w:color w:val="000000" w:themeColor="text1"/>
              </w:rPr>
            </w:pPr>
            <w:r w:rsidRPr="009A1781">
              <w:rPr>
                <w:color w:val="000000" w:themeColor="text1"/>
              </w:rPr>
              <w:t>Warehouse Management System (WMS)</w:t>
            </w:r>
          </w:p>
        </w:tc>
        <w:tc>
          <w:tcPr>
            <w:tcW w:w="5112" w:type="dxa"/>
          </w:tcPr>
          <w:p w14:paraId="54F984A0" w14:textId="77777777" w:rsidR="00B058B4" w:rsidRPr="009A1781" w:rsidRDefault="00000000">
            <w:pPr>
              <w:rPr>
                <w:color w:val="000000" w:themeColor="text1"/>
              </w:rPr>
            </w:pPr>
            <w:r w:rsidRPr="009A1781">
              <w:rPr>
                <w:color w:val="000000" w:themeColor="text1"/>
              </w:rPr>
              <w:t>Warehouse and product/category operations.</w:t>
            </w:r>
          </w:p>
        </w:tc>
      </w:tr>
      <w:tr w:rsidR="00B058B4" w:rsidRPr="009A1781" w14:paraId="4C2744C5" w14:textId="77777777" w:rsidTr="008A69E0">
        <w:tc>
          <w:tcPr>
            <w:tcW w:w="4862" w:type="dxa"/>
          </w:tcPr>
          <w:p w14:paraId="5AA8703C" w14:textId="77777777" w:rsidR="00B058B4" w:rsidRPr="009A1781" w:rsidRDefault="00000000">
            <w:pPr>
              <w:rPr>
                <w:color w:val="000000" w:themeColor="text1"/>
              </w:rPr>
            </w:pPr>
            <w:r w:rsidRPr="009A1781">
              <w:rPr>
                <w:color w:val="000000" w:themeColor="text1"/>
              </w:rPr>
              <w:t>Transportation Management System (TMS)</w:t>
            </w:r>
          </w:p>
        </w:tc>
        <w:tc>
          <w:tcPr>
            <w:tcW w:w="5112" w:type="dxa"/>
          </w:tcPr>
          <w:p w14:paraId="0AE69D25" w14:textId="77777777" w:rsidR="00B058B4" w:rsidRPr="009A1781" w:rsidRDefault="00000000">
            <w:pPr>
              <w:rPr>
                <w:color w:val="000000" w:themeColor="text1"/>
              </w:rPr>
            </w:pPr>
            <w:r w:rsidRPr="009A1781">
              <w:rPr>
                <w:color w:val="000000" w:themeColor="text1"/>
              </w:rPr>
              <w:t>Transportation and shipment operations.</w:t>
            </w:r>
          </w:p>
        </w:tc>
      </w:tr>
      <w:tr w:rsidR="00B058B4" w:rsidRPr="009A1781" w14:paraId="434D12AD" w14:textId="77777777" w:rsidTr="008A69E0">
        <w:tc>
          <w:tcPr>
            <w:tcW w:w="4862" w:type="dxa"/>
          </w:tcPr>
          <w:p w14:paraId="1986197A" w14:textId="77777777" w:rsidR="00B058B4" w:rsidRPr="009A1781" w:rsidRDefault="00000000">
            <w:pPr>
              <w:rPr>
                <w:color w:val="000000" w:themeColor="text1"/>
              </w:rPr>
            </w:pPr>
            <w:r w:rsidRPr="009A1781">
              <w:rPr>
                <w:color w:val="000000" w:themeColor="text1"/>
              </w:rPr>
              <w:t>Inventory Management System</w:t>
            </w:r>
          </w:p>
        </w:tc>
        <w:tc>
          <w:tcPr>
            <w:tcW w:w="5112" w:type="dxa"/>
          </w:tcPr>
          <w:p w14:paraId="488C23FA" w14:textId="77777777" w:rsidR="00B058B4" w:rsidRPr="009A1781" w:rsidRDefault="00000000">
            <w:pPr>
              <w:rPr>
                <w:color w:val="000000" w:themeColor="text1"/>
              </w:rPr>
            </w:pPr>
            <w:r w:rsidRPr="009A1781">
              <w:rPr>
                <w:color w:val="000000" w:themeColor="text1"/>
              </w:rPr>
              <w:t>Inventory quantities and product information.</w:t>
            </w:r>
          </w:p>
        </w:tc>
      </w:tr>
      <w:tr w:rsidR="00B058B4" w:rsidRPr="009A1781" w14:paraId="75C777B4" w14:textId="77777777" w:rsidTr="008A69E0">
        <w:tc>
          <w:tcPr>
            <w:tcW w:w="4862" w:type="dxa"/>
          </w:tcPr>
          <w:p w14:paraId="7ED23D0D" w14:textId="77777777" w:rsidR="00B058B4" w:rsidRPr="009A1781" w:rsidRDefault="00000000">
            <w:pPr>
              <w:rPr>
                <w:color w:val="000000" w:themeColor="text1"/>
              </w:rPr>
            </w:pPr>
            <w:r w:rsidRPr="009A1781">
              <w:rPr>
                <w:color w:val="000000" w:themeColor="text1"/>
              </w:rPr>
              <w:t>Enterprise Resource Planning (ERP)</w:t>
            </w:r>
          </w:p>
        </w:tc>
        <w:tc>
          <w:tcPr>
            <w:tcW w:w="5112" w:type="dxa"/>
          </w:tcPr>
          <w:p w14:paraId="627D237E" w14:textId="77777777" w:rsidR="00B058B4" w:rsidRPr="009A1781" w:rsidRDefault="00000000">
            <w:pPr>
              <w:rPr>
                <w:color w:val="000000" w:themeColor="text1"/>
              </w:rPr>
            </w:pPr>
            <w:r w:rsidRPr="009A1781">
              <w:rPr>
                <w:color w:val="000000" w:themeColor="text1"/>
              </w:rPr>
              <w:t>Customer, sales and business transaction information.</w:t>
            </w:r>
          </w:p>
        </w:tc>
      </w:tr>
      <w:tr w:rsidR="00B058B4" w:rsidRPr="009A1781" w14:paraId="28496E75" w14:textId="77777777" w:rsidTr="008A69E0">
        <w:tc>
          <w:tcPr>
            <w:tcW w:w="4862" w:type="dxa"/>
          </w:tcPr>
          <w:p w14:paraId="004839EB" w14:textId="77777777" w:rsidR="00B058B4" w:rsidRPr="009A1781" w:rsidRDefault="00000000">
            <w:pPr>
              <w:rPr>
                <w:color w:val="000000" w:themeColor="text1"/>
              </w:rPr>
            </w:pPr>
            <w:r w:rsidRPr="009A1781">
              <w:rPr>
                <w:color w:val="000000" w:themeColor="text1"/>
              </w:rPr>
              <w:t>Procurement System</w:t>
            </w:r>
          </w:p>
        </w:tc>
        <w:tc>
          <w:tcPr>
            <w:tcW w:w="5112" w:type="dxa"/>
          </w:tcPr>
          <w:p w14:paraId="6DE293B5" w14:textId="77777777" w:rsidR="00B058B4" w:rsidRPr="009A1781" w:rsidRDefault="00000000">
            <w:pPr>
              <w:rPr>
                <w:color w:val="000000" w:themeColor="text1"/>
              </w:rPr>
            </w:pPr>
            <w:r w:rsidRPr="009A1781">
              <w:rPr>
                <w:color w:val="000000" w:themeColor="text1"/>
              </w:rPr>
              <w:t>Procurement and purchasing information.</w:t>
            </w:r>
          </w:p>
        </w:tc>
      </w:tr>
      <w:tr w:rsidR="00B058B4" w:rsidRPr="009A1781" w14:paraId="47503F16" w14:textId="77777777" w:rsidTr="008A69E0">
        <w:tc>
          <w:tcPr>
            <w:tcW w:w="4862" w:type="dxa"/>
          </w:tcPr>
          <w:p w14:paraId="241F4F5B" w14:textId="77777777" w:rsidR="00B058B4" w:rsidRPr="009A1781" w:rsidRDefault="00000000">
            <w:pPr>
              <w:rPr>
                <w:color w:val="000000" w:themeColor="text1"/>
              </w:rPr>
            </w:pPr>
            <w:r w:rsidRPr="009A1781">
              <w:rPr>
                <w:color w:val="000000" w:themeColor="text1"/>
              </w:rPr>
              <w:t>Vendor Management System</w:t>
            </w:r>
          </w:p>
        </w:tc>
        <w:tc>
          <w:tcPr>
            <w:tcW w:w="5112" w:type="dxa"/>
          </w:tcPr>
          <w:p w14:paraId="60340928" w14:textId="77777777" w:rsidR="00B058B4" w:rsidRPr="009A1781" w:rsidRDefault="00000000">
            <w:pPr>
              <w:rPr>
                <w:color w:val="000000" w:themeColor="text1"/>
              </w:rPr>
            </w:pPr>
            <w:r w:rsidRPr="009A1781">
              <w:rPr>
                <w:color w:val="000000" w:themeColor="text1"/>
              </w:rPr>
              <w:t>Vendor and supplier information.</w:t>
            </w:r>
          </w:p>
        </w:tc>
      </w:tr>
      <w:tr w:rsidR="00B058B4" w:rsidRPr="009A1781" w14:paraId="472201C6" w14:textId="77777777" w:rsidTr="008A69E0">
        <w:tc>
          <w:tcPr>
            <w:tcW w:w="4862" w:type="dxa"/>
          </w:tcPr>
          <w:p w14:paraId="6C911CFC" w14:textId="77777777" w:rsidR="00B058B4" w:rsidRPr="009A1781" w:rsidRDefault="00000000">
            <w:pPr>
              <w:rPr>
                <w:color w:val="000000" w:themeColor="text1"/>
              </w:rPr>
            </w:pPr>
            <w:r w:rsidRPr="009A1781">
              <w:rPr>
                <w:color w:val="000000" w:themeColor="text1"/>
              </w:rPr>
              <w:t>Logistics Tracking System</w:t>
            </w:r>
          </w:p>
        </w:tc>
        <w:tc>
          <w:tcPr>
            <w:tcW w:w="5112" w:type="dxa"/>
          </w:tcPr>
          <w:p w14:paraId="1611E244" w14:textId="77777777" w:rsidR="00B058B4" w:rsidRPr="009A1781" w:rsidRDefault="00000000">
            <w:pPr>
              <w:rPr>
                <w:color w:val="000000" w:themeColor="text1"/>
              </w:rPr>
            </w:pPr>
            <w:r w:rsidRPr="009A1781">
              <w:rPr>
                <w:color w:val="000000" w:themeColor="text1"/>
              </w:rPr>
              <w:t>Delivery and logistics status information.</w:t>
            </w:r>
          </w:p>
        </w:tc>
      </w:tr>
      <w:tr w:rsidR="00B058B4" w:rsidRPr="009A1781" w14:paraId="0EA42C4F" w14:textId="77777777" w:rsidTr="008A69E0">
        <w:tc>
          <w:tcPr>
            <w:tcW w:w="4862" w:type="dxa"/>
          </w:tcPr>
          <w:p w14:paraId="7EAAF62C" w14:textId="77777777" w:rsidR="00B058B4" w:rsidRPr="009A1781" w:rsidRDefault="00000000">
            <w:pPr>
              <w:rPr>
                <w:color w:val="000000" w:themeColor="text1"/>
              </w:rPr>
            </w:pPr>
            <w:r w:rsidRPr="009A1781">
              <w:rPr>
                <w:color w:val="000000" w:themeColor="text1"/>
              </w:rPr>
              <w:t>Order Fulfillment System</w:t>
            </w:r>
          </w:p>
        </w:tc>
        <w:tc>
          <w:tcPr>
            <w:tcW w:w="5112" w:type="dxa"/>
          </w:tcPr>
          <w:p w14:paraId="7FB2EFBD" w14:textId="77777777" w:rsidR="00B058B4" w:rsidRPr="009A1781" w:rsidRDefault="00000000">
            <w:pPr>
              <w:rPr>
                <w:color w:val="000000" w:themeColor="text1"/>
              </w:rPr>
            </w:pPr>
            <w:r w:rsidRPr="009A1781">
              <w:rPr>
                <w:color w:val="000000" w:themeColor="text1"/>
              </w:rPr>
              <w:t>Order and fulfillment information.</w:t>
            </w:r>
          </w:p>
        </w:tc>
      </w:tr>
    </w:tbl>
    <w:p w14:paraId="4B4495E9" w14:textId="77777777" w:rsidR="00B058B4" w:rsidRPr="009A1781" w:rsidRDefault="00000000">
      <w:pPr>
        <w:pStyle w:val="Heading1"/>
        <w:rPr>
          <w:color w:val="000000" w:themeColor="text1"/>
        </w:rPr>
      </w:pPr>
      <w:r w:rsidRPr="009A1781">
        <w:rPr>
          <w:color w:val="000000" w:themeColor="text1"/>
        </w:rPr>
        <w:t>7. High-Level Architecture</w:t>
      </w:r>
    </w:p>
    <w:p w14:paraId="2137E2DD" w14:textId="77777777" w:rsidR="00B058B4" w:rsidRPr="009A1781" w:rsidRDefault="00000000">
      <w:pPr>
        <w:rPr>
          <w:color w:val="000000" w:themeColor="text1"/>
        </w:rPr>
      </w:pPr>
      <w:r w:rsidRPr="009A1781">
        <w:rPr>
          <w:color w:val="000000" w:themeColor="text1"/>
        </w:rPr>
        <w:t>Source datasets → Pentaho Data Integration (Spoon) → PostgreSQL staging → Python (Pandas) profiling and cleansing → PostgreSQL star-schema warehouse → Power BI reporting.</w:t>
      </w:r>
    </w:p>
    <w:p w14:paraId="7806FC3E" w14:textId="77777777" w:rsidR="00B058B4" w:rsidRPr="009A1781" w:rsidRDefault="00000000">
      <w:pPr>
        <w:rPr>
          <w:color w:val="000000" w:themeColor="text1"/>
        </w:rPr>
      </w:pPr>
      <w:r w:rsidRPr="009A1781">
        <w:rPr>
          <w:color w:val="000000" w:themeColor="text1"/>
        </w:rPr>
        <w:t>Git/GitHub and documentation support the project throughout the pipeline. The Sprint 0/1 guidebook specifies that the staging layer is a raw landing zone, Python is used for profiling/cleansing, PostgreSQL is used for the warehouse, and Power BI is used for executive-facing dashboards.</w:t>
      </w:r>
    </w:p>
    <w:p w14:paraId="3F07CD0F" w14:textId="77777777" w:rsidR="00B058B4" w:rsidRPr="009A1781" w:rsidRDefault="00000000">
      <w:pPr>
        <w:pStyle w:val="Heading1"/>
        <w:rPr>
          <w:color w:val="000000" w:themeColor="text1"/>
        </w:rPr>
      </w:pPr>
      <w:r w:rsidRPr="009A1781">
        <w:rPr>
          <w:color w:val="000000" w:themeColor="text1"/>
        </w:rPr>
        <w:t>8. Sprint Plan</w:t>
      </w:r>
    </w:p>
    <w:tbl>
      <w:tblPr>
        <w:tblStyle w:val="TableGrid"/>
        <w:tblW w:w="0" w:type="auto"/>
        <w:tblInd w:w="250" w:type="dxa"/>
        <w:tblLook w:val="04A0" w:firstRow="1" w:lastRow="0" w:firstColumn="1" w:lastColumn="0" w:noHBand="0" w:noVBand="1"/>
      </w:tblPr>
      <w:tblGrid>
        <w:gridCol w:w="3158"/>
        <w:gridCol w:w="3408"/>
        <w:gridCol w:w="3408"/>
      </w:tblGrid>
      <w:tr w:rsidR="00B058B4" w:rsidRPr="009A1781" w14:paraId="0A52EBF4" w14:textId="77777777" w:rsidTr="008A69E0">
        <w:tc>
          <w:tcPr>
            <w:tcW w:w="3158" w:type="dxa"/>
          </w:tcPr>
          <w:p w14:paraId="29529FED" w14:textId="77777777" w:rsidR="00B058B4" w:rsidRPr="009A1781" w:rsidRDefault="00000000">
            <w:pPr>
              <w:rPr>
                <w:color w:val="000000" w:themeColor="text1"/>
              </w:rPr>
            </w:pPr>
            <w:r w:rsidRPr="009A1781">
              <w:rPr>
                <w:b/>
                <w:color w:val="000000" w:themeColor="text1"/>
              </w:rPr>
              <w:t>Sprint</w:t>
            </w:r>
          </w:p>
        </w:tc>
        <w:tc>
          <w:tcPr>
            <w:tcW w:w="3408" w:type="dxa"/>
          </w:tcPr>
          <w:p w14:paraId="61CE1B04" w14:textId="77777777" w:rsidR="00B058B4" w:rsidRPr="009A1781" w:rsidRDefault="00000000">
            <w:pPr>
              <w:rPr>
                <w:color w:val="000000" w:themeColor="text1"/>
              </w:rPr>
            </w:pPr>
            <w:r w:rsidRPr="009A1781">
              <w:rPr>
                <w:b/>
                <w:color w:val="000000" w:themeColor="text1"/>
              </w:rPr>
              <w:t>Focus</w:t>
            </w:r>
          </w:p>
        </w:tc>
        <w:tc>
          <w:tcPr>
            <w:tcW w:w="3408" w:type="dxa"/>
          </w:tcPr>
          <w:p w14:paraId="3AEF5314" w14:textId="77777777" w:rsidR="00B058B4" w:rsidRPr="009A1781" w:rsidRDefault="00000000">
            <w:pPr>
              <w:rPr>
                <w:color w:val="000000" w:themeColor="text1"/>
              </w:rPr>
            </w:pPr>
            <w:r w:rsidRPr="009A1781">
              <w:rPr>
                <w:b/>
                <w:color w:val="000000" w:themeColor="text1"/>
              </w:rPr>
              <w:t>Main Deliverables</w:t>
            </w:r>
          </w:p>
        </w:tc>
      </w:tr>
      <w:tr w:rsidR="00B058B4" w:rsidRPr="009A1781" w14:paraId="14FFF38F" w14:textId="77777777" w:rsidTr="008A69E0">
        <w:tc>
          <w:tcPr>
            <w:tcW w:w="3158" w:type="dxa"/>
          </w:tcPr>
          <w:p w14:paraId="2A32A045" w14:textId="77777777" w:rsidR="00B058B4" w:rsidRPr="009A1781" w:rsidRDefault="00000000">
            <w:pPr>
              <w:rPr>
                <w:color w:val="000000" w:themeColor="text1"/>
              </w:rPr>
            </w:pPr>
            <w:r w:rsidRPr="009A1781">
              <w:rPr>
                <w:color w:val="000000" w:themeColor="text1"/>
              </w:rPr>
              <w:t>Sprint 0</w:t>
            </w:r>
          </w:p>
        </w:tc>
        <w:tc>
          <w:tcPr>
            <w:tcW w:w="3408" w:type="dxa"/>
          </w:tcPr>
          <w:p w14:paraId="733B4C7B" w14:textId="77777777" w:rsidR="00B058B4" w:rsidRPr="009A1781" w:rsidRDefault="00000000">
            <w:pPr>
              <w:rPr>
                <w:color w:val="000000" w:themeColor="text1"/>
              </w:rPr>
            </w:pPr>
            <w:r w:rsidRPr="009A1781">
              <w:rPr>
                <w:color w:val="000000" w:themeColor="text1"/>
              </w:rPr>
              <w:t>Project Initiation &amp; Architecture</w:t>
            </w:r>
          </w:p>
        </w:tc>
        <w:tc>
          <w:tcPr>
            <w:tcW w:w="3408" w:type="dxa"/>
          </w:tcPr>
          <w:p w14:paraId="44F20D95" w14:textId="77777777" w:rsidR="00B058B4" w:rsidRPr="009A1781" w:rsidRDefault="00000000">
            <w:pPr>
              <w:rPr>
                <w:color w:val="000000" w:themeColor="text1"/>
              </w:rPr>
            </w:pPr>
            <w:r w:rsidRPr="009A1781">
              <w:rPr>
                <w:color w:val="000000" w:themeColor="text1"/>
              </w:rPr>
              <w:t>BRD, Solution Architecture, Git Repository, Sprint Backlog, Project Charter</w:t>
            </w:r>
          </w:p>
        </w:tc>
      </w:tr>
      <w:tr w:rsidR="00B058B4" w:rsidRPr="009A1781" w14:paraId="2FBAFD29" w14:textId="77777777" w:rsidTr="008A69E0">
        <w:tc>
          <w:tcPr>
            <w:tcW w:w="3158" w:type="dxa"/>
          </w:tcPr>
          <w:p w14:paraId="3A2F740A" w14:textId="77777777" w:rsidR="00B058B4" w:rsidRPr="009A1781" w:rsidRDefault="00000000">
            <w:pPr>
              <w:rPr>
                <w:color w:val="000000" w:themeColor="text1"/>
              </w:rPr>
            </w:pPr>
            <w:r w:rsidRPr="009A1781">
              <w:rPr>
                <w:color w:val="000000" w:themeColor="text1"/>
              </w:rPr>
              <w:t>Sprint 1</w:t>
            </w:r>
          </w:p>
        </w:tc>
        <w:tc>
          <w:tcPr>
            <w:tcW w:w="3408" w:type="dxa"/>
          </w:tcPr>
          <w:p w14:paraId="49837B39" w14:textId="77777777" w:rsidR="00B058B4" w:rsidRPr="009A1781" w:rsidRDefault="00000000">
            <w:pPr>
              <w:rPr>
                <w:color w:val="000000" w:themeColor="text1"/>
              </w:rPr>
            </w:pPr>
            <w:r w:rsidRPr="009A1781">
              <w:rPr>
                <w:color w:val="000000" w:themeColor="text1"/>
              </w:rPr>
              <w:t>Data Discovery &amp; Ingestion</w:t>
            </w:r>
          </w:p>
        </w:tc>
        <w:tc>
          <w:tcPr>
            <w:tcW w:w="3408" w:type="dxa"/>
          </w:tcPr>
          <w:p w14:paraId="541B2082" w14:textId="77777777" w:rsidR="00B058B4" w:rsidRPr="009A1781" w:rsidRDefault="00000000">
            <w:pPr>
              <w:rPr>
                <w:color w:val="000000" w:themeColor="text1"/>
              </w:rPr>
            </w:pPr>
            <w:r w:rsidRPr="009A1781">
              <w:rPr>
                <w:color w:val="000000" w:themeColor="text1"/>
              </w:rPr>
              <w:t>Source Inventory, Data Dictionary, Pentaho ETL Pipelines, Staging Database, Git Commit History</w:t>
            </w:r>
          </w:p>
        </w:tc>
      </w:tr>
      <w:tr w:rsidR="00B058B4" w:rsidRPr="009A1781" w14:paraId="5F0B146D" w14:textId="77777777" w:rsidTr="008A69E0">
        <w:tc>
          <w:tcPr>
            <w:tcW w:w="3158" w:type="dxa"/>
          </w:tcPr>
          <w:p w14:paraId="338ED0E2" w14:textId="77777777" w:rsidR="00B058B4" w:rsidRPr="009A1781" w:rsidRDefault="00000000">
            <w:pPr>
              <w:rPr>
                <w:color w:val="000000" w:themeColor="text1"/>
              </w:rPr>
            </w:pPr>
            <w:r w:rsidRPr="009A1781">
              <w:rPr>
                <w:color w:val="000000" w:themeColor="text1"/>
              </w:rPr>
              <w:t>Sprint 2</w:t>
            </w:r>
          </w:p>
        </w:tc>
        <w:tc>
          <w:tcPr>
            <w:tcW w:w="3408" w:type="dxa"/>
          </w:tcPr>
          <w:p w14:paraId="08F0306B" w14:textId="77777777" w:rsidR="00B058B4" w:rsidRPr="009A1781" w:rsidRDefault="00000000">
            <w:pPr>
              <w:rPr>
                <w:color w:val="000000" w:themeColor="text1"/>
              </w:rPr>
            </w:pPr>
            <w:r w:rsidRPr="009A1781">
              <w:rPr>
                <w:color w:val="000000" w:themeColor="text1"/>
              </w:rPr>
              <w:t>Data Profiling &amp; DB / Data Warehouse</w:t>
            </w:r>
          </w:p>
        </w:tc>
        <w:tc>
          <w:tcPr>
            <w:tcW w:w="3408" w:type="dxa"/>
          </w:tcPr>
          <w:p w14:paraId="017E22D6" w14:textId="77777777" w:rsidR="00B058B4" w:rsidRPr="009A1781" w:rsidRDefault="00000000">
            <w:pPr>
              <w:rPr>
                <w:color w:val="000000" w:themeColor="text1"/>
              </w:rPr>
            </w:pPr>
            <w:r w:rsidRPr="009A1781">
              <w:rPr>
                <w:color w:val="000000" w:themeColor="text1"/>
              </w:rPr>
              <w:t xml:space="preserve">Data Profiling Report, Data Quality Report, Star Schema, PostgreSQL </w:t>
            </w:r>
            <w:r w:rsidRPr="009A1781">
              <w:rPr>
                <w:color w:val="000000" w:themeColor="text1"/>
              </w:rPr>
              <w:lastRenderedPageBreak/>
              <w:t>Data Warehouse, SQL Scripts</w:t>
            </w:r>
          </w:p>
        </w:tc>
      </w:tr>
      <w:tr w:rsidR="00B058B4" w:rsidRPr="009A1781" w14:paraId="2294778E" w14:textId="77777777" w:rsidTr="008A69E0">
        <w:tc>
          <w:tcPr>
            <w:tcW w:w="3158" w:type="dxa"/>
          </w:tcPr>
          <w:p w14:paraId="471B8BA4" w14:textId="77777777" w:rsidR="00B058B4" w:rsidRPr="009A1781" w:rsidRDefault="00000000">
            <w:pPr>
              <w:rPr>
                <w:color w:val="000000" w:themeColor="text1"/>
              </w:rPr>
            </w:pPr>
            <w:r w:rsidRPr="009A1781">
              <w:rPr>
                <w:color w:val="000000" w:themeColor="text1"/>
              </w:rPr>
              <w:lastRenderedPageBreak/>
              <w:t>Sprint 3</w:t>
            </w:r>
          </w:p>
        </w:tc>
        <w:tc>
          <w:tcPr>
            <w:tcW w:w="3408" w:type="dxa"/>
          </w:tcPr>
          <w:p w14:paraId="06C8E30E" w14:textId="77777777" w:rsidR="00B058B4" w:rsidRPr="009A1781" w:rsidRDefault="00000000">
            <w:pPr>
              <w:rPr>
                <w:color w:val="000000" w:themeColor="text1"/>
              </w:rPr>
            </w:pPr>
            <w:r w:rsidRPr="009A1781">
              <w:rPr>
                <w:color w:val="000000" w:themeColor="text1"/>
              </w:rPr>
              <w:t>Data Governance, Lineage &amp; Analytics</w:t>
            </w:r>
          </w:p>
        </w:tc>
        <w:tc>
          <w:tcPr>
            <w:tcW w:w="3408" w:type="dxa"/>
          </w:tcPr>
          <w:p w14:paraId="63BB46B5" w14:textId="77777777" w:rsidR="00B058B4" w:rsidRPr="009A1781" w:rsidRDefault="00000000">
            <w:pPr>
              <w:rPr>
                <w:color w:val="000000" w:themeColor="text1"/>
              </w:rPr>
            </w:pPr>
            <w:r w:rsidRPr="009A1781">
              <w:rPr>
                <w:color w:val="000000" w:themeColor="text1"/>
              </w:rPr>
              <w:t>Data Lineage Document, Metadata Repository, Pentaho Jobs, Validation Report, Power BI Dashboard, Final Git Release, Project Report, Sprint Presentation</w:t>
            </w:r>
          </w:p>
        </w:tc>
      </w:tr>
    </w:tbl>
    <w:p w14:paraId="34BB4858" w14:textId="77777777" w:rsidR="00B058B4" w:rsidRPr="009A1781" w:rsidRDefault="00000000">
      <w:pPr>
        <w:pStyle w:val="Heading1"/>
        <w:rPr>
          <w:color w:val="000000" w:themeColor="text1"/>
        </w:rPr>
      </w:pPr>
      <w:r w:rsidRPr="009A1781">
        <w:rPr>
          <w:color w:val="000000" w:themeColor="text1"/>
        </w:rPr>
        <w:t>9. Success Criteria</w:t>
      </w:r>
    </w:p>
    <w:p w14:paraId="0FD335EF" w14:textId="77777777" w:rsidR="00B058B4" w:rsidRPr="009A1781" w:rsidRDefault="00000000">
      <w:pPr>
        <w:pStyle w:val="ListBullet"/>
        <w:rPr>
          <w:color w:val="000000" w:themeColor="text1"/>
        </w:rPr>
      </w:pPr>
      <w:r w:rsidRPr="009A1781">
        <w:rPr>
          <w:color w:val="000000" w:themeColor="text1"/>
        </w:rPr>
        <w:t>Multiple heterogeneous supply-chain sources can be ingested into PostgreSQL staging.</w:t>
      </w:r>
    </w:p>
    <w:p w14:paraId="34C8BCC2" w14:textId="77777777" w:rsidR="00B058B4" w:rsidRPr="009A1781" w:rsidRDefault="00000000">
      <w:pPr>
        <w:pStyle w:val="ListBullet"/>
        <w:rPr>
          <w:color w:val="000000" w:themeColor="text1"/>
        </w:rPr>
      </w:pPr>
      <w:r w:rsidRPr="009A1781">
        <w:rPr>
          <w:color w:val="000000" w:themeColor="text1"/>
        </w:rPr>
        <w:t>Supply-chain data is cleaned, validated and standardized before warehouse use.</w:t>
      </w:r>
    </w:p>
    <w:p w14:paraId="13FE3B64" w14:textId="77777777" w:rsidR="00B058B4" w:rsidRPr="009A1781" w:rsidRDefault="00000000">
      <w:pPr>
        <w:pStyle w:val="ListBullet"/>
        <w:rPr>
          <w:color w:val="000000" w:themeColor="text1"/>
        </w:rPr>
      </w:pPr>
      <w:r w:rsidRPr="009A1781">
        <w:rPr>
          <w:color w:val="000000" w:themeColor="text1"/>
        </w:rPr>
        <w:t>A PostgreSQL star-schema warehouse is available for analytics.</w:t>
      </w:r>
    </w:p>
    <w:p w14:paraId="1B3927CC" w14:textId="77777777" w:rsidR="00B058B4" w:rsidRPr="009A1781" w:rsidRDefault="00000000">
      <w:pPr>
        <w:pStyle w:val="ListBullet"/>
        <w:rPr>
          <w:color w:val="000000" w:themeColor="text1"/>
        </w:rPr>
      </w:pPr>
      <w:r w:rsidRPr="009A1781">
        <w:rPr>
          <w:color w:val="000000" w:themeColor="text1"/>
        </w:rPr>
        <w:t>Metadata, audit information and end-to-end lineage are documented.</w:t>
      </w:r>
    </w:p>
    <w:p w14:paraId="7AB886FC" w14:textId="77777777" w:rsidR="00B058B4" w:rsidRPr="009A1781" w:rsidRDefault="00000000">
      <w:pPr>
        <w:pStyle w:val="ListBullet"/>
        <w:rPr>
          <w:color w:val="000000" w:themeColor="text1"/>
        </w:rPr>
      </w:pPr>
      <w:r w:rsidRPr="009A1781">
        <w:rPr>
          <w:color w:val="000000" w:themeColor="text1"/>
        </w:rPr>
        <w:t>Power BI dashboards support inventory, logistics and supply-chain analytics.</w:t>
      </w:r>
    </w:p>
    <w:p w14:paraId="141F7580" w14:textId="77777777" w:rsidR="00B058B4" w:rsidRPr="009A1781" w:rsidRDefault="00000000">
      <w:pPr>
        <w:pStyle w:val="ListBullet"/>
        <w:rPr>
          <w:color w:val="000000" w:themeColor="text1"/>
        </w:rPr>
      </w:pPr>
      <w:r w:rsidRPr="009A1781">
        <w:rPr>
          <w:color w:val="000000" w:themeColor="text1"/>
        </w:rPr>
        <w:t>Project artifacts and code are maintained using Git/GitHub.</w:t>
      </w:r>
    </w:p>
    <w:sectPr w:rsidR="00B058B4" w:rsidRPr="009A178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638294">
    <w:abstractNumId w:val="8"/>
  </w:num>
  <w:num w:numId="2" w16cid:durableId="1801414170">
    <w:abstractNumId w:val="6"/>
  </w:num>
  <w:num w:numId="3" w16cid:durableId="1949505232">
    <w:abstractNumId w:val="5"/>
  </w:num>
  <w:num w:numId="4" w16cid:durableId="1339967634">
    <w:abstractNumId w:val="4"/>
  </w:num>
  <w:num w:numId="5" w16cid:durableId="563372539">
    <w:abstractNumId w:val="7"/>
  </w:num>
  <w:num w:numId="6" w16cid:durableId="1828589600">
    <w:abstractNumId w:val="3"/>
  </w:num>
  <w:num w:numId="7" w16cid:durableId="896016784">
    <w:abstractNumId w:val="2"/>
  </w:num>
  <w:num w:numId="8" w16cid:durableId="1813447411">
    <w:abstractNumId w:val="1"/>
  </w:num>
  <w:num w:numId="9" w16cid:durableId="3970981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634"/>
    <w:rsid w:val="00326F90"/>
    <w:rsid w:val="008A69E0"/>
    <w:rsid w:val="009A1781"/>
    <w:rsid w:val="00AA1D8D"/>
    <w:rsid w:val="00B058B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ACD1B"/>
  <w14:defaultImageDpi w14:val="300"/>
  <w15:docId w15:val="{C7EB581C-BC29-5C43-AA85-1A3CE7EB9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Magin K S</cp:lastModifiedBy>
  <cp:revision>2</cp:revision>
  <dcterms:created xsi:type="dcterms:W3CDTF">2013-12-23T23:15:00Z</dcterms:created>
  <dcterms:modified xsi:type="dcterms:W3CDTF">2026-08-21T03:27:00Z</dcterms:modified>
  <cp:category/>
</cp:coreProperties>
</file>