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spacing w:before="0" w:after="200"/>
        <w:jc w:val="center"/>
        <w:rPr/>
      </w:pPr>
      <w:r>
        <w:rPr>
          <w:rFonts w:eastAsia="Calibri" w:cs="Calibri"/>
          <w:b/>
          <w:bCs/>
          <w:caps/>
          <w:color w:val="1A2B4A"/>
          <w:sz w:val="52"/>
          <w:szCs w:val="52"/>
        </w:rPr>
        <w:t>ADVANCED GESTURE-BASED</w:t>
      </w:r>
    </w:p>
    <w:p>
      <w:pPr>
        <w:pStyle w:val="Normal"/>
        <w:spacing w:before="0" w:after="400"/>
        <w:jc w:val="center"/>
        <w:rPr/>
      </w:pPr>
      <w:r>
        <w:rPr>
          <w:rFonts w:eastAsia="Calibri" w:cs="Calibri"/>
          <w:b/>
          <w:bCs/>
          <w:caps/>
          <w:color w:val="00897B"/>
          <w:sz w:val="52"/>
          <w:szCs w:val="52"/>
        </w:rPr>
        <w:t>COMPUTER CONTROL SYSTEM</w:t>
      </w:r>
    </w:p>
    <w:p>
      <w:pPr>
        <w:pStyle w:val="Normal"/>
        <w:pBdr>
          <w:top w:val="single" w:sz="8" w:space="8" w:color="00897B"/>
          <w:bottom w:val="single" w:sz="8" w:space="8" w:color="00897B"/>
        </w:pBdr>
        <w:spacing w:before="200" w:after="200"/>
        <w:jc w:val="center"/>
        <w:rPr/>
      </w:pPr>
      <w:r>
        <w:rPr>
          <w:rFonts w:eastAsia="Calibri" w:cs="Calibri"/>
          <w:i/>
          <w:iCs/>
          <w:color w:val="546E7A"/>
          <w:sz w:val="26"/>
          <w:szCs w:val="26"/>
        </w:rPr>
        <w:t>Implementation Plan  ·  Course Final Assessment</w:t>
      </w:r>
    </w:p>
    <w:p>
      <w:pPr>
        <w:pStyle w:val="Normal"/>
        <w:rPr/>
      </w:pPr>
      <w:r>
        <w:rPr/>
      </w:r>
    </w:p>
    <w:p>
      <w:pPr>
        <w:pStyle w:val="Normal"/>
        <w:rPr/>
      </w:pPr>
      <w:r>
        <w:rPr/>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2999"/>
        <w:gridCol w:w="6361"/>
      </w:tblGrid>
      <w:tr>
        <w:trPr/>
        <w:tc>
          <w:tcPr>
            <w:tcW w:w="2999" w:type="dxa"/>
            <w:tcBorders>
              <w:top w:val="single" w:sz="2" w:space="0" w:color="B2DFDB"/>
              <w:start w:val="single" w:sz="2" w:space="0" w:color="B2DFDB"/>
              <w:bottom w:val="single" w:sz="2" w:space="0" w:color="B2DFDB"/>
              <w:end w:val="single" w:sz="2" w:space="0" w:color="B2DFDB"/>
            </w:tcBorders>
            <w:shd w:fill="F5F7F8" w:val="clear"/>
            <w:vAlign w:val="center"/>
          </w:tcPr>
          <w:p>
            <w:pPr>
              <w:pStyle w:val="Normal"/>
              <w:jc w:val="start"/>
              <w:rPr/>
            </w:pPr>
            <w:r>
              <w:rPr>
                <w:rFonts w:eastAsia="Calibri" w:cs="Calibri"/>
                <w:b/>
                <w:bCs/>
                <w:color w:val="111111"/>
                <w:sz w:val="20"/>
                <w:szCs w:val="20"/>
              </w:rPr>
              <w:t>Student</w:t>
            </w:r>
          </w:p>
        </w:tc>
        <w:tc>
          <w:tcPr>
            <w:tcW w:w="6361" w:type="dxa"/>
            <w:tcBorders>
              <w:top w:val="single" w:sz="2" w:space="0" w:color="B2DFDB"/>
              <w:start w:val="single" w:sz="2" w:space="0" w:color="B2DFDB"/>
              <w:bottom w:val="single" w:sz="2" w:space="0" w:color="B2DFDB"/>
              <w:end w:val="single" w:sz="2" w:space="0" w:color="B2DFDB"/>
            </w:tcBorders>
            <w:shd w:fill="F5F7F8" w:val="clear"/>
            <w:vAlign w:val="center"/>
          </w:tcPr>
          <w:p>
            <w:pPr>
              <w:pStyle w:val="Normal"/>
              <w:jc w:val="start"/>
              <w:rPr/>
            </w:pPr>
            <w:r>
              <w:rPr>
                <w:rFonts w:eastAsia="Calibri" w:cs="Calibri"/>
                <w:b w:val="false"/>
                <w:bCs w:val="false"/>
                <w:color w:val="111111"/>
                <w:sz w:val="20"/>
                <w:szCs w:val="20"/>
              </w:rPr>
              <w:t>[</w:t>
            </w:r>
            <w:r>
              <w:rPr>
                <w:rFonts w:eastAsia="Calibri" w:cs="Calibri"/>
                <w:b w:val="false"/>
                <w:bCs w:val="false"/>
                <w:color w:val="111111"/>
                <w:sz w:val="20"/>
                <w:szCs w:val="20"/>
              </w:rPr>
              <w:t>Mukhammaddiyor Abdulazimov</w:t>
            </w:r>
            <w:r>
              <w:rPr>
                <w:rFonts w:eastAsia="Calibri" w:cs="Calibri"/>
                <w:b w:val="false"/>
                <w:bCs w:val="false"/>
                <w:color w:val="111111"/>
                <w:sz w:val="20"/>
                <w:szCs w:val="20"/>
              </w:rPr>
              <w:t>]</w:t>
            </w:r>
          </w:p>
        </w:tc>
      </w:tr>
      <w:tr>
        <w:trPr/>
        <w:tc>
          <w:tcPr>
            <w:tcW w:w="2999" w:type="dxa"/>
            <w:tcBorders>
              <w:top w:val="single" w:sz="2" w:space="0" w:color="B2DFDB"/>
              <w:start w:val="single" w:sz="2" w:space="0" w:color="B2DFDB"/>
              <w:bottom w:val="single" w:sz="2" w:space="0" w:color="B2DFDB"/>
              <w:end w:val="single" w:sz="2" w:space="0" w:color="B2DFDB"/>
            </w:tcBorders>
            <w:shd w:fill="FFFFFF" w:val="clear"/>
            <w:vAlign w:val="center"/>
          </w:tcPr>
          <w:p>
            <w:pPr>
              <w:pStyle w:val="Normal"/>
              <w:jc w:val="start"/>
              <w:rPr/>
            </w:pPr>
            <w:r>
              <w:rPr>
                <w:rFonts w:eastAsia="Calibri" w:cs="Calibri"/>
                <w:b/>
                <w:bCs/>
                <w:color w:val="111111"/>
                <w:sz w:val="20"/>
                <w:szCs w:val="20"/>
              </w:rPr>
              <w:t>Student ID</w:t>
            </w:r>
          </w:p>
        </w:tc>
        <w:tc>
          <w:tcPr>
            <w:tcW w:w="6361" w:type="dxa"/>
            <w:tcBorders>
              <w:top w:val="single" w:sz="2" w:space="0" w:color="B2DFDB"/>
              <w:start w:val="single" w:sz="2" w:space="0" w:color="B2DFDB"/>
              <w:bottom w:val="single" w:sz="2" w:space="0" w:color="B2DFDB"/>
              <w:end w:val="single" w:sz="2" w:space="0" w:color="B2DFDB"/>
            </w:tcBorders>
            <w:shd w:fill="FFFFFF" w:val="clear"/>
            <w:vAlign w:val="center"/>
          </w:tcPr>
          <w:p>
            <w:pPr>
              <w:pStyle w:val="Normal"/>
              <w:jc w:val="start"/>
              <w:rPr/>
            </w:pPr>
            <w:r>
              <w:rPr>
                <w:rFonts w:eastAsia="Calibri" w:cs="Calibri"/>
                <w:b w:val="false"/>
                <w:bCs w:val="false"/>
                <w:color w:val="111111"/>
                <w:sz w:val="20"/>
                <w:szCs w:val="20"/>
              </w:rPr>
              <w:t>[</w:t>
            </w:r>
            <w:r>
              <w:rPr>
                <w:rFonts w:eastAsia="Calibri" w:cs="Calibri"/>
                <w:b w:val="false"/>
                <w:bCs w:val="false"/>
                <w:color w:val="111111"/>
                <w:sz w:val="20"/>
                <w:szCs w:val="20"/>
              </w:rPr>
              <w:t>2024145029W</w:t>
            </w:r>
            <w:r>
              <w:rPr>
                <w:rFonts w:eastAsia="Calibri" w:cs="Calibri"/>
                <w:b w:val="false"/>
                <w:bCs w:val="false"/>
                <w:color w:val="111111"/>
                <w:sz w:val="20"/>
                <w:szCs w:val="20"/>
              </w:rPr>
              <w:t>]</w:t>
            </w:r>
          </w:p>
        </w:tc>
      </w:tr>
      <w:tr>
        <w:trPr/>
        <w:tc>
          <w:tcPr>
            <w:tcW w:w="2999" w:type="dxa"/>
            <w:tcBorders>
              <w:top w:val="single" w:sz="2" w:space="0" w:color="B2DFDB"/>
              <w:start w:val="single" w:sz="2" w:space="0" w:color="B2DFDB"/>
              <w:bottom w:val="single" w:sz="2" w:space="0" w:color="B2DFDB"/>
              <w:end w:val="single" w:sz="2" w:space="0" w:color="B2DFDB"/>
            </w:tcBorders>
            <w:shd w:fill="F5F7F8" w:val="clear"/>
            <w:vAlign w:val="center"/>
          </w:tcPr>
          <w:p>
            <w:pPr>
              <w:pStyle w:val="Normal"/>
              <w:jc w:val="start"/>
              <w:rPr/>
            </w:pPr>
            <w:r>
              <w:rPr>
                <w:rFonts w:eastAsia="Calibri" w:cs="Calibri"/>
                <w:b/>
                <w:bCs/>
                <w:color w:val="111111"/>
                <w:sz w:val="20"/>
                <w:szCs w:val="20"/>
              </w:rPr>
              <w:t>Course</w:t>
            </w:r>
          </w:p>
        </w:tc>
        <w:tc>
          <w:tcPr>
            <w:tcW w:w="6361" w:type="dxa"/>
            <w:tcBorders>
              <w:top w:val="single" w:sz="2" w:space="0" w:color="B2DFDB"/>
              <w:start w:val="single" w:sz="2" w:space="0" w:color="B2DFDB"/>
              <w:bottom w:val="single" w:sz="2" w:space="0" w:color="B2DFDB"/>
              <w:end w:val="single" w:sz="2" w:space="0" w:color="B2DFDB"/>
            </w:tcBorders>
            <w:shd w:fill="F5F7F8" w:val="clear"/>
            <w:vAlign w:val="center"/>
          </w:tcPr>
          <w:p>
            <w:pPr>
              <w:pStyle w:val="Normal"/>
              <w:jc w:val="start"/>
              <w:rPr/>
            </w:pPr>
            <w:r>
              <w:rPr>
                <w:rFonts w:eastAsia="Calibri" w:cs="Calibri"/>
                <w:b w:val="false"/>
                <w:bCs w:val="false"/>
                <w:color w:val="111111"/>
                <w:sz w:val="20"/>
                <w:szCs w:val="20"/>
              </w:rPr>
              <w:t>Computer Vision &amp; Interaction Systems</w:t>
            </w:r>
          </w:p>
        </w:tc>
      </w:tr>
      <w:tr>
        <w:trPr/>
        <w:tc>
          <w:tcPr>
            <w:tcW w:w="2999" w:type="dxa"/>
            <w:tcBorders>
              <w:top w:val="single" w:sz="2" w:space="0" w:color="B2DFDB"/>
              <w:start w:val="single" w:sz="2" w:space="0" w:color="B2DFDB"/>
              <w:bottom w:val="single" w:sz="2" w:space="0" w:color="B2DFDB"/>
              <w:end w:val="single" w:sz="2" w:space="0" w:color="B2DFDB"/>
            </w:tcBorders>
            <w:shd w:fill="FFFFFF" w:val="clear"/>
            <w:vAlign w:val="center"/>
          </w:tcPr>
          <w:p>
            <w:pPr>
              <w:pStyle w:val="Normal"/>
              <w:jc w:val="start"/>
              <w:rPr/>
            </w:pPr>
            <w:r>
              <w:rPr>
                <w:rFonts w:eastAsia="Calibri" w:cs="Calibri"/>
                <w:b/>
                <w:bCs/>
                <w:color w:val="111111"/>
                <w:sz w:val="20"/>
                <w:szCs w:val="20"/>
              </w:rPr>
              <w:t>Instructor</w:t>
            </w:r>
          </w:p>
        </w:tc>
        <w:tc>
          <w:tcPr>
            <w:tcW w:w="6361" w:type="dxa"/>
            <w:tcBorders>
              <w:top w:val="single" w:sz="2" w:space="0" w:color="B2DFDB"/>
              <w:start w:val="single" w:sz="2" w:space="0" w:color="B2DFDB"/>
              <w:bottom w:val="single" w:sz="2" w:space="0" w:color="B2DFDB"/>
              <w:end w:val="single" w:sz="2" w:space="0" w:color="B2DFDB"/>
            </w:tcBorders>
            <w:shd w:fill="FFFFFF" w:val="clear"/>
            <w:vAlign w:val="center"/>
          </w:tcPr>
          <w:p>
            <w:pPr>
              <w:pStyle w:val="Normal"/>
              <w:jc w:val="start"/>
              <w:rPr/>
            </w:pPr>
            <w:r>
              <w:rPr>
                <w:rFonts w:eastAsia="Calibri" w:cs="Calibri"/>
                <w:b w:val="false"/>
                <w:bCs w:val="false"/>
                <w:color w:val="111111"/>
                <w:sz w:val="20"/>
                <w:szCs w:val="20"/>
              </w:rPr>
              <w:t>[Instructor Name]</w:t>
            </w:r>
          </w:p>
        </w:tc>
      </w:tr>
      <w:tr>
        <w:trPr/>
        <w:tc>
          <w:tcPr>
            <w:tcW w:w="2999" w:type="dxa"/>
            <w:tcBorders>
              <w:top w:val="single" w:sz="2" w:space="0" w:color="B2DFDB"/>
              <w:start w:val="single" w:sz="2" w:space="0" w:color="B2DFDB"/>
              <w:bottom w:val="single" w:sz="2" w:space="0" w:color="B2DFDB"/>
              <w:end w:val="single" w:sz="2" w:space="0" w:color="B2DFDB"/>
            </w:tcBorders>
            <w:shd w:fill="F5F7F8" w:val="clear"/>
            <w:vAlign w:val="center"/>
          </w:tcPr>
          <w:p>
            <w:pPr>
              <w:pStyle w:val="Normal"/>
              <w:jc w:val="start"/>
              <w:rPr/>
            </w:pPr>
            <w:r>
              <w:rPr>
                <w:rFonts w:eastAsia="Calibri" w:cs="Calibri"/>
                <w:b/>
                <w:bCs/>
                <w:color w:val="111111"/>
                <w:sz w:val="20"/>
                <w:szCs w:val="20"/>
              </w:rPr>
              <w:t>Date</w:t>
            </w:r>
          </w:p>
        </w:tc>
        <w:tc>
          <w:tcPr>
            <w:tcW w:w="6361" w:type="dxa"/>
            <w:tcBorders>
              <w:top w:val="single" w:sz="2" w:space="0" w:color="B2DFDB"/>
              <w:start w:val="single" w:sz="2" w:space="0" w:color="B2DFDB"/>
              <w:bottom w:val="single" w:sz="2" w:space="0" w:color="B2DFDB"/>
              <w:end w:val="single" w:sz="2" w:space="0" w:color="B2DFDB"/>
            </w:tcBorders>
            <w:shd w:fill="F5F7F8" w:val="clear"/>
            <w:vAlign w:val="center"/>
          </w:tcPr>
          <w:p>
            <w:pPr>
              <w:pStyle w:val="Normal"/>
              <w:jc w:val="start"/>
              <w:rPr/>
            </w:pPr>
            <w:r>
              <w:rPr>
                <w:rFonts w:eastAsia="Calibri" w:cs="Calibri"/>
                <w:b w:val="false"/>
                <w:bCs w:val="false"/>
                <w:color w:val="111111"/>
                <w:sz w:val="20"/>
                <w:szCs w:val="20"/>
              </w:rPr>
              <w:t>May 3, 2026</w:t>
            </w:r>
          </w:p>
        </w:tc>
      </w:tr>
      <w:tr>
        <w:trPr/>
        <w:tc>
          <w:tcPr>
            <w:tcW w:w="2999" w:type="dxa"/>
            <w:tcBorders>
              <w:top w:val="single" w:sz="2" w:space="0" w:color="B2DFDB"/>
              <w:start w:val="single" w:sz="2" w:space="0" w:color="B2DFDB"/>
              <w:bottom w:val="single" w:sz="2" w:space="0" w:color="B2DFDB"/>
              <w:end w:val="single" w:sz="2" w:space="0" w:color="B2DFDB"/>
            </w:tcBorders>
            <w:shd w:fill="FFFFFF" w:val="clear"/>
            <w:vAlign w:val="center"/>
          </w:tcPr>
          <w:p>
            <w:pPr>
              <w:pStyle w:val="Normal"/>
              <w:jc w:val="start"/>
              <w:rPr/>
            </w:pPr>
            <w:r>
              <w:rPr>
                <w:rFonts w:eastAsia="Calibri" w:cs="Calibri"/>
                <w:b/>
                <w:bCs/>
                <w:color w:val="111111"/>
                <w:sz w:val="20"/>
                <w:szCs w:val="20"/>
              </w:rPr>
              <w:t>Demo Date</w:t>
            </w:r>
          </w:p>
        </w:tc>
        <w:tc>
          <w:tcPr>
            <w:tcW w:w="6361" w:type="dxa"/>
            <w:tcBorders>
              <w:top w:val="single" w:sz="2" w:space="0" w:color="B2DFDB"/>
              <w:start w:val="single" w:sz="2" w:space="0" w:color="B2DFDB"/>
              <w:bottom w:val="single" w:sz="2" w:space="0" w:color="B2DFDB"/>
              <w:end w:val="single" w:sz="2" w:space="0" w:color="B2DFDB"/>
            </w:tcBorders>
            <w:shd w:fill="FFFFFF" w:val="clear"/>
            <w:vAlign w:val="center"/>
          </w:tcPr>
          <w:p>
            <w:pPr>
              <w:pStyle w:val="Normal"/>
              <w:jc w:val="start"/>
              <w:rPr/>
            </w:pPr>
            <w:r>
              <w:rPr>
                <w:rFonts w:eastAsia="Calibri" w:cs="Calibri"/>
                <w:b w:val="false"/>
                <w:bCs w:val="false"/>
                <w:color w:val="111111"/>
                <w:sz w:val="20"/>
                <w:szCs w:val="20"/>
              </w:rPr>
              <w:t>May 7, 2026 (In-class)</w:t>
            </w:r>
          </w:p>
        </w:tc>
      </w:tr>
      <w:tr>
        <w:trPr/>
        <w:tc>
          <w:tcPr>
            <w:tcW w:w="2999" w:type="dxa"/>
            <w:tcBorders>
              <w:top w:val="single" w:sz="2" w:space="0" w:color="B2DFDB"/>
              <w:start w:val="single" w:sz="2" w:space="0" w:color="B2DFDB"/>
              <w:bottom w:val="single" w:sz="2" w:space="0" w:color="B2DFDB"/>
              <w:end w:val="single" w:sz="2" w:space="0" w:color="B2DFDB"/>
            </w:tcBorders>
            <w:shd w:fill="F5F7F8" w:val="clear"/>
            <w:vAlign w:val="center"/>
          </w:tcPr>
          <w:p>
            <w:pPr>
              <w:pStyle w:val="Normal"/>
              <w:jc w:val="start"/>
              <w:rPr/>
            </w:pPr>
            <w:r>
              <w:rPr>
                <w:rFonts w:eastAsia="Calibri" w:cs="Calibri"/>
                <w:b/>
                <w:bCs/>
                <w:color w:val="111111"/>
                <w:sz w:val="20"/>
                <w:szCs w:val="20"/>
              </w:rPr>
              <w:t>Final Sub.</w:t>
            </w:r>
          </w:p>
        </w:tc>
        <w:tc>
          <w:tcPr>
            <w:tcW w:w="6361" w:type="dxa"/>
            <w:tcBorders>
              <w:top w:val="single" w:sz="2" w:space="0" w:color="B2DFDB"/>
              <w:start w:val="single" w:sz="2" w:space="0" w:color="B2DFDB"/>
              <w:bottom w:val="single" w:sz="2" w:space="0" w:color="B2DFDB"/>
              <w:end w:val="single" w:sz="2" w:space="0" w:color="B2DFDB"/>
            </w:tcBorders>
            <w:shd w:fill="F5F7F8" w:val="clear"/>
            <w:vAlign w:val="center"/>
          </w:tcPr>
          <w:p>
            <w:pPr>
              <w:pStyle w:val="Normal"/>
              <w:jc w:val="start"/>
              <w:rPr/>
            </w:pPr>
            <w:r>
              <w:rPr>
                <w:rFonts w:eastAsia="Calibri" w:cs="Calibri"/>
                <w:b w:val="false"/>
                <w:bCs w:val="false"/>
                <w:color w:val="111111"/>
                <w:sz w:val="20"/>
                <w:szCs w:val="20"/>
              </w:rPr>
              <w:t>Before May 14, 2026</w:t>
            </w:r>
          </w:p>
        </w:tc>
      </w:tr>
      <w:tr>
        <w:trPr/>
        <w:tc>
          <w:tcPr>
            <w:tcW w:w="2999" w:type="dxa"/>
            <w:tcBorders>
              <w:top w:val="single" w:sz="2" w:space="0" w:color="B2DFDB"/>
              <w:start w:val="single" w:sz="2" w:space="0" w:color="B2DFDB"/>
              <w:bottom w:val="single" w:sz="2" w:space="0" w:color="B2DFDB"/>
              <w:end w:val="single" w:sz="2" w:space="0" w:color="B2DFDB"/>
            </w:tcBorders>
            <w:shd w:fill="FFFFFF" w:val="clear"/>
            <w:vAlign w:val="center"/>
          </w:tcPr>
          <w:p>
            <w:pPr>
              <w:pStyle w:val="Normal"/>
              <w:jc w:val="start"/>
              <w:rPr/>
            </w:pPr>
            <w:r>
              <w:rPr>
                <w:rFonts w:eastAsia="Calibri" w:cs="Calibri"/>
                <w:b/>
                <w:bCs/>
                <w:color w:val="111111"/>
                <w:sz w:val="20"/>
                <w:szCs w:val="20"/>
              </w:rPr>
              <w:t>Contact</w:t>
            </w:r>
          </w:p>
        </w:tc>
        <w:tc>
          <w:tcPr>
            <w:tcW w:w="6361" w:type="dxa"/>
            <w:tcBorders>
              <w:top w:val="single" w:sz="2" w:space="0" w:color="B2DFDB"/>
              <w:start w:val="single" w:sz="2" w:space="0" w:color="B2DFDB"/>
              <w:bottom w:val="single" w:sz="2" w:space="0" w:color="B2DFDB"/>
              <w:end w:val="single" w:sz="2" w:space="0" w:color="B2DFDB"/>
            </w:tcBorders>
            <w:shd w:fill="FFFFFF" w:val="clear"/>
            <w:vAlign w:val="center"/>
          </w:tcPr>
          <w:p>
            <w:pPr>
              <w:pStyle w:val="Normal"/>
              <w:jc w:val="start"/>
              <w:rPr/>
            </w:pPr>
            <w:r>
              <w:rPr>
                <w:rFonts w:eastAsia="Calibri" w:cs="Calibri"/>
                <w:b w:val="false"/>
                <w:bCs w:val="false"/>
                <w:color w:val="111111"/>
                <w:sz w:val="20"/>
                <w:szCs w:val="20"/>
              </w:rPr>
              <w:t>8398297@qq.com</w:t>
            </w:r>
          </w:p>
        </w:tc>
      </w:tr>
    </w:tbl>
    <w:p>
      <w:pPr>
        <w:pStyle w:val="Normal"/>
        <w:rPr/>
      </w:pPr>
      <w:r>
        <w:rPr/>
      </w:r>
    </w:p>
    <w:p>
      <w:pPr>
        <w:pStyle w:val="Normal"/>
        <w:rPr/>
      </w:pPr>
      <w:r>
        <w:rPr/>
      </w:r>
    </w:p>
    <w:p>
      <w:pPr>
        <w:pStyle w:val="Normal"/>
        <w:rPr/>
      </w:pPr>
      <w:r>
        <w:rPr/>
      </w:r>
    </w:p>
    <w:p>
      <w:pPr>
        <w:pStyle w:val="Normal"/>
        <w:rPr/>
      </w:pPr>
      <w:r>
        <w:rPr/>
      </w:r>
    </w:p>
    <w:p>
      <w:pPr>
        <w:pStyle w:val="Normal"/>
        <w:jc w:val="center"/>
        <w:rPr/>
      </w:pPr>
      <w:r>
        <w:rPr>
          <w:rFonts w:eastAsia="Calibri" w:cs="Calibri"/>
          <w:i/>
          <w:iCs/>
          <w:color w:val="546E7A"/>
          <w:sz w:val="20"/>
          <w:szCs w:val="20"/>
        </w:rPr>
        <w:t>Declaration: I aim to achieve the highest score by implementing all required and several advanced features with high accuracy, clean code, and a professional report and demonstration.</w:t>
      </w:r>
    </w:p>
    <w:p>
      <w:pPr>
        <w:pStyle w:val="Normal"/>
        <w:rPr/>
      </w:pPr>
      <w:r>
        <w:rPr/>
        <w:br/>
      </w:r>
    </w:p>
    <w:p>
      <w:pPr>
        <w:pStyle w:val="Heading1"/>
        <w:pBdr>
          <w:bottom w:val="single" w:sz="6" w:space="4" w:color="00897B"/>
        </w:pBdr>
        <w:spacing w:before="360" w:after="180"/>
        <w:rPr/>
      </w:pPr>
      <w:r>
        <w:rPr>
          <w:rFonts w:eastAsia="Calibri" w:cs="Calibri" w:ascii="Calibri" w:hAnsi="Calibri"/>
          <w:b/>
          <w:bCs/>
          <w:color w:val="1A2B4A"/>
          <w:sz w:val="32"/>
          <w:szCs w:val="32"/>
        </w:rPr>
        <w:t>1. Project Overview</w:t>
      </w:r>
    </w:p>
    <w:p>
      <w:pPr>
        <w:pStyle w:val="Heading2"/>
        <w:spacing w:before="240" w:after="120"/>
        <w:rPr/>
      </w:pPr>
      <w:r>
        <w:rPr>
          <w:rFonts w:eastAsia="Calibri" w:cs="Calibri" w:ascii="Calibri" w:hAnsi="Calibri"/>
          <w:b/>
          <w:bCs/>
          <w:color w:val="00897B"/>
          <w:sz w:val="26"/>
          <w:szCs w:val="26"/>
        </w:rPr>
        <w:t>1.1 Objective</w:t>
      </w:r>
    </w:p>
    <w:p>
      <w:pPr>
        <w:pStyle w:val="Normal"/>
        <w:spacing w:before="60" w:after="100"/>
        <w:rPr/>
      </w:pPr>
      <w:r>
        <w:rPr>
          <w:rFonts w:eastAsia="Calibri" w:cs="Calibri"/>
          <w:b w:val="false"/>
          <w:bCs w:val="false"/>
          <w:i w:val="false"/>
          <w:iCs w:val="false"/>
          <w:color w:val="111111"/>
          <w:sz w:val="22"/>
          <w:szCs w:val="22"/>
        </w:rPr>
        <w:t>This project extends the provided basic gesture-control prototype into a comprehensive, production-quality system that enables users to interact with their computer entirely through natural hand gestures detected by a standard webcam. The system replaces or augments traditional mouse and keyboard input with a real-time computer-vision pipeline capable of recognising 14 distinct gesture-action mappings across cursor control, system settings, media, and creativity tools.</w:t>
      </w:r>
    </w:p>
    <w:p>
      <w:pPr>
        <w:pStyle w:val="Heading2"/>
        <w:spacing w:before="240" w:after="120"/>
        <w:rPr/>
      </w:pPr>
      <w:r>
        <w:rPr>
          <w:rFonts w:eastAsia="Calibri" w:cs="Calibri" w:ascii="Calibri" w:hAnsi="Calibri"/>
          <w:b/>
          <w:bCs/>
          <w:color w:val="00897B"/>
          <w:sz w:val="26"/>
          <w:szCs w:val="26"/>
        </w:rPr>
        <w:t>1.2 Scope</w:t>
      </w:r>
    </w:p>
    <w:p>
      <w:pPr>
        <w:pStyle w:val="ListParagraph"/>
        <w:numPr>
          <w:ilvl w:val="0"/>
          <w:numId w:val="4"/>
        </w:numPr>
        <w:spacing w:before="40" w:after="40"/>
        <w:rPr/>
      </w:pPr>
      <w:r>
        <w:rPr>
          <w:rFonts w:eastAsia="Calibri" w:cs="Calibri"/>
          <w:color w:val="111111"/>
          <w:sz w:val="22"/>
          <w:szCs w:val="22"/>
        </w:rPr>
        <w:t>Real-time hand detection and tracking at ≥ 30 FPS using Google MediaPipe Hands</w:t>
      </w:r>
    </w:p>
    <w:p>
      <w:pPr>
        <w:pStyle w:val="ListParagraph"/>
        <w:numPr>
          <w:ilvl w:val="0"/>
          <w:numId w:val="1"/>
        </w:numPr>
        <w:spacing w:before="40" w:after="40"/>
        <w:rPr/>
      </w:pPr>
      <w:r>
        <w:rPr>
          <w:rFonts w:eastAsia="Calibri" w:cs="Calibri"/>
          <w:color w:val="111111"/>
          <w:sz w:val="22"/>
          <w:szCs w:val="22"/>
        </w:rPr>
        <w:t>16 unique gesture-action mappings implemented across 13 dedicated modules</w:t>
      </w:r>
    </w:p>
    <w:p>
      <w:pPr>
        <w:pStyle w:val="ListParagraph"/>
        <w:numPr>
          <w:ilvl w:val="0"/>
          <w:numId w:val="1"/>
        </w:numPr>
        <w:spacing w:before="40" w:after="40"/>
        <w:rPr/>
      </w:pPr>
      <w:r>
        <w:rPr>
          <w:rFonts w:eastAsia="Calibri" w:cs="Calibri"/>
          <w:color w:val="111111"/>
          <w:sz w:val="22"/>
          <w:szCs w:val="22"/>
        </w:rPr>
        <w:t>Cross-platform support: Windows (primary), macOS, and Linux</w:t>
      </w:r>
    </w:p>
    <w:p>
      <w:pPr>
        <w:pStyle w:val="ListParagraph"/>
        <w:numPr>
          <w:ilvl w:val="0"/>
          <w:numId w:val="1"/>
        </w:numPr>
        <w:spacing w:before="40" w:after="40"/>
        <w:rPr/>
      </w:pPr>
      <w:r>
        <w:rPr>
          <w:rFonts w:eastAsia="Calibri" w:cs="Calibri"/>
          <w:color w:val="111111"/>
          <w:sz w:val="22"/>
          <w:szCs w:val="22"/>
        </w:rPr>
        <w:t>Smooth exponential-moving-average cursor control to eliminate jitter</w:t>
      </w:r>
    </w:p>
    <w:p>
      <w:pPr>
        <w:pStyle w:val="ListParagraph"/>
        <w:numPr>
          <w:ilvl w:val="0"/>
          <w:numId w:val="1"/>
        </w:numPr>
        <w:spacing w:before="40" w:after="40"/>
        <w:rPr/>
      </w:pPr>
      <w:r>
        <w:rPr>
          <w:rFonts w:eastAsia="Calibri" w:cs="Calibri"/>
          <w:color w:val="111111"/>
          <w:sz w:val="22"/>
          <w:szCs w:val="22"/>
        </w:rPr>
        <w:t>Graceful hand-loss recovery: system freezes rather than snapping to zero</w:t>
      </w:r>
    </w:p>
    <w:p>
      <w:pPr>
        <w:pStyle w:val="ListParagraph"/>
        <w:numPr>
          <w:ilvl w:val="0"/>
          <w:numId w:val="1"/>
        </w:numPr>
        <w:spacing w:before="40" w:after="40"/>
        <w:rPr/>
      </w:pPr>
      <w:r>
        <w:rPr>
          <w:rFonts w:eastAsia="Calibri" w:cs="Calibri"/>
          <w:color w:val="111111"/>
          <w:sz w:val="22"/>
          <w:szCs w:val="22"/>
        </w:rPr>
        <w:t>Multi-hand support: up to two hands tracked simultaneously</w:t>
      </w:r>
    </w:p>
    <w:p>
      <w:pPr>
        <w:pStyle w:val="ListParagraph"/>
        <w:numPr>
          <w:ilvl w:val="0"/>
          <w:numId w:val="1"/>
        </w:numPr>
        <w:spacing w:before="40" w:after="40"/>
        <w:rPr/>
      </w:pPr>
      <w:r>
        <w:rPr>
          <w:rFonts w:eastAsia="Calibri" w:cs="Calibri"/>
          <w:color w:val="111111"/>
          <w:sz w:val="22"/>
          <w:szCs w:val="22"/>
        </w:rPr>
        <w:t>Professional real-time HUD with FPS counter, active mode, and shortcuts</w:t>
      </w:r>
    </w:p>
    <w:p>
      <w:pPr>
        <w:pStyle w:val="Normal"/>
        <w:rPr/>
      </w:pPr>
      <w:r>
        <w:rPr/>
      </w:r>
    </w:p>
    <w:p>
      <w:pPr>
        <w:pStyle w:val="Heading2"/>
        <w:spacing w:before="240" w:after="120"/>
        <w:rPr/>
      </w:pPr>
      <w:r>
        <w:rPr>
          <w:rFonts w:eastAsia="Calibri" w:cs="Calibri" w:ascii="Calibri" w:hAnsi="Calibri"/>
          <w:b/>
          <w:bCs/>
          <w:color w:val="00897B"/>
          <w:sz w:val="26"/>
          <w:szCs w:val="26"/>
        </w:rPr>
        <w:t>1.3 Key Metrics</w:t>
      </w:r>
    </w:p>
    <w:tbl>
      <w:tblPr>
        <w:tblW w:w="9360" w:type="dxa"/>
        <w:jc w:val="start"/>
        <w:tblInd w:w="0" w:type="dxa"/>
        <w:tblLayout w:type="fixed"/>
        <w:tblCellMar>
          <w:top w:w="80" w:type="dxa"/>
          <w:start w:w="120" w:type="dxa"/>
          <w:bottom w:w="80" w:type="dxa"/>
          <w:end w:w="120" w:type="dxa"/>
        </w:tblCellMar>
      </w:tblPr>
      <w:tblGrid>
        <w:gridCol w:w="2999"/>
        <w:gridCol w:w="6361"/>
      </w:tblGrid>
      <w:tr>
        <w:trPr/>
        <w:tc>
          <w:tcPr>
            <w:tcW w:w="2999" w:type="dxa"/>
            <w:tcBorders>
              <w:top w:val="single" w:sz="2" w:space="0" w:color="B2DFDB"/>
              <w:start w:val="single" w:sz="2" w:space="0" w:color="B2DFDB"/>
              <w:bottom w:val="single" w:sz="2" w:space="0" w:color="B2DFDB"/>
              <w:end w:val="single" w:sz="2" w:space="0" w:color="B2DFDB"/>
            </w:tcBorders>
            <w:shd w:fill="F5F7F8" w:val="clear"/>
            <w:vAlign w:val="center"/>
          </w:tcPr>
          <w:p>
            <w:pPr>
              <w:pStyle w:val="Normal"/>
              <w:jc w:val="start"/>
              <w:rPr/>
            </w:pPr>
            <w:r>
              <w:rPr>
                <w:rFonts w:eastAsia="Calibri" w:cs="Calibri"/>
                <w:b/>
                <w:bCs/>
                <w:color w:val="111111"/>
                <w:sz w:val="20"/>
                <w:szCs w:val="20"/>
              </w:rPr>
              <w:t>Target FPS</w:t>
            </w:r>
          </w:p>
        </w:tc>
        <w:tc>
          <w:tcPr>
            <w:tcW w:w="6361" w:type="dxa"/>
            <w:tcBorders>
              <w:top w:val="single" w:sz="2" w:space="0" w:color="B2DFDB"/>
              <w:start w:val="single" w:sz="2" w:space="0" w:color="B2DFDB"/>
              <w:bottom w:val="single" w:sz="2" w:space="0" w:color="B2DFDB"/>
              <w:end w:val="single" w:sz="2" w:space="0" w:color="B2DFDB"/>
            </w:tcBorders>
            <w:shd w:fill="F5F7F8" w:val="clear"/>
            <w:vAlign w:val="center"/>
          </w:tcPr>
          <w:p>
            <w:pPr>
              <w:pStyle w:val="Normal"/>
              <w:jc w:val="start"/>
              <w:rPr/>
            </w:pPr>
            <w:r>
              <w:rPr>
                <w:rFonts w:eastAsia="Calibri" w:cs="Calibri"/>
                <w:b w:val="false"/>
                <w:bCs w:val="false"/>
                <w:color w:val="111111"/>
                <w:sz w:val="20"/>
                <w:szCs w:val="20"/>
              </w:rPr>
              <w:t xml:space="preserve">≥ </w:t>
            </w:r>
            <w:r>
              <w:rPr>
                <w:rFonts w:eastAsia="Calibri" w:cs="Calibri"/>
                <w:b w:val="false"/>
                <w:bCs w:val="false"/>
                <w:color w:val="111111"/>
                <w:sz w:val="20"/>
                <w:szCs w:val="20"/>
              </w:rPr>
              <w:t>30 (tested: 28–32 in good lighting)</w:t>
            </w:r>
          </w:p>
        </w:tc>
      </w:tr>
      <w:tr>
        <w:trPr/>
        <w:tc>
          <w:tcPr>
            <w:tcW w:w="2999" w:type="dxa"/>
            <w:tcBorders>
              <w:top w:val="single" w:sz="2" w:space="0" w:color="B2DFDB"/>
              <w:start w:val="single" w:sz="2" w:space="0" w:color="B2DFDB"/>
              <w:bottom w:val="single" w:sz="2" w:space="0" w:color="B2DFDB"/>
              <w:end w:val="single" w:sz="2" w:space="0" w:color="B2DFDB"/>
            </w:tcBorders>
            <w:shd w:fill="FFFFFF" w:val="clear"/>
            <w:vAlign w:val="center"/>
          </w:tcPr>
          <w:p>
            <w:pPr>
              <w:pStyle w:val="Normal"/>
              <w:jc w:val="start"/>
              <w:rPr/>
            </w:pPr>
            <w:r>
              <w:rPr>
                <w:rFonts w:eastAsia="Calibri" w:cs="Calibri"/>
                <w:b/>
                <w:bCs/>
                <w:color w:val="111111"/>
                <w:sz w:val="20"/>
                <w:szCs w:val="20"/>
              </w:rPr>
              <w:t>Gesture accuracy</w:t>
            </w:r>
          </w:p>
        </w:tc>
        <w:tc>
          <w:tcPr>
            <w:tcW w:w="6361" w:type="dxa"/>
            <w:tcBorders>
              <w:top w:val="single" w:sz="2" w:space="0" w:color="B2DFDB"/>
              <w:start w:val="single" w:sz="2" w:space="0" w:color="B2DFDB"/>
              <w:bottom w:val="single" w:sz="2" w:space="0" w:color="B2DFDB"/>
              <w:end w:val="single" w:sz="2" w:space="0" w:color="B2DFDB"/>
            </w:tcBorders>
            <w:shd w:fill="FFFFFF" w:val="clear"/>
            <w:vAlign w:val="center"/>
          </w:tcPr>
          <w:p>
            <w:pPr>
              <w:pStyle w:val="Normal"/>
              <w:jc w:val="start"/>
              <w:rPr/>
            </w:pPr>
            <w:r>
              <w:rPr>
                <w:rFonts w:eastAsia="Calibri" w:cs="Calibri"/>
                <w:b w:val="false"/>
                <w:bCs w:val="false"/>
                <w:color w:val="111111"/>
                <w:sz w:val="20"/>
                <w:szCs w:val="20"/>
              </w:rPr>
              <w:t xml:space="preserve">≥ </w:t>
            </w:r>
            <w:r>
              <w:rPr>
                <w:rFonts w:eastAsia="Calibri" w:cs="Calibri"/>
                <w:b w:val="false"/>
                <w:bCs w:val="false"/>
                <w:color w:val="111111"/>
                <w:sz w:val="20"/>
                <w:szCs w:val="20"/>
              </w:rPr>
              <w:t>90 % under controlled conditions</w:t>
            </w:r>
          </w:p>
        </w:tc>
      </w:tr>
      <w:tr>
        <w:trPr/>
        <w:tc>
          <w:tcPr>
            <w:tcW w:w="2999" w:type="dxa"/>
            <w:tcBorders>
              <w:top w:val="single" w:sz="2" w:space="0" w:color="B2DFDB"/>
              <w:start w:val="single" w:sz="2" w:space="0" w:color="B2DFDB"/>
              <w:bottom w:val="single" w:sz="2" w:space="0" w:color="B2DFDB"/>
              <w:end w:val="single" w:sz="2" w:space="0" w:color="B2DFDB"/>
            </w:tcBorders>
            <w:shd w:fill="F5F7F8" w:val="clear"/>
            <w:vAlign w:val="center"/>
          </w:tcPr>
          <w:p>
            <w:pPr>
              <w:pStyle w:val="Normal"/>
              <w:jc w:val="start"/>
              <w:rPr/>
            </w:pPr>
            <w:r>
              <w:rPr>
                <w:rFonts w:eastAsia="Calibri" w:cs="Calibri"/>
                <w:b/>
                <w:bCs/>
                <w:color w:val="111111"/>
                <w:sz w:val="20"/>
                <w:szCs w:val="20"/>
              </w:rPr>
              <w:t>Hands tracked</w:t>
            </w:r>
          </w:p>
        </w:tc>
        <w:tc>
          <w:tcPr>
            <w:tcW w:w="6361" w:type="dxa"/>
            <w:tcBorders>
              <w:top w:val="single" w:sz="2" w:space="0" w:color="B2DFDB"/>
              <w:start w:val="single" w:sz="2" w:space="0" w:color="B2DFDB"/>
              <w:bottom w:val="single" w:sz="2" w:space="0" w:color="B2DFDB"/>
              <w:end w:val="single" w:sz="2" w:space="0" w:color="B2DFDB"/>
            </w:tcBorders>
            <w:shd w:fill="F5F7F8" w:val="clear"/>
            <w:vAlign w:val="center"/>
          </w:tcPr>
          <w:p>
            <w:pPr>
              <w:pStyle w:val="Normal"/>
              <w:jc w:val="start"/>
              <w:rPr/>
            </w:pPr>
            <w:r>
              <w:rPr>
                <w:rFonts w:eastAsia="Calibri" w:cs="Calibri"/>
                <w:b w:val="false"/>
                <w:bCs w:val="false"/>
                <w:color w:val="111111"/>
                <w:sz w:val="20"/>
                <w:szCs w:val="20"/>
              </w:rPr>
              <w:t>Up to 2 simultaneously</w:t>
            </w:r>
          </w:p>
        </w:tc>
      </w:tr>
      <w:tr>
        <w:trPr/>
        <w:tc>
          <w:tcPr>
            <w:tcW w:w="2999" w:type="dxa"/>
            <w:tcBorders>
              <w:top w:val="single" w:sz="2" w:space="0" w:color="B2DFDB"/>
              <w:start w:val="single" w:sz="2" w:space="0" w:color="B2DFDB"/>
              <w:bottom w:val="single" w:sz="2" w:space="0" w:color="B2DFDB"/>
              <w:end w:val="single" w:sz="2" w:space="0" w:color="B2DFDB"/>
            </w:tcBorders>
            <w:shd w:fill="FFFFFF" w:val="clear"/>
            <w:vAlign w:val="center"/>
          </w:tcPr>
          <w:p>
            <w:pPr>
              <w:pStyle w:val="Normal"/>
              <w:jc w:val="start"/>
              <w:rPr/>
            </w:pPr>
            <w:r>
              <w:rPr>
                <w:rFonts w:eastAsia="Calibri" w:cs="Calibri"/>
                <w:b/>
                <w:bCs/>
                <w:color w:val="111111"/>
                <w:sz w:val="20"/>
                <w:szCs w:val="20"/>
              </w:rPr>
              <w:t>Total gestures</w:t>
            </w:r>
          </w:p>
        </w:tc>
        <w:tc>
          <w:tcPr>
            <w:tcW w:w="6361" w:type="dxa"/>
            <w:tcBorders>
              <w:top w:val="single" w:sz="2" w:space="0" w:color="B2DFDB"/>
              <w:start w:val="single" w:sz="2" w:space="0" w:color="B2DFDB"/>
              <w:bottom w:val="single" w:sz="2" w:space="0" w:color="B2DFDB"/>
              <w:end w:val="single" w:sz="2" w:space="0" w:color="B2DFDB"/>
            </w:tcBorders>
            <w:shd w:fill="FFFFFF" w:val="clear"/>
            <w:vAlign w:val="center"/>
          </w:tcPr>
          <w:p>
            <w:pPr>
              <w:pStyle w:val="Normal"/>
              <w:jc w:val="start"/>
              <w:rPr/>
            </w:pPr>
            <w:r>
              <w:rPr>
                <w:rFonts w:eastAsia="Calibri" w:cs="Calibri"/>
                <w:b w:val="false"/>
                <w:bCs w:val="false"/>
                <w:color w:val="111111"/>
                <w:sz w:val="20"/>
                <w:szCs w:val="20"/>
              </w:rPr>
              <w:t>14 distinct named actions</w:t>
            </w:r>
          </w:p>
        </w:tc>
      </w:tr>
      <w:tr>
        <w:trPr/>
        <w:tc>
          <w:tcPr>
            <w:tcW w:w="2999" w:type="dxa"/>
            <w:tcBorders>
              <w:top w:val="single" w:sz="2" w:space="0" w:color="B2DFDB"/>
              <w:start w:val="single" w:sz="2" w:space="0" w:color="B2DFDB"/>
              <w:bottom w:val="single" w:sz="2" w:space="0" w:color="B2DFDB"/>
              <w:end w:val="single" w:sz="2" w:space="0" w:color="B2DFDB"/>
            </w:tcBorders>
            <w:shd w:fill="F5F7F8" w:val="clear"/>
            <w:vAlign w:val="center"/>
          </w:tcPr>
          <w:p>
            <w:pPr>
              <w:pStyle w:val="Normal"/>
              <w:jc w:val="start"/>
              <w:rPr/>
            </w:pPr>
            <w:r>
              <w:rPr>
                <w:rFonts w:eastAsia="Calibri" w:cs="Calibri"/>
                <w:b/>
                <w:bCs/>
                <w:color w:val="111111"/>
                <w:sz w:val="20"/>
                <w:szCs w:val="20"/>
              </w:rPr>
              <w:t>Lines of code</w:t>
            </w:r>
          </w:p>
        </w:tc>
        <w:tc>
          <w:tcPr>
            <w:tcW w:w="6361" w:type="dxa"/>
            <w:tcBorders>
              <w:top w:val="single" w:sz="2" w:space="0" w:color="B2DFDB"/>
              <w:start w:val="single" w:sz="2" w:space="0" w:color="B2DFDB"/>
              <w:bottom w:val="single" w:sz="2" w:space="0" w:color="B2DFDB"/>
              <w:end w:val="single" w:sz="2" w:space="0" w:color="B2DFDB"/>
            </w:tcBorders>
            <w:shd w:fill="F5F7F8" w:val="clear"/>
            <w:vAlign w:val="center"/>
          </w:tcPr>
          <w:p>
            <w:pPr>
              <w:pStyle w:val="Normal"/>
              <w:jc w:val="start"/>
              <w:rPr/>
            </w:pPr>
            <w:r>
              <w:rPr>
                <w:rFonts w:eastAsia="Calibri" w:cs="Calibri"/>
                <w:b w:val="false"/>
                <w:bCs w:val="false"/>
                <w:color w:val="111111"/>
                <w:sz w:val="20"/>
                <w:szCs w:val="20"/>
              </w:rPr>
              <w:t>~1 200 (all documented with docstrings)</w:t>
            </w:r>
          </w:p>
        </w:tc>
      </w:tr>
      <w:tr>
        <w:trPr/>
        <w:tc>
          <w:tcPr>
            <w:tcW w:w="2999" w:type="dxa"/>
            <w:tcBorders>
              <w:top w:val="single" w:sz="2" w:space="0" w:color="B2DFDB"/>
              <w:start w:val="single" w:sz="2" w:space="0" w:color="B2DFDB"/>
              <w:bottom w:val="single" w:sz="2" w:space="0" w:color="B2DFDB"/>
              <w:end w:val="single" w:sz="2" w:space="0" w:color="B2DFDB"/>
            </w:tcBorders>
            <w:shd w:fill="FFFFFF" w:val="clear"/>
            <w:vAlign w:val="center"/>
          </w:tcPr>
          <w:p>
            <w:pPr>
              <w:pStyle w:val="Normal"/>
              <w:jc w:val="start"/>
              <w:rPr/>
            </w:pPr>
            <w:r>
              <w:rPr>
                <w:rFonts w:eastAsia="Calibri" w:cs="Calibri"/>
                <w:b/>
                <w:bCs/>
                <w:color w:val="111111"/>
                <w:sz w:val="20"/>
                <w:szCs w:val="20"/>
              </w:rPr>
              <w:t>Platform</w:t>
            </w:r>
          </w:p>
        </w:tc>
        <w:tc>
          <w:tcPr>
            <w:tcW w:w="6361" w:type="dxa"/>
            <w:tcBorders>
              <w:top w:val="single" w:sz="2" w:space="0" w:color="B2DFDB"/>
              <w:start w:val="single" w:sz="2" w:space="0" w:color="B2DFDB"/>
              <w:bottom w:val="single" w:sz="2" w:space="0" w:color="B2DFDB"/>
              <w:end w:val="single" w:sz="2" w:space="0" w:color="B2DFDB"/>
            </w:tcBorders>
            <w:shd w:fill="FFFFFF" w:val="clear"/>
            <w:vAlign w:val="center"/>
          </w:tcPr>
          <w:p>
            <w:pPr>
              <w:pStyle w:val="Normal"/>
              <w:jc w:val="start"/>
              <w:rPr/>
            </w:pPr>
            <w:r>
              <w:rPr>
                <w:rFonts w:eastAsia="Calibri" w:cs="Calibri"/>
                <w:b w:val="false"/>
                <w:bCs w:val="false"/>
                <w:color w:val="111111"/>
                <w:sz w:val="20"/>
                <w:szCs w:val="20"/>
              </w:rPr>
              <w:t>Windows · macOS · Linux (Python 3.9+)</w:t>
            </w:r>
          </w:p>
        </w:tc>
      </w:tr>
    </w:tbl>
    <w:p>
      <w:pPr>
        <w:pStyle w:val="Normal"/>
        <w:rPr/>
      </w:pPr>
      <w:r>
        <w:rPr/>
        <w:br/>
      </w:r>
    </w:p>
    <w:p>
      <w:pPr>
        <w:pStyle w:val="Heading1"/>
        <w:pBdr>
          <w:bottom w:val="single" w:sz="6" w:space="4" w:color="00897B"/>
        </w:pBdr>
        <w:spacing w:before="360" w:after="180"/>
        <w:rPr/>
      </w:pPr>
      <w:r>
        <w:rPr>
          <w:rFonts w:eastAsia="Calibri" w:cs="Calibri" w:ascii="Calibri" w:hAnsi="Calibri"/>
          <w:b/>
          <w:bCs/>
          <w:color w:val="1A2B4A"/>
          <w:sz w:val="32"/>
          <w:szCs w:val="32"/>
        </w:rPr>
        <w:t>2. Technical Architecture</w:t>
      </w:r>
    </w:p>
    <w:p>
      <w:pPr>
        <w:pStyle w:val="Heading2"/>
        <w:spacing w:before="240" w:after="120"/>
        <w:rPr/>
      </w:pPr>
      <w:r>
        <w:rPr>
          <w:rFonts w:eastAsia="Calibri" w:cs="Calibri" w:ascii="Calibri" w:hAnsi="Calibri"/>
          <w:b/>
          <w:bCs/>
          <w:color w:val="00897B"/>
          <w:sz w:val="26"/>
          <w:szCs w:val="26"/>
        </w:rPr>
        <w:t>2.1 System Pipeline</w:t>
      </w:r>
    </w:p>
    <w:p>
      <w:pPr>
        <w:pStyle w:val="Normal"/>
        <w:spacing w:before="60" w:after="100"/>
        <w:rPr/>
      </w:pPr>
      <w:r>
        <w:rPr>
          <w:rFonts w:eastAsia="Calibri" w:cs="Calibri"/>
          <w:b w:val="false"/>
          <w:bCs w:val="false"/>
          <w:i w:val="false"/>
          <w:iCs w:val="false"/>
          <w:color w:val="111111"/>
          <w:sz w:val="22"/>
          <w:szCs w:val="22"/>
        </w:rPr>
        <w:t>The application follows a modular event-loop architecture. Each frame captured from the webcam is processed through a sequential pipeline before any OS-level action is triggered:</w:t>
      </w:r>
    </w:p>
    <w:p>
      <w:pPr>
        <w:pStyle w:val="ListParagraph"/>
        <w:numPr>
          <w:ilvl w:val="0"/>
          <w:numId w:val="5"/>
        </w:numPr>
        <w:spacing w:before="40" w:after="40"/>
        <w:rPr/>
      </w:pPr>
      <w:r>
        <w:rPr>
          <w:rFonts w:eastAsia="Calibri" w:cs="Calibri"/>
          <w:color w:val="111111"/>
          <w:sz w:val="22"/>
          <w:szCs w:val="22"/>
        </w:rPr>
        <w:t>Camera capture (OpenCV VideoCapture) — frame flip (mirror effect)</w:t>
      </w:r>
    </w:p>
    <w:p>
      <w:pPr>
        <w:pStyle w:val="ListParagraph"/>
        <w:numPr>
          <w:ilvl w:val="0"/>
          <w:numId w:val="2"/>
        </w:numPr>
        <w:spacing w:before="40" w:after="40"/>
        <w:rPr/>
      </w:pPr>
      <w:r>
        <w:rPr>
          <w:rFonts w:eastAsia="Calibri" w:cs="Calibri"/>
          <w:color w:val="111111"/>
          <w:sz w:val="22"/>
          <w:szCs w:val="22"/>
        </w:rPr>
        <w:t>Hand detection &amp; landmark extraction (HandTracker / MediaPipe Hands)</w:t>
      </w:r>
    </w:p>
    <w:p>
      <w:pPr>
        <w:pStyle w:val="ListParagraph"/>
        <w:numPr>
          <w:ilvl w:val="0"/>
          <w:numId w:val="2"/>
        </w:numPr>
        <w:spacing w:before="40" w:after="40"/>
        <w:rPr/>
      </w:pPr>
      <w:r>
        <w:rPr>
          <w:rFonts w:eastAsia="Calibri" w:cs="Calibri"/>
          <w:color w:val="111111"/>
          <w:sz w:val="22"/>
          <w:szCs w:val="22"/>
        </w:rPr>
        <w:t>Gesture classification (GestureEngine — stateful rule-based engine)</w:t>
      </w:r>
    </w:p>
    <w:p>
      <w:pPr>
        <w:pStyle w:val="ListParagraph"/>
        <w:numPr>
          <w:ilvl w:val="0"/>
          <w:numId w:val="2"/>
        </w:numPr>
        <w:spacing w:before="40" w:after="40"/>
        <w:rPr/>
      </w:pPr>
      <w:r>
        <w:rPr>
          <w:rFonts w:eastAsia="Calibri" w:cs="Calibri"/>
          <w:color w:val="111111"/>
          <w:sz w:val="22"/>
          <w:szCs w:val="22"/>
        </w:rPr>
        <w:t>Module dispatch — the classified gesture string routes to exactly one action module</w:t>
      </w:r>
    </w:p>
    <w:p>
      <w:pPr>
        <w:pStyle w:val="ListParagraph"/>
        <w:numPr>
          <w:ilvl w:val="0"/>
          <w:numId w:val="2"/>
        </w:numPr>
        <w:spacing w:before="40" w:after="40"/>
        <w:rPr/>
      </w:pPr>
      <w:r>
        <w:rPr>
          <w:rFonts w:eastAsia="Calibri" w:cs="Calibri"/>
          <w:color w:val="111111"/>
          <w:sz w:val="22"/>
          <w:szCs w:val="22"/>
        </w:rPr>
        <w:t>Frame annotation (UIOverlay) — HUD, gesture badge, visual feedback bars</w:t>
      </w:r>
    </w:p>
    <w:p>
      <w:pPr>
        <w:pStyle w:val="ListParagraph"/>
        <w:numPr>
          <w:ilvl w:val="0"/>
          <w:numId w:val="2"/>
        </w:numPr>
        <w:spacing w:before="40" w:after="40"/>
        <w:rPr/>
      </w:pPr>
      <w:r>
        <w:rPr>
          <w:rFonts w:eastAsia="Calibri" w:cs="Calibri"/>
          <w:color w:val="111111"/>
          <w:sz w:val="22"/>
          <w:szCs w:val="22"/>
        </w:rPr>
        <w:t>Display (cv2.imshow) — keyboard shortcut polling (q / d / r)</w:t>
      </w:r>
    </w:p>
    <w:p>
      <w:pPr>
        <w:pStyle w:val="Normal"/>
        <w:rPr/>
      </w:pPr>
      <w:r>
        <w:rPr/>
      </w:r>
    </w:p>
    <w:p>
      <w:pPr>
        <w:pStyle w:val="Heading2"/>
        <w:spacing w:before="240" w:after="120"/>
        <w:rPr/>
      </w:pPr>
      <w:r>
        <w:rPr>
          <w:rFonts w:eastAsia="Calibri" w:cs="Calibri" w:ascii="Calibri" w:hAnsi="Calibri"/>
          <w:b/>
          <w:bCs/>
          <w:color w:val="00897B"/>
          <w:sz w:val="26"/>
          <w:szCs w:val="26"/>
        </w:rPr>
        <w:t>2.2 Module Breakdown</w:t>
      </w:r>
    </w:p>
    <w:p>
      <w:pPr>
        <w:pStyle w:val="Normal"/>
        <w:spacing w:before="60" w:after="100"/>
        <w:rPr/>
      </w:pPr>
      <w:r>
        <w:rPr>
          <w:rFonts w:eastAsia="Calibri" w:cs="Calibri"/>
          <w:b w:val="false"/>
          <w:bCs w:val="false"/>
          <w:i w:val="false"/>
          <w:iCs w:val="false"/>
          <w:color w:val="111111"/>
          <w:sz w:val="22"/>
          <w:szCs w:val="22"/>
        </w:rPr>
        <w:t>Each responsibility is isolated in its own module. The table below lists all modules and their roles:</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2999"/>
        <w:gridCol w:w="6361"/>
      </w:tblGrid>
      <w:tr>
        <w:trPr/>
        <w:tc>
          <w:tcPr>
            <w:tcW w:w="2999" w:type="dxa"/>
            <w:tcBorders>
              <w:top w:val="single" w:sz="2" w:space="0" w:color="B2DFDB"/>
              <w:start w:val="single" w:sz="2" w:space="0" w:color="B2DFDB"/>
              <w:bottom w:val="single" w:sz="2" w:space="0" w:color="B2DFDB"/>
              <w:end w:val="single" w:sz="2" w:space="0" w:color="B2DFDB"/>
            </w:tcBorders>
            <w:shd w:fill="F5F7F8" w:val="clear"/>
            <w:vAlign w:val="center"/>
          </w:tcPr>
          <w:p>
            <w:pPr>
              <w:pStyle w:val="Normal"/>
              <w:jc w:val="start"/>
              <w:rPr/>
            </w:pPr>
            <w:r>
              <w:rPr>
                <w:rFonts w:eastAsia="Calibri" w:cs="Calibri"/>
                <w:b/>
                <w:bCs/>
                <w:color w:val="111111"/>
                <w:sz w:val="20"/>
                <w:szCs w:val="20"/>
              </w:rPr>
              <w:t>main.py</w:t>
            </w:r>
          </w:p>
        </w:tc>
        <w:tc>
          <w:tcPr>
            <w:tcW w:w="6361" w:type="dxa"/>
            <w:tcBorders>
              <w:top w:val="single" w:sz="2" w:space="0" w:color="B2DFDB"/>
              <w:start w:val="single" w:sz="2" w:space="0" w:color="B2DFDB"/>
              <w:bottom w:val="single" w:sz="2" w:space="0" w:color="B2DFDB"/>
              <w:end w:val="single" w:sz="2" w:space="0" w:color="B2DFDB"/>
            </w:tcBorders>
            <w:shd w:fill="F5F7F8" w:val="clear"/>
            <w:vAlign w:val="center"/>
          </w:tcPr>
          <w:p>
            <w:pPr>
              <w:pStyle w:val="Normal"/>
              <w:jc w:val="start"/>
              <w:rPr/>
            </w:pPr>
            <w:r>
              <w:rPr>
                <w:rFonts w:eastAsia="Calibri" w:cs="Calibri"/>
                <w:b w:val="false"/>
                <w:bCs w:val="false"/>
                <w:color w:val="111111"/>
                <w:sz w:val="20"/>
                <w:szCs w:val="20"/>
              </w:rPr>
              <w:t>Entry point; orchestrates the camera loop and dispatches gestures</w:t>
            </w:r>
          </w:p>
        </w:tc>
      </w:tr>
      <w:tr>
        <w:trPr/>
        <w:tc>
          <w:tcPr>
            <w:tcW w:w="2999" w:type="dxa"/>
            <w:tcBorders>
              <w:top w:val="single" w:sz="2" w:space="0" w:color="B2DFDB"/>
              <w:start w:val="single" w:sz="2" w:space="0" w:color="B2DFDB"/>
              <w:bottom w:val="single" w:sz="2" w:space="0" w:color="B2DFDB"/>
              <w:end w:val="single" w:sz="2" w:space="0" w:color="B2DFDB"/>
            </w:tcBorders>
            <w:shd w:fill="FFFFFF" w:val="clear"/>
            <w:vAlign w:val="center"/>
          </w:tcPr>
          <w:p>
            <w:pPr>
              <w:pStyle w:val="Normal"/>
              <w:jc w:val="start"/>
              <w:rPr/>
            </w:pPr>
            <w:r>
              <w:rPr>
                <w:rFonts w:eastAsia="Calibri" w:cs="Calibri"/>
                <w:b/>
                <w:bCs/>
                <w:color w:val="111111"/>
                <w:sz w:val="20"/>
                <w:szCs w:val="20"/>
              </w:rPr>
              <w:t>modules/config.py</w:t>
            </w:r>
          </w:p>
        </w:tc>
        <w:tc>
          <w:tcPr>
            <w:tcW w:w="6361" w:type="dxa"/>
            <w:tcBorders>
              <w:top w:val="single" w:sz="2" w:space="0" w:color="B2DFDB"/>
              <w:start w:val="single" w:sz="2" w:space="0" w:color="B2DFDB"/>
              <w:bottom w:val="single" w:sz="2" w:space="0" w:color="B2DFDB"/>
              <w:end w:val="single" w:sz="2" w:space="0" w:color="B2DFDB"/>
            </w:tcBorders>
            <w:shd w:fill="FFFFFF" w:val="clear"/>
            <w:vAlign w:val="center"/>
          </w:tcPr>
          <w:p>
            <w:pPr>
              <w:pStyle w:val="Normal"/>
              <w:jc w:val="start"/>
              <w:rPr/>
            </w:pPr>
            <w:r>
              <w:rPr>
                <w:rFonts w:eastAsia="Calibri" w:cs="Calibri"/>
                <w:b w:val="false"/>
                <w:bCs w:val="false"/>
                <w:color w:val="111111"/>
                <w:sz w:val="20"/>
                <w:szCs w:val="20"/>
              </w:rPr>
              <w:t>Centralised tuning parameters (thresholds, colours, paths)</w:t>
            </w:r>
          </w:p>
        </w:tc>
      </w:tr>
      <w:tr>
        <w:trPr/>
        <w:tc>
          <w:tcPr>
            <w:tcW w:w="2999" w:type="dxa"/>
            <w:tcBorders>
              <w:top w:val="single" w:sz="2" w:space="0" w:color="B2DFDB"/>
              <w:start w:val="single" w:sz="2" w:space="0" w:color="B2DFDB"/>
              <w:bottom w:val="single" w:sz="2" w:space="0" w:color="B2DFDB"/>
              <w:end w:val="single" w:sz="2" w:space="0" w:color="B2DFDB"/>
            </w:tcBorders>
            <w:shd w:fill="F5F7F8" w:val="clear"/>
            <w:vAlign w:val="center"/>
          </w:tcPr>
          <w:p>
            <w:pPr>
              <w:pStyle w:val="Normal"/>
              <w:jc w:val="start"/>
              <w:rPr/>
            </w:pPr>
            <w:r>
              <w:rPr>
                <w:rFonts w:eastAsia="Calibri" w:cs="Calibri"/>
                <w:b/>
                <w:bCs/>
                <w:color w:val="111111"/>
                <w:sz w:val="20"/>
                <w:szCs w:val="20"/>
              </w:rPr>
              <w:t>modules/hand_tracker.py</w:t>
            </w:r>
          </w:p>
        </w:tc>
        <w:tc>
          <w:tcPr>
            <w:tcW w:w="6361" w:type="dxa"/>
            <w:tcBorders>
              <w:top w:val="single" w:sz="2" w:space="0" w:color="B2DFDB"/>
              <w:start w:val="single" w:sz="2" w:space="0" w:color="B2DFDB"/>
              <w:bottom w:val="single" w:sz="2" w:space="0" w:color="B2DFDB"/>
              <w:end w:val="single" w:sz="2" w:space="0" w:color="B2DFDB"/>
            </w:tcBorders>
            <w:shd w:fill="F5F7F8" w:val="clear"/>
            <w:vAlign w:val="center"/>
          </w:tcPr>
          <w:p>
            <w:pPr>
              <w:pStyle w:val="Normal"/>
              <w:jc w:val="start"/>
              <w:rPr/>
            </w:pPr>
            <w:r>
              <w:rPr>
                <w:rFonts w:eastAsia="Calibri" w:cs="Calibri"/>
                <w:b w:val="false"/>
                <w:bCs w:val="false"/>
                <w:color w:val="111111"/>
                <w:sz w:val="20"/>
                <w:szCs w:val="20"/>
              </w:rPr>
              <w:t>MediaPipe Hands wrapper; extracts 21 normalised landmarks per hand</w:t>
            </w:r>
          </w:p>
        </w:tc>
      </w:tr>
      <w:tr>
        <w:trPr/>
        <w:tc>
          <w:tcPr>
            <w:tcW w:w="2999" w:type="dxa"/>
            <w:tcBorders>
              <w:top w:val="single" w:sz="2" w:space="0" w:color="B2DFDB"/>
              <w:start w:val="single" w:sz="2" w:space="0" w:color="B2DFDB"/>
              <w:bottom w:val="single" w:sz="2" w:space="0" w:color="B2DFDB"/>
              <w:end w:val="single" w:sz="2" w:space="0" w:color="B2DFDB"/>
            </w:tcBorders>
            <w:shd w:fill="FFFFFF" w:val="clear"/>
            <w:vAlign w:val="center"/>
          </w:tcPr>
          <w:p>
            <w:pPr>
              <w:pStyle w:val="Normal"/>
              <w:jc w:val="start"/>
              <w:rPr/>
            </w:pPr>
            <w:r>
              <w:rPr>
                <w:rFonts w:eastAsia="Calibri" w:cs="Calibri"/>
                <w:b/>
                <w:bCs/>
                <w:color w:val="111111"/>
                <w:sz w:val="20"/>
                <w:szCs w:val="20"/>
              </w:rPr>
              <w:t>modules/gesture_engine.py</w:t>
            </w:r>
          </w:p>
        </w:tc>
        <w:tc>
          <w:tcPr>
            <w:tcW w:w="6361" w:type="dxa"/>
            <w:tcBorders>
              <w:top w:val="single" w:sz="2" w:space="0" w:color="B2DFDB"/>
              <w:start w:val="single" w:sz="2" w:space="0" w:color="B2DFDB"/>
              <w:bottom w:val="single" w:sz="2" w:space="0" w:color="B2DFDB"/>
              <w:end w:val="single" w:sz="2" w:space="0" w:color="B2DFDB"/>
            </w:tcBorders>
            <w:shd w:fill="FFFFFF" w:val="clear"/>
            <w:vAlign w:val="center"/>
          </w:tcPr>
          <w:p>
            <w:pPr>
              <w:pStyle w:val="Normal"/>
              <w:jc w:val="start"/>
              <w:rPr/>
            </w:pPr>
            <w:r>
              <w:rPr>
                <w:rFonts w:eastAsia="Calibri" w:cs="Calibri"/>
                <w:b w:val="false"/>
                <w:bCs w:val="false"/>
                <w:color w:val="111111"/>
                <w:sz w:val="20"/>
                <w:szCs w:val="20"/>
              </w:rPr>
              <w:t>Stateful classifier; maps landmark geometry to 14 gesture strings</w:t>
            </w:r>
          </w:p>
        </w:tc>
      </w:tr>
      <w:tr>
        <w:trPr/>
        <w:tc>
          <w:tcPr>
            <w:tcW w:w="2999" w:type="dxa"/>
            <w:tcBorders>
              <w:top w:val="single" w:sz="2" w:space="0" w:color="B2DFDB"/>
              <w:start w:val="single" w:sz="2" w:space="0" w:color="B2DFDB"/>
              <w:bottom w:val="single" w:sz="2" w:space="0" w:color="B2DFDB"/>
              <w:end w:val="single" w:sz="2" w:space="0" w:color="B2DFDB"/>
            </w:tcBorders>
            <w:shd w:fill="F5F7F8" w:val="clear"/>
            <w:vAlign w:val="center"/>
          </w:tcPr>
          <w:p>
            <w:pPr>
              <w:pStyle w:val="Normal"/>
              <w:jc w:val="start"/>
              <w:rPr/>
            </w:pPr>
            <w:r>
              <w:rPr>
                <w:rFonts w:eastAsia="Calibri" w:cs="Calibri"/>
                <w:b/>
                <w:bCs/>
                <w:color w:val="111111"/>
                <w:sz w:val="20"/>
                <w:szCs w:val="20"/>
              </w:rPr>
              <w:t>modules/cursor_controller.py</w:t>
            </w:r>
          </w:p>
        </w:tc>
        <w:tc>
          <w:tcPr>
            <w:tcW w:w="6361" w:type="dxa"/>
            <w:tcBorders>
              <w:top w:val="single" w:sz="2" w:space="0" w:color="B2DFDB"/>
              <w:start w:val="single" w:sz="2" w:space="0" w:color="B2DFDB"/>
              <w:bottom w:val="single" w:sz="2" w:space="0" w:color="B2DFDB"/>
              <w:end w:val="single" w:sz="2" w:space="0" w:color="B2DFDB"/>
            </w:tcBorders>
            <w:shd w:fill="F5F7F8" w:val="clear"/>
            <w:vAlign w:val="center"/>
          </w:tcPr>
          <w:p>
            <w:pPr>
              <w:pStyle w:val="Normal"/>
              <w:jc w:val="start"/>
              <w:rPr/>
            </w:pPr>
            <w:r>
              <w:rPr>
                <w:rFonts w:eastAsia="Calibri" w:cs="Calibri"/>
                <w:b w:val="false"/>
                <w:bCs w:val="false"/>
                <w:color w:val="111111"/>
                <w:sz w:val="20"/>
                <w:szCs w:val="20"/>
              </w:rPr>
              <w:t>EMA-smoothed cursor movement; single/double/right click</w:t>
            </w:r>
          </w:p>
        </w:tc>
      </w:tr>
      <w:tr>
        <w:trPr/>
        <w:tc>
          <w:tcPr>
            <w:tcW w:w="2999" w:type="dxa"/>
            <w:tcBorders>
              <w:top w:val="single" w:sz="2" w:space="0" w:color="B2DFDB"/>
              <w:start w:val="single" w:sz="2" w:space="0" w:color="B2DFDB"/>
              <w:bottom w:val="single" w:sz="2" w:space="0" w:color="B2DFDB"/>
              <w:end w:val="single" w:sz="2" w:space="0" w:color="B2DFDB"/>
            </w:tcBorders>
            <w:shd w:fill="FFFFFF" w:val="clear"/>
            <w:vAlign w:val="center"/>
          </w:tcPr>
          <w:p>
            <w:pPr>
              <w:pStyle w:val="Normal"/>
              <w:jc w:val="start"/>
              <w:rPr/>
            </w:pPr>
            <w:r>
              <w:rPr>
                <w:rFonts w:eastAsia="Calibri" w:cs="Calibri"/>
                <w:b/>
                <w:bCs/>
                <w:color w:val="111111"/>
                <w:sz w:val="20"/>
                <w:szCs w:val="20"/>
              </w:rPr>
              <w:t>modules/volume_control.py</w:t>
            </w:r>
          </w:p>
        </w:tc>
        <w:tc>
          <w:tcPr>
            <w:tcW w:w="6361" w:type="dxa"/>
            <w:tcBorders>
              <w:top w:val="single" w:sz="2" w:space="0" w:color="B2DFDB"/>
              <w:start w:val="single" w:sz="2" w:space="0" w:color="B2DFDB"/>
              <w:bottom w:val="single" w:sz="2" w:space="0" w:color="B2DFDB"/>
              <w:end w:val="single" w:sz="2" w:space="0" w:color="B2DFDB"/>
            </w:tcBorders>
            <w:shd w:fill="FFFFFF" w:val="clear"/>
            <w:vAlign w:val="center"/>
          </w:tcPr>
          <w:p>
            <w:pPr>
              <w:pStyle w:val="Normal"/>
              <w:jc w:val="start"/>
              <w:rPr/>
            </w:pPr>
            <w:r>
              <w:rPr>
                <w:rFonts w:eastAsia="Calibri" w:cs="Calibri"/>
                <w:b w:val="false"/>
                <w:bCs w:val="false"/>
                <w:color w:val="111111"/>
                <w:sz w:val="20"/>
                <w:szCs w:val="20"/>
              </w:rPr>
              <w:t>Thumb–Pinky spread → system volume (cross-platform)</w:t>
            </w:r>
          </w:p>
        </w:tc>
      </w:tr>
      <w:tr>
        <w:trPr/>
        <w:tc>
          <w:tcPr>
            <w:tcW w:w="2999" w:type="dxa"/>
            <w:tcBorders>
              <w:top w:val="single" w:sz="2" w:space="0" w:color="B2DFDB"/>
              <w:start w:val="single" w:sz="2" w:space="0" w:color="B2DFDB"/>
              <w:bottom w:val="single" w:sz="2" w:space="0" w:color="B2DFDB"/>
              <w:end w:val="single" w:sz="2" w:space="0" w:color="B2DFDB"/>
            </w:tcBorders>
            <w:shd w:fill="F5F7F8" w:val="clear"/>
            <w:vAlign w:val="center"/>
          </w:tcPr>
          <w:p>
            <w:pPr>
              <w:pStyle w:val="Normal"/>
              <w:jc w:val="start"/>
              <w:rPr/>
            </w:pPr>
            <w:r>
              <w:rPr>
                <w:rFonts w:eastAsia="Calibri" w:cs="Calibri"/>
                <w:b/>
                <w:bCs/>
                <w:color w:val="111111"/>
                <w:sz w:val="20"/>
                <w:szCs w:val="20"/>
              </w:rPr>
              <w:t>modules/scroll_control.py</w:t>
            </w:r>
          </w:p>
        </w:tc>
        <w:tc>
          <w:tcPr>
            <w:tcW w:w="6361" w:type="dxa"/>
            <w:tcBorders>
              <w:top w:val="single" w:sz="2" w:space="0" w:color="B2DFDB"/>
              <w:start w:val="single" w:sz="2" w:space="0" w:color="B2DFDB"/>
              <w:bottom w:val="single" w:sz="2" w:space="0" w:color="B2DFDB"/>
              <w:end w:val="single" w:sz="2" w:space="0" w:color="B2DFDB"/>
            </w:tcBorders>
            <w:shd w:fill="F5F7F8" w:val="clear"/>
            <w:vAlign w:val="center"/>
          </w:tcPr>
          <w:p>
            <w:pPr>
              <w:pStyle w:val="Normal"/>
              <w:jc w:val="start"/>
              <w:rPr/>
            </w:pPr>
            <w:r>
              <w:rPr>
                <w:rFonts w:eastAsia="Calibri" w:cs="Calibri"/>
                <w:b w:val="false"/>
                <w:bCs w:val="false"/>
                <w:color w:val="111111"/>
                <w:sz w:val="20"/>
                <w:szCs w:val="20"/>
              </w:rPr>
              <w:t>Wrist Y-velocity → scroll wheel events</w:t>
            </w:r>
          </w:p>
        </w:tc>
      </w:tr>
      <w:tr>
        <w:trPr/>
        <w:tc>
          <w:tcPr>
            <w:tcW w:w="2999" w:type="dxa"/>
            <w:tcBorders>
              <w:top w:val="single" w:sz="2" w:space="0" w:color="B2DFDB"/>
              <w:start w:val="single" w:sz="2" w:space="0" w:color="B2DFDB"/>
              <w:bottom w:val="single" w:sz="2" w:space="0" w:color="B2DFDB"/>
              <w:end w:val="single" w:sz="2" w:space="0" w:color="B2DFDB"/>
            </w:tcBorders>
            <w:shd w:fill="FFFFFF" w:val="clear"/>
            <w:vAlign w:val="center"/>
          </w:tcPr>
          <w:p>
            <w:pPr>
              <w:pStyle w:val="Normal"/>
              <w:jc w:val="start"/>
              <w:rPr/>
            </w:pPr>
            <w:r>
              <w:rPr>
                <w:rFonts w:eastAsia="Calibri" w:cs="Calibri"/>
                <w:b/>
                <w:bCs/>
                <w:color w:val="111111"/>
                <w:sz w:val="20"/>
                <w:szCs w:val="20"/>
              </w:rPr>
              <w:t>modules/drawing_canvas.py</w:t>
            </w:r>
          </w:p>
        </w:tc>
        <w:tc>
          <w:tcPr>
            <w:tcW w:w="6361" w:type="dxa"/>
            <w:tcBorders>
              <w:top w:val="single" w:sz="2" w:space="0" w:color="B2DFDB"/>
              <w:start w:val="single" w:sz="2" w:space="0" w:color="B2DFDB"/>
              <w:bottom w:val="single" w:sz="2" w:space="0" w:color="B2DFDB"/>
              <w:end w:val="single" w:sz="2" w:space="0" w:color="B2DFDB"/>
            </w:tcBorders>
            <w:shd w:fill="FFFFFF" w:val="clear"/>
            <w:vAlign w:val="center"/>
          </w:tcPr>
          <w:p>
            <w:pPr>
              <w:pStyle w:val="Normal"/>
              <w:jc w:val="start"/>
              <w:rPr/>
            </w:pPr>
            <w:r>
              <w:rPr>
                <w:rFonts w:eastAsia="Calibri" w:cs="Calibri"/>
                <w:b w:val="false"/>
                <w:bCs w:val="false"/>
                <w:color w:val="111111"/>
                <w:sz w:val="20"/>
                <w:szCs w:val="20"/>
              </w:rPr>
              <w:t>Persistent finger-drawing overlay; toggle/clear via keyboard</w:t>
            </w:r>
          </w:p>
        </w:tc>
      </w:tr>
      <w:tr>
        <w:trPr/>
        <w:tc>
          <w:tcPr>
            <w:tcW w:w="2999" w:type="dxa"/>
            <w:tcBorders>
              <w:top w:val="single" w:sz="2" w:space="0" w:color="B2DFDB"/>
              <w:start w:val="single" w:sz="2" w:space="0" w:color="B2DFDB"/>
              <w:bottom w:val="single" w:sz="2" w:space="0" w:color="B2DFDB"/>
              <w:end w:val="single" w:sz="2" w:space="0" w:color="B2DFDB"/>
            </w:tcBorders>
            <w:shd w:fill="F5F7F8" w:val="clear"/>
            <w:vAlign w:val="center"/>
          </w:tcPr>
          <w:p>
            <w:pPr>
              <w:pStyle w:val="Normal"/>
              <w:jc w:val="start"/>
              <w:rPr/>
            </w:pPr>
            <w:r>
              <w:rPr>
                <w:rFonts w:eastAsia="Calibri" w:cs="Calibri"/>
                <w:b/>
                <w:bCs/>
                <w:color w:val="111111"/>
                <w:sz w:val="20"/>
                <w:szCs w:val="20"/>
              </w:rPr>
              <w:t>modules/screenshot.py</w:t>
            </w:r>
          </w:p>
        </w:tc>
        <w:tc>
          <w:tcPr>
            <w:tcW w:w="6361" w:type="dxa"/>
            <w:tcBorders>
              <w:top w:val="single" w:sz="2" w:space="0" w:color="B2DFDB"/>
              <w:start w:val="single" w:sz="2" w:space="0" w:color="B2DFDB"/>
              <w:bottom w:val="single" w:sz="2" w:space="0" w:color="B2DFDB"/>
              <w:end w:val="single" w:sz="2" w:space="0" w:color="B2DFDB"/>
            </w:tcBorders>
            <w:shd w:fill="F5F7F8" w:val="clear"/>
            <w:vAlign w:val="center"/>
          </w:tcPr>
          <w:p>
            <w:pPr>
              <w:pStyle w:val="Normal"/>
              <w:jc w:val="start"/>
              <w:rPr/>
            </w:pPr>
            <w:r>
              <w:rPr>
                <w:rFonts w:eastAsia="Calibri" w:cs="Calibri"/>
                <w:b w:val="false"/>
                <w:bCs w:val="false"/>
                <w:color w:val="111111"/>
                <w:sz w:val="20"/>
                <w:szCs w:val="20"/>
              </w:rPr>
              <w:t>Full-screen capture with debounce; saves to ./screenshots/</w:t>
            </w:r>
          </w:p>
        </w:tc>
      </w:tr>
      <w:tr>
        <w:trPr/>
        <w:tc>
          <w:tcPr>
            <w:tcW w:w="2999" w:type="dxa"/>
            <w:tcBorders>
              <w:top w:val="single" w:sz="2" w:space="0" w:color="B2DFDB"/>
              <w:start w:val="single" w:sz="2" w:space="0" w:color="B2DFDB"/>
              <w:bottom w:val="single" w:sz="2" w:space="0" w:color="B2DFDB"/>
              <w:end w:val="single" w:sz="2" w:space="0" w:color="B2DFDB"/>
            </w:tcBorders>
            <w:shd w:fill="FFFFFF" w:val="clear"/>
            <w:vAlign w:val="center"/>
          </w:tcPr>
          <w:p>
            <w:pPr>
              <w:pStyle w:val="Normal"/>
              <w:jc w:val="start"/>
              <w:rPr/>
            </w:pPr>
            <w:r>
              <w:rPr>
                <w:rFonts w:eastAsia="Calibri" w:cs="Calibri"/>
                <w:b/>
                <w:bCs/>
                <w:color w:val="111111"/>
                <w:sz w:val="20"/>
                <w:szCs w:val="20"/>
              </w:rPr>
              <w:t>modules/window_mover.py</w:t>
            </w:r>
          </w:p>
        </w:tc>
        <w:tc>
          <w:tcPr>
            <w:tcW w:w="6361" w:type="dxa"/>
            <w:tcBorders>
              <w:top w:val="single" w:sz="2" w:space="0" w:color="B2DFDB"/>
              <w:start w:val="single" w:sz="2" w:space="0" w:color="B2DFDB"/>
              <w:bottom w:val="single" w:sz="2" w:space="0" w:color="B2DFDB"/>
              <w:end w:val="single" w:sz="2" w:space="0" w:color="B2DFDB"/>
            </w:tcBorders>
            <w:shd w:fill="FFFFFF" w:val="clear"/>
            <w:vAlign w:val="center"/>
          </w:tcPr>
          <w:p>
            <w:pPr>
              <w:pStyle w:val="Normal"/>
              <w:jc w:val="start"/>
              <w:rPr/>
            </w:pPr>
            <w:r>
              <w:rPr>
                <w:rFonts w:eastAsia="Calibri" w:cs="Calibri"/>
                <w:b w:val="false"/>
                <w:bCs w:val="false"/>
                <w:color w:val="111111"/>
                <w:sz w:val="20"/>
                <w:szCs w:val="20"/>
              </w:rPr>
              <w:t>Closed-fist drag → active window position (Windows/macOS)</w:t>
            </w:r>
          </w:p>
        </w:tc>
      </w:tr>
      <w:tr>
        <w:trPr/>
        <w:tc>
          <w:tcPr>
            <w:tcW w:w="2999" w:type="dxa"/>
            <w:tcBorders>
              <w:top w:val="single" w:sz="2" w:space="0" w:color="B2DFDB"/>
              <w:start w:val="single" w:sz="2" w:space="0" w:color="B2DFDB"/>
              <w:bottom w:val="single" w:sz="2" w:space="0" w:color="B2DFDB"/>
              <w:end w:val="single" w:sz="2" w:space="0" w:color="B2DFDB"/>
            </w:tcBorders>
            <w:shd w:fill="F5F7F8" w:val="clear"/>
            <w:vAlign w:val="center"/>
          </w:tcPr>
          <w:p>
            <w:pPr>
              <w:pStyle w:val="Normal"/>
              <w:jc w:val="start"/>
              <w:rPr/>
            </w:pPr>
            <w:r>
              <w:rPr>
                <w:rFonts w:eastAsia="Calibri" w:cs="Calibri"/>
                <w:b/>
                <w:bCs/>
                <w:color w:val="111111"/>
                <w:sz w:val="20"/>
                <w:szCs w:val="20"/>
              </w:rPr>
              <w:t>modules/zoom_control.py</w:t>
            </w:r>
          </w:p>
        </w:tc>
        <w:tc>
          <w:tcPr>
            <w:tcW w:w="6361" w:type="dxa"/>
            <w:tcBorders>
              <w:top w:val="single" w:sz="2" w:space="0" w:color="B2DFDB"/>
              <w:start w:val="single" w:sz="2" w:space="0" w:color="B2DFDB"/>
              <w:bottom w:val="single" w:sz="2" w:space="0" w:color="B2DFDB"/>
              <w:end w:val="single" w:sz="2" w:space="0" w:color="B2DFDB"/>
            </w:tcBorders>
            <w:shd w:fill="F5F7F8" w:val="clear"/>
            <w:vAlign w:val="center"/>
          </w:tcPr>
          <w:p>
            <w:pPr>
              <w:pStyle w:val="Normal"/>
              <w:jc w:val="start"/>
              <w:rPr/>
            </w:pPr>
            <w:r>
              <w:rPr>
                <w:rFonts w:eastAsia="Calibri" w:cs="Calibri"/>
                <w:b w:val="false"/>
                <w:bCs w:val="false"/>
                <w:color w:val="111111"/>
                <w:sz w:val="20"/>
                <w:szCs w:val="20"/>
              </w:rPr>
              <w:t>Pinch spread → Ctrl+Scroll zoom simulation</w:t>
            </w:r>
          </w:p>
        </w:tc>
      </w:tr>
      <w:tr>
        <w:trPr/>
        <w:tc>
          <w:tcPr>
            <w:tcW w:w="2999" w:type="dxa"/>
            <w:tcBorders>
              <w:top w:val="single" w:sz="2" w:space="0" w:color="B2DFDB"/>
              <w:start w:val="single" w:sz="2" w:space="0" w:color="B2DFDB"/>
              <w:bottom w:val="single" w:sz="2" w:space="0" w:color="B2DFDB"/>
              <w:end w:val="single" w:sz="2" w:space="0" w:color="B2DFDB"/>
            </w:tcBorders>
            <w:shd w:fill="FFFFFF" w:val="clear"/>
            <w:vAlign w:val="center"/>
          </w:tcPr>
          <w:p>
            <w:pPr>
              <w:pStyle w:val="Normal"/>
              <w:jc w:val="start"/>
              <w:rPr/>
            </w:pPr>
            <w:r>
              <w:rPr>
                <w:rFonts w:eastAsia="Calibri" w:cs="Calibri"/>
                <w:b/>
                <w:bCs/>
                <w:color w:val="111111"/>
                <w:sz w:val="20"/>
                <w:szCs w:val="20"/>
              </w:rPr>
              <w:t>modules/media_control.py</w:t>
            </w:r>
          </w:p>
        </w:tc>
        <w:tc>
          <w:tcPr>
            <w:tcW w:w="6361" w:type="dxa"/>
            <w:tcBorders>
              <w:top w:val="single" w:sz="2" w:space="0" w:color="B2DFDB"/>
              <w:start w:val="single" w:sz="2" w:space="0" w:color="B2DFDB"/>
              <w:bottom w:val="single" w:sz="2" w:space="0" w:color="B2DFDB"/>
              <w:end w:val="single" w:sz="2" w:space="0" w:color="B2DFDB"/>
            </w:tcBorders>
            <w:shd w:fill="FFFFFF" w:val="clear"/>
            <w:vAlign w:val="center"/>
          </w:tcPr>
          <w:p>
            <w:pPr>
              <w:pStyle w:val="Normal"/>
              <w:jc w:val="start"/>
              <w:rPr/>
            </w:pPr>
            <w:r>
              <w:rPr>
                <w:rFonts w:eastAsia="Calibri" w:cs="Calibri"/>
                <w:b w:val="false"/>
                <w:bCs w:val="false"/>
                <w:color w:val="111111"/>
                <w:sz w:val="20"/>
                <w:szCs w:val="20"/>
              </w:rPr>
              <w:t>Flat palm → Play/Pause; swipe → Next/Prev track</w:t>
            </w:r>
          </w:p>
        </w:tc>
      </w:tr>
      <w:tr>
        <w:trPr/>
        <w:tc>
          <w:tcPr>
            <w:tcW w:w="2999" w:type="dxa"/>
            <w:tcBorders>
              <w:top w:val="single" w:sz="2" w:space="0" w:color="B2DFDB"/>
              <w:start w:val="single" w:sz="2" w:space="0" w:color="B2DFDB"/>
              <w:bottom w:val="single" w:sz="2" w:space="0" w:color="B2DFDB"/>
              <w:end w:val="single" w:sz="2" w:space="0" w:color="B2DFDB"/>
            </w:tcBorders>
            <w:shd w:fill="F5F7F8" w:val="clear"/>
            <w:vAlign w:val="center"/>
          </w:tcPr>
          <w:p>
            <w:pPr>
              <w:pStyle w:val="Normal"/>
              <w:jc w:val="start"/>
              <w:rPr/>
            </w:pPr>
            <w:r>
              <w:rPr>
                <w:rFonts w:eastAsia="Calibri" w:cs="Calibri"/>
                <w:b/>
                <w:bCs/>
                <w:color w:val="111111"/>
                <w:sz w:val="20"/>
                <w:szCs w:val="20"/>
              </w:rPr>
              <w:t>modules/brightness_control.py</w:t>
            </w:r>
          </w:p>
        </w:tc>
        <w:tc>
          <w:tcPr>
            <w:tcW w:w="6361" w:type="dxa"/>
            <w:tcBorders>
              <w:top w:val="single" w:sz="2" w:space="0" w:color="B2DFDB"/>
              <w:start w:val="single" w:sz="2" w:space="0" w:color="B2DFDB"/>
              <w:bottom w:val="single" w:sz="2" w:space="0" w:color="B2DFDB"/>
              <w:end w:val="single" w:sz="2" w:space="0" w:color="B2DFDB"/>
            </w:tcBorders>
            <w:shd w:fill="F5F7F8" w:val="clear"/>
            <w:vAlign w:val="center"/>
          </w:tcPr>
          <w:p>
            <w:pPr>
              <w:pStyle w:val="Normal"/>
              <w:jc w:val="start"/>
              <w:rPr/>
            </w:pPr>
            <w:r>
              <w:rPr>
                <w:rFonts w:eastAsia="Calibri" w:cs="Calibri"/>
                <w:b w:val="false"/>
                <w:bCs w:val="false"/>
                <w:color w:val="111111"/>
                <w:sz w:val="20"/>
                <w:szCs w:val="20"/>
              </w:rPr>
              <w:t>Thumb–Ring spread → screen brightness (cross-platform)</w:t>
            </w:r>
          </w:p>
        </w:tc>
      </w:tr>
      <w:tr>
        <w:trPr/>
        <w:tc>
          <w:tcPr>
            <w:tcW w:w="2999" w:type="dxa"/>
            <w:tcBorders>
              <w:top w:val="single" w:sz="2" w:space="0" w:color="B2DFDB"/>
              <w:start w:val="single" w:sz="2" w:space="0" w:color="B2DFDB"/>
              <w:bottom w:val="single" w:sz="2" w:space="0" w:color="B2DFDB"/>
              <w:end w:val="single" w:sz="2" w:space="0" w:color="B2DFDB"/>
            </w:tcBorders>
            <w:shd w:fill="FFFFFF" w:val="clear"/>
            <w:vAlign w:val="center"/>
          </w:tcPr>
          <w:p>
            <w:pPr>
              <w:pStyle w:val="Normal"/>
              <w:jc w:val="start"/>
              <w:rPr/>
            </w:pPr>
            <w:r>
              <w:rPr>
                <w:rFonts w:eastAsia="Calibri" w:cs="Calibri"/>
                <w:b/>
                <w:bCs/>
                <w:color w:val="111111"/>
                <w:sz w:val="20"/>
                <w:szCs w:val="20"/>
              </w:rPr>
              <w:t>modules/ui_overlay.py</w:t>
            </w:r>
          </w:p>
        </w:tc>
        <w:tc>
          <w:tcPr>
            <w:tcW w:w="6361" w:type="dxa"/>
            <w:tcBorders>
              <w:top w:val="single" w:sz="2" w:space="0" w:color="B2DFDB"/>
              <w:start w:val="single" w:sz="2" w:space="0" w:color="B2DFDB"/>
              <w:bottom w:val="single" w:sz="2" w:space="0" w:color="B2DFDB"/>
              <w:end w:val="single" w:sz="2" w:space="0" w:color="B2DFDB"/>
            </w:tcBorders>
            <w:shd w:fill="FFFFFF" w:val="clear"/>
            <w:vAlign w:val="center"/>
          </w:tcPr>
          <w:p>
            <w:pPr>
              <w:pStyle w:val="Normal"/>
              <w:jc w:val="start"/>
              <w:rPr/>
            </w:pPr>
            <w:r>
              <w:rPr>
                <w:rFonts w:eastAsia="Calibri" w:cs="Calibri"/>
                <w:b w:val="false"/>
                <w:bCs w:val="false"/>
                <w:color w:val="111111"/>
                <w:sz w:val="20"/>
                <w:szCs w:val="20"/>
              </w:rPr>
              <w:t>HUD: FPS, active mode badge, legend, visual bars</w:t>
            </w:r>
          </w:p>
        </w:tc>
      </w:tr>
    </w:tbl>
    <w:p>
      <w:pPr>
        <w:pStyle w:val="Normal"/>
        <w:rPr/>
      </w:pPr>
      <w:r>
        <w:rPr/>
      </w:r>
    </w:p>
    <w:p>
      <w:pPr>
        <w:pStyle w:val="Heading2"/>
        <w:spacing w:before="240" w:after="120"/>
        <w:rPr/>
      </w:pPr>
      <w:r>
        <w:rPr>
          <w:rFonts w:eastAsia="Calibri" w:cs="Calibri" w:ascii="Calibri" w:hAnsi="Calibri"/>
          <w:b/>
          <w:bCs/>
          <w:color w:val="00897B"/>
          <w:sz w:val="26"/>
          <w:szCs w:val="26"/>
        </w:rPr>
        <w:t>2.3 Gesture Engine Design</w:t>
      </w:r>
    </w:p>
    <w:p>
      <w:pPr>
        <w:pStyle w:val="Normal"/>
        <w:spacing w:before="60" w:after="100"/>
        <w:rPr/>
      </w:pPr>
      <w:r>
        <w:rPr>
          <w:rFonts w:eastAsia="Calibri" w:cs="Calibri"/>
          <w:b w:val="false"/>
          <w:bCs w:val="false"/>
          <w:i w:val="false"/>
          <w:iCs w:val="false"/>
          <w:color w:val="111111"/>
          <w:sz w:val="22"/>
          <w:szCs w:val="22"/>
        </w:rPr>
        <w:t>The GestureEngine uses a priority-ordered rule set rather than a trained classifier, which delivers deterministic, low-latency results without requiring a dataset:</w:t>
      </w:r>
    </w:p>
    <w:p>
      <w:pPr>
        <w:pStyle w:val="ListParagraph"/>
        <w:numPr>
          <w:ilvl w:val="0"/>
          <w:numId w:val="1"/>
        </w:numPr>
        <w:spacing w:before="40" w:after="40"/>
        <w:rPr/>
      </w:pPr>
      <w:r>
        <w:rPr>
          <w:rFonts w:eastAsia="Calibri" w:cs="Calibri"/>
          <w:color w:val="111111"/>
          <w:sz w:val="22"/>
          <w:szCs w:val="22"/>
        </w:rPr>
        <w:t>Finger state is derived from MediaPipe landmark Y-coordinates (tip vs. PIP joint)</w:t>
      </w:r>
    </w:p>
    <w:p>
      <w:pPr>
        <w:pStyle w:val="ListParagraph"/>
        <w:numPr>
          <w:ilvl w:val="0"/>
          <w:numId w:val="1"/>
        </w:numPr>
        <w:spacing w:before="40" w:after="40"/>
        <w:rPr/>
      </w:pPr>
      <w:r>
        <w:rPr>
          <w:rFonts w:eastAsia="Calibri" w:cs="Calibri"/>
          <w:color w:val="111111"/>
          <w:sz w:val="22"/>
          <w:szCs w:val="22"/>
        </w:rPr>
        <w:t>Timing state (double-click interval, screenshot hold timer, swipe buffer) is maintained across frames</w:t>
      </w:r>
    </w:p>
    <w:p>
      <w:pPr>
        <w:pStyle w:val="ListParagraph"/>
        <w:numPr>
          <w:ilvl w:val="0"/>
          <w:numId w:val="1"/>
        </w:numPr>
        <w:spacing w:before="40" w:after="40"/>
        <w:rPr/>
      </w:pPr>
      <w:r>
        <w:rPr>
          <w:rFonts w:eastAsia="Calibri" w:cs="Calibri"/>
          <w:color w:val="111111"/>
          <w:sz w:val="22"/>
          <w:szCs w:val="22"/>
        </w:rPr>
        <w:t>The engine returns exactly one gesture string per frame per hand</w:t>
      </w:r>
    </w:p>
    <w:p>
      <w:pPr>
        <w:pStyle w:val="ListParagraph"/>
        <w:numPr>
          <w:ilvl w:val="0"/>
          <w:numId w:val="1"/>
        </w:numPr>
        <w:spacing w:before="40" w:after="40"/>
        <w:rPr/>
      </w:pPr>
      <w:r>
        <w:rPr>
          <w:rFonts w:eastAsia="Calibri" w:cs="Calibri"/>
          <w:color w:val="111111"/>
          <w:sz w:val="22"/>
          <w:szCs w:val="22"/>
        </w:rPr>
        <w:t>An 'IDLE' state is returned when no rule matches, preventing accidental triggers</w:t>
      </w:r>
    </w:p>
    <w:p>
      <w:pPr>
        <w:pStyle w:val="Normal"/>
        <w:rPr/>
      </w:pPr>
      <w:r>
        <w:rPr/>
        <w:br/>
      </w:r>
    </w:p>
    <w:p>
      <w:pPr>
        <w:pStyle w:val="Heading1"/>
        <w:pBdr>
          <w:bottom w:val="single" w:sz="6" w:space="4" w:color="00897B"/>
        </w:pBdr>
        <w:spacing w:before="360" w:after="180"/>
        <w:rPr/>
      </w:pPr>
      <w:r>
        <w:rPr>
          <w:rFonts w:eastAsia="Calibri" w:cs="Calibri" w:ascii="Calibri" w:hAnsi="Calibri"/>
          <w:b/>
          <w:bCs/>
          <w:color w:val="1A2B4A"/>
          <w:sz w:val="32"/>
          <w:szCs w:val="32"/>
        </w:rPr>
        <w:t>3. Implemented Features</w:t>
      </w:r>
    </w:p>
    <w:p>
      <w:pPr>
        <w:pStyle w:val="Normal"/>
        <w:spacing w:before="60" w:after="100"/>
        <w:rPr/>
      </w:pPr>
      <w:r>
        <w:rPr>
          <w:rFonts w:eastAsia="Calibri" w:cs="Calibri"/>
          <w:b w:val="false"/>
          <w:bCs w:val="false"/>
          <w:i w:val="false"/>
          <w:iCs w:val="false"/>
          <w:color w:val="111111"/>
          <w:sz w:val="22"/>
          <w:szCs w:val="22"/>
        </w:rPr>
        <w:t>All 16 features listed below are fully implemented and tested. The table below provides a comprehensive overview:</w:t>
      </w:r>
    </w:p>
    <w:p>
      <w:pPr>
        <w:pStyle w:val="Normal"/>
        <w:rPr/>
      </w:pPr>
      <w:r>
        <w:rPr/>
      </w:r>
    </w:p>
    <w:tbl>
      <w:tblPr>
        <w:tblW w:w="9360" w:type="dxa"/>
        <w:jc w:val="start"/>
        <w:tblInd w:w="0" w:type="dxa"/>
        <w:tblLayout w:type="fixed"/>
        <w:tblCellMar>
          <w:top w:w="100" w:type="dxa"/>
          <w:start w:w="120" w:type="dxa"/>
          <w:bottom w:w="100" w:type="dxa"/>
          <w:end w:w="120" w:type="dxa"/>
        </w:tblCellMar>
      </w:tblPr>
      <w:tblGrid>
        <w:gridCol w:w="399"/>
        <w:gridCol w:w="2201"/>
        <w:gridCol w:w="2600"/>
        <w:gridCol w:w="1999"/>
        <w:gridCol w:w="2161"/>
      </w:tblGrid>
      <w:tr>
        <w:trPr>
          <w:tblHeader w:val="true"/>
        </w:trPr>
        <w:tc>
          <w:tcPr>
            <w:tcW w:w="399" w:type="dxa"/>
            <w:tcBorders>
              <w:top w:val="single" w:sz="2" w:space="0" w:color="B2DFDB"/>
              <w:start w:val="single" w:sz="2" w:space="0" w:color="B2DFDB"/>
              <w:bottom w:val="single" w:sz="2" w:space="0" w:color="B2DFDB"/>
              <w:end w:val="single" w:sz="2" w:space="0" w:color="B2DFDB"/>
            </w:tcBorders>
            <w:shd w:fill="1A2B4A" w:val="clear"/>
            <w:vAlign w:val="center"/>
          </w:tcPr>
          <w:p>
            <w:pPr>
              <w:pStyle w:val="Normal"/>
              <w:jc w:val="center"/>
              <w:rPr/>
            </w:pPr>
            <w:r>
              <w:rPr>
                <w:rFonts w:eastAsia="Calibri" w:cs="Calibri"/>
                <w:b/>
                <w:bCs/>
                <w:color w:val="FFFFFF"/>
                <w:sz w:val="20"/>
                <w:szCs w:val="20"/>
              </w:rPr>
              <w:t>#</w:t>
            </w:r>
          </w:p>
        </w:tc>
        <w:tc>
          <w:tcPr>
            <w:tcW w:w="2201" w:type="dxa"/>
            <w:tcBorders>
              <w:top w:val="single" w:sz="2" w:space="0" w:color="B2DFDB"/>
              <w:start w:val="single" w:sz="2" w:space="0" w:color="B2DFDB"/>
              <w:bottom w:val="single" w:sz="2" w:space="0" w:color="B2DFDB"/>
              <w:end w:val="single" w:sz="2" w:space="0" w:color="B2DFDB"/>
            </w:tcBorders>
            <w:shd w:fill="1A2B4A" w:val="clear"/>
            <w:vAlign w:val="center"/>
          </w:tcPr>
          <w:p>
            <w:pPr>
              <w:pStyle w:val="Normal"/>
              <w:jc w:val="center"/>
              <w:rPr/>
            </w:pPr>
            <w:r>
              <w:rPr>
                <w:rFonts w:eastAsia="Calibri" w:cs="Calibri"/>
                <w:b/>
                <w:bCs/>
                <w:color w:val="FFFFFF"/>
                <w:sz w:val="20"/>
                <w:szCs w:val="20"/>
              </w:rPr>
              <w:t>Feature</w:t>
            </w:r>
          </w:p>
        </w:tc>
        <w:tc>
          <w:tcPr>
            <w:tcW w:w="2600" w:type="dxa"/>
            <w:tcBorders>
              <w:top w:val="single" w:sz="2" w:space="0" w:color="B2DFDB"/>
              <w:start w:val="single" w:sz="2" w:space="0" w:color="B2DFDB"/>
              <w:bottom w:val="single" w:sz="2" w:space="0" w:color="B2DFDB"/>
              <w:end w:val="single" w:sz="2" w:space="0" w:color="B2DFDB"/>
            </w:tcBorders>
            <w:shd w:fill="1A2B4A" w:val="clear"/>
            <w:vAlign w:val="center"/>
          </w:tcPr>
          <w:p>
            <w:pPr>
              <w:pStyle w:val="Normal"/>
              <w:jc w:val="center"/>
              <w:rPr/>
            </w:pPr>
            <w:r>
              <w:rPr>
                <w:rFonts w:eastAsia="Calibri" w:cs="Calibri"/>
                <w:b/>
                <w:bCs/>
                <w:color w:val="FFFFFF"/>
                <w:sz w:val="20"/>
                <w:szCs w:val="20"/>
              </w:rPr>
              <w:t>Gesture</w:t>
            </w:r>
          </w:p>
        </w:tc>
        <w:tc>
          <w:tcPr>
            <w:tcW w:w="1999" w:type="dxa"/>
            <w:tcBorders>
              <w:top w:val="single" w:sz="2" w:space="0" w:color="B2DFDB"/>
              <w:start w:val="single" w:sz="2" w:space="0" w:color="B2DFDB"/>
              <w:bottom w:val="single" w:sz="2" w:space="0" w:color="B2DFDB"/>
              <w:end w:val="single" w:sz="2" w:space="0" w:color="B2DFDB"/>
            </w:tcBorders>
            <w:shd w:fill="1A2B4A" w:val="clear"/>
            <w:vAlign w:val="center"/>
          </w:tcPr>
          <w:p>
            <w:pPr>
              <w:pStyle w:val="Normal"/>
              <w:jc w:val="center"/>
              <w:rPr/>
            </w:pPr>
            <w:r>
              <w:rPr>
                <w:rFonts w:eastAsia="Calibri" w:cs="Calibri"/>
                <w:b/>
                <w:bCs/>
                <w:color w:val="FFFFFF"/>
                <w:sz w:val="20"/>
                <w:szCs w:val="20"/>
              </w:rPr>
              <w:t>Module</w:t>
            </w:r>
          </w:p>
        </w:tc>
        <w:tc>
          <w:tcPr>
            <w:tcW w:w="2161" w:type="dxa"/>
            <w:tcBorders>
              <w:top w:val="single" w:sz="2" w:space="0" w:color="B2DFDB"/>
              <w:start w:val="single" w:sz="2" w:space="0" w:color="B2DFDB"/>
              <w:bottom w:val="single" w:sz="2" w:space="0" w:color="B2DFDB"/>
              <w:end w:val="single" w:sz="2" w:space="0" w:color="B2DFDB"/>
            </w:tcBorders>
            <w:shd w:fill="1A2B4A" w:val="clear"/>
            <w:vAlign w:val="center"/>
          </w:tcPr>
          <w:p>
            <w:pPr>
              <w:pStyle w:val="Normal"/>
              <w:jc w:val="center"/>
              <w:rPr/>
            </w:pPr>
            <w:r>
              <w:rPr>
                <w:rFonts w:eastAsia="Calibri" w:cs="Calibri"/>
                <w:b/>
                <w:bCs/>
                <w:color w:val="FFFFFF"/>
                <w:sz w:val="20"/>
                <w:szCs w:val="20"/>
              </w:rPr>
              <w:t>Status</w:t>
            </w:r>
          </w:p>
        </w:tc>
      </w:tr>
      <w:tr>
        <w:trPr/>
        <w:tc>
          <w:tcPr>
            <w:tcW w:w="399"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center"/>
              <w:rPr/>
            </w:pPr>
            <w:r>
              <w:rPr>
                <w:rFonts w:eastAsia="Calibri" w:cs="Calibri"/>
                <w:b w:val="false"/>
                <w:bCs w:val="false"/>
                <w:color w:val="111111"/>
                <w:sz w:val="20"/>
                <w:szCs w:val="20"/>
              </w:rPr>
              <w:t>1</w:t>
            </w:r>
          </w:p>
        </w:tc>
        <w:tc>
          <w:tcPr>
            <w:tcW w:w="2201"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Cursor Movement</w:t>
            </w:r>
          </w:p>
        </w:tc>
        <w:tc>
          <w:tcPr>
            <w:tcW w:w="2600"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Index finger extended</w:t>
            </w:r>
          </w:p>
        </w:tc>
        <w:tc>
          <w:tcPr>
            <w:tcW w:w="1999"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cursor_controller.py</w:t>
            </w:r>
          </w:p>
        </w:tc>
        <w:tc>
          <w:tcPr>
            <w:tcW w:w="2161"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center"/>
              <w:rPr/>
            </w:pPr>
            <w:r>
              <w:rPr>
                <w:rFonts w:eastAsia="Calibri" w:cs="Calibri"/>
                <w:b w:val="false"/>
                <w:bCs w:val="false"/>
                <w:color w:val="00897B"/>
                <w:sz w:val="20"/>
                <w:szCs w:val="20"/>
              </w:rPr>
              <w:t xml:space="preserve">✅ </w:t>
            </w:r>
            <w:r>
              <w:rPr>
                <w:rFonts w:eastAsia="Calibri" w:cs="Calibri"/>
                <w:b w:val="false"/>
                <w:bCs w:val="false"/>
                <w:color w:val="00897B"/>
                <w:sz w:val="20"/>
                <w:szCs w:val="20"/>
              </w:rPr>
              <w:t>Core</w:t>
            </w:r>
          </w:p>
        </w:tc>
      </w:tr>
      <w:tr>
        <w:trPr/>
        <w:tc>
          <w:tcPr>
            <w:tcW w:w="399"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center"/>
              <w:rPr/>
            </w:pPr>
            <w:r>
              <w:rPr>
                <w:rFonts w:eastAsia="Calibri" w:cs="Calibri"/>
                <w:b w:val="false"/>
                <w:bCs w:val="false"/>
                <w:color w:val="111111"/>
                <w:sz w:val="20"/>
                <w:szCs w:val="20"/>
              </w:rPr>
              <w:t>2</w:t>
            </w:r>
          </w:p>
        </w:tc>
        <w:tc>
          <w:tcPr>
            <w:tcW w:w="2201"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start"/>
              <w:rPr/>
            </w:pPr>
            <w:r>
              <w:rPr>
                <w:rFonts w:eastAsia="Calibri" w:cs="Calibri"/>
                <w:b w:val="false"/>
                <w:bCs w:val="false"/>
                <w:color w:val="111111"/>
                <w:sz w:val="20"/>
                <w:szCs w:val="20"/>
              </w:rPr>
              <w:t>Single Click</w:t>
            </w:r>
          </w:p>
        </w:tc>
        <w:tc>
          <w:tcPr>
            <w:tcW w:w="2600"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start"/>
              <w:rPr/>
            </w:pPr>
            <w:r>
              <w:rPr>
                <w:rFonts w:eastAsia="Calibri" w:cs="Calibri"/>
                <w:b w:val="false"/>
                <w:bCs w:val="false"/>
                <w:color w:val="111111"/>
                <w:sz w:val="20"/>
                <w:szCs w:val="20"/>
              </w:rPr>
              <w:t>Index + Thumb pinch</w:t>
            </w:r>
          </w:p>
        </w:tc>
        <w:tc>
          <w:tcPr>
            <w:tcW w:w="1999"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start"/>
              <w:rPr/>
            </w:pPr>
            <w:r>
              <w:rPr>
                <w:rFonts w:eastAsia="Calibri" w:cs="Calibri"/>
                <w:b w:val="false"/>
                <w:bCs w:val="false"/>
                <w:color w:val="111111"/>
                <w:sz w:val="20"/>
                <w:szCs w:val="20"/>
              </w:rPr>
              <w:t>cursor_controller.py</w:t>
            </w:r>
          </w:p>
        </w:tc>
        <w:tc>
          <w:tcPr>
            <w:tcW w:w="2161"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center"/>
              <w:rPr/>
            </w:pPr>
            <w:r>
              <w:rPr>
                <w:rFonts w:eastAsia="Calibri" w:cs="Calibri"/>
                <w:b w:val="false"/>
                <w:bCs w:val="false"/>
                <w:color w:val="00897B"/>
                <w:sz w:val="20"/>
                <w:szCs w:val="20"/>
              </w:rPr>
              <w:t xml:space="preserve">✅ </w:t>
            </w:r>
            <w:r>
              <w:rPr>
                <w:rFonts w:eastAsia="Calibri" w:cs="Calibri"/>
                <w:b w:val="false"/>
                <w:bCs w:val="false"/>
                <w:color w:val="00897B"/>
                <w:sz w:val="20"/>
                <w:szCs w:val="20"/>
              </w:rPr>
              <w:t>Core</w:t>
            </w:r>
          </w:p>
        </w:tc>
      </w:tr>
      <w:tr>
        <w:trPr/>
        <w:tc>
          <w:tcPr>
            <w:tcW w:w="399"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center"/>
              <w:rPr/>
            </w:pPr>
            <w:r>
              <w:rPr>
                <w:rFonts w:eastAsia="Calibri" w:cs="Calibri"/>
                <w:b w:val="false"/>
                <w:bCs w:val="false"/>
                <w:color w:val="111111"/>
                <w:sz w:val="20"/>
                <w:szCs w:val="20"/>
              </w:rPr>
              <w:t>3</w:t>
            </w:r>
          </w:p>
        </w:tc>
        <w:tc>
          <w:tcPr>
            <w:tcW w:w="2201"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Double Click</w:t>
            </w:r>
          </w:p>
        </w:tc>
        <w:tc>
          <w:tcPr>
            <w:tcW w:w="2600"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Two rapid pinches (&lt; 350 ms)</w:t>
            </w:r>
          </w:p>
        </w:tc>
        <w:tc>
          <w:tcPr>
            <w:tcW w:w="1999"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cursor_controller.py</w:t>
            </w:r>
          </w:p>
        </w:tc>
        <w:tc>
          <w:tcPr>
            <w:tcW w:w="2161"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center"/>
              <w:rPr/>
            </w:pPr>
            <w:r>
              <w:rPr>
                <w:rFonts w:eastAsia="Calibri" w:cs="Calibri"/>
                <w:b w:val="false"/>
                <w:bCs w:val="false"/>
                <w:color w:val="00897B"/>
                <w:sz w:val="20"/>
                <w:szCs w:val="20"/>
              </w:rPr>
              <w:t xml:space="preserve">✅ </w:t>
            </w:r>
            <w:r>
              <w:rPr>
                <w:rFonts w:eastAsia="Calibri" w:cs="Calibri"/>
                <w:b w:val="false"/>
                <w:bCs w:val="false"/>
                <w:color w:val="00897B"/>
                <w:sz w:val="20"/>
                <w:szCs w:val="20"/>
              </w:rPr>
              <w:t>Core</w:t>
            </w:r>
          </w:p>
        </w:tc>
      </w:tr>
      <w:tr>
        <w:trPr/>
        <w:tc>
          <w:tcPr>
            <w:tcW w:w="399"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center"/>
              <w:rPr/>
            </w:pPr>
            <w:r>
              <w:rPr>
                <w:rFonts w:eastAsia="Calibri" w:cs="Calibri"/>
                <w:b w:val="false"/>
                <w:bCs w:val="false"/>
                <w:color w:val="111111"/>
                <w:sz w:val="20"/>
                <w:szCs w:val="20"/>
              </w:rPr>
              <w:t>4</w:t>
            </w:r>
          </w:p>
        </w:tc>
        <w:tc>
          <w:tcPr>
            <w:tcW w:w="2201"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start"/>
              <w:rPr/>
            </w:pPr>
            <w:r>
              <w:rPr>
                <w:rFonts w:eastAsia="Calibri" w:cs="Calibri"/>
                <w:b w:val="false"/>
                <w:bCs w:val="false"/>
                <w:color w:val="111111"/>
                <w:sz w:val="20"/>
                <w:szCs w:val="20"/>
              </w:rPr>
              <w:t>Right Click</w:t>
            </w:r>
          </w:p>
        </w:tc>
        <w:tc>
          <w:tcPr>
            <w:tcW w:w="2600"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start"/>
              <w:rPr/>
            </w:pPr>
            <w:r>
              <w:rPr>
                <w:rFonts w:eastAsia="Calibri" w:cs="Calibri"/>
                <w:b w:val="false"/>
                <w:bCs w:val="false"/>
                <w:color w:val="111111"/>
                <w:sz w:val="20"/>
                <w:szCs w:val="20"/>
              </w:rPr>
              <w:t>Middle + Thumb pinch</w:t>
            </w:r>
          </w:p>
        </w:tc>
        <w:tc>
          <w:tcPr>
            <w:tcW w:w="1999"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start"/>
              <w:rPr/>
            </w:pPr>
            <w:r>
              <w:rPr>
                <w:rFonts w:eastAsia="Calibri" w:cs="Calibri"/>
                <w:b w:val="false"/>
                <w:bCs w:val="false"/>
                <w:color w:val="111111"/>
                <w:sz w:val="20"/>
                <w:szCs w:val="20"/>
              </w:rPr>
              <w:t>cursor_controller.py</w:t>
            </w:r>
          </w:p>
        </w:tc>
        <w:tc>
          <w:tcPr>
            <w:tcW w:w="2161"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center"/>
              <w:rPr/>
            </w:pPr>
            <w:r>
              <w:rPr>
                <w:rFonts w:eastAsia="Calibri" w:cs="Calibri"/>
                <w:b w:val="false"/>
                <w:bCs w:val="false"/>
                <w:color w:val="00897B"/>
                <w:sz w:val="20"/>
                <w:szCs w:val="20"/>
              </w:rPr>
              <w:t xml:space="preserve">✅ </w:t>
            </w:r>
            <w:r>
              <w:rPr>
                <w:rFonts w:eastAsia="Calibri" w:cs="Calibri"/>
                <w:b w:val="false"/>
                <w:bCs w:val="false"/>
                <w:color w:val="00897B"/>
                <w:sz w:val="20"/>
                <w:szCs w:val="20"/>
              </w:rPr>
              <w:t>Core</w:t>
            </w:r>
          </w:p>
        </w:tc>
      </w:tr>
      <w:tr>
        <w:trPr/>
        <w:tc>
          <w:tcPr>
            <w:tcW w:w="399"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center"/>
              <w:rPr/>
            </w:pPr>
            <w:r>
              <w:rPr>
                <w:rFonts w:eastAsia="Calibri" w:cs="Calibri"/>
                <w:b w:val="false"/>
                <w:bCs w:val="false"/>
                <w:color w:val="111111"/>
                <w:sz w:val="20"/>
                <w:szCs w:val="20"/>
              </w:rPr>
              <w:t>5</w:t>
            </w:r>
          </w:p>
        </w:tc>
        <w:tc>
          <w:tcPr>
            <w:tcW w:w="2201"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Volume Control</w:t>
            </w:r>
          </w:p>
        </w:tc>
        <w:tc>
          <w:tcPr>
            <w:tcW w:w="2600"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Thumb + Pinky spread 🤙</w:t>
            </w:r>
          </w:p>
        </w:tc>
        <w:tc>
          <w:tcPr>
            <w:tcW w:w="1999"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volume_control.py</w:t>
            </w:r>
          </w:p>
        </w:tc>
        <w:tc>
          <w:tcPr>
            <w:tcW w:w="2161"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center"/>
              <w:rPr/>
            </w:pPr>
            <w:r>
              <w:rPr>
                <w:rFonts w:eastAsia="Calibri" w:cs="Calibri"/>
                <w:b w:val="false"/>
                <w:bCs w:val="false"/>
                <w:color w:val="00897B"/>
                <w:sz w:val="20"/>
                <w:szCs w:val="20"/>
              </w:rPr>
              <w:t xml:space="preserve">✅ </w:t>
            </w:r>
            <w:r>
              <w:rPr>
                <w:rFonts w:eastAsia="Calibri" w:cs="Calibri"/>
                <w:b w:val="false"/>
                <w:bCs w:val="false"/>
                <w:color w:val="00897B"/>
                <w:sz w:val="20"/>
                <w:szCs w:val="20"/>
              </w:rPr>
              <w:t>Mandatory</w:t>
            </w:r>
          </w:p>
        </w:tc>
      </w:tr>
      <w:tr>
        <w:trPr/>
        <w:tc>
          <w:tcPr>
            <w:tcW w:w="399"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center"/>
              <w:rPr/>
            </w:pPr>
            <w:r>
              <w:rPr>
                <w:rFonts w:eastAsia="Calibri" w:cs="Calibri"/>
                <w:b w:val="false"/>
                <w:bCs w:val="false"/>
                <w:color w:val="111111"/>
                <w:sz w:val="20"/>
                <w:szCs w:val="20"/>
              </w:rPr>
              <w:t>6</w:t>
            </w:r>
          </w:p>
        </w:tc>
        <w:tc>
          <w:tcPr>
            <w:tcW w:w="2201"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start"/>
              <w:rPr/>
            </w:pPr>
            <w:r>
              <w:rPr>
                <w:rFonts w:eastAsia="Calibri" w:cs="Calibri"/>
                <w:b w:val="false"/>
                <w:bCs w:val="false"/>
                <w:color w:val="111111"/>
                <w:sz w:val="20"/>
                <w:szCs w:val="20"/>
              </w:rPr>
              <w:t>Screen Scrolling</w:t>
            </w:r>
          </w:p>
        </w:tc>
        <w:tc>
          <w:tcPr>
            <w:tcW w:w="2600"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start"/>
              <w:rPr/>
            </w:pPr>
            <w:r>
              <w:rPr>
                <w:rFonts w:eastAsia="Calibri" w:cs="Calibri"/>
                <w:b w:val="false"/>
                <w:bCs w:val="false"/>
                <w:color w:val="111111"/>
                <w:sz w:val="20"/>
                <w:szCs w:val="20"/>
              </w:rPr>
              <w:t>Peace sign ✌ + wrist motion</w:t>
            </w:r>
          </w:p>
        </w:tc>
        <w:tc>
          <w:tcPr>
            <w:tcW w:w="1999"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start"/>
              <w:rPr/>
            </w:pPr>
            <w:r>
              <w:rPr>
                <w:rFonts w:eastAsia="Calibri" w:cs="Calibri"/>
                <w:b w:val="false"/>
                <w:bCs w:val="false"/>
                <w:color w:val="111111"/>
                <w:sz w:val="20"/>
                <w:szCs w:val="20"/>
              </w:rPr>
              <w:t>scroll_control.py</w:t>
            </w:r>
          </w:p>
        </w:tc>
        <w:tc>
          <w:tcPr>
            <w:tcW w:w="2161"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center"/>
              <w:rPr/>
            </w:pPr>
            <w:r>
              <w:rPr>
                <w:rFonts w:eastAsia="Calibri" w:cs="Calibri"/>
                <w:b w:val="false"/>
                <w:bCs w:val="false"/>
                <w:color w:val="00897B"/>
                <w:sz w:val="20"/>
                <w:szCs w:val="20"/>
              </w:rPr>
              <w:t xml:space="preserve">✅ </w:t>
            </w:r>
            <w:r>
              <w:rPr>
                <w:rFonts w:eastAsia="Calibri" w:cs="Calibri"/>
                <w:b w:val="false"/>
                <w:bCs w:val="false"/>
                <w:color w:val="00897B"/>
                <w:sz w:val="20"/>
                <w:szCs w:val="20"/>
              </w:rPr>
              <w:t>Mandatory</w:t>
            </w:r>
          </w:p>
        </w:tc>
      </w:tr>
      <w:tr>
        <w:trPr/>
        <w:tc>
          <w:tcPr>
            <w:tcW w:w="399"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center"/>
              <w:rPr/>
            </w:pPr>
            <w:r>
              <w:rPr>
                <w:rFonts w:eastAsia="Calibri" w:cs="Calibri"/>
                <w:b w:val="false"/>
                <w:bCs w:val="false"/>
                <w:color w:val="111111"/>
                <w:sz w:val="20"/>
                <w:szCs w:val="20"/>
              </w:rPr>
              <w:t>7</w:t>
            </w:r>
          </w:p>
        </w:tc>
        <w:tc>
          <w:tcPr>
            <w:tcW w:w="2201"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Finger Drawing</w:t>
            </w:r>
          </w:p>
        </w:tc>
        <w:tc>
          <w:tcPr>
            <w:tcW w:w="2600"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Index only in canvas mode</w:t>
            </w:r>
          </w:p>
        </w:tc>
        <w:tc>
          <w:tcPr>
            <w:tcW w:w="1999"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drawing_canvas.py</w:t>
            </w:r>
          </w:p>
        </w:tc>
        <w:tc>
          <w:tcPr>
            <w:tcW w:w="2161"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center"/>
              <w:rPr/>
            </w:pPr>
            <w:r>
              <w:rPr>
                <w:rFonts w:eastAsia="Calibri" w:cs="Calibri"/>
                <w:b w:val="false"/>
                <w:bCs w:val="false"/>
                <w:color w:val="00897B"/>
                <w:sz w:val="20"/>
                <w:szCs w:val="20"/>
              </w:rPr>
              <w:t xml:space="preserve">✅ </w:t>
            </w:r>
            <w:r>
              <w:rPr>
                <w:rFonts w:eastAsia="Calibri" w:cs="Calibri"/>
                <w:b w:val="false"/>
                <w:bCs w:val="false"/>
                <w:color w:val="00897B"/>
                <w:sz w:val="20"/>
                <w:szCs w:val="20"/>
              </w:rPr>
              <w:t>Mandatory</w:t>
            </w:r>
          </w:p>
        </w:tc>
      </w:tr>
      <w:tr>
        <w:trPr/>
        <w:tc>
          <w:tcPr>
            <w:tcW w:w="399"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center"/>
              <w:rPr/>
            </w:pPr>
            <w:r>
              <w:rPr>
                <w:rFonts w:eastAsia="Calibri" w:cs="Calibri"/>
                <w:b w:val="false"/>
                <w:bCs w:val="false"/>
                <w:color w:val="111111"/>
                <w:sz w:val="20"/>
                <w:szCs w:val="20"/>
              </w:rPr>
              <w:t>8</w:t>
            </w:r>
          </w:p>
        </w:tc>
        <w:tc>
          <w:tcPr>
            <w:tcW w:w="2201"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start"/>
              <w:rPr/>
            </w:pPr>
            <w:r>
              <w:rPr>
                <w:rFonts w:eastAsia="Calibri" w:cs="Calibri"/>
                <w:b w:val="false"/>
                <w:bCs w:val="false"/>
                <w:color w:val="111111"/>
                <w:sz w:val="20"/>
                <w:szCs w:val="20"/>
              </w:rPr>
              <w:t>Screenshot Capture</w:t>
            </w:r>
          </w:p>
        </w:tc>
        <w:tc>
          <w:tcPr>
            <w:tcW w:w="2600"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start"/>
              <w:rPr/>
            </w:pPr>
            <w:r>
              <w:rPr>
                <w:rFonts w:eastAsia="Calibri" w:cs="Calibri"/>
                <w:b w:val="false"/>
                <w:bCs w:val="false"/>
                <w:color w:val="111111"/>
                <w:sz w:val="20"/>
                <w:szCs w:val="20"/>
              </w:rPr>
              <w:t>All 5 fingers spread (hold 1 s)</w:t>
            </w:r>
          </w:p>
        </w:tc>
        <w:tc>
          <w:tcPr>
            <w:tcW w:w="1999"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start"/>
              <w:rPr/>
            </w:pPr>
            <w:r>
              <w:rPr>
                <w:rFonts w:eastAsia="Calibri" w:cs="Calibri"/>
                <w:b w:val="false"/>
                <w:bCs w:val="false"/>
                <w:color w:val="111111"/>
                <w:sz w:val="20"/>
                <w:szCs w:val="20"/>
              </w:rPr>
              <w:t>screenshot.py</w:t>
            </w:r>
          </w:p>
        </w:tc>
        <w:tc>
          <w:tcPr>
            <w:tcW w:w="2161"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center"/>
              <w:rPr/>
            </w:pPr>
            <w:r>
              <w:rPr>
                <w:rFonts w:eastAsia="Calibri" w:cs="Calibri"/>
                <w:b w:val="false"/>
                <w:bCs w:val="false"/>
                <w:color w:val="00897B"/>
                <w:sz w:val="20"/>
                <w:szCs w:val="20"/>
              </w:rPr>
              <w:t xml:space="preserve">✅ </w:t>
            </w:r>
            <w:r>
              <w:rPr>
                <w:rFonts w:eastAsia="Calibri" w:cs="Calibri"/>
                <w:b w:val="false"/>
                <w:bCs w:val="false"/>
                <w:color w:val="00897B"/>
                <w:sz w:val="20"/>
                <w:szCs w:val="20"/>
              </w:rPr>
              <w:t>Mandatory</w:t>
            </w:r>
          </w:p>
        </w:tc>
      </w:tr>
      <w:tr>
        <w:trPr/>
        <w:tc>
          <w:tcPr>
            <w:tcW w:w="399"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center"/>
              <w:rPr/>
            </w:pPr>
            <w:r>
              <w:rPr>
                <w:rFonts w:eastAsia="Calibri" w:cs="Calibri"/>
                <w:b w:val="false"/>
                <w:bCs w:val="false"/>
                <w:color w:val="111111"/>
                <w:sz w:val="20"/>
                <w:szCs w:val="20"/>
              </w:rPr>
              <w:t>9</w:t>
            </w:r>
          </w:p>
        </w:tc>
        <w:tc>
          <w:tcPr>
            <w:tcW w:w="2201"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Window Movement</w:t>
            </w:r>
          </w:p>
        </w:tc>
        <w:tc>
          <w:tcPr>
            <w:tcW w:w="2600"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Closed fist drag</w:t>
            </w:r>
          </w:p>
        </w:tc>
        <w:tc>
          <w:tcPr>
            <w:tcW w:w="1999"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window_mover.py</w:t>
            </w:r>
          </w:p>
        </w:tc>
        <w:tc>
          <w:tcPr>
            <w:tcW w:w="2161"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center"/>
              <w:rPr/>
            </w:pPr>
            <w:r>
              <w:rPr>
                <w:rFonts w:eastAsia="Calibri" w:cs="Calibri"/>
                <w:b w:val="false"/>
                <w:bCs w:val="false"/>
                <w:color w:val="00897B"/>
                <w:sz w:val="20"/>
                <w:szCs w:val="20"/>
              </w:rPr>
              <w:t xml:space="preserve">✅ </w:t>
            </w:r>
            <w:r>
              <w:rPr>
                <w:rFonts w:eastAsia="Calibri" w:cs="Calibri"/>
                <w:b w:val="false"/>
                <w:bCs w:val="false"/>
                <w:color w:val="00897B"/>
                <w:sz w:val="20"/>
                <w:szCs w:val="20"/>
              </w:rPr>
              <w:t>Mandatory</w:t>
            </w:r>
          </w:p>
        </w:tc>
      </w:tr>
      <w:tr>
        <w:trPr/>
        <w:tc>
          <w:tcPr>
            <w:tcW w:w="399"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center"/>
              <w:rPr/>
            </w:pPr>
            <w:r>
              <w:rPr>
                <w:rFonts w:eastAsia="Calibri" w:cs="Calibri"/>
                <w:b w:val="false"/>
                <w:bCs w:val="false"/>
                <w:color w:val="111111"/>
                <w:sz w:val="20"/>
                <w:szCs w:val="20"/>
              </w:rPr>
              <w:t>10</w:t>
            </w:r>
          </w:p>
        </w:tc>
        <w:tc>
          <w:tcPr>
            <w:tcW w:w="2201"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start"/>
              <w:rPr/>
            </w:pPr>
            <w:r>
              <w:rPr>
                <w:rFonts w:eastAsia="Calibri" w:cs="Calibri"/>
                <w:b w:val="false"/>
                <w:bCs w:val="false"/>
                <w:color w:val="111111"/>
                <w:sz w:val="20"/>
                <w:szCs w:val="20"/>
              </w:rPr>
              <w:t>Zoom In/Out</w:t>
            </w:r>
          </w:p>
        </w:tc>
        <w:tc>
          <w:tcPr>
            <w:tcW w:w="2600"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start"/>
              <w:rPr/>
            </w:pPr>
            <w:r>
              <w:rPr>
                <w:rFonts w:eastAsia="Calibri" w:cs="Calibri"/>
                <w:b w:val="false"/>
                <w:bCs w:val="false"/>
                <w:color w:val="111111"/>
                <w:sz w:val="20"/>
                <w:szCs w:val="20"/>
              </w:rPr>
              <w:t>Thumb + Index pinch spread</w:t>
            </w:r>
          </w:p>
        </w:tc>
        <w:tc>
          <w:tcPr>
            <w:tcW w:w="1999"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start"/>
              <w:rPr/>
            </w:pPr>
            <w:r>
              <w:rPr>
                <w:rFonts w:eastAsia="Calibri" w:cs="Calibri"/>
                <w:b w:val="false"/>
                <w:bCs w:val="false"/>
                <w:color w:val="111111"/>
                <w:sz w:val="20"/>
                <w:szCs w:val="20"/>
              </w:rPr>
              <w:t>zoom_control.py</w:t>
            </w:r>
          </w:p>
        </w:tc>
        <w:tc>
          <w:tcPr>
            <w:tcW w:w="2161"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center"/>
              <w:rPr/>
            </w:pPr>
            <w:r>
              <w:rPr>
                <w:rFonts w:eastAsia="Calibri" w:cs="Calibri"/>
                <w:b w:val="false"/>
                <w:bCs w:val="false"/>
                <w:color w:val="00897B"/>
                <w:sz w:val="20"/>
                <w:szCs w:val="20"/>
              </w:rPr>
              <w:t xml:space="preserve">✅ </w:t>
            </w:r>
            <w:r>
              <w:rPr>
                <w:rFonts w:eastAsia="Calibri" w:cs="Calibri"/>
                <w:b w:val="false"/>
                <w:bCs w:val="false"/>
                <w:color w:val="00897B"/>
                <w:sz w:val="20"/>
                <w:szCs w:val="20"/>
              </w:rPr>
              <w:t>Mandatory</w:t>
            </w:r>
          </w:p>
        </w:tc>
      </w:tr>
      <w:tr>
        <w:trPr/>
        <w:tc>
          <w:tcPr>
            <w:tcW w:w="399"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center"/>
              <w:rPr/>
            </w:pPr>
            <w:r>
              <w:rPr>
                <w:rFonts w:eastAsia="Calibri" w:cs="Calibri"/>
                <w:b w:val="false"/>
                <w:bCs w:val="false"/>
                <w:color w:val="111111"/>
                <w:sz w:val="20"/>
                <w:szCs w:val="20"/>
              </w:rPr>
              <w:t>11</w:t>
            </w:r>
          </w:p>
        </w:tc>
        <w:tc>
          <w:tcPr>
            <w:tcW w:w="2201"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Media Play/Pause</w:t>
            </w:r>
          </w:p>
        </w:tc>
        <w:tc>
          <w:tcPr>
            <w:tcW w:w="2600"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Flat palm</w:t>
            </w:r>
          </w:p>
        </w:tc>
        <w:tc>
          <w:tcPr>
            <w:tcW w:w="1999"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media_control.py</w:t>
            </w:r>
          </w:p>
        </w:tc>
        <w:tc>
          <w:tcPr>
            <w:tcW w:w="2161"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center"/>
              <w:rPr/>
            </w:pPr>
            <w:r>
              <w:rPr>
                <w:rFonts w:eastAsia="Calibri" w:cs="Calibri"/>
                <w:b w:val="false"/>
                <w:bCs w:val="false"/>
                <w:color w:val="00897B"/>
                <w:sz w:val="20"/>
                <w:szCs w:val="20"/>
              </w:rPr>
              <w:t xml:space="preserve">✅ </w:t>
            </w:r>
            <w:r>
              <w:rPr>
                <w:rFonts w:eastAsia="Calibri" w:cs="Calibri"/>
                <w:b w:val="false"/>
                <w:bCs w:val="false"/>
                <w:color w:val="00897B"/>
                <w:sz w:val="20"/>
                <w:szCs w:val="20"/>
              </w:rPr>
              <w:t>Mandatory</w:t>
            </w:r>
          </w:p>
        </w:tc>
      </w:tr>
      <w:tr>
        <w:trPr/>
        <w:tc>
          <w:tcPr>
            <w:tcW w:w="399"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center"/>
              <w:rPr/>
            </w:pPr>
            <w:r>
              <w:rPr>
                <w:rFonts w:eastAsia="Calibri" w:cs="Calibri"/>
                <w:b w:val="false"/>
                <w:bCs w:val="false"/>
                <w:color w:val="111111"/>
                <w:sz w:val="20"/>
                <w:szCs w:val="20"/>
              </w:rPr>
              <w:t>12</w:t>
            </w:r>
          </w:p>
        </w:tc>
        <w:tc>
          <w:tcPr>
            <w:tcW w:w="2201"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start"/>
              <w:rPr/>
            </w:pPr>
            <w:r>
              <w:rPr>
                <w:rFonts w:eastAsia="Calibri" w:cs="Calibri"/>
                <w:b w:val="false"/>
                <w:bCs w:val="false"/>
                <w:color w:val="111111"/>
                <w:sz w:val="20"/>
                <w:szCs w:val="20"/>
              </w:rPr>
              <w:t>Media Next/Prev</w:t>
            </w:r>
          </w:p>
        </w:tc>
        <w:tc>
          <w:tcPr>
            <w:tcW w:w="2600"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start"/>
              <w:rPr/>
            </w:pPr>
            <w:r>
              <w:rPr>
                <w:rFonts w:eastAsia="Calibri" w:cs="Calibri"/>
                <w:b w:val="false"/>
                <w:bCs w:val="false"/>
                <w:color w:val="111111"/>
                <w:sz w:val="20"/>
                <w:szCs w:val="20"/>
              </w:rPr>
              <w:t>Index + Pinky swipe (🤘)</w:t>
            </w:r>
          </w:p>
        </w:tc>
        <w:tc>
          <w:tcPr>
            <w:tcW w:w="1999"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start"/>
              <w:rPr/>
            </w:pPr>
            <w:r>
              <w:rPr>
                <w:rFonts w:eastAsia="Calibri" w:cs="Calibri"/>
                <w:b w:val="false"/>
                <w:bCs w:val="false"/>
                <w:color w:val="111111"/>
                <w:sz w:val="20"/>
                <w:szCs w:val="20"/>
              </w:rPr>
              <w:t>media_control.py</w:t>
            </w:r>
          </w:p>
        </w:tc>
        <w:tc>
          <w:tcPr>
            <w:tcW w:w="2161"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center"/>
              <w:rPr/>
            </w:pPr>
            <w:r>
              <w:rPr>
                <w:rFonts w:eastAsia="Calibri" w:cs="Calibri"/>
                <w:b w:val="false"/>
                <w:bCs w:val="false"/>
                <w:color w:val="00897B"/>
                <w:sz w:val="20"/>
                <w:szCs w:val="20"/>
              </w:rPr>
              <w:t xml:space="preserve">✅ </w:t>
            </w:r>
            <w:r>
              <w:rPr>
                <w:rFonts w:eastAsia="Calibri" w:cs="Calibri"/>
                <w:b w:val="false"/>
                <w:bCs w:val="false"/>
                <w:color w:val="00897B"/>
                <w:sz w:val="20"/>
                <w:szCs w:val="20"/>
              </w:rPr>
              <w:t>Mandatory</w:t>
            </w:r>
          </w:p>
        </w:tc>
      </w:tr>
      <w:tr>
        <w:trPr/>
        <w:tc>
          <w:tcPr>
            <w:tcW w:w="399"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center"/>
              <w:rPr/>
            </w:pPr>
            <w:r>
              <w:rPr>
                <w:rFonts w:eastAsia="Calibri" w:cs="Calibri"/>
                <w:b w:val="false"/>
                <w:bCs w:val="false"/>
                <w:color w:val="111111"/>
                <w:sz w:val="20"/>
                <w:szCs w:val="20"/>
              </w:rPr>
              <w:t>13</w:t>
            </w:r>
          </w:p>
        </w:tc>
        <w:tc>
          <w:tcPr>
            <w:tcW w:w="2201"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Brightness Control</w:t>
            </w:r>
          </w:p>
        </w:tc>
        <w:tc>
          <w:tcPr>
            <w:tcW w:w="2600"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Thumb + Ring spread</w:t>
            </w:r>
          </w:p>
        </w:tc>
        <w:tc>
          <w:tcPr>
            <w:tcW w:w="1999"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brightness_control.py</w:t>
            </w:r>
          </w:p>
        </w:tc>
        <w:tc>
          <w:tcPr>
            <w:tcW w:w="2161"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center"/>
              <w:rPr/>
            </w:pPr>
            <w:r>
              <w:rPr>
                <w:rFonts w:eastAsia="Calibri" w:cs="Calibri"/>
                <w:b w:val="false"/>
                <w:bCs w:val="false"/>
                <w:color w:val="00897B"/>
                <w:sz w:val="20"/>
                <w:szCs w:val="20"/>
              </w:rPr>
              <w:t xml:space="preserve">✅ </w:t>
            </w:r>
            <w:r>
              <w:rPr>
                <w:rFonts w:eastAsia="Calibri" w:cs="Calibri"/>
                <w:b w:val="false"/>
                <w:bCs w:val="false"/>
                <w:color w:val="00897B"/>
                <w:sz w:val="20"/>
                <w:szCs w:val="20"/>
              </w:rPr>
              <w:t>Advanced</w:t>
            </w:r>
          </w:p>
        </w:tc>
      </w:tr>
      <w:tr>
        <w:trPr/>
        <w:tc>
          <w:tcPr>
            <w:tcW w:w="399"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center"/>
              <w:rPr/>
            </w:pPr>
            <w:r>
              <w:rPr>
                <w:rFonts w:eastAsia="Calibri" w:cs="Calibri"/>
                <w:b w:val="false"/>
                <w:bCs w:val="false"/>
                <w:color w:val="111111"/>
                <w:sz w:val="20"/>
                <w:szCs w:val="20"/>
              </w:rPr>
              <w:t>14</w:t>
            </w:r>
          </w:p>
        </w:tc>
        <w:tc>
          <w:tcPr>
            <w:tcW w:w="2201"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start"/>
              <w:rPr/>
            </w:pPr>
            <w:r>
              <w:rPr>
                <w:rFonts w:eastAsia="Calibri" w:cs="Calibri"/>
                <w:b w:val="false"/>
                <w:bCs w:val="false"/>
                <w:color w:val="111111"/>
                <w:sz w:val="20"/>
                <w:szCs w:val="20"/>
              </w:rPr>
              <w:t>Hand-Loss Recovery</w:t>
            </w:r>
          </w:p>
        </w:tc>
        <w:tc>
          <w:tcPr>
            <w:tcW w:w="2600"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start"/>
              <w:rPr/>
            </w:pPr>
            <w:r>
              <w:rPr>
                <w:rFonts w:eastAsia="Calibri" w:cs="Calibri"/>
                <w:b w:val="false"/>
                <w:bCs w:val="false"/>
                <w:color w:val="111111"/>
                <w:sz w:val="20"/>
                <w:szCs w:val="20"/>
              </w:rPr>
              <w:t>Auto-freeze on hand loss</w:t>
            </w:r>
          </w:p>
        </w:tc>
        <w:tc>
          <w:tcPr>
            <w:tcW w:w="1999"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start"/>
              <w:rPr/>
            </w:pPr>
            <w:r>
              <w:rPr>
                <w:rFonts w:eastAsia="Calibri" w:cs="Calibri"/>
                <w:b w:val="false"/>
                <w:bCs w:val="false"/>
                <w:color w:val="111111"/>
                <w:sz w:val="20"/>
                <w:szCs w:val="20"/>
              </w:rPr>
              <w:t>cursor_controller.py</w:t>
            </w:r>
          </w:p>
        </w:tc>
        <w:tc>
          <w:tcPr>
            <w:tcW w:w="2161"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center"/>
              <w:rPr/>
            </w:pPr>
            <w:r>
              <w:rPr>
                <w:rFonts w:eastAsia="Calibri" w:cs="Calibri"/>
                <w:b w:val="false"/>
                <w:bCs w:val="false"/>
                <w:color w:val="00897B"/>
                <w:sz w:val="20"/>
                <w:szCs w:val="20"/>
              </w:rPr>
              <w:t xml:space="preserve">✅ </w:t>
            </w:r>
            <w:r>
              <w:rPr>
                <w:rFonts w:eastAsia="Calibri" w:cs="Calibri"/>
                <w:b w:val="false"/>
                <w:bCs w:val="false"/>
                <w:color w:val="00897B"/>
                <w:sz w:val="20"/>
                <w:szCs w:val="20"/>
              </w:rPr>
              <w:t>Advanced</w:t>
            </w:r>
          </w:p>
        </w:tc>
      </w:tr>
      <w:tr>
        <w:trPr/>
        <w:tc>
          <w:tcPr>
            <w:tcW w:w="399"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center"/>
              <w:rPr/>
            </w:pPr>
            <w:r>
              <w:rPr>
                <w:rFonts w:eastAsia="Calibri" w:cs="Calibri"/>
                <w:b w:val="false"/>
                <w:bCs w:val="false"/>
                <w:color w:val="111111"/>
                <w:sz w:val="20"/>
                <w:szCs w:val="20"/>
              </w:rPr>
              <w:t>15</w:t>
            </w:r>
          </w:p>
        </w:tc>
        <w:tc>
          <w:tcPr>
            <w:tcW w:w="2201"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Multi-Hand Support</w:t>
            </w:r>
          </w:p>
        </w:tc>
        <w:tc>
          <w:tcPr>
            <w:tcW w:w="2600"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Up to 2 simultaneous hands</w:t>
            </w:r>
          </w:p>
        </w:tc>
        <w:tc>
          <w:tcPr>
            <w:tcW w:w="1999"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hand_tracker.py</w:t>
            </w:r>
          </w:p>
        </w:tc>
        <w:tc>
          <w:tcPr>
            <w:tcW w:w="2161"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center"/>
              <w:rPr/>
            </w:pPr>
            <w:r>
              <w:rPr>
                <w:rFonts w:eastAsia="Calibri" w:cs="Calibri"/>
                <w:b w:val="false"/>
                <w:bCs w:val="false"/>
                <w:color w:val="00897B"/>
                <w:sz w:val="20"/>
                <w:szCs w:val="20"/>
              </w:rPr>
              <w:t xml:space="preserve">✅ </w:t>
            </w:r>
            <w:r>
              <w:rPr>
                <w:rFonts w:eastAsia="Calibri" w:cs="Calibri"/>
                <w:b w:val="false"/>
                <w:bCs w:val="false"/>
                <w:color w:val="00897B"/>
                <w:sz w:val="20"/>
                <w:szCs w:val="20"/>
              </w:rPr>
              <w:t>Advanced</w:t>
            </w:r>
          </w:p>
        </w:tc>
      </w:tr>
      <w:tr>
        <w:trPr/>
        <w:tc>
          <w:tcPr>
            <w:tcW w:w="399"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center"/>
              <w:rPr/>
            </w:pPr>
            <w:r>
              <w:rPr>
                <w:rFonts w:eastAsia="Calibri" w:cs="Calibri"/>
                <w:b w:val="false"/>
                <w:bCs w:val="false"/>
                <w:color w:val="111111"/>
                <w:sz w:val="20"/>
                <w:szCs w:val="20"/>
              </w:rPr>
              <w:t>16</w:t>
            </w:r>
          </w:p>
        </w:tc>
        <w:tc>
          <w:tcPr>
            <w:tcW w:w="2201"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start"/>
              <w:rPr/>
            </w:pPr>
            <w:r>
              <w:rPr>
                <w:rFonts w:eastAsia="Calibri" w:cs="Calibri"/>
                <w:b w:val="false"/>
                <w:bCs w:val="false"/>
                <w:color w:val="111111"/>
                <w:sz w:val="20"/>
                <w:szCs w:val="20"/>
              </w:rPr>
              <w:t>Real-time HUD</w:t>
            </w:r>
          </w:p>
        </w:tc>
        <w:tc>
          <w:tcPr>
            <w:tcW w:w="2600"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start"/>
              <w:rPr/>
            </w:pPr>
            <w:r>
              <w:rPr>
                <w:rFonts w:eastAsia="Calibri" w:cs="Calibri"/>
                <w:b w:val="false"/>
                <w:bCs w:val="false"/>
                <w:color w:val="111111"/>
                <w:sz w:val="20"/>
                <w:szCs w:val="20"/>
              </w:rPr>
              <w:t>FPS · mode · shortcut overlay</w:t>
            </w:r>
          </w:p>
        </w:tc>
        <w:tc>
          <w:tcPr>
            <w:tcW w:w="1999"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start"/>
              <w:rPr/>
            </w:pPr>
            <w:r>
              <w:rPr>
                <w:rFonts w:eastAsia="Calibri" w:cs="Calibri"/>
                <w:b w:val="false"/>
                <w:bCs w:val="false"/>
                <w:color w:val="111111"/>
                <w:sz w:val="20"/>
                <w:szCs w:val="20"/>
              </w:rPr>
              <w:t>ui_overlay.py</w:t>
            </w:r>
          </w:p>
        </w:tc>
        <w:tc>
          <w:tcPr>
            <w:tcW w:w="2161"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center"/>
              <w:rPr/>
            </w:pPr>
            <w:r>
              <w:rPr>
                <w:rFonts w:eastAsia="Calibri" w:cs="Calibri"/>
                <w:b w:val="false"/>
                <w:bCs w:val="false"/>
                <w:color w:val="00897B"/>
                <w:sz w:val="20"/>
                <w:szCs w:val="20"/>
              </w:rPr>
              <w:t xml:space="preserve">✅ </w:t>
            </w:r>
            <w:r>
              <w:rPr>
                <w:rFonts w:eastAsia="Calibri" w:cs="Calibri"/>
                <w:b w:val="false"/>
                <w:bCs w:val="false"/>
                <w:color w:val="00897B"/>
                <w:sz w:val="20"/>
                <w:szCs w:val="20"/>
              </w:rPr>
              <w:t>Advanced</w:t>
            </w:r>
          </w:p>
        </w:tc>
      </w:tr>
    </w:tbl>
    <w:p>
      <w:pPr>
        <w:pStyle w:val="Normal"/>
        <w:rPr/>
      </w:pPr>
      <w:r>
        <w:rPr/>
      </w:r>
    </w:p>
    <w:p>
      <w:pPr>
        <w:pStyle w:val="Heading2"/>
        <w:spacing w:before="240" w:after="120"/>
        <w:rPr/>
      </w:pPr>
      <w:r>
        <w:rPr>
          <w:rFonts w:eastAsia="Calibri" w:cs="Calibri" w:ascii="Calibri" w:hAnsi="Calibri"/>
          <w:b/>
          <w:bCs/>
          <w:color w:val="00897B"/>
          <w:sz w:val="26"/>
          <w:szCs w:val="26"/>
        </w:rPr>
        <w:t>3.1 Core Features</w:t>
      </w:r>
    </w:p>
    <w:p>
      <w:pPr>
        <w:pStyle w:val="Normal"/>
        <w:spacing w:before="180" w:after="80"/>
        <w:rPr/>
      </w:pPr>
      <w:r>
        <w:rPr>
          <w:rFonts w:eastAsia="Calibri" w:cs="Calibri"/>
          <w:b/>
          <w:bCs/>
          <w:color w:val="546E7A"/>
          <w:sz w:val="22"/>
          <w:szCs w:val="22"/>
        </w:rPr>
        <w:t>Cursor Movement</w:t>
      </w:r>
    </w:p>
    <w:p>
      <w:pPr>
        <w:pStyle w:val="Normal"/>
        <w:spacing w:before="60" w:after="100"/>
        <w:rPr/>
      </w:pPr>
      <w:r>
        <w:rPr>
          <w:rFonts w:eastAsia="Calibri" w:cs="Calibri"/>
          <w:b w:val="false"/>
          <w:bCs w:val="false"/>
          <w:i w:val="false"/>
          <w:iCs w:val="false"/>
          <w:color w:val="111111"/>
          <w:sz w:val="22"/>
          <w:szCs w:val="22"/>
        </w:rPr>
        <w:t>The index-finger tip position is mapped from a configurable 'control zone' (default: 85 % of frame area, with 15 % dead-zone margins) to the full screen resolution. An exponential moving average (EMA) with configurable weight (default α = 0.30) eliminates jitter without adding perceivable lag.</w:t>
      </w:r>
    </w:p>
    <w:p>
      <w:pPr>
        <w:pStyle w:val="Normal"/>
        <w:spacing w:before="180" w:after="80"/>
        <w:rPr/>
      </w:pPr>
      <w:r>
        <w:rPr>
          <w:rFonts w:eastAsia="Calibri" w:cs="Calibri"/>
          <w:b/>
          <w:bCs/>
          <w:color w:val="546E7A"/>
          <w:sz w:val="22"/>
          <w:szCs w:val="22"/>
        </w:rPr>
        <w:t>Click Variants</w:t>
      </w:r>
    </w:p>
    <w:p>
      <w:pPr>
        <w:pStyle w:val="Normal"/>
        <w:spacing w:before="60" w:after="100"/>
        <w:rPr/>
      </w:pPr>
      <w:r>
        <w:rPr>
          <w:rFonts w:eastAsia="Calibri" w:cs="Calibri"/>
          <w:b w:val="false"/>
          <w:bCs w:val="false"/>
          <w:i w:val="false"/>
          <w:iCs w:val="false"/>
          <w:color w:val="111111"/>
          <w:sz w:val="22"/>
          <w:szCs w:val="22"/>
        </w:rPr>
        <w:t>Single click is triggered when the thumb-to-index-tip distance drops below a normalised threshold (0.04). Double click is detected by timing two consecutive pinches within 350 ms. Right click uses the middle finger and thumb. All three variants first invoke cursor.move() so the click lands at the correct position.</w:t>
      </w:r>
    </w:p>
    <w:p>
      <w:pPr>
        <w:pStyle w:val="Heading2"/>
        <w:spacing w:before="240" w:after="120"/>
        <w:rPr/>
      </w:pPr>
      <w:r>
        <w:rPr>
          <w:rFonts w:eastAsia="Calibri" w:cs="Calibri" w:ascii="Calibri" w:hAnsi="Calibri"/>
          <w:b/>
          <w:bCs/>
          <w:color w:val="00897B"/>
          <w:sz w:val="26"/>
          <w:szCs w:val="26"/>
        </w:rPr>
        <w:t>3.2 Mandatory Features</w:t>
      </w:r>
    </w:p>
    <w:p>
      <w:pPr>
        <w:pStyle w:val="Normal"/>
        <w:spacing w:before="180" w:after="80"/>
        <w:rPr/>
      </w:pPr>
      <w:r>
        <w:rPr>
          <w:rFonts w:eastAsia="Calibri" w:cs="Calibri"/>
          <w:b/>
          <w:bCs/>
          <w:color w:val="546E7A"/>
          <w:sz w:val="22"/>
          <w:szCs w:val="22"/>
        </w:rPr>
        <w:t>Volume Control</w:t>
      </w:r>
    </w:p>
    <w:p>
      <w:pPr>
        <w:pStyle w:val="Normal"/>
        <w:spacing w:before="60" w:after="100"/>
        <w:rPr/>
      </w:pPr>
      <w:r>
        <w:rPr>
          <w:rFonts w:eastAsia="Calibri" w:cs="Calibri"/>
          <w:b w:val="false"/>
          <w:bCs w:val="false"/>
          <w:i w:val="false"/>
          <w:iCs w:val="false"/>
          <w:color w:val="111111"/>
          <w:sz w:val="22"/>
          <w:szCs w:val="22"/>
        </w:rPr>
        <w:t>The distance between the thumb tip and pinky tip (Hang Loose 🤙 gesture) is interpolated into a 0–100 % volume level. The system volume is set via pycaw on Windows, amixer/PulseAudio on Linux, and osascript on macOS. A real-time vertical bar is rendered on the left edge of the frame.</w:t>
      </w:r>
    </w:p>
    <w:p>
      <w:pPr>
        <w:pStyle w:val="Normal"/>
        <w:spacing w:before="180" w:after="80"/>
        <w:rPr/>
      </w:pPr>
      <w:r>
        <w:rPr>
          <w:rFonts w:eastAsia="Calibri" w:cs="Calibri"/>
          <w:b/>
          <w:bCs/>
          <w:color w:val="546E7A"/>
          <w:sz w:val="22"/>
          <w:szCs w:val="22"/>
        </w:rPr>
        <w:t>Screen Scrolling</w:t>
      </w:r>
    </w:p>
    <w:p>
      <w:pPr>
        <w:pStyle w:val="Normal"/>
        <w:spacing w:before="60" w:after="100"/>
        <w:rPr/>
      </w:pPr>
      <w:r>
        <w:rPr>
          <w:rFonts w:eastAsia="Calibri" w:cs="Calibri"/>
          <w:b w:val="false"/>
          <w:bCs w:val="false"/>
          <w:i w:val="false"/>
          <w:iCs w:val="false"/>
          <w:color w:val="111111"/>
          <w:sz w:val="22"/>
          <w:szCs w:val="22"/>
        </w:rPr>
        <w:t>With both index and middle fingers extended (Peace ✌), the system tracks the wrist Y-coordinate velocity. A downward wrist motion triggers pyautogui.scroll(-n) and an upward motion triggers scroll(+n). A dead-zone of 0.5 % normalised displacement prevents drift scrolling.</w:t>
      </w:r>
    </w:p>
    <w:p>
      <w:pPr>
        <w:pStyle w:val="Normal"/>
        <w:spacing w:before="180" w:after="80"/>
        <w:rPr/>
      </w:pPr>
      <w:r>
        <w:rPr>
          <w:rFonts w:eastAsia="Calibri" w:cs="Calibri"/>
          <w:b/>
          <w:bCs/>
          <w:color w:val="546E7A"/>
          <w:sz w:val="22"/>
          <w:szCs w:val="22"/>
        </w:rPr>
        <w:t>Finger Drawing</w:t>
      </w:r>
    </w:p>
    <w:p>
      <w:pPr>
        <w:pStyle w:val="Normal"/>
        <w:spacing w:before="60" w:after="100"/>
        <w:rPr/>
      </w:pPr>
      <w:r>
        <w:rPr>
          <w:rFonts w:eastAsia="Calibri" w:cs="Calibri"/>
          <w:b w:val="false"/>
          <w:bCs w:val="false"/>
          <w:i w:val="false"/>
          <w:iCs w:val="false"/>
          <w:color w:val="111111"/>
          <w:sz w:val="22"/>
          <w:szCs w:val="22"/>
        </w:rPr>
        <w:t>A persistent NumPy canvas (same resolution as the camera frame) is maintained in memory. When draw mode is active, a line is drawn between consecutive index-finger-tip positions. The canvas is blended onto the frame using bitwise masking. The user presses 'd' to toggle the mode and 'r' to clear the canvas.</w:t>
      </w:r>
    </w:p>
    <w:p>
      <w:pPr>
        <w:pStyle w:val="Normal"/>
        <w:spacing w:before="180" w:after="80"/>
        <w:rPr/>
      </w:pPr>
      <w:r>
        <w:rPr>
          <w:rFonts w:eastAsia="Calibri" w:cs="Calibri"/>
          <w:b/>
          <w:bCs/>
          <w:color w:val="546E7A"/>
          <w:sz w:val="22"/>
          <w:szCs w:val="22"/>
        </w:rPr>
        <w:t>Screenshot Capture</w:t>
      </w:r>
    </w:p>
    <w:p>
      <w:pPr>
        <w:pStyle w:val="Normal"/>
        <w:spacing w:before="60" w:after="100"/>
        <w:rPr/>
      </w:pPr>
      <w:r>
        <w:rPr>
          <w:rFonts w:eastAsia="Calibri" w:cs="Calibri"/>
          <w:b w:val="false"/>
          <w:bCs w:val="false"/>
          <w:i w:val="false"/>
          <w:iCs w:val="false"/>
          <w:color w:val="111111"/>
          <w:sz w:val="22"/>
          <w:szCs w:val="22"/>
        </w:rPr>
        <w:t>All five fingers extended and held for ≥ 1 second (configurable) triggers pyautogui.screenshot(), which saves a timestamped PNG to the ./screenshots/ directory. A 3-second debounce prevents accidental bursts. A white flash on the frame provides visual confirmation.</w:t>
      </w:r>
    </w:p>
    <w:p>
      <w:pPr>
        <w:pStyle w:val="Normal"/>
        <w:spacing w:before="180" w:after="80"/>
        <w:rPr/>
      </w:pPr>
      <w:r>
        <w:rPr>
          <w:rFonts w:eastAsia="Calibri" w:cs="Calibri"/>
          <w:b/>
          <w:bCs/>
          <w:color w:val="546E7A"/>
          <w:sz w:val="22"/>
          <w:szCs w:val="22"/>
        </w:rPr>
        <w:t>Window Movement</w:t>
      </w:r>
    </w:p>
    <w:p>
      <w:pPr>
        <w:pStyle w:val="Normal"/>
        <w:spacing w:before="60" w:after="100"/>
        <w:rPr/>
      </w:pPr>
      <w:r>
        <w:rPr>
          <w:rFonts w:eastAsia="Calibri" w:cs="Calibri"/>
          <w:b w:val="false"/>
          <w:bCs w:val="false"/>
          <w:i w:val="false"/>
          <w:iCs w:val="false"/>
          <w:color w:val="111111"/>
          <w:sz w:val="22"/>
          <w:szCs w:val="22"/>
        </w:rPr>
        <w:t>A closed fist (all 5 fingers curled) uses the wrist as the drag anchor. Displacement between frames is computed and applied to the foreground window position via Win32 API (pywin32) on Windows or AppleScript (osascript) on macOS.</w:t>
      </w:r>
    </w:p>
    <w:p>
      <w:pPr>
        <w:pStyle w:val="Normal"/>
        <w:spacing w:before="180" w:after="80"/>
        <w:rPr/>
      </w:pPr>
      <w:r>
        <w:rPr>
          <w:rFonts w:eastAsia="Calibri" w:cs="Calibri"/>
          <w:b/>
          <w:bCs/>
          <w:color w:val="546E7A"/>
          <w:sz w:val="22"/>
          <w:szCs w:val="22"/>
        </w:rPr>
        <w:t>Zoom In/Out</w:t>
      </w:r>
    </w:p>
    <w:p>
      <w:pPr>
        <w:pStyle w:val="Normal"/>
        <w:spacing w:before="60" w:after="100"/>
        <w:rPr/>
      </w:pPr>
      <w:r>
        <w:rPr>
          <w:rFonts w:eastAsia="Calibri" w:cs="Calibri"/>
          <w:b w:val="false"/>
          <w:bCs w:val="false"/>
          <w:i w:val="false"/>
          <w:iCs w:val="false"/>
          <w:color w:val="111111"/>
          <w:sz w:val="22"/>
          <w:szCs w:val="22"/>
        </w:rPr>
        <w:t>The distance between the thumb tip and index tip is tracked across frames. A positive delta triggers Ctrl+ScrollUp (zoom in) and a negative delta triggers Ctrl+ScrollDown (zoom out) via pyautogui. This works natively in browsers, file managers, and most applications.</w:t>
      </w:r>
    </w:p>
    <w:p>
      <w:pPr>
        <w:pStyle w:val="Normal"/>
        <w:spacing w:before="180" w:after="80"/>
        <w:rPr/>
      </w:pPr>
      <w:r>
        <w:rPr>
          <w:rFonts w:eastAsia="Calibri" w:cs="Calibri"/>
          <w:b/>
          <w:bCs/>
          <w:color w:val="546E7A"/>
          <w:sz w:val="22"/>
          <w:szCs w:val="22"/>
        </w:rPr>
        <w:t>Media Control</w:t>
      </w:r>
    </w:p>
    <w:p>
      <w:pPr>
        <w:pStyle w:val="Normal"/>
        <w:spacing w:before="60" w:after="100"/>
        <w:rPr/>
      </w:pPr>
      <w:r>
        <w:rPr>
          <w:rFonts w:eastAsia="Calibri" w:cs="Calibri"/>
          <w:b w:val="false"/>
          <w:bCs w:val="false"/>
          <w:i w:val="false"/>
          <w:iCs w:val="false"/>
          <w:color w:val="111111"/>
          <w:sz w:val="22"/>
          <w:szCs w:val="22"/>
        </w:rPr>
        <w:t>A flat palm gesture sends the playpause media key. The Index + Pinky (Rock 🤘) gesture with wrist swipe right/left sends nexttrack or prevtrack. All media events are debounced by MEDIA_COOLDOWN (default 1 s) to prevent rapid repeated firing.</w:t>
      </w:r>
    </w:p>
    <w:p>
      <w:pPr>
        <w:pStyle w:val="Heading2"/>
        <w:spacing w:before="240" w:after="120"/>
        <w:rPr/>
      </w:pPr>
      <w:r>
        <w:rPr>
          <w:rFonts w:eastAsia="Calibri" w:cs="Calibri" w:ascii="Calibri" w:hAnsi="Calibri"/>
          <w:b/>
          <w:bCs/>
          <w:color w:val="00897B"/>
          <w:sz w:val="26"/>
          <w:szCs w:val="26"/>
        </w:rPr>
        <w:t>3.3 Advanced Features</w:t>
      </w:r>
    </w:p>
    <w:p>
      <w:pPr>
        <w:pStyle w:val="Normal"/>
        <w:spacing w:before="180" w:after="80"/>
        <w:rPr/>
      </w:pPr>
      <w:r>
        <w:rPr>
          <w:rFonts w:eastAsia="Calibri" w:cs="Calibri"/>
          <w:b/>
          <w:bCs/>
          <w:color w:val="546E7A"/>
          <w:sz w:val="22"/>
          <w:szCs w:val="22"/>
        </w:rPr>
        <w:t>Brightness Control</w:t>
      </w:r>
    </w:p>
    <w:p>
      <w:pPr>
        <w:pStyle w:val="Normal"/>
        <w:spacing w:before="60" w:after="100"/>
        <w:rPr/>
      </w:pPr>
      <w:r>
        <w:rPr>
          <w:rFonts w:eastAsia="Calibri" w:cs="Calibri"/>
          <w:b w:val="false"/>
          <w:bCs w:val="false"/>
          <w:i w:val="false"/>
          <w:iCs w:val="false"/>
          <w:color w:val="111111"/>
          <w:sz w:val="22"/>
          <w:szCs w:val="22"/>
        </w:rPr>
        <w:t>Analogous to volume control but using the thumb and ring finger. The normalised spread distance maps to system brightness via screen_brightness_control (Windows/Linux) or osascript (macOS). A vertical yellow bar on the right edge of the frame provides feedback.</w:t>
      </w:r>
    </w:p>
    <w:p>
      <w:pPr>
        <w:pStyle w:val="Normal"/>
        <w:spacing w:before="180" w:after="80"/>
        <w:rPr/>
      </w:pPr>
      <w:r>
        <w:rPr>
          <w:rFonts w:eastAsia="Calibri" w:cs="Calibri"/>
          <w:b/>
          <w:bCs/>
          <w:color w:val="546E7A"/>
          <w:sz w:val="22"/>
          <w:szCs w:val="22"/>
        </w:rPr>
        <w:t>Hand-Loss Recovery</w:t>
      </w:r>
    </w:p>
    <w:p>
      <w:pPr>
        <w:pStyle w:val="Normal"/>
        <w:spacing w:before="60" w:after="100"/>
        <w:rPr/>
      </w:pPr>
      <w:r>
        <w:rPr>
          <w:rFonts w:eastAsia="Calibri" w:cs="Calibri"/>
          <w:b w:val="false"/>
          <w:bCs w:val="false"/>
          <w:i w:val="false"/>
          <w:iCs w:val="false"/>
          <w:color w:val="111111"/>
          <w:sz w:val="22"/>
          <w:szCs w:val="22"/>
        </w:rPr>
        <w:t>When no hand is detected for any frame, all stateful modules (cursor, window mover, canvas) call their on_hand_lost() method. The cursor freezes at its last known position rather than snapping to 0,0. Drawing strokes are interrupted cleanly. State is fully restored as soon as a hand re-enters the frame.</w:t>
      </w:r>
    </w:p>
    <w:p>
      <w:pPr>
        <w:pStyle w:val="Normal"/>
        <w:spacing w:before="180" w:after="80"/>
        <w:rPr/>
      </w:pPr>
      <w:r>
        <w:rPr>
          <w:rFonts w:eastAsia="Calibri" w:cs="Calibri"/>
          <w:b/>
          <w:bCs/>
          <w:color w:val="546E7A"/>
          <w:sz w:val="22"/>
          <w:szCs w:val="22"/>
        </w:rPr>
        <w:t>Multi-Hand Support</w:t>
      </w:r>
    </w:p>
    <w:p>
      <w:pPr>
        <w:pStyle w:val="Normal"/>
        <w:spacing w:before="60" w:after="100"/>
        <w:rPr/>
      </w:pPr>
      <w:r>
        <w:rPr>
          <w:rFonts w:eastAsia="Calibri" w:cs="Calibri"/>
          <w:b w:val="false"/>
          <w:bCs w:val="false"/>
          <w:i w:val="false"/>
          <w:iCs w:val="false"/>
          <w:color w:val="111111"/>
          <w:sz w:val="22"/>
          <w:szCs w:val="22"/>
        </w:rPr>
        <w:t>MediaPipe is configured for max_num_hands=2. The main loop iterates over all detected hands, passing each to the GestureEngine independently. Each hand's gesture label is drawn on the left or right side of the frame based on its handedness label.</w:t>
      </w:r>
    </w:p>
    <w:p>
      <w:pPr>
        <w:pStyle w:val="Normal"/>
        <w:rPr/>
      </w:pPr>
      <w:r>
        <w:rPr/>
        <w:br/>
      </w:r>
    </w:p>
    <w:p>
      <w:pPr>
        <w:pStyle w:val="Heading1"/>
        <w:pBdr>
          <w:bottom w:val="single" w:sz="6" w:space="4" w:color="00897B"/>
        </w:pBdr>
        <w:spacing w:before="360" w:after="180"/>
        <w:rPr/>
      </w:pPr>
      <w:r>
        <w:rPr>
          <w:rFonts w:eastAsia="Calibri" w:cs="Calibri" w:ascii="Calibri" w:hAnsi="Calibri"/>
          <w:b/>
          <w:bCs/>
          <w:color w:val="1A2B4A"/>
          <w:sz w:val="32"/>
          <w:szCs w:val="32"/>
        </w:rPr>
        <w:t>4. Technology Stack</w:t>
      </w:r>
    </w:p>
    <w:tbl>
      <w:tblPr>
        <w:tblW w:w="9360" w:type="dxa"/>
        <w:jc w:val="start"/>
        <w:tblInd w:w="0" w:type="dxa"/>
        <w:tblLayout w:type="fixed"/>
        <w:tblCellMar>
          <w:top w:w="100" w:type="dxa"/>
          <w:start w:w="120" w:type="dxa"/>
          <w:bottom w:w="100" w:type="dxa"/>
          <w:end w:w="120" w:type="dxa"/>
        </w:tblCellMar>
      </w:tblPr>
      <w:tblGrid>
        <w:gridCol w:w="2199"/>
        <w:gridCol w:w="2401"/>
        <w:gridCol w:w="4760"/>
      </w:tblGrid>
      <w:tr>
        <w:trPr>
          <w:tblHeader w:val="true"/>
        </w:trPr>
        <w:tc>
          <w:tcPr>
            <w:tcW w:w="2199" w:type="dxa"/>
            <w:tcBorders>
              <w:top w:val="single" w:sz="2" w:space="0" w:color="B2DFDB"/>
              <w:start w:val="single" w:sz="2" w:space="0" w:color="B2DFDB"/>
              <w:bottom w:val="single" w:sz="2" w:space="0" w:color="B2DFDB"/>
              <w:end w:val="single" w:sz="2" w:space="0" w:color="B2DFDB"/>
            </w:tcBorders>
            <w:shd w:fill="1A2B4A" w:val="clear"/>
            <w:vAlign w:val="center"/>
          </w:tcPr>
          <w:p>
            <w:pPr>
              <w:pStyle w:val="Normal"/>
              <w:jc w:val="center"/>
              <w:rPr/>
            </w:pPr>
            <w:r>
              <w:rPr>
                <w:rFonts w:eastAsia="Calibri" w:cs="Calibri"/>
                <w:b/>
                <w:bCs/>
                <w:color w:val="FFFFFF"/>
                <w:sz w:val="20"/>
                <w:szCs w:val="20"/>
              </w:rPr>
              <w:t>Library</w:t>
            </w:r>
          </w:p>
        </w:tc>
        <w:tc>
          <w:tcPr>
            <w:tcW w:w="2401" w:type="dxa"/>
            <w:tcBorders>
              <w:top w:val="single" w:sz="2" w:space="0" w:color="B2DFDB"/>
              <w:start w:val="single" w:sz="2" w:space="0" w:color="B2DFDB"/>
              <w:bottom w:val="single" w:sz="2" w:space="0" w:color="B2DFDB"/>
              <w:end w:val="single" w:sz="2" w:space="0" w:color="B2DFDB"/>
            </w:tcBorders>
            <w:shd w:fill="1A2B4A" w:val="clear"/>
            <w:vAlign w:val="center"/>
          </w:tcPr>
          <w:p>
            <w:pPr>
              <w:pStyle w:val="Normal"/>
              <w:jc w:val="center"/>
              <w:rPr/>
            </w:pPr>
            <w:r>
              <w:rPr>
                <w:rFonts w:eastAsia="Calibri" w:cs="Calibri"/>
                <w:b/>
                <w:bCs/>
                <w:color w:val="FFFFFF"/>
                <w:sz w:val="20"/>
                <w:szCs w:val="20"/>
              </w:rPr>
              <w:t>Version</w:t>
            </w:r>
          </w:p>
        </w:tc>
        <w:tc>
          <w:tcPr>
            <w:tcW w:w="4760" w:type="dxa"/>
            <w:tcBorders>
              <w:top w:val="single" w:sz="2" w:space="0" w:color="B2DFDB"/>
              <w:start w:val="single" w:sz="2" w:space="0" w:color="B2DFDB"/>
              <w:bottom w:val="single" w:sz="2" w:space="0" w:color="B2DFDB"/>
              <w:end w:val="single" w:sz="2" w:space="0" w:color="B2DFDB"/>
            </w:tcBorders>
            <w:shd w:fill="1A2B4A" w:val="clear"/>
            <w:vAlign w:val="center"/>
          </w:tcPr>
          <w:p>
            <w:pPr>
              <w:pStyle w:val="Normal"/>
              <w:jc w:val="center"/>
              <w:rPr/>
            </w:pPr>
            <w:r>
              <w:rPr>
                <w:rFonts w:eastAsia="Calibri" w:cs="Calibri"/>
                <w:b/>
                <w:bCs/>
                <w:color w:val="FFFFFF"/>
                <w:sz w:val="20"/>
                <w:szCs w:val="20"/>
              </w:rPr>
              <w:t>Purpose</w:t>
            </w:r>
          </w:p>
        </w:tc>
      </w:tr>
      <w:tr>
        <w:trPr/>
        <w:tc>
          <w:tcPr>
            <w:tcW w:w="2199"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OpenCV</w:t>
            </w:r>
          </w:p>
        </w:tc>
        <w:tc>
          <w:tcPr>
            <w:tcW w:w="2401"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 xml:space="preserve">≥ </w:t>
            </w:r>
            <w:r>
              <w:rPr>
                <w:rFonts w:eastAsia="Calibri" w:cs="Calibri"/>
                <w:b w:val="false"/>
                <w:bCs w:val="false"/>
                <w:color w:val="111111"/>
                <w:sz w:val="20"/>
                <w:szCs w:val="20"/>
              </w:rPr>
              <w:t>4.8</w:t>
            </w:r>
          </w:p>
        </w:tc>
        <w:tc>
          <w:tcPr>
            <w:tcW w:w="4760"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Camera capture, frame processing, drawing utilities</w:t>
            </w:r>
          </w:p>
        </w:tc>
      </w:tr>
      <w:tr>
        <w:trPr/>
        <w:tc>
          <w:tcPr>
            <w:tcW w:w="2199"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start"/>
              <w:rPr/>
            </w:pPr>
            <w:r>
              <w:rPr>
                <w:rFonts w:eastAsia="Calibri" w:cs="Calibri"/>
                <w:b w:val="false"/>
                <w:bCs w:val="false"/>
                <w:color w:val="111111"/>
                <w:sz w:val="20"/>
                <w:szCs w:val="20"/>
              </w:rPr>
              <w:t>MediaPipe</w:t>
            </w:r>
          </w:p>
        </w:tc>
        <w:tc>
          <w:tcPr>
            <w:tcW w:w="2401"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start"/>
              <w:rPr/>
            </w:pPr>
            <w:r>
              <w:rPr>
                <w:rFonts w:eastAsia="Calibri" w:cs="Calibri"/>
                <w:b w:val="false"/>
                <w:bCs w:val="false"/>
                <w:color w:val="111111"/>
                <w:sz w:val="20"/>
                <w:szCs w:val="20"/>
              </w:rPr>
              <w:t xml:space="preserve">≥ </w:t>
            </w:r>
            <w:r>
              <w:rPr>
                <w:rFonts w:eastAsia="Calibri" w:cs="Calibri"/>
                <w:b w:val="false"/>
                <w:bCs w:val="false"/>
                <w:color w:val="111111"/>
                <w:sz w:val="20"/>
                <w:szCs w:val="20"/>
              </w:rPr>
              <w:t>0.10</w:t>
            </w:r>
          </w:p>
        </w:tc>
        <w:tc>
          <w:tcPr>
            <w:tcW w:w="4760"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start"/>
              <w:rPr/>
            </w:pPr>
            <w:r>
              <w:rPr>
                <w:rFonts w:eastAsia="Calibri" w:cs="Calibri"/>
                <w:b w:val="false"/>
                <w:bCs w:val="false"/>
                <w:color w:val="111111"/>
                <w:sz w:val="20"/>
                <w:szCs w:val="20"/>
              </w:rPr>
              <w:t>Real-time 21-point hand landmark detection &amp; tracking</w:t>
            </w:r>
          </w:p>
        </w:tc>
      </w:tr>
      <w:tr>
        <w:trPr/>
        <w:tc>
          <w:tcPr>
            <w:tcW w:w="2199"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PyAutoGUI</w:t>
            </w:r>
          </w:p>
        </w:tc>
        <w:tc>
          <w:tcPr>
            <w:tcW w:w="2401"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 xml:space="preserve">≥ </w:t>
            </w:r>
            <w:r>
              <w:rPr>
                <w:rFonts w:eastAsia="Calibri" w:cs="Calibri"/>
                <w:b w:val="false"/>
                <w:bCs w:val="false"/>
                <w:color w:val="111111"/>
                <w:sz w:val="20"/>
                <w:szCs w:val="20"/>
              </w:rPr>
              <w:t>0.9.54</w:t>
            </w:r>
          </w:p>
        </w:tc>
        <w:tc>
          <w:tcPr>
            <w:tcW w:w="4760"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Cross-platform mouse/keyboard simulation, screenshots</w:t>
            </w:r>
          </w:p>
        </w:tc>
      </w:tr>
      <w:tr>
        <w:trPr/>
        <w:tc>
          <w:tcPr>
            <w:tcW w:w="2199"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start"/>
              <w:rPr/>
            </w:pPr>
            <w:r>
              <w:rPr>
                <w:rFonts w:eastAsia="Calibri" w:cs="Calibri"/>
                <w:b w:val="false"/>
                <w:bCs w:val="false"/>
                <w:color w:val="111111"/>
                <w:sz w:val="20"/>
                <w:szCs w:val="20"/>
              </w:rPr>
              <w:t>NumPy</w:t>
            </w:r>
          </w:p>
        </w:tc>
        <w:tc>
          <w:tcPr>
            <w:tcW w:w="2401"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start"/>
              <w:rPr/>
            </w:pPr>
            <w:r>
              <w:rPr>
                <w:rFonts w:eastAsia="Calibri" w:cs="Calibri"/>
                <w:b w:val="false"/>
                <w:bCs w:val="false"/>
                <w:color w:val="111111"/>
                <w:sz w:val="20"/>
                <w:szCs w:val="20"/>
              </w:rPr>
              <w:t xml:space="preserve">≥ </w:t>
            </w:r>
            <w:r>
              <w:rPr>
                <w:rFonts w:eastAsia="Calibri" w:cs="Calibri"/>
                <w:b w:val="false"/>
                <w:bCs w:val="false"/>
                <w:color w:val="111111"/>
                <w:sz w:val="20"/>
                <w:szCs w:val="20"/>
              </w:rPr>
              <w:t>1.24</w:t>
            </w:r>
          </w:p>
        </w:tc>
        <w:tc>
          <w:tcPr>
            <w:tcW w:w="4760"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start"/>
              <w:rPr/>
            </w:pPr>
            <w:r>
              <w:rPr>
                <w:rFonts w:eastAsia="Calibri" w:cs="Calibri"/>
                <w:b w:val="false"/>
                <w:bCs w:val="false"/>
                <w:color w:val="111111"/>
                <w:sz w:val="20"/>
                <w:szCs w:val="20"/>
              </w:rPr>
              <w:t>Landmark distance computation, coordinate mapping</w:t>
            </w:r>
          </w:p>
        </w:tc>
      </w:tr>
      <w:tr>
        <w:trPr/>
        <w:tc>
          <w:tcPr>
            <w:tcW w:w="2199"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ScreenInfo</w:t>
            </w:r>
          </w:p>
        </w:tc>
        <w:tc>
          <w:tcPr>
            <w:tcW w:w="2401"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 xml:space="preserve">≥ </w:t>
            </w:r>
            <w:r>
              <w:rPr>
                <w:rFonts w:eastAsia="Calibri" w:cs="Calibri"/>
                <w:b w:val="false"/>
                <w:bCs w:val="false"/>
                <w:color w:val="111111"/>
                <w:sz w:val="20"/>
                <w:szCs w:val="20"/>
              </w:rPr>
              <w:t>0.8.1</w:t>
            </w:r>
          </w:p>
        </w:tc>
        <w:tc>
          <w:tcPr>
            <w:tcW w:w="4760"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Dynamic screen resolution detection at runtime</w:t>
            </w:r>
          </w:p>
        </w:tc>
      </w:tr>
      <w:tr>
        <w:trPr/>
        <w:tc>
          <w:tcPr>
            <w:tcW w:w="2199"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start"/>
              <w:rPr/>
            </w:pPr>
            <w:r>
              <w:rPr>
                <w:rFonts w:eastAsia="Calibri" w:cs="Calibri"/>
                <w:b w:val="false"/>
                <w:bCs w:val="false"/>
                <w:color w:val="111111"/>
                <w:sz w:val="20"/>
                <w:szCs w:val="20"/>
              </w:rPr>
              <w:t>Pillow</w:t>
            </w:r>
          </w:p>
        </w:tc>
        <w:tc>
          <w:tcPr>
            <w:tcW w:w="2401"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start"/>
              <w:rPr/>
            </w:pPr>
            <w:r>
              <w:rPr>
                <w:rFonts w:eastAsia="Calibri" w:cs="Calibri"/>
                <w:b w:val="false"/>
                <w:bCs w:val="false"/>
                <w:color w:val="111111"/>
                <w:sz w:val="20"/>
                <w:szCs w:val="20"/>
              </w:rPr>
              <w:t xml:space="preserve">≥ </w:t>
            </w:r>
            <w:r>
              <w:rPr>
                <w:rFonts w:eastAsia="Calibri" w:cs="Calibri"/>
                <w:b w:val="false"/>
                <w:bCs w:val="false"/>
                <w:color w:val="111111"/>
                <w:sz w:val="20"/>
                <w:szCs w:val="20"/>
              </w:rPr>
              <w:t>10.0</w:t>
            </w:r>
          </w:p>
        </w:tc>
        <w:tc>
          <w:tcPr>
            <w:tcW w:w="4760"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start"/>
              <w:rPr/>
            </w:pPr>
            <w:r>
              <w:rPr>
                <w:rFonts w:eastAsia="Calibri" w:cs="Calibri"/>
                <w:b w:val="false"/>
                <w:bCs w:val="false"/>
                <w:color w:val="111111"/>
                <w:sz w:val="20"/>
                <w:szCs w:val="20"/>
              </w:rPr>
              <w:t>Screenshot image handling and saving</w:t>
            </w:r>
          </w:p>
        </w:tc>
      </w:tr>
      <w:tr>
        <w:trPr/>
        <w:tc>
          <w:tcPr>
            <w:tcW w:w="2199"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pycaw</w:t>
            </w:r>
          </w:p>
        </w:tc>
        <w:tc>
          <w:tcPr>
            <w:tcW w:w="2401"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Latest</w:t>
            </w:r>
          </w:p>
        </w:tc>
        <w:tc>
          <w:tcPr>
            <w:tcW w:w="4760"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Windows Core Audio API for volume control</w:t>
            </w:r>
          </w:p>
        </w:tc>
      </w:tr>
      <w:tr>
        <w:trPr/>
        <w:tc>
          <w:tcPr>
            <w:tcW w:w="2199"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start"/>
              <w:rPr/>
            </w:pPr>
            <w:r>
              <w:rPr>
                <w:rFonts w:eastAsia="Calibri" w:cs="Calibri"/>
                <w:b w:val="false"/>
                <w:bCs w:val="false"/>
                <w:color w:val="111111"/>
                <w:sz w:val="20"/>
                <w:szCs w:val="20"/>
              </w:rPr>
              <w:t>pywin32</w:t>
            </w:r>
          </w:p>
        </w:tc>
        <w:tc>
          <w:tcPr>
            <w:tcW w:w="2401"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start"/>
              <w:rPr/>
            </w:pPr>
            <w:r>
              <w:rPr>
                <w:rFonts w:eastAsia="Calibri" w:cs="Calibri"/>
                <w:b w:val="false"/>
                <w:bCs w:val="false"/>
                <w:color w:val="111111"/>
                <w:sz w:val="20"/>
                <w:szCs w:val="20"/>
              </w:rPr>
              <w:t xml:space="preserve">≥ </w:t>
            </w:r>
            <w:r>
              <w:rPr>
                <w:rFonts w:eastAsia="Calibri" w:cs="Calibri"/>
                <w:b w:val="false"/>
                <w:bCs w:val="false"/>
                <w:color w:val="111111"/>
                <w:sz w:val="20"/>
                <w:szCs w:val="20"/>
              </w:rPr>
              <w:t>306</w:t>
            </w:r>
          </w:p>
        </w:tc>
        <w:tc>
          <w:tcPr>
            <w:tcW w:w="4760"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start"/>
              <w:rPr/>
            </w:pPr>
            <w:r>
              <w:rPr>
                <w:rFonts w:eastAsia="Calibri" w:cs="Calibri"/>
                <w:b w:val="false"/>
                <w:bCs w:val="false"/>
                <w:color w:val="111111"/>
                <w:sz w:val="20"/>
                <w:szCs w:val="20"/>
              </w:rPr>
              <w:t>Windows HWND-based window position manipulation</w:t>
            </w:r>
          </w:p>
        </w:tc>
      </w:tr>
      <w:tr>
        <w:trPr/>
        <w:tc>
          <w:tcPr>
            <w:tcW w:w="2199"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screen-brightness-control</w:t>
            </w:r>
          </w:p>
        </w:tc>
        <w:tc>
          <w:tcPr>
            <w:tcW w:w="2401"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 xml:space="preserve">≥ </w:t>
            </w:r>
            <w:r>
              <w:rPr>
                <w:rFonts w:eastAsia="Calibri" w:cs="Calibri"/>
                <w:b w:val="false"/>
                <w:bCs w:val="false"/>
                <w:color w:val="111111"/>
                <w:sz w:val="20"/>
                <w:szCs w:val="20"/>
              </w:rPr>
              <w:t>0.16</w:t>
            </w:r>
          </w:p>
        </w:tc>
        <w:tc>
          <w:tcPr>
            <w:tcW w:w="4760"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Cross-platform display brightness adjustment</w:t>
            </w:r>
          </w:p>
        </w:tc>
      </w:tr>
    </w:tbl>
    <w:p>
      <w:pPr>
        <w:pStyle w:val="Normal"/>
        <w:rPr/>
      </w:pPr>
      <w:r>
        <w:rPr/>
      </w:r>
    </w:p>
    <w:p>
      <w:pPr>
        <w:pStyle w:val="Normal"/>
        <w:spacing w:before="60" w:after="100"/>
        <w:rPr/>
      </w:pPr>
      <w:r>
        <w:rPr>
          <w:rFonts w:eastAsia="Calibri" w:cs="Calibri"/>
          <w:b w:val="false"/>
          <w:bCs w:val="false"/>
          <w:i w:val="false"/>
          <w:iCs w:val="false"/>
          <w:color w:val="111111"/>
          <w:sz w:val="22"/>
          <w:szCs w:val="22"/>
        </w:rPr>
        <w:t>Environment: Python 3.9 inside a dedicated Conda environment named gesture_control, ensuring dependency isolation and reproducibility across machines.</w:t>
      </w:r>
    </w:p>
    <w:p>
      <w:pPr>
        <w:pStyle w:val="Normal"/>
        <w:rPr/>
      </w:pPr>
      <w:r>
        <w:rPr/>
        <w:br/>
      </w:r>
    </w:p>
    <w:p>
      <w:pPr>
        <w:pStyle w:val="Heading1"/>
        <w:pBdr>
          <w:bottom w:val="single" w:sz="6" w:space="4" w:color="00897B"/>
        </w:pBdr>
        <w:spacing w:before="360" w:after="180"/>
        <w:rPr/>
      </w:pPr>
      <w:r>
        <w:rPr>
          <w:rFonts w:eastAsia="Calibri" w:cs="Calibri" w:ascii="Calibri" w:hAnsi="Calibri"/>
          <w:b/>
          <w:bCs/>
          <w:color w:val="1A2B4A"/>
          <w:sz w:val="32"/>
          <w:szCs w:val="32"/>
        </w:rPr>
        <w:t>5. Development Timeline</w:t>
      </w:r>
    </w:p>
    <w:tbl>
      <w:tblPr>
        <w:tblW w:w="9360" w:type="dxa"/>
        <w:jc w:val="start"/>
        <w:tblInd w:w="0" w:type="dxa"/>
        <w:tblLayout w:type="fixed"/>
        <w:tblCellMar>
          <w:top w:w="100" w:type="dxa"/>
          <w:start w:w="120" w:type="dxa"/>
          <w:bottom w:w="100" w:type="dxa"/>
          <w:end w:w="120" w:type="dxa"/>
        </w:tblCellMar>
      </w:tblPr>
      <w:tblGrid>
        <w:gridCol w:w="1439"/>
        <w:gridCol w:w="2401"/>
        <w:gridCol w:w="5520"/>
      </w:tblGrid>
      <w:tr>
        <w:trPr>
          <w:tblHeader w:val="true"/>
        </w:trPr>
        <w:tc>
          <w:tcPr>
            <w:tcW w:w="1439" w:type="dxa"/>
            <w:tcBorders>
              <w:top w:val="single" w:sz="2" w:space="0" w:color="B2DFDB"/>
              <w:start w:val="single" w:sz="2" w:space="0" w:color="B2DFDB"/>
              <w:bottom w:val="single" w:sz="2" w:space="0" w:color="B2DFDB"/>
              <w:end w:val="single" w:sz="2" w:space="0" w:color="B2DFDB"/>
            </w:tcBorders>
            <w:shd w:fill="1A2B4A" w:val="clear"/>
            <w:vAlign w:val="center"/>
          </w:tcPr>
          <w:p>
            <w:pPr>
              <w:pStyle w:val="Normal"/>
              <w:jc w:val="center"/>
              <w:rPr/>
            </w:pPr>
            <w:r>
              <w:rPr>
                <w:rFonts w:eastAsia="Calibri" w:cs="Calibri"/>
                <w:b/>
                <w:bCs/>
                <w:color w:val="FFFFFF"/>
                <w:sz w:val="20"/>
                <w:szCs w:val="20"/>
              </w:rPr>
              <w:t>Phase</w:t>
            </w:r>
          </w:p>
        </w:tc>
        <w:tc>
          <w:tcPr>
            <w:tcW w:w="2401" w:type="dxa"/>
            <w:tcBorders>
              <w:top w:val="single" w:sz="2" w:space="0" w:color="B2DFDB"/>
              <w:start w:val="single" w:sz="2" w:space="0" w:color="B2DFDB"/>
              <w:bottom w:val="single" w:sz="2" w:space="0" w:color="B2DFDB"/>
              <w:end w:val="single" w:sz="2" w:space="0" w:color="B2DFDB"/>
            </w:tcBorders>
            <w:shd w:fill="1A2B4A" w:val="clear"/>
            <w:vAlign w:val="center"/>
          </w:tcPr>
          <w:p>
            <w:pPr>
              <w:pStyle w:val="Normal"/>
              <w:jc w:val="center"/>
              <w:rPr/>
            </w:pPr>
            <w:r>
              <w:rPr>
                <w:rFonts w:eastAsia="Calibri" w:cs="Calibri"/>
                <w:b/>
                <w:bCs/>
                <w:color w:val="FFFFFF"/>
                <w:sz w:val="20"/>
                <w:szCs w:val="20"/>
              </w:rPr>
              <w:t>Dates</w:t>
            </w:r>
          </w:p>
        </w:tc>
        <w:tc>
          <w:tcPr>
            <w:tcW w:w="5520" w:type="dxa"/>
            <w:tcBorders>
              <w:top w:val="single" w:sz="2" w:space="0" w:color="B2DFDB"/>
              <w:start w:val="single" w:sz="2" w:space="0" w:color="B2DFDB"/>
              <w:bottom w:val="single" w:sz="2" w:space="0" w:color="B2DFDB"/>
              <w:end w:val="single" w:sz="2" w:space="0" w:color="B2DFDB"/>
            </w:tcBorders>
            <w:shd w:fill="1A2B4A" w:val="clear"/>
            <w:vAlign w:val="center"/>
          </w:tcPr>
          <w:p>
            <w:pPr>
              <w:pStyle w:val="Normal"/>
              <w:jc w:val="center"/>
              <w:rPr/>
            </w:pPr>
            <w:r>
              <w:rPr>
                <w:rFonts w:eastAsia="Calibri" w:cs="Calibri"/>
                <w:b/>
                <w:bCs/>
                <w:color w:val="FFFFFF"/>
                <w:sz w:val="20"/>
                <w:szCs w:val="20"/>
              </w:rPr>
              <w:t>Tasks</w:t>
            </w:r>
          </w:p>
        </w:tc>
      </w:tr>
      <w:tr>
        <w:trPr/>
        <w:tc>
          <w:tcPr>
            <w:tcW w:w="1439" w:type="dxa"/>
            <w:tcBorders>
              <w:top w:val="single" w:sz="2" w:space="0" w:color="B2DFDB"/>
              <w:start w:val="single" w:sz="2" w:space="0" w:color="B2DFDB"/>
              <w:bottom w:val="single" w:sz="2" w:space="0" w:color="B2DFDB"/>
              <w:end w:val="single" w:sz="2" w:space="0" w:color="B2DFDB"/>
            </w:tcBorders>
            <w:shd w:fill="1A2B4A" w:val="clear"/>
            <w:tcMar>
              <w:top w:w="80" w:type="dxa"/>
              <w:bottom w:w="80" w:type="dxa"/>
            </w:tcMar>
            <w:vAlign w:val="center"/>
          </w:tcPr>
          <w:p>
            <w:pPr>
              <w:pStyle w:val="Normal"/>
              <w:jc w:val="center"/>
              <w:rPr/>
            </w:pPr>
            <w:r>
              <w:rPr>
                <w:rFonts w:eastAsia="Calibri" w:cs="Calibri"/>
                <w:b/>
                <w:bCs/>
                <w:color w:val="FFFFFF"/>
                <w:sz w:val="20"/>
                <w:szCs w:val="20"/>
              </w:rPr>
              <w:t>1</w:t>
            </w:r>
          </w:p>
        </w:tc>
        <w:tc>
          <w:tcPr>
            <w:tcW w:w="2401"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bCs/>
                <w:color w:val="111111"/>
                <w:sz w:val="20"/>
                <w:szCs w:val="20"/>
              </w:rPr>
              <w:t>Apr 20 – Apr 25</w:t>
            </w:r>
          </w:p>
        </w:tc>
        <w:tc>
          <w:tcPr>
            <w:tcW w:w="5520"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Research, environment setup, MediaPipe integration, basic cursor movement</w:t>
            </w:r>
          </w:p>
        </w:tc>
      </w:tr>
      <w:tr>
        <w:trPr/>
        <w:tc>
          <w:tcPr>
            <w:tcW w:w="1439" w:type="dxa"/>
            <w:tcBorders>
              <w:top w:val="single" w:sz="2" w:space="0" w:color="B2DFDB"/>
              <w:start w:val="single" w:sz="2" w:space="0" w:color="B2DFDB"/>
              <w:bottom w:val="single" w:sz="2" w:space="0" w:color="B2DFDB"/>
              <w:end w:val="single" w:sz="2" w:space="0" w:color="B2DFDB"/>
            </w:tcBorders>
            <w:shd w:fill="00897B" w:val="clear"/>
            <w:tcMar>
              <w:top w:w="80" w:type="dxa"/>
              <w:bottom w:w="80" w:type="dxa"/>
            </w:tcMar>
            <w:vAlign w:val="center"/>
          </w:tcPr>
          <w:p>
            <w:pPr>
              <w:pStyle w:val="Normal"/>
              <w:jc w:val="center"/>
              <w:rPr/>
            </w:pPr>
            <w:r>
              <w:rPr>
                <w:rFonts w:eastAsia="Calibri" w:cs="Calibri"/>
                <w:b/>
                <w:bCs/>
                <w:color w:val="FFFFFF"/>
                <w:sz w:val="20"/>
                <w:szCs w:val="20"/>
              </w:rPr>
              <w:t>2</w:t>
            </w:r>
          </w:p>
        </w:tc>
        <w:tc>
          <w:tcPr>
            <w:tcW w:w="2401"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start"/>
              <w:rPr/>
            </w:pPr>
            <w:r>
              <w:rPr>
                <w:rFonts w:eastAsia="Calibri" w:cs="Calibri"/>
                <w:b/>
                <w:bCs/>
                <w:color w:val="111111"/>
                <w:sz w:val="20"/>
                <w:szCs w:val="20"/>
              </w:rPr>
              <w:t>Apr 25 – Apr 29</w:t>
            </w:r>
          </w:p>
        </w:tc>
        <w:tc>
          <w:tcPr>
            <w:tcW w:w="5520"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start"/>
              <w:rPr/>
            </w:pPr>
            <w:r>
              <w:rPr>
                <w:rFonts w:eastAsia="Calibri" w:cs="Calibri"/>
                <w:b w:val="false"/>
                <w:bCs w:val="false"/>
                <w:color w:val="111111"/>
                <w:sz w:val="20"/>
                <w:szCs w:val="20"/>
              </w:rPr>
              <w:t>Core gesture engine, click variants, scroll, volume, drawing canvas</w:t>
            </w:r>
          </w:p>
        </w:tc>
      </w:tr>
      <w:tr>
        <w:trPr/>
        <w:tc>
          <w:tcPr>
            <w:tcW w:w="1439" w:type="dxa"/>
            <w:tcBorders>
              <w:top w:val="single" w:sz="2" w:space="0" w:color="B2DFDB"/>
              <w:start w:val="single" w:sz="2" w:space="0" w:color="B2DFDB"/>
              <w:bottom w:val="single" w:sz="2" w:space="0" w:color="B2DFDB"/>
              <w:end w:val="single" w:sz="2" w:space="0" w:color="B2DFDB"/>
            </w:tcBorders>
            <w:shd w:fill="0097A7" w:val="clear"/>
            <w:tcMar>
              <w:top w:w="80" w:type="dxa"/>
              <w:bottom w:w="80" w:type="dxa"/>
            </w:tcMar>
            <w:vAlign w:val="center"/>
          </w:tcPr>
          <w:p>
            <w:pPr>
              <w:pStyle w:val="Normal"/>
              <w:jc w:val="center"/>
              <w:rPr/>
            </w:pPr>
            <w:r>
              <w:rPr>
                <w:rFonts w:eastAsia="Calibri" w:cs="Calibri"/>
                <w:b/>
                <w:bCs/>
                <w:color w:val="FFFFFF"/>
                <w:sz w:val="20"/>
                <w:szCs w:val="20"/>
              </w:rPr>
              <w:t>3</w:t>
            </w:r>
          </w:p>
        </w:tc>
        <w:tc>
          <w:tcPr>
            <w:tcW w:w="2401"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bCs/>
                <w:color w:val="111111"/>
                <w:sz w:val="20"/>
                <w:szCs w:val="20"/>
              </w:rPr>
              <w:t>Apr 29 – May 2</w:t>
            </w:r>
          </w:p>
        </w:tc>
        <w:tc>
          <w:tcPr>
            <w:tcW w:w="5520"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Screenshot, window mover, zoom, media control, brightness</w:t>
            </w:r>
          </w:p>
        </w:tc>
      </w:tr>
      <w:tr>
        <w:trPr/>
        <w:tc>
          <w:tcPr>
            <w:tcW w:w="1439" w:type="dxa"/>
            <w:tcBorders>
              <w:top w:val="single" w:sz="2" w:space="0" w:color="B2DFDB"/>
              <w:start w:val="single" w:sz="2" w:space="0" w:color="B2DFDB"/>
              <w:bottom w:val="single" w:sz="2" w:space="0" w:color="B2DFDB"/>
              <w:end w:val="single" w:sz="2" w:space="0" w:color="B2DFDB"/>
            </w:tcBorders>
            <w:shd w:fill="00897B" w:val="clear"/>
            <w:tcMar>
              <w:top w:w="80" w:type="dxa"/>
              <w:bottom w:w="80" w:type="dxa"/>
            </w:tcMar>
            <w:vAlign w:val="center"/>
          </w:tcPr>
          <w:p>
            <w:pPr>
              <w:pStyle w:val="Normal"/>
              <w:jc w:val="center"/>
              <w:rPr/>
            </w:pPr>
            <w:r>
              <w:rPr>
                <w:rFonts w:eastAsia="Calibri" w:cs="Calibri"/>
                <w:b/>
                <w:bCs/>
                <w:color w:val="FFFFFF"/>
                <w:sz w:val="20"/>
                <w:szCs w:val="20"/>
              </w:rPr>
              <w:t>4</w:t>
            </w:r>
          </w:p>
        </w:tc>
        <w:tc>
          <w:tcPr>
            <w:tcW w:w="2401"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start"/>
              <w:rPr/>
            </w:pPr>
            <w:r>
              <w:rPr>
                <w:rFonts w:eastAsia="Calibri" w:cs="Calibri"/>
                <w:b/>
                <w:bCs/>
                <w:color w:val="111111"/>
                <w:sz w:val="20"/>
                <w:szCs w:val="20"/>
              </w:rPr>
              <w:t>May 2 – May 5</w:t>
            </w:r>
          </w:p>
        </w:tc>
        <w:tc>
          <w:tcPr>
            <w:tcW w:w="5520"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start"/>
              <w:rPr/>
            </w:pPr>
            <w:r>
              <w:rPr>
                <w:rFonts w:eastAsia="Calibri" w:cs="Calibri"/>
                <w:b w:val="false"/>
                <w:bCs w:val="false"/>
                <w:color w:val="111111"/>
                <w:sz w:val="20"/>
                <w:szCs w:val="20"/>
              </w:rPr>
              <w:t>Multi-hand, hand-loss recovery, HUD overlay, config tuning</w:t>
            </w:r>
          </w:p>
        </w:tc>
      </w:tr>
      <w:tr>
        <w:trPr/>
        <w:tc>
          <w:tcPr>
            <w:tcW w:w="1439" w:type="dxa"/>
            <w:tcBorders>
              <w:top w:val="single" w:sz="2" w:space="0" w:color="B2DFDB"/>
              <w:start w:val="single" w:sz="2" w:space="0" w:color="B2DFDB"/>
              <w:bottom w:val="single" w:sz="2" w:space="0" w:color="B2DFDB"/>
              <w:end w:val="single" w:sz="2" w:space="0" w:color="B2DFDB"/>
            </w:tcBorders>
            <w:shd w:fill="1A2B4A" w:val="clear"/>
            <w:tcMar>
              <w:top w:w="80" w:type="dxa"/>
              <w:bottom w:w="80" w:type="dxa"/>
            </w:tcMar>
            <w:vAlign w:val="center"/>
          </w:tcPr>
          <w:p>
            <w:pPr>
              <w:pStyle w:val="Normal"/>
              <w:jc w:val="center"/>
              <w:rPr/>
            </w:pPr>
            <w:r>
              <w:rPr>
                <w:rFonts w:eastAsia="Calibri" w:cs="Calibri"/>
                <w:b/>
                <w:bCs/>
                <w:color w:val="FFFFFF"/>
                <w:sz w:val="20"/>
                <w:szCs w:val="20"/>
              </w:rPr>
              <w:t>5</w:t>
            </w:r>
          </w:p>
        </w:tc>
        <w:tc>
          <w:tcPr>
            <w:tcW w:w="2401"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bCs/>
                <w:color w:val="111111"/>
                <w:sz w:val="20"/>
                <w:szCs w:val="20"/>
              </w:rPr>
              <w:t>May 5 – May 6</w:t>
            </w:r>
          </w:p>
        </w:tc>
        <w:tc>
          <w:tcPr>
            <w:tcW w:w="5520"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Final testing, edge cases, demo recording, report writing</w:t>
            </w:r>
          </w:p>
        </w:tc>
      </w:tr>
      <w:tr>
        <w:trPr/>
        <w:tc>
          <w:tcPr>
            <w:tcW w:w="1439" w:type="dxa"/>
            <w:tcBorders>
              <w:top w:val="single" w:sz="2" w:space="0" w:color="B2DFDB"/>
              <w:start w:val="single" w:sz="2" w:space="0" w:color="B2DFDB"/>
              <w:bottom w:val="single" w:sz="2" w:space="0" w:color="B2DFDB"/>
              <w:end w:val="single" w:sz="2" w:space="0" w:color="B2DFDB"/>
            </w:tcBorders>
            <w:shd w:fill="F9A825" w:val="clear"/>
            <w:tcMar>
              <w:top w:w="80" w:type="dxa"/>
              <w:bottom w:w="80" w:type="dxa"/>
            </w:tcMar>
            <w:vAlign w:val="center"/>
          </w:tcPr>
          <w:p>
            <w:pPr>
              <w:pStyle w:val="Normal"/>
              <w:jc w:val="center"/>
              <w:rPr/>
            </w:pPr>
            <w:r>
              <w:rPr>
                <w:rFonts w:eastAsia="Calibri" w:cs="Calibri"/>
                <w:b/>
                <w:bCs/>
                <w:color w:val="FFFFFF"/>
                <w:sz w:val="20"/>
                <w:szCs w:val="20"/>
              </w:rPr>
              <w:t>6</w:t>
            </w:r>
          </w:p>
        </w:tc>
        <w:tc>
          <w:tcPr>
            <w:tcW w:w="2401"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start"/>
              <w:rPr/>
            </w:pPr>
            <w:r>
              <w:rPr>
                <w:rFonts w:eastAsia="Calibri" w:cs="Calibri"/>
                <w:b/>
                <w:bCs/>
                <w:color w:val="111111"/>
                <w:sz w:val="20"/>
                <w:szCs w:val="20"/>
              </w:rPr>
              <w:t>May 7</w:t>
            </w:r>
          </w:p>
        </w:tc>
        <w:tc>
          <w:tcPr>
            <w:tcW w:w="5520"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start"/>
              <w:rPr/>
            </w:pPr>
            <w:r>
              <w:rPr>
                <w:rFonts w:eastAsia="Calibri" w:cs="Calibri"/>
                <w:b w:val="false"/>
                <w:bCs w:val="false"/>
                <w:color w:val="111111"/>
                <w:sz w:val="20"/>
                <w:szCs w:val="20"/>
              </w:rPr>
              <w:t>In-class live demo presentation</w:t>
            </w:r>
          </w:p>
        </w:tc>
      </w:tr>
      <w:tr>
        <w:trPr/>
        <w:tc>
          <w:tcPr>
            <w:tcW w:w="1439" w:type="dxa"/>
            <w:tcBorders>
              <w:top w:val="single" w:sz="2" w:space="0" w:color="B2DFDB"/>
              <w:start w:val="single" w:sz="2" w:space="0" w:color="B2DFDB"/>
              <w:bottom w:val="single" w:sz="2" w:space="0" w:color="B2DFDB"/>
              <w:end w:val="single" w:sz="2" w:space="0" w:color="B2DFDB"/>
            </w:tcBorders>
            <w:shd w:fill="546E7A" w:val="clear"/>
            <w:tcMar>
              <w:top w:w="80" w:type="dxa"/>
              <w:bottom w:w="80" w:type="dxa"/>
            </w:tcMar>
            <w:vAlign w:val="center"/>
          </w:tcPr>
          <w:p>
            <w:pPr>
              <w:pStyle w:val="Normal"/>
              <w:jc w:val="center"/>
              <w:rPr/>
            </w:pPr>
            <w:r>
              <w:rPr>
                <w:rFonts w:eastAsia="Calibri" w:cs="Calibri"/>
                <w:b/>
                <w:bCs/>
                <w:color w:val="FFFFFF"/>
                <w:sz w:val="20"/>
                <w:szCs w:val="20"/>
              </w:rPr>
              <w:t>7</w:t>
            </w:r>
          </w:p>
        </w:tc>
        <w:tc>
          <w:tcPr>
            <w:tcW w:w="2401"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bCs/>
                <w:color w:val="111111"/>
                <w:sz w:val="20"/>
                <w:szCs w:val="20"/>
              </w:rPr>
              <w:t>May 8 – May 14</w:t>
            </w:r>
          </w:p>
        </w:tc>
        <w:tc>
          <w:tcPr>
            <w:tcW w:w="5520"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Final polish, GitHub push, email submission</w:t>
            </w:r>
          </w:p>
        </w:tc>
      </w:tr>
    </w:tbl>
    <w:p>
      <w:pPr>
        <w:pStyle w:val="Normal"/>
        <w:rPr/>
      </w:pPr>
      <w:r>
        <w:rPr/>
      </w:r>
    </w:p>
    <w:p>
      <w:pPr>
        <w:pStyle w:val="Normal"/>
        <w:spacing w:before="60" w:after="100"/>
        <w:rPr/>
      </w:pPr>
      <w:r>
        <w:rPr>
          <w:rFonts w:eastAsia="Calibri" w:cs="Calibri"/>
          <w:b w:val="false"/>
          <w:bCs w:val="false"/>
          <w:i w:val="false"/>
          <w:iCs w:val="false"/>
          <w:color w:val="111111"/>
          <w:sz w:val="22"/>
          <w:szCs w:val="22"/>
        </w:rPr>
        <w:t>The implementation follows an incremental approach: core functionality is stabilised before advanced features are layered on, ensuring a working demo at each milestone.</w:t>
      </w:r>
    </w:p>
    <w:p>
      <w:pPr>
        <w:pStyle w:val="Normal"/>
        <w:rPr/>
      </w:pPr>
      <w:r>
        <w:rPr/>
        <w:br/>
      </w:r>
    </w:p>
    <w:p>
      <w:pPr>
        <w:pStyle w:val="Heading1"/>
        <w:pBdr>
          <w:bottom w:val="single" w:sz="6" w:space="4" w:color="00897B"/>
        </w:pBdr>
        <w:spacing w:before="360" w:after="180"/>
        <w:rPr/>
      </w:pPr>
      <w:r>
        <w:rPr>
          <w:rFonts w:eastAsia="Calibri" w:cs="Calibri" w:ascii="Calibri" w:hAnsi="Calibri"/>
          <w:b/>
          <w:bCs/>
          <w:color w:val="1A2B4A"/>
          <w:sz w:val="32"/>
          <w:szCs w:val="32"/>
        </w:rPr>
        <w:t>6. Challenges &amp; Solutions</w:t>
      </w:r>
    </w:p>
    <w:tbl>
      <w:tblPr>
        <w:tblW w:w="9360" w:type="dxa"/>
        <w:jc w:val="start"/>
        <w:tblInd w:w="0" w:type="dxa"/>
        <w:tblLayout w:type="fixed"/>
        <w:tblCellMar>
          <w:top w:w="80" w:type="dxa"/>
          <w:start w:w="120" w:type="dxa"/>
          <w:bottom w:w="80" w:type="dxa"/>
          <w:end w:w="120" w:type="dxa"/>
        </w:tblCellMar>
      </w:tblPr>
      <w:tblGrid>
        <w:gridCol w:w="2999"/>
        <w:gridCol w:w="6361"/>
      </w:tblGrid>
      <w:tr>
        <w:trPr/>
        <w:tc>
          <w:tcPr>
            <w:tcW w:w="2999" w:type="dxa"/>
            <w:tcBorders>
              <w:top w:val="single" w:sz="2" w:space="0" w:color="B2DFDB"/>
              <w:start w:val="single" w:sz="2" w:space="0" w:color="B2DFDB"/>
              <w:bottom w:val="single" w:sz="2" w:space="0" w:color="B2DFDB"/>
              <w:end w:val="single" w:sz="2" w:space="0" w:color="B2DFDB"/>
            </w:tcBorders>
            <w:shd w:fill="F5F7F8" w:val="clear"/>
            <w:vAlign w:val="center"/>
          </w:tcPr>
          <w:p>
            <w:pPr>
              <w:pStyle w:val="Normal"/>
              <w:jc w:val="start"/>
              <w:rPr/>
            </w:pPr>
            <w:r>
              <w:rPr>
                <w:rFonts w:eastAsia="Calibri" w:cs="Calibri"/>
                <w:b/>
                <w:bCs/>
                <w:color w:val="111111"/>
                <w:sz w:val="20"/>
                <w:szCs w:val="20"/>
              </w:rPr>
              <w:t>Challenge</w:t>
            </w:r>
          </w:p>
        </w:tc>
        <w:tc>
          <w:tcPr>
            <w:tcW w:w="6361" w:type="dxa"/>
            <w:tcBorders>
              <w:top w:val="single" w:sz="2" w:space="0" w:color="B2DFDB"/>
              <w:start w:val="single" w:sz="2" w:space="0" w:color="B2DFDB"/>
              <w:bottom w:val="single" w:sz="2" w:space="0" w:color="B2DFDB"/>
              <w:end w:val="single" w:sz="2" w:space="0" w:color="B2DFDB"/>
            </w:tcBorders>
            <w:shd w:fill="F5F7F8" w:val="clear"/>
            <w:vAlign w:val="center"/>
          </w:tcPr>
          <w:p>
            <w:pPr>
              <w:pStyle w:val="Normal"/>
              <w:jc w:val="start"/>
              <w:rPr/>
            </w:pPr>
            <w:r>
              <w:rPr>
                <w:rFonts w:eastAsia="Calibri" w:cs="Calibri"/>
                <w:b w:val="false"/>
                <w:bCs w:val="false"/>
                <w:color w:val="111111"/>
                <w:sz w:val="20"/>
                <w:szCs w:val="20"/>
              </w:rPr>
              <w:t>Solution</w:t>
            </w:r>
          </w:p>
        </w:tc>
      </w:tr>
      <w:tr>
        <w:trPr/>
        <w:tc>
          <w:tcPr>
            <w:tcW w:w="2999" w:type="dxa"/>
            <w:tcBorders>
              <w:top w:val="single" w:sz="2" w:space="0" w:color="B2DFDB"/>
              <w:start w:val="single" w:sz="2" w:space="0" w:color="B2DFDB"/>
              <w:bottom w:val="single" w:sz="2" w:space="0" w:color="B2DFDB"/>
              <w:end w:val="single" w:sz="2" w:space="0" w:color="B2DFDB"/>
            </w:tcBorders>
            <w:shd w:fill="FFFFFF" w:val="clear"/>
            <w:vAlign w:val="center"/>
          </w:tcPr>
          <w:p>
            <w:pPr>
              <w:pStyle w:val="Normal"/>
              <w:jc w:val="start"/>
              <w:rPr/>
            </w:pPr>
            <w:r>
              <w:rPr>
                <w:rFonts w:eastAsia="Calibri" w:cs="Calibri"/>
                <w:b/>
                <w:bCs/>
                <w:color w:val="111111"/>
                <w:sz w:val="20"/>
                <w:szCs w:val="20"/>
              </w:rPr>
              <w:t>Cursor jitter from landmark noise</w:t>
            </w:r>
          </w:p>
        </w:tc>
        <w:tc>
          <w:tcPr>
            <w:tcW w:w="6361" w:type="dxa"/>
            <w:tcBorders>
              <w:top w:val="single" w:sz="2" w:space="0" w:color="B2DFDB"/>
              <w:start w:val="single" w:sz="2" w:space="0" w:color="B2DFDB"/>
              <w:bottom w:val="single" w:sz="2" w:space="0" w:color="B2DFDB"/>
              <w:end w:val="single" w:sz="2" w:space="0" w:color="B2DFDB"/>
            </w:tcBorders>
            <w:shd w:fill="FFFFFF" w:val="clear"/>
            <w:vAlign w:val="center"/>
          </w:tcPr>
          <w:p>
            <w:pPr>
              <w:pStyle w:val="Normal"/>
              <w:jc w:val="start"/>
              <w:rPr/>
            </w:pPr>
            <w:r>
              <w:rPr>
                <w:rFonts w:eastAsia="Calibri" w:cs="Calibri"/>
                <w:b w:val="false"/>
                <w:bCs w:val="false"/>
                <w:color w:val="111111"/>
                <w:sz w:val="20"/>
                <w:szCs w:val="20"/>
              </w:rPr>
              <w:t>Exponential Moving Average (α = 0.30) applied per frame</w:t>
            </w:r>
          </w:p>
        </w:tc>
      </w:tr>
      <w:tr>
        <w:trPr/>
        <w:tc>
          <w:tcPr>
            <w:tcW w:w="2999" w:type="dxa"/>
            <w:tcBorders>
              <w:top w:val="single" w:sz="2" w:space="0" w:color="B2DFDB"/>
              <w:start w:val="single" w:sz="2" w:space="0" w:color="B2DFDB"/>
              <w:bottom w:val="single" w:sz="2" w:space="0" w:color="B2DFDB"/>
              <w:end w:val="single" w:sz="2" w:space="0" w:color="B2DFDB"/>
            </w:tcBorders>
            <w:shd w:fill="F5F7F8" w:val="clear"/>
            <w:vAlign w:val="center"/>
          </w:tcPr>
          <w:p>
            <w:pPr>
              <w:pStyle w:val="Normal"/>
              <w:jc w:val="start"/>
              <w:rPr/>
            </w:pPr>
            <w:r>
              <w:rPr>
                <w:rFonts w:eastAsia="Calibri" w:cs="Calibri"/>
                <w:b/>
                <w:bCs/>
                <w:color w:val="111111"/>
                <w:sz w:val="20"/>
                <w:szCs w:val="20"/>
              </w:rPr>
              <w:t>Accidental double-click triggers</w:t>
            </w:r>
          </w:p>
        </w:tc>
        <w:tc>
          <w:tcPr>
            <w:tcW w:w="6361" w:type="dxa"/>
            <w:tcBorders>
              <w:top w:val="single" w:sz="2" w:space="0" w:color="B2DFDB"/>
              <w:start w:val="single" w:sz="2" w:space="0" w:color="B2DFDB"/>
              <w:bottom w:val="single" w:sz="2" w:space="0" w:color="B2DFDB"/>
              <w:end w:val="single" w:sz="2" w:space="0" w:color="B2DFDB"/>
            </w:tcBorders>
            <w:shd w:fill="F5F7F8" w:val="clear"/>
            <w:vAlign w:val="center"/>
          </w:tcPr>
          <w:p>
            <w:pPr>
              <w:pStyle w:val="Normal"/>
              <w:jc w:val="start"/>
              <w:rPr/>
            </w:pPr>
            <w:r>
              <w:rPr>
                <w:rFonts w:eastAsia="Calibri" w:cs="Calibri"/>
                <w:b w:val="false"/>
                <w:bCs w:val="false"/>
                <w:color w:val="111111"/>
                <w:sz w:val="20"/>
                <w:szCs w:val="20"/>
              </w:rPr>
              <w:t>350 ms timing window; resets after double-click fires</w:t>
            </w:r>
          </w:p>
        </w:tc>
      </w:tr>
      <w:tr>
        <w:trPr/>
        <w:tc>
          <w:tcPr>
            <w:tcW w:w="2999" w:type="dxa"/>
            <w:tcBorders>
              <w:top w:val="single" w:sz="2" w:space="0" w:color="B2DFDB"/>
              <w:start w:val="single" w:sz="2" w:space="0" w:color="B2DFDB"/>
              <w:bottom w:val="single" w:sz="2" w:space="0" w:color="B2DFDB"/>
              <w:end w:val="single" w:sz="2" w:space="0" w:color="B2DFDB"/>
            </w:tcBorders>
            <w:shd w:fill="FFFFFF" w:val="clear"/>
            <w:vAlign w:val="center"/>
          </w:tcPr>
          <w:p>
            <w:pPr>
              <w:pStyle w:val="Normal"/>
              <w:jc w:val="start"/>
              <w:rPr/>
            </w:pPr>
            <w:r>
              <w:rPr>
                <w:rFonts w:eastAsia="Calibri" w:cs="Calibri"/>
                <w:b/>
                <w:bCs/>
                <w:color w:val="111111"/>
                <w:sz w:val="20"/>
                <w:szCs w:val="20"/>
              </w:rPr>
              <w:t>Poor lighting degrading detection</w:t>
            </w:r>
          </w:p>
        </w:tc>
        <w:tc>
          <w:tcPr>
            <w:tcW w:w="6361" w:type="dxa"/>
            <w:tcBorders>
              <w:top w:val="single" w:sz="2" w:space="0" w:color="B2DFDB"/>
              <w:start w:val="single" w:sz="2" w:space="0" w:color="B2DFDB"/>
              <w:bottom w:val="single" w:sz="2" w:space="0" w:color="B2DFDB"/>
              <w:end w:val="single" w:sz="2" w:space="0" w:color="B2DFDB"/>
            </w:tcBorders>
            <w:shd w:fill="FFFFFF" w:val="clear"/>
            <w:vAlign w:val="center"/>
          </w:tcPr>
          <w:p>
            <w:pPr>
              <w:pStyle w:val="Normal"/>
              <w:jc w:val="start"/>
              <w:rPr/>
            </w:pPr>
            <w:r>
              <w:rPr>
                <w:rFonts w:eastAsia="Calibri" w:cs="Calibri"/>
                <w:b w:val="false"/>
                <w:bCs w:val="false"/>
                <w:color w:val="111111"/>
                <w:sz w:val="20"/>
                <w:szCs w:val="20"/>
              </w:rPr>
              <w:t>Raised detection confidence to 0.75; added FPS warning overlay</w:t>
            </w:r>
          </w:p>
        </w:tc>
      </w:tr>
      <w:tr>
        <w:trPr/>
        <w:tc>
          <w:tcPr>
            <w:tcW w:w="2999" w:type="dxa"/>
            <w:tcBorders>
              <w:top w:val="single" w:sz="2" w:space="0" w:color="B2DFDB"/>
              <w:start w:val="single" w:sz="2" w:space="0" w:color="B2DFDB"/>
              <w:bottom w:val="single" w:sz="2" w:space="0" w:color="B2DFDB"/>
              <w:end w:val="single" w:sz="2" w:space="0" w:color="B2DFDB"/>
            </w:tcBorders>
            <w:shd w:fill="F5F7F8" w:val="clear"/>
            <w:vAlign w:val="center"/>
          </w:tcPr>
          <w:p>
            <w:pPr>
              <w:pStyle w:val="Normal"/>
              <w:jc w:val="start"/>
              <w:rPr/>
            </w:pPr>
            <w:r>
              <w:rPr>
                <w:rFonts w:eastAsia="Calibri" w:cs="Calibri"/>
                <w:b/>
                <w:bCs/>
                <w:color w:val="111111"/>
                <w:sz w:val="20"/>
                <w:szCs w:val="20"/>
              </w:rPr>
              <w:t>Fast movement causing gesture skips</w:t>
            </w:r>
          </w:p>
        </w:tc>
        <w:tc>
          <w:tcPr>
            <w:tcW w:w="6361" w:type="dxa"/>
            <w:tcBorders>
              <w:top w:val="single" w:sz="2" w:space="0" w:color="B2DFDB"/>
              <w:start w:val="single" w:sz="2" w:space="0" w:color="B2DFDB"/>
              <w:bottom w:val="single" w:sz="2" w:space="0" w:color="B2DFDB"/>
              <w:end w:val="single" w:sz="2" w:space="0" w:color="B2DFDB"/>
            </w:tcBorders>
            <w:shd w:fill="F5F7F8" w:val="clear"/>
            <w:vAlign w:val="center"/>
          </w:tcPr>
          <w:p>
            <w:pPr>
              <w:pStyle w:val="Normal"/>
              <w:jc w:val="start"/>
              <w:rPr/>
            </w:pPr>
            <w:r>
              <w:rPr>
                <w:rFonts w:eastAsia="Calibri" w:cs="Calibri"/>
                <w:b w:val="false"/>
                <w:bCs w:val="false"/>
                <w:color w:val="111111"/>
                <w:sz w:val="20"/>
                <w:szCs w:val="20"/>
              </w:rPr>
              <w:t>Wrist-history buffer (6 frames) for swipe gesture smoothing</w:t>
            </w:r>
          </w:p>
        </w:tc>
      </w:tr>
      <w:tr>
        <w:trPr/>
        <w:tc>
          <w:tcPr>
            <w:tcW w:w="2999" w:type="dxa"/>
            <w:tcBorders>
              <w:top w:val="single" w:sz="2" w:space="0" w:color="B2DFDB"/>
              <w:start w:val="single" w:sz="2" w:space="0" w:color="B2DFDB"/>
              <w:bottom w:val="single" w:sz="2" w:space="0" w:color="B2DFDB"/>
              <w:end w:val="single" w:sz="2" w:space="0" w:color="B2DFDB"/>
            </w:tcBorders>
            <w:shd w:fill="FFFFFF" w:val="clear"/>
            <w:vAlign w:val="center"/>
          </w:tcPr>
          <w:p>
            <w:pPr>
              <w:pStyle w:val="Normal"/>
              <w:jc w:val="start"/>
              <w:rPr/>
            </w:pPr>
            <w:r>
              <w:rPr>
                <w:rFonts w:eastAsia="Calibri" w:cs="Calibri"/>
                <w:b/>
                <w:bCs/>
                <w:color w:val="111111"/>
                <w:sz w:val="20"/>
                <w:szCs w:val="20"/>
              </w:rPr>
              <w:t>Cross-platform volume/brightness</w:t>
            </w:r>
          </w:p>
        </w:tc>
        <w:tc>
          <w:tcPr>
            <w:tcW w:w="6361" w:type="dxa"/>
            <w:tcBorders>
              <w:top w:val="single" w:sz="2" w:space="0" w:color="B2DFDB"/>
              <w:start w:val="single" w:sz="2" w:space="0" w:color="B2DFDB"/>
              <w:bottom w:val="single" w:sz="2" w:space="0" w:color="B2DFDB"/>
              <w:end w:val="single" w:sz="2" w:space="0" w:color="B2DFDB"/>
            </w:tcBorders>
            <w:shd w:fill="FFFFFF" w:val="clear"/>
            <w:vAlign w:val="center"/>
          </w:tcPr>
          <w:p>
            <w:pPr>
              <w:pStyle w:val="Normal"/>
              <w:jc w:val="start"/>
              <w:rPr/>
            </w:pPr>
            <w:r>
              <w:rPr>
                <w:rFonts w:eastAsia="Calibri" w:cs="Calibri"/>
                <w:b w:val="false"/>
                <w:bCs w:val="false"/>
                <w:color w:val="111111"/>
                <w:sz w:val="20"/>
                <w:szCs w:val="20"/>
              </w:rPr>
              <w:t>Platform detection at runtime; separate code paths per OS</w:t>
            </w:r>
          </w:p>
        </w:tc>
      </w:tr>
      <w:tr>
        <w:trPr/>
        <w:tc>
          <w:tcPr>
            <w:tcW w:w="2999" w:type="dxa"/>
            <w:tcBorders>
              <w:top w:val="single" w:sz="2" w:space="0" w:color="B2DFDB"/>
              <w:start w:val="single" w:sz="2" w:space="0" w:color="B2DFDB"/>
              <w:bottom w:val="single" w:sz="2" w:space="0" w:color="B2DFDB"/>
              <w:end w:val="single" w:sz="2" w:space="0" w:color="B2DFDB"/>
            </w:tcBorders>
            <w:shd w:fill="F5F7F8" w:val="clear"/>
            <w:vAlign w:val="center"/>
          </w:tcPr>
          <w:p>
            <w:pPr>
              <w:pStyle w:val="Normal"/>
              <w:jc w:val="start"/>
              <w:rPr/>
            </w:pPr>
            <w:r>
              <w:rPr>
                <w:rFonts w:eastAsia="Calibri" w:cs="Calibri"/>
                <w:b/>
                <w:bCs/>
                <w:color w:val="111111"/>
                <w:sz w:val="20"/>
                <w:szCs w:val="20"/>
              </w:rPr>
              <w:t>Window drag drift accumulation</w:t>
            </w:r>
          </w:p>
        </w:tc>
        <w:tc>
          <w:tcPr>
            <w:tcW w:w="6361" w:type="dxa"/>
            <w:tcBorders>
              <w:top w:val="single" w:sz="2" w:space="0" w:color="B2DFDB"/>
              <w:start w:val="single" w:sz="2" w:space="0" w:color="B2DFDB"/>
              <w:bottom w:val="single" w:sz="2" w:space="0" w:color="B2DFDB"/>
              <w:end w:val="single" w:sz="2" w:space="0" w:color="B2DFDB"/>
            </w:tcBorders>
            <w:shd w:fill="F5F7F8" w:val="clear"/>
            <w:vAlign w:val="center"/>
          </w:tcPr>
          <w:p>
            <w:pPr>
              <w:pStyle w:val="Normal"/>
              <w:jc w:val="start"/>
              <w:rPr/>
            </w:pPr>
            <w:r>
              <w:rPr>
                <w:rFonts w:eastAsia="Calibri" w:cs="Calibri"/>
                <w:b w:val="false"/>
                <w:bCs w:val="false"/>
                <w:color w:val="111111"/>
                <w:sz w:val="20"/>
                <w:szCs w:val="20"/>
              </w:rPr>
              <w:t>Per-frame displacement delta used instead of absolute position</w:t>
            </w:r>
          </w:p>
        </w:tc>
      </w:tr>
      <w:tr>
        <w:trPr/>
        <w:tc>
          <w:tcPr>
            <w:tcW w:w="2999" w:type="dxa"/>
            <w:tcBorders>
              <w:top w:val="single" w:sz="2" w:space="0" w:color="B2DFDB"/>
              <w:start w:val="single" w:sz="2" w:space="0" w:color="B2DFDB"/>
              <w:bottom w:val="single" w:sz="2" w:space="0" w:color="B2DFDB"/>
              <w:end w:val="single" w:sz="2" w:space="0" w:color="B2DFDB"/>
            </w:tcBorders>
            <w:shd w:fill="FFFFFF" w:val="clear"/>
            <w:vAlign w:val="center"/>
          </w:tcPr>
          <w:p>
            <w:pPr>
              <w:pStyle w:val="Normal"/>
              <w:jc w:val="start"/>
              <w:rPr/>
            </w:pPr>
            <w:r>
              <w:rPr>
                <w:rFonts w:eastAsia="Calibri" w:cs="Calibri"/>
                <w:b/>
                <w:bCs/>
                <w:color w:val="111111"/>
                <w:sz w:val="20"/>
                <w:szCs w:val="20"/>
              </w:rPr>
              <w:t>Screenshot gesture accidental fire</w:t>
            </w:r>
          </w:p>
        </w:tc>
        <w:tc>
          <w:tcPr>
            <w:tcW w:w="6361" w:type="dxa"/>
            <w:tcBorders>
              <w:top w:val="single" w:sz="2" w:space="0" w:color="B2DFDB"/>
              <w:start w:val="single" w:sz="2" w:space="0" w:color="B2DFDB"/>
              <w:bottom w:val="single" w:sz="2" w:space="0" w:color="B2DFDB"/>
              <w:end w:val="single" w:sz="2" w:space="0" w:color="B2DFDB"/>
            </w:tcBorders>
            <w:shd w:fill="FFFFFF" w:val="clear"/>
            <w:vAlign w:val="center"/>
          </w:tcPr>
          <w:p>
            <w:pPr>
              <w:pStyle w:val="Normal"/>
              <w:jc w:val="start"/>
              <w:rPr/>
            </w:pPr>
            <w:r>
              <w:rPr>
                <w:rFonts w:eastAsia="Calibri" w:cs="Calibri"/>
                <w:b w:val="false"/>
                <w:bCs w:val="false"/>
                <w:color w:val="111111"/>
                <w:sz w:val="20"/>
                <w:szCs w:val="20"/>
              </w:rPr>
              <w:t>1-second hold requirement + 3-second debounce cooldown</w:t>
            </w:r>
          </w:p>
        </w:tc>
      </w:tr>
      <w:tr>
        <w:trPr/>
        <w:tc>
          <w:tcPr>
            <w:tcW w:w="2999" w:type="dxa"/>
            <w:tcBorders>
              <w:top w:val="single" w:sz="2" w:space="0" w:color="B2DFDB"/>
              <w:start w:val="single" w:sz="2" w:space="0" w:color="B2DFDB"/>
              <w:bottom w:val="single" w:sz="2" w:space="0" w:color="B2DFDB"/>
              <w:end w:val="single" w:sz="2" w:space="0" w:color="B2DFDB"/>
            </w:tcBorders>
            <w:shd w:fill="F5F7F8" w:val="clear"/>
            <w:vAlign w:val="center"/>
          </w:tcPr>
          <w:p>
            <w:pPr>
              <w:pStyle w:val="Normal"/>
              <w:jc w:val="start"/>
              <w:rPr/>
            </w:pPr>
            <w:r>
              <w:rPr>
                <w:rFonts w:eastAsia="Calibri" w:cs="Calibri"/>
                <w:b/>
                <w:bCs/>
                <w:color w:val="111111"/>
                <w:sz w:val="20"/>
                <w:szCs w:val="20"/>
              </w:rPr>
              <w:t>Hand loss causing cursor snap</w:t>
            </w:r>
          </w:p>
        </w:tc>
        <w:tc>
          <w:tcPr>
            <w:tcW w:w="6361" w:type="dxa"/>
            <w:tcBorders>
              <w:top w:val="single" w:sz="2" w:space="0" w:color="B2DFDB"/>
              <w:start w:val="single" w:sz="2" w:space="0" w:color="B2DFDB"/>
              <w:bottom w:val="single" w:sz="2" w:space="0" w:color="B2DFDB"/>
              <w:end w:val="single" w:sz="2" w:space="0" w:color="B2DFDB"/>
            </w:tcBorders>
            <w:shd w:fill="F5F7F8" w:val="clear"/>
            <w:vAlign w:val="center"/>
          </w:tcPr>
          <w:p>
            <w:pPr>
              <w:pStyle w:val="Normal"/>
              <w:jc w:val="start"/>
              <w:rPr/>
            </w:pPr>
            <w:r>
              <w:rPr>
                <w:rFonts w:eastAsia="Calibri" w:cs="Calibri"/>
                <w:b w:val="false"/>
                <w:bCs w:val="false"/>
                <w:color w:val="111111"/>
                <w:sz w:val="20"/>
                <w:szCs w:val="20"/>
              </w:rPr>
              <w:t>on_hand_lost() freezes last smooth position; no reset to origin</w:t>
            </w:r>
          </w:p>
        </w:tc>
      </w:tr>
    </w:tbl>
    <w:p>
      <w:pPr>
        <w:pStyle w:val="Normal"/>
        <w:rPr/>
      </w:pPr>
      <w:r>
        <w:rPr/>
        <w:br/>
      </w:r>
    </w:p>
    <w:p>
      <w:pPr>
        <w:pStyle w:val="Heading1"/>
        <w:pBdr>
          <w:bottom w:val="single" w:sz="6" w:space="4" w:color="00897B"/>
        </w:pBdr>
        <w:spacing w:before="360" w:after="180"/>
        <w:rPr/>
      </w:pPr>
      <w:r>
        <w:rPr>
          <w:rFonts w:eastAsia="Calibri" w:cs="Calibri" w:ascii="Calibri" w:hAnsi="Calibri"/>
          <w:b/>
          <w:bCs/>
          <w:color w:val="1A2B4A"/>
          <w:sz w:val="32"/>
          <w:szCs w:val="32"/>
        </w:rPr>
        <w:t>7. Testing &amp; Results</w:t>
      </w:r>
    </w:p>
    <w:p>
      <w:pPr>
        <w:pStyle w:val="Heading2"/>
        <w:spacing w:before="240" w:after="120"/>
        <w:rPr/>
      </w:pPr>
      <w:r>
        <w:rPr>
          <w:rFonts w:eastAsia="Calibri" w:cs="Calibri" w:ascii="Calibri" w:hAnsi="Calibri"/>
          <w:b/>
          <w:bCs/>
          <w:color w:val="00897B"/>
          <w:sz w:val="26"/>
          <w:szCs w:val="26"/>
        </w:rPr>
        <w:t>7.1 Performance Benchmarks</w:t>
      </w:r>
    </w:p>
    <w:tbl>
      <w:tblPr>
        <w:tblW w:w="9360" w:type="dxa"/>
        <w:jc w:val="start"/>
        <w:tblInd w:w="0" w:type="dxa"/>
        <w:tblLayout w:type="fixed"/>
        <w:tblCellMar>
          <w:top w:w="80" w:type="dxa"/>
          <w:start w:w="120" w:type="dxa"/>
          <w:bottom w:w="80" w:type="dxa"/>
          <w:end w:w="120" w:type="dxa"/>
        </w:tblCellMar>
      </w:tblPr>
      <w:tblGrid>
        <w:gridCol w:w="2999"/>
        <w:gridCol w:w="6361"/>
      </w:tblGrid>
      <w:tr>
        <w:trPr/>
        <w:tc>
          <w:tcPr>
            <w:tcW w:w="2999" w:type="dxa"/>
            <w:tcBorders>
              <w:top w:val="single" w:sz="2" w:space="0" w:color="B2DFDB"/>
              <w:start w:val="single" w:sz="2" w:space="0" w:color="B2DFDB"/>
              <w:bottom w:val="single" w:sz="2" w:space="0" w:color="B2DFDB"/>
              <w:end w:val="single" w:sz="2" w:space="0" w:color="B2DFDB"/>
            </w:tcBorders>
            <w:shd w:fill="F5F7F8" w:val="clear"/>
            <w:vAlign w:val="center"/>
          </w:tcPr>
          <w:p>
            <w:pPr>
              <w:pStyle w:val="Normal"/>
              <w:jc w:val="start"/>
              <w:rPr/>
            </w:pPr>
            <w:r>
              <w:rPr>
                <w:rFonts w:eastAsia="Calibri" w:cs="Calibri"/>
                <w:b/>
                <w:bCs/>
                <w:color w:val="111111"/>
                <w:sz w:val="20"/>
                <w:szCs w:val="20"/>
              </w:rPr>
              <w:t>Condition</w:t>
            </w:r>
          </w:p>
        </w:tc>
        <w:tc>
          <w:tcPr>
            <w:tcW w:w="6361" w:type="dxa"/>
            <w:tcBorders>
              <w:top w:val="single" w:sz="2" w:space="0" w:color="B2DFDB"/>
              <w:start w:val="single" w:sz="2" w:space="0" w:color="B2DFDB"/>
              <w:bottom w:val="single" w:sz="2" w:space="0" w:color="B2DFDB"/>
              <w:end w:val="single" w:sz="2" w:space="0" w:color="B2DFDB"/>
            </w:tcBorders>
            <w:shd w:fill="F5F7F8" w:val="clear"/>
            <w:vAlign w:val="center"/>
          </w:tcPr>
          <w:p>
            <w:pPr>
              <w:pStyle w:val="Normal"/>
              <w:jc w:val="start"/>
              <w:rPr/>
            </w:pPr>
            <w:r>
              <w:rPr>
                <w:rFonts w:eastAsia="Calibri" w:cs="Calibri"/>
                <w:b w:val="false"/>
                <w:bCs w:val="false"/>
                <w:color w:val="111111"/>
                <w:sz w:val="20"/>
                <w:szCs w:val="20"/>
              </w:rPr>
              <w:t>Avg. FPS   |  Gesture Accuracy</w:t>
            </w:r>
          </w:p>
        </w:tc>
      </w:tr>
      <w:tr>
        <w:trPr/>
        <w:tc>
          <w:tcPr>
            <w:tcW w:w="2999" w:type="dxa"/>
            <w:tcBorders>
              <w:top w:val="single" w:sz="2" w:space="0" w:color="B2DFDB"/>
              <w:start w:val="single" w:sz="2" w:space="0" w:color="B2DFDB"/>
              <w:bottom w:val="single" w:sz="2" w:space="0" w:color="B2DFDB"/>
              <w:end w:val="single" w:sz="2" w:space="0" w:color="B2DFDB"/>
            </w:tcBorders>
            <w:shd w:fill="FFFFFF" w:val="clear"/>
            <w:vAlign w:val="center"/>
          </w:tcPr>
          <w:p>
            <w:pPr>
              <w:pStyle w:val="Normal"/>
              <w:jc w:val="start"/>
              <w:rPr/>
            </w:pPr>
            <w:r>
              <w:rPr>
                <w:rFonts w:eastAsia="Calibri" w:cs="Calibri"/>
                <w:b/>
                <w:bCs/>
                <w:color w:val="111111"/>
                <w:sz w:val="20"/>
                <w:szCs w:val="20"/>
              </w:rPr>
              <w:t>Good lighting (day)</w:t>
            </w:r>
          </w:p>
        </w:tc>
        <w:tc>
          <w:tcPr>
            <w:tcW w:w="6361" w:type="dxa"/>
            <w:tcBorders>
              <w:top w:val="single" w:sz="2" w:space="0" w:color="B2DFDB"/>
              <w:start w:val="single" w:sz="2" w:space="0" w:color="B2DFDB"/>
              <w:bottom w:val="single" w:sz="2" w:space="0" w:color="B2DFDB"/>
              <w:end w:val="single" w:sz="2" w:space="0" w:color="B2DFDB"/>
            </w:tcBorders>
            <w:shd w:fill="FFFFFF" w:val="clear"/>
            <w:vAlign w:val="center"/>
          </w:tcPr>
          <w:p>
            <w:pPr>
              <w:pStyle w:val="Normal"/>
              <w:jc w:val="start"/>
              <w:rPr/>
            </w:pPr>
            <w:r>
              <w:rPr>
                <w:rFonts w:eastAsia="Calibri" w:cs="Calibri"/>
                <w:b w:val="false"/>
                <w:bCs w:val="false"/>
                <w:color w:val="111111"/>
                <w:sz w:val="20"/>
                <w:szCs w:val="20"/>
              </w:rPr>
              <w:t>28–32 FPS  |  &gt; 95 %</w:t>
            </w:r>
          </w:p>
        </w:tc>
      </w:tr>
      <w:tr>
        <w:trPr/>
        <w:tc>
          <w:tcPr>
            <w:tcW w:w="2999" w:type="dxa"/>
            <w:tcBorders>
              <w:top w:val="single" w:sz="2" w:space="0" w:color="B2DFDB"/>
              <w:start w:val="single" w:sz="2" w:space="0" w:color="B2DFDB"/>
              <w:bottom w:val="single" w:sz="2" w:space="0" w:color="B2DFDB"/>
              <w:end w:val="single" w:sz="2" w:space="0" w:color="B2DFDB"/>
            </w:tcBorders>
            <w:shd w:fill="F5F7F8" w:val="clear"/>
            <w:vAlign w:val="center"/>
          </w:tcPr>
          <w:p>
            <w:pPr>
              <w:pStyle w:val="Normal"/>
              <w:jc w:val="start"/>
              <w:rPr/>
            </w:pPr>
            <w:r>
              <w:rPr>
                <w:rFonts w:eastAsia="Calibri" w:cs="Calibri"/>
                <w:b/>
                <w:bCs/>
                <w:color w:val="111111"/>
                <w:sz w:val="20"/>
                <w:szCs w:val="20"/>
              </w:rPr>
              <w:t>Low light (evening)</w:t>
            </w:r>
          </w:p>
        </w:tc>
        <w:tc>
          <w:tcPr>
            <w:tcW w:w="6361" w:type="dxa"/>
            <w:tcBorders>
              <w:top w:val="single" w:sz="2" w:space="0" w:color="B2DFDB"/>
              <w:start w:val="single" w:sz="2" w:space="0" w:color="B2DFDB"/>
              <w:bottom w:val="single" w:sz="2" w:space="0" w:color="B2DFDB"/>
              <w:end w:val="single" w:sz="2" w:space="0" w:color="B2DFDB"/>
            </w:tcBorders>
            <w:shd w:fill="F5F7F8" w:val="clear"/>
            <w:vAlign w:val="center"/>
          </w:tcPr>
          <w:p>
            <w:pPr>
              <w:pStyle w:val="Normal"/>
              <w:jc w:val="start"/>
              <w:rPr/>
            </w:pPr>
            <w:r>
              <w:rPr>
                <w:rFonts w:eastAsia="Calibri" w:cs="Calibri"/>
                <w:b w:val="false"/>
                <w:bCs w:val="false"/>
                <w:color w:val="111111"/>
                <w:sz w:val="20"/>
                <w:szCs w:val="20"/>
              </w:rPr>
              <w:t>20–28 FPS  |  ~85 %</w:t>
            </w:r>
          </w:p>
        </w:tc>
      </w:tr>
      <w:tr>
        <w:trPr/>
        <w:tc>
          <w:tcPr>
            <w:tcW w:w="2999" w:type="dxa"/>
            <w:tcBorders>
              <w:top w:val="single" w:sz="2" w:space="0" w:color="B2DFDB"/>
              <w:start w:val="single" w:sz="2" w:space="0" w:color="B2DFDB"/>
              <w:bottom w:val="single" w:sz="2" w:space="0" w:color="B2DFDB"/>
              <w:end w:val="single" w:sz="2" w:space="0" w:color="B2DFDB"/>
            </w:tcBorders>
            <w:shd w:fill="FFFFFF" w:val="clear"/>
            <w:vAlign w:val="center"/>
          </w:tcPr>
          <w:p>
            <w:pPr>
              <w:pStyle w:val="Normal"/>
              <w:jc w:val="start"/>
              <w:rPr/>
            </w:pPr>
            <w:r>
              <w:rPr>
                <w:rFonts w:eastAsia="Calibri" w:cs="Calibri"/>
                <w:b/>
                <w:bCs/>
                <w:color w:val="111111"/>
                <w:sz w:val="20"/>
                <w:szCs w:val="20"/>
              </w:rPr>
              <w:t>Fast hand movement</w:t>
            </w:r>
          </w:p>
        </w:tc>
        <w:tc>
          <w:tcPr>
            <w:tcW w:w="6361" w:type="dxa"/>
            <w:tcBorders>
              <w:top w:val="single" w:sz="2" w:space="0" w:color="B2DFDB"/>
              <w:start w:val="single" w:sz="2" w:space="0" w:color="B2DFDB"/>
              <w:bottom w:val="single" w:sz="2" w:space="0" w:color="B2DFDB"/>
              <w:end w:val="single" w:sz="2" w:space="0" w:color="B2DFDB"/>
            </w:tcBorders>
            <w:shd w:fill="FFFFFF" w:val="clear"/>
            <w:vAlign w:val="center"/>
          </w:tcPr>
          <w:p>
            <w:pPr>
              <w:pStyle w:val="Normal"/>
              <w:jc w:val="start"/>
              <w:rPr/>
            </w:pPr>
            <w:r>
              <w:rPr>
                <w:rFonts w:eastAsia="Calibri" w:cs="Calibri"/>
                <w:b w:val="false"/>
                <w:bCs w:val="false"/>
                <w:color w:val="111111"/>
                <w:sz w:val="20"/>
                <w:szCs w:val="20"/>
              </w:rPr>
              <w:t>25–30 FPS  |  ~88 %</w:t>
            </w:r>
          </w:p>
        </w:tc>
      </w:tr>
      <w:tr>
        <w:trPr/>
        <w:tc>
          <w:tcPr>
            <w:tcW w:w="2999" w:type="dxa"/>
            <w:tcBorders>
              <w:top w:val="single" w:sz="2" w:space="0" w:color="B2DFDB"/>
              <w:start w:val="single" w:sz="2" w:space="0" w:color="B2DFDB"/>
              <w:bottom w:val="single" w:sz="2" w:space="0" w:color="B2DFDB"/>
              <w:end w:val="single" w:sz="2" w:space="0" w:color="B2DFDB"/>
            </w:tcBorders>
            <w:shd w:fill="F5F7F8" w:val="clear"/>
            <w:vAlign w:val="center"/>
          </w:tcPr>
          <w:p>
            <w:pPr>
              <w:pStyle w:val="Normal"/>
              <w:jc w:val="start"/>
              <w:rPr/>
            </w:pPr>
            <w:r>
              <w:rPr>
                <w:rFonts w:eastAsia="Calibri" w:cs="Calibri"/>
                <w:b/>
                <w:bCs/>
                <w:color w:val="111111"/>
                <w:sz w:val="20"/>
                <w:szCs w:val="20"/>
              </w:rPr>
              <w:t>Two-hand simultaneous</w:t>
            </w:r>
          </w:p>
        </w:tc>
        <w:tc>
          <w:tcPr>
            <w:tcW w:w="6361" w:type="dxa"/>
            <w:tcBorders>
              <w:top w:val="single" w:sz="2" w:space="0" w:color="B2DFDB"/>
              <w:start w:val="single" w:sz="2" w:space="0" w:color="B2DFDB"/>
              <w:bottom w:val="single" w:sz="2" w:space="0" w:color="B2DFDB"/>
              <w:end w:val="single" w:sz="2" w:space="0" w:color="B2DFDB"/>
            </w:tcBorders>
            <w:shd w:fill="F5F7F8" w:val="clear"/>
            <w:vAlign w:val="center"/>
          </w:tcPr>
          <w:p>
            <w:pPr>
              <w:pStyle w:val="Normal"/>
              <w:jc w:val="start"/>
              <w:rPr/>
            </w:pPr>
            <w:r>
              <w:rPr>
                <w:rFonts w:eastAsia="Calibri" w:cs="Calibri"/>
                <w:b w:val="false"/>
                <w:bCs w:val="false"/>
                <w:color w:val="111111"/>
                <w:sz w:val="20"/>
                <w:szCs w:val="20"/>
              </w:rPr>
              <w:t>22–28 FPS  |  ~90 %</w:t>
            </w:r>
          </w:p>
        </w:tc>
      </w:tr>
      <w:tr>
        <w:trPr/>
        <w:tc>
          <w:tcPr>
            <w:tcW w:w="2999" w:type="dxa"/>
            <w:tcBorders>
              <w:top w:val="single" w:sz="2" w:space="0" w:color="B2DFDB"/>
              <w:start w:val="single" w:sz="2" w:space="0" w:color="B2DFDB"/>
              <w:bottom w:val="single" w:sz="2" w:space="0" w:color="B2DFDB"/>
              <w:end w:val="single" w:sz="2" w:space="0" w:color="B2DFDB"/>
            </w:tcBorders>
            <w:shd w:fill="FFFFFF" w:val="clear"/>
            <w:vAlign w:val="center"/>
          </w:tcPr>
          <w:p>
            <w:pPr>
              <w:pStyle w:val="Normal"/>
              <w:jc w:val="start"/>
              <w:rPr/>
            </w:pPr>
            <w:r>
              <w:rPr>
                <w:rFonts w:eastAsia="Calibri" w:cs="Calibri"/>
                <w:b/>
                <w:bCs/>
                <w:color w:val="111111"/>
                <w:sz w:val="20"/>
                <w:szCs w:val="20"/>
              </w:rPr>
              <w:t>Cluttered background</w:t>
            </w:r>
          </w:p>
        </w:tc>
        <w:tc>
          <w:tcPr>
            <w:tcW w:w="6361" w:type="dxa"/>
            <w:tcBorders>
              <w:top w:val="single" w:sz="2" w:space="0" w:color="B2DFDB"/>
              <w:start w:val="single" w:sz="2" w:space="0" w:color="B2DFDB"/>
              <w:bottom w:val="single" w:sz="2" w:space="0" w:color="B2DFDB"/>
              <w:end w:val="single" w:sz="2" w:space="0" w:color="B2DFDB"/>
            </w:tcBorders>
            <w:shd w:fill="FFFFFF" w:val="clear"/>
            <w:vAlign w:val="center"/>
          </w:tcPr>
          <w:p>
            <w:pPr>
              <w:pStyle w:val="Normal"/>
              <w:jc w:val="start"/>
              <w:rPr/>
            </w:pPr>
            <w:r>
              <w:rPr>
                <w:rFonts w:eastAsia="Calibri" w:cs="Calibri"/>
                <w:b w:val="false"/>
                <w:bCs w:val="false"/>
                <w:color w:val="111111"/>
                <w:sz w:val="20"/>
                <w:szCs w:val="20"/>
              </w:rPr>
              <w:t>24–29 FPS  |  ~87 %</w:t>
            </w:r>
          </w:p>
        </w:tc>
      </w:tr>
    </w:tbl>
    <w:p>
      <w:pPr>
        <w:pStyle w:val="Normal"/>
        <w:rPr/>
      </w:pPr>
      <w:r>
        <w:rPr/>
      </w:r>
    </w:p>
    <w:p>
      <w:pPr>
        <w:pStyle w:val="Heading2"/>
        <w:spacing w:before="240" w:after="120"/>
        <w:rPr/>
      </w:pPr>
      <w:r>
        <w:rPr>
          <w:rFonts w:eastAsia="Calibri" w:cs="Calibri" w:ascii="Calibri" w:hAnsi="Calibri"/>
          <w:b/>
          <w:bCs/>
          <w:color w:val="00897B"/>
          <w:sz w:val="26"/>
          <w:szCs w:val="26"/>
        </w:rPr>
        <w:t>7.2 Edge Case Testing</w:t>
      </w:r>
    </w:p>
    <w:p>
      <w:pPr>
        <w:pStyle w:val="ListParagraph"/>
        <w:numPr>
          <w:ilvl w:val="0"/>
          <w:numId w:val="1"/>
        </w:numPr>
        <w:spacing w:before="40" w:after="40"/>
        <w:rPr/>
      </w:pPr>
      <w:r>
        <w:rPr>
          <w:rFonts w:eastAsia="Calibri" w:cs="Calibri"/>
          <w:color w:val="111111"/>
          <w:sz w:val="22"/>
          <w:szCs w:val="22"/>
        </w:rPr>
        <w:t>Hand fully disappears from frame — cursor freezes; resumes on re-entry ✅</w:t>
      </w:r>
    </w:p>
    <w:p>
      <w:pPr>
        <w:pStyle w:val="ListParagraph"/>
        <w:numPr>
          <w:ilvl w:val="0"/>
          <w:numId w:val="1"/>
        </w:numPr>
        <w:spacing w:before="40" w:after="40"/>
        <w:rPr/>
      </w:pPr>
      <w:r>
        <w:rPr>
          <w:rFonts w:eastAsia="Calibri" w:cs="Calibri"/>
          <w:color w:val="111111"/>
          <w:sz w:val="22"/>
          <w:szCs w:val="22"/>
        </w:rPr>
        <w:t>Very fast cursor movement — EMA lag acceptable (&lt; 3 frames) ✅</w:t>
      </w:r>
    </w:p>
    <w:p>
      <w:pPr>
        <w:pStyle w:val="ListParagraph"/>
        <w:numPr>
          <w:ilvl w:val="0"/>
          <w:numId w:val="1"/>
        </w:numPr>
        <w:spacing w:before="40" w:after="40"/>
        <w:rPr/>
      </w:pPr>
      <w:r>
        <w:rPr>
          <w:rFonts w:eastAsia="Calibri" w:cs="Calibri"/>
          <w:color w:val="111111"/>
          <w:sz w:val="22"/>
          <w:szCs w:val="22"/>
        </w:rPr>
        <w:t>Bright backlight / contre-jour — detection degrades below 65 % confidence threshold; warning shown ✅</w:t>
      </w:r>
    </w:p>
    <w:p>
      <w:pPr>
        <w:pStyle w:val="ListParagraph"/>
        <w:numPr>
          <w:ilvl w:val="0"/>
          <w:numId w:val="1"/>
        </w:numPr>
        <w:spacing w:before="40" w:after="40"/>
        <w:rPr/>
      </w:pPr>
      <w:r>
        <w:rPr>
          <w:rFonts w:eastAsia="Calibri" w:cs="Calibri"/>
          <w:color w:val="111111"/>
          <w:sz w:val="22"/>
          <w:szCs w:val="22"/>
        </w:rPr>
        <w:t>Two hands making conflicting gestures — each hand's gesture is independently classified ✅</w:t>
      </w:r>
    </w:p>
    <w:p>
      <w:pPr>
        <w:pStyle w:val="ListParagraph"/>
        <w:numPr>
          <w:ilvl w:val="0"/>
          <w:numId w:val="1"/>
        </w:numPr>
        <w:spacing w:before="40" w:after="40"/>
        <w:rPr/>
      </w:pPr>
      <w:r>
        <w:rPr>
          <w:rFonts w:eastAsia="Calibri" w:cs="Calibri"/>
          <w:color w:val="111111"/>
          <w:sz w:val="22"/>
          <w:szCs w:val="22"/>
        </w:rPr>
        <w:t>Gesture held too long (e.g. screenshot) — single fire with debounce prevents repeats ✅</w:t>
      </w:r>
    </w:p>
    <w:p>
      <w:pPr>
        <w:pStyle w:val="Normal"/>
        <w:rPr/>
      </w:pPr>
      <w:r>
        <w:rPr/>
        <w:br/>
      </w:r>
    </w:p>
    <w:p>
      <w:pPr>
        <w:pStyle w:val="Heading1"/>
        <w:pBdr>
          <w:bottom w:val="single" w:sz="6" w:space="4" w:color="00897B"/>
        </w:pBdr>
        <w:spacing w:before="360" w:after="180"/>
        <w:rPr/>
      </w:pPr>
      <w:r>
        <w:rPr>
          <w:rFonts w:eastAsia="Calibri" w:cs="Calibri" w:ascii="Calibri" w:hAnsi="Calibri"/>
          <w:b/>
          <w:bCs/>
          <w:color w:val="1A2B4A"/>
          <w:sz w:val="32"/>
          <w:szCs w:val="32"/>
        </w:rPr>
        <w:t>8. Deliverables &amp; Submission</w:t>
      </w:r>
    </w:p>
    <w:tbl>
      <w:tblPr>
        <w:tblW w:w="9360" w:type="dxa"/>
        <w:jc w:val="start"/>
        <w:tblInd w:w="0" w:type="dxa"/>
        <w:tblLayout w:type="fixed"/>
        <w:tblCellMar>
          <w:top w:w="80" w:type="dxa"/>
          <w:start w:w="120" w:type="dxa"/>
          <w:bottom w:w="80" w:type="dxa"/>
          <w:end w:w="120" w:type="dxa"/>
        </w:tblCellMar>
      </w:tblPr>
      <w:tblGrid>
        <w:gridCol w:w="2999"/>
        <w:gridCol w:w="6361"/>
      </w:tblGrid>
      <w:tr>
        <w:trPr/>
        <w:tc>
          <w:tcPr>
            <w:tcW w:w="2999" w:type="dxa"/>
            <w:tcBorders>
              <w:top w:val="single" w:sz="2" w:space="0" w:color="B2DFDB"/>
              <w:start w:val="single" w:sz="2" w:space="0" w:color="B2DFDB"/>
              <w:bottom w:val="single" w:sz="2" w:space="0" w:color="B2DFDB"/>
              <w:end w:val="single" w:sz="2" w:space="0" w:color="B2DFDB"/>
            </w:tcBorders>
            <w:shd w:fill="F5F7F8" w:val="clear"/>
            <w:vAlign w:val="center"/>
          </w:tcPr>
          <w:p>
            <w:pPr>
              <w:pStyle w:val="Normal"/>
              <w:jc w:val="start"/>
              <w:rPr/>
            </w:pPr>
            <w:r>
              <w:rPr>
                <w:rFonts w:eastAsia="Calibri" w:cs="Calibri"/>
                <w:b/>
                <w:bCs/>
                <w:color w:val="111111"/>
                <w:sz w:val="20"/>
                <w:szCs w:val="20"/>
              </w:rPr>
              <w:t>Deliverable</w:t>
            </w:r>
          </w:p>
        </w:tc>
        <w:tc>
          <w:tcPr>
            <w:tcW w:w="6361" w:type="dxa"/>
            <w:tcBorders>
              <w:top w:val="single" w:sz="2" w:space="0" w:color="B2DFDB"/>
              <w:start w:val="single" w:sz="2" w:space="0" w:color="B2DFDB"/>
              <w:bottom w:val="single" w:sz="2" w:space="0" w:color="B2DFDB"/>
              <w:end w:val="single" w:sz="2" w:space="0" w:color="B2DFDB"/>
            </w:tcBorders>
            <w:shd w:fill="F5F7F8" w:val="clear"/>
            <w:vAlign w:val="center"/>
          </w:tcPr>
          <w:p>
            <w:pPr>
              <w:pStyle w:val="Normal"/>
              <w:jc w:val="start"/>
              <w:rPr/>
            </w:pPr>
            <w:r>
              <w:rPr>
                <w:rFonts w:eastAsia="Calibri" w:cs="Calibri"/>
                <w:b w:val="false"/>
                <w:bCs w:val="false"/>
                <w:color w:val="111111"/>
                <w:sz w:val="20"/>
                <w:szCs w:val="20"/>
              </w:rPr>
              <w:t>Details</w:t>
            </w:r>
          </w:p>
        </w:tc>
      </w:tr>
      <w:tr>
        <w:trPr/>
        <w:tc>
          <w:tcPr>
            <w:tcW w:w="2999" w:type="dxa"/>
            <w:tcBorders>
              <w:top w:val="single" w:sz="2" w:space="0" w:color="B2DFDB"/>
              <w:start w:val="single" w:sz="2" w:space="0" w:color="B2DFDB"/>
              <w:bottom w:val="single" w:sz="2" w:space="0" w:color="B2DFDB"/>
              <w:end w:val="single" w:sz="2" w:space="0" w:color="B2DFDB"/>
            </w:tcBorders>
            <w:shd w:fill="FFFFFF" w:val="clear"/>
            <w:vAlign w:val="center"/>
          </w:tcPr>
          <w:p>
            <w:pPr>
              <w:pStyle w:val="Normal"/>
              <w:jc w:val="start"/>
              <w:rPr/>
            </w:pPr>
            <w:r>
              <w:rPr>
                <w:rFonts w:eastAsia="Calibri" w:cs="Calibri"/>
                <w:b/>
                <w:bCs/>
                <w:color w:val="111111"/>
                <w:sz w:val="20"/>
                <w:szCs w:val="20"/>
              </w:rPr>
              <w:t>Source Code</w:t>
            </w:r>
          </w:p>
        </w:tc>
        <w:tc>
          <w:tcPr>
            <w:tcW w:w="6361" w:type="dxa"/>
            <w:tcBorders>
              <w:top w:val="single" w:sz="2" w:space="0" w:color="B2DFDB"/>
              <w:start w:val="single" w:sz="2" w:space="0" w:color="B2DFDB"/>
              <w:bottom w:val="single" w:sz="2" w:space="0" w:color="B2DFDB"/>
              <w:end w:val="single" w:sz="2" w:space="0" w:color="B2DFDB"/>
            </w:tcBorders>
            <w:shd w:fill="FFFFFF" w:val="clear"/>
            <w:vAlign w:val="center"/>
          </w:tcPr>
          <w:p>
            <w:pPr>
              <w:pStyle w:val="Normal"/>
              <w:jc w:val="start"/>
              <w:rPr/>
            </w:pPr>
            <w:r>
              <w:rPr>
                <w:rFonts w:eastAsia="Calibri" w:cs="Calibri"/>
                <w:b w:val="false"/>
                <w:bCs w:val="false"/>
                <w:color w:val="111111"/>
                <w:sz w:val="20"/>
                <w:szCs w:val="20"/>
              </w:rPr>
              <w:t>Complete modular Python project (~1 200 lines, fully documented)</w:t>
            </w:r>
          </w:p>
        </w:tc>
      </w:tr>
      <w:tr>
        <w:trPr/>
        <w:tc>
          <w:tcPr>
            <w:tcW w:w="2999" w:type="dxa"/>
            <w:tcBorders>
              <w:top w:val="single" w:sz="2" w:space="0" w:color="B2DFDB"/>
              <w:start w:val="single" w:sz="2" w:space="0" w:color="B2DFDB"/>
              <w:bottom w:val="single" w:sz="2" w:space="0" w:color="B2DFDB"/>
              <w:end w:val="single" w:sz="2" w:space="0" w:color="B2DFDB"/>
            </w:tcBorders>
            <w:shd w:fill="F5F7F8" w:val="clear"/>
            <w:vAlign w:val="center"/>
          </w:tcPr>
          <w:p>
            <w:pPr>
              <w:pStyle w:val="Normal"/>
              <w:jc w:val="start"/>
              <w:rPr/>
            </w:pPr>
            <w:r>
              <w:rPr>
                <w:rFonts w:eastAsia="Calibri" w:cs="Calibri"/>
                <w:b/>
                <w:bCs/>
                <w:color w:val="111111"/>
                <w:sz w:val="20"/>
                <w:szCs w:val="20"/>
              </w:rPr>
              <w:t>Demo Video</w:t>
            </w:r>
          </w:p>
        </w:tc>
        <w:tc>
          <w:tcPr>
            <w:tcW w:w="6361" w:type="dxa"/>
            <w:tcBorders>
              <w:top w:val="single" w:sz="2" w:space="0" w:color="B2DFDB"/>
              <w:start w:val="single" w:sz="2" w:space="0" w:color="B2DFDB"/>
              <w:bottom w:val="single" w:sz="2" w:space="0" w:color="B2DFDB"/>
              <w:end w:val="single" w:sz="2" w:space="0" w:color="B2DFDB"/>
            </w:tcBorders>
            <w:shd w:fill="F5F7F8" w:val="clear"/>
            <w:vAlign w:val="center"/>
          </w:tcPr>
          <w:p>
            <w:pPr>
              <w:pStyle w:val="Normal"/>
              <w:jc w:val="start"/>
              <w:rPr/>
            </w:pPr>
            <w:r>
              <w:rPr>
                <w:rFonts w:eastAsia="Calibri" w:cs="Calibri"/>
                <w:b w:val="false"/>
                <w:bCs w:val="false"/>
                <w:color w:val="111111"/>
                <w:sz w:val="20"/>
                <w:szCs w:val="20"/>
              </w:rPr>
              <w:t>2–4 minute screen recording demonstrating all 16 features with voice-over</w:t>
            </w:r>
          </w:p>
        </w:tc>
      </w:tr>
      <w:tr>
        <w:trPr/>
        <w:tc>
          <w:tcPr>
            <w:tcW w:w="2999" w:type="dxa"/>
            <w:tcBorders>
              <w:top w:val="single" w:sz="2" w:space="0" w:color="B2DFDB"/>
              <w:start w:val="single" w:sz="2" w:space="0" w:color="B2DFDB"/>
              <w:bottom w:val="single" w:sz="2" w:space="0" w:color="B2DFDB"/>
              <w:end w:val="single" w:sz="2" w:space="0" w:color="B2DFDB"/>
            </w:tcBorders>
            <w:shd w:fill="FFFFFF" w:val="clear"/>
            <w:vAlign w:val="center"/>
          </w:tcPr>
          <w:p>
            <w:pPr>
              <w:pStyle w:val="Normal"/>
              <w:jc w:val="start"/>
              <w:rPr/>
            </w:pPr>
            <w:r>
              <w:rPr>
                <w:rFonts w:eastAsia="Calibri" w:cs="Calibri"/>
                <w:b/>
                <w:bCs/>
                <w:color w:val="111111"/>
                <w:sz w:val="20"/>
                <w:szCs w:val="20"/>
              </w:rPr>
              <w:t>Project Report (PDF)</w:t>
            </w:r>
          </w:p>
        </w:tc>
        <w:tc>
          <w:tcPr>
            <w:tcW w:w="6361" w:type="dxa"/>
            <w:tcBorders>
              <w:top w:val="single" w:sz="2" w:space="0" w:color="B2DFDB"/>
              <w:start w:val="single" w:sz="2" w:space="0" w:color="B2DFDB"/>
              <w:bottom w:val="single" w:sz="2" w:space="0" w:color="B2DFDB"/>
              <w:end w:val="single" w:sz="2" w:space="0" w:color="B2DFDB"/>
            </w:tcBorders>
            <w:shd w:fill="FFFFFF" w:val="clear"/>
            <w:vAlign w:val="center"/>
          </w:tcPr>
          <w:p>
            <w:pPr>
              <w:pStyle w:val="Normal"/>
              <w:jc w:val="start"/>
              <w:rPr/>
            </w:pPr>
            <w:r>
              <w:rPr>
                <w:rFonts w:eastAsia="Calibri" w:cs="Calibri"/>
                <w:b w:val="false"/>
                <w:bCs w:val="false"/>
                <w:color w:val="111111"/>
                <w:sz w:val="20"/>
                <w:szCs w:val="20"/>
              </w:rPr>
              <w:t>This document, compiled to PDF and printed for Room 5146, Building 61</w:t>
            </w:r>
          </w:p>
        </w:tc>
      </w:tr>
      <w:tr>
        <w:trPr/>
        <w:tc>
          <w:tcPr>
            <w:tcW w:w="2999" w:type="dxa"/>
            <w:tcBorders>
              <w:top w:val="single" w:sz="2" w:space="0" w:color="B2DFDB"/>
              <w:start w:val="single" w:sz="2" w:space="0" w:color="B2DFDB"/>
              <w:bottom w:val="single" w:sz="2" w:space="0" w:color="B2DFDB"/>
              <w:end w:val="single" w:sz="2" w:space="0" w:color="B2DFDB"/>
            </w:tcBorders>
            <w:shd w:fill="F5F7F8" w:val="clear"/>
            <w:vAlign w:val="center"/>
          </w:tcPr>
          <w:p>
            <w:pPr>
              <w:pStyle w:val="Normal"/>
              <w:jc w:val="start"/>
              <w:rPr/>
            </w:pPr>
            <w:r>
              <w:rPr>
                <w:rFonts w:eastAsia="Calibri" w:cs="Calibri"/>
                <w:b/>
                <w:bCs/>
                <w:color w:val="111111"/>
                <w:sz w:val="20"/>
                <w:szCs w:val="20"/>
              </w:rPr>
              <w:t>GitHub Repository</w:t>
            </w:r>
          </w:p>
        </w:tc>
        <w:tc>
          <w:tcPr>
            <w:tcW w:w="6361" w:type="dxa"/>
            <w:tcBorders>
              <w:top w:val="single" w:sz="2" w:space="0" w:color="B2DFDB"/>
              <w:start w:val="single" w:sz="2" w:space="0" w:color="B2DFDB"/>
              <w:bottom w:val="single" w:sz="2" w:space="0" w:color="B2DFDB"/>
              <w:end w:val="single" w:sz="2" w:space="0" w:color="B2DFDB"/>
            </w:tcBorders>
            <w:shd w:fill="F5F7F8" w:val="clear"/>
            <w:vAlign w:val="center"/>
          </w:tcPr>
          <w:p>
            <w:pPr>
              <w:pStyle w:val="Normal"/>
              <w:jc w:val="start"/>
              <w:rPr/>
            </w:pPr>
            <w:r>
              <w:rPr>
                <w:rFonts w:eastAsia="Calibri" w:cs="Calibri"/>
                <w:b w:val="false"/>
                <w:bCs w:val="false"/>
                <w:color w:val="111111"/>
                <w:sz w:val="20"/>
                <w:szCs w:val="20"/>
              </w:rPr>
              <w:t>Clean code, professional README.md, screenshots, demo video link</w:t>
            </w:r>
          </w:p>
        </w:tc>
      </w:tr>
      <w:tr>
        <w:trPr/>
        <w:tc>
          <w:tcPr>
            <w:tcW w:w="2999" w:type="dxa"/>
            <w:tcBorders>
              <w:top w:val="single" w:sz="2" w:space="0" w:color="B2DFDB"/>
              <w:start w:val="single" w:sz="2" w:space="0" w:color="B2DFDB"/>
              <w:bottom w:val="single" w:sz="2" w:space="0" w:color="B2DFDB"/>
              <w:end w:val="single" w:sz="2" w:space="0" w:color="B2DFDB"/>
            </w:tcBorders>
            <w:shd w:fill="FFFFFF" w:val="clear"/>
            <w:vAlign w:val="center"/>
          </w:tcPr>
          <w:p>
            <w:pPr>
              <w:pStyle w:val="Normal"/>
              <w:jc w:val="start"/>
              <w:rPr/>
            </w:pPr>
            <w:r>
              <w:rPr>
                <w:rFonts w:eastAsia="Calibri" w:cs="Calibri"/>
                <w:b/>
                <w:bCs/>
                <w:color w:val="111111"/>
                <w:sz w:val="20"/>
                <w:szCs w:val="20"/>
              </w:rPr>
              <w:t>Live Demo</w:t>
            </w:r>
          </w:p>
        </w:tc>
        <w:tc>
          <w:tcPr>
            <w:tcW w:w="6361" w:type="dxa"/>
            <w:tcBorders>
              <w:top w:val="single" w:sz="2" w:space="0" w:color="B2DFDB"/>
              <w:start w:val="single" w:sz="2" w:space="0" w:color="B2DFDB"/>
              <w:bottom w:val="single" w:sz="2" w:space="0" w:color="B2DFDB"/>
              <w:end w:val="single" w:sz="2" w:space="0" w:color="B2DFDB"/>
            </w:tcBorders>
            <w:shd w:fill="FFFFFF" w:val="clear"/>
            <w:vAlign w:val="center"/>
          </w:tcPr>
          <w:p>
            <w:pPr>
              <w:pStyle w:val="Normal"/>
              <w:jc w:val="start"/>
              <w:rPr/>
            </w:pPr>
            <w:r>
              <w:rPr>
                <w:rFonts w:eastAsia="Calibri" w:cs="Calibri"/>
                <w:b w:val="false"/>
                <w:bCs w:val="false"/>
                <w:color w:val="111111"/>
                <w:sz w:val="20"/>
                <w:szCs w:val="20"/>
              </w:rPr>
              <w:t>In-class demonstration — May 7, 2026</w:t>
            </w:r>
          </w:p>
        </w:tc>
      </w:tr>
      <w:tr>
        <w:trPr/>
        <w:tc>
          <w:tcPr>
            <w:tcW w:w="2999" w:type="dxa"/>
            <w:tcBorders>
              <w:top w:val="single" w:sz="2" w:space="0" w:color="B2DFDB"/>
              <w:start w:val="single" w:sz="2" w:space="0" w:color="B2DFDB"/>
              <w:bottom w:val="single" w:sz="2" w:space="0" w:color="B2DFDB"/>
              <w:end w:val="single" w:sz="2" w:space="0" w:color="B2DFDB"/>
            </w:tcBorders>
            <w:shd w:fill="F5F7F8" w:val="clear"/>
            <w:vAlign w:val="center"/>
          </w:tcPr>
          <w:p>
            <w:pPr>
              <w:pStyle w:val="Normal"/>
              <w:jc w:val="start"/>
              <w:rPr/>
            </w:pPr>
            <w:r>
              <w:rPr>
                <w:rFonts w:eastAsia="Calibri" w:cs="Calibri"/>
                <w:b/>
                <w:bCs/>
                <w:color w:val="111111"/>
                <w:sz w:val="20"/>
                <w:szCs w:val="20"/>
              </w:rPr>
              <w:t>Email Submission</w:t>
            </w:r>
          </w:p>
        </w:tc>
        <w:tc>
          <w:tcPr>
            <w:tcW w:w="6361" w:type="dxa"/>
            <w:tcBorders>
              <w:top w:val="single" w:sz="2" w:space="0" w:color="B2DFDB"/>
              <w:start w:val="single" w:sz="2" w:space="0" w:color="B2DFDB"/>
              <w:bottom w:val="single" w:sz="2" w:space="0" w:color="B2DFDB"/>
              <w:end w:val="single" w:sz="2" w:space="0" w:color="B2DFDB"/>
            </w:tcBorders>
            <w:shd w:fill="F5F7F8" w:val="clear"/>
            <w:vAlign w:val="center"/>
          </w:tcPr>
          <w:p>
            <w:pPr>
              <w:pStyle w:val="Normal"/>
              <w:jc w:val="start"/>
              <w:rPr/>
            </w:pPr>
            <w:r>
              <w:rPr>
                <w:rFonts w:eastAsia="Calibri" w:cs="Calibri"/>
                <w:b w:val="false"/>
                <w:bCs w:val="false"/>
                <w:color w:val="111111"/>
                <w:sz w:val="20"/>
                <w:szCs w:val="20"/>
              </w:rPr>
              <w:t>Source + Video + Report → 8398297@qq.com (before May 14, 2026)</w:t>
            </w:r>
          </w:p>
        </w:tc>
      </w:tr>
      <w:tr>
        <w:trPr/>
        <w:tc>
          <w:tcPr>
            <w:tcW w:w="2999" w:type="dxa"/>
            <w:tcBorders>
              <w:top w:val="single" w:sz="2" w:space="0" w:color="B2DFDB"/>
              <w:start w:val="single" w:sz="2" w:space="0" w:color="B2DFDB"/>
              <w:bottom w:val="single" w:sz="2" w:space="0" w:color="B2DFDB"/>
              <w:end w:val="single" w:sz="2" w:space="0" w:color="B2DFDB"/>
            </w:tcBorders>
            <w:shd w:fill="FFFFFF" w:val="clear"/>
            <w:vAlign w:val="center"/>
          </w:tcPr>
          <w:p>
            <w:pPr>
              <w:pStyle w:val="Normal"/>
              <w:jc w:val="start"/>
              <w:rPr/>
            </w:pPr>
            <w:r>
              <w:rPr>
                <w:rFonts w:eastAsia="Calibri" w:cs="Calibri"/>
                <w:b/>
                <w:bCs/>
                <w:color w:val="111111"/>
                <w:sz w:val="20"/>
                <w:szCs w:val="20"/>
              </w:rPr>
              <w:t>Printed Report</w:t>
            </w:r>
          </w:p>
        </w:tc>
        <w:tc>
          <w:tcPr>
            <w:tcW w:w="6361" w:type="dxa"/>
            <w:tcBorders>
              <w:top w:val="single" w:sz="2" w:space="0" w:color="B2DFDB"/>
              <w:start w:val="single" w:sz="2" w:space="0" w:color="B2DFDB"/>
              <w:bottom w:val="single" w:sz="2" w:space="0" w:color="B2DFDB"/>
              <w:end w:val="single" w:sz="2" w:space="0" w:color="B2DFDB"/>
            </w:tcBorders>
            <w:shd w:fill="FFFFFF" w:val="clear"/>
            <w:vAlign w:val="center"/>
          </w:tcPr>
          <w:p>
            <w:pPr>
              <w:pStyle w:val="Normal"/>
              <w:jc w:val="start"/>
              <w:rPr/>
            </w:pPr>
            <w:r>
              <w:rPr>
                <w:rFonts w:eastAsia="Calibri" w:cs="Calibri"/>
                <w:b w:val="false"/>
                <w:bCs w:val="false"/>
                <w:color w:val="111111"/>
                <w:sz w:val="20"/>
                <w:szCs w:val="20"/>
              </w:rPr>
              <w:t>Room 5146, Building 61 (before May 14, 2026)</w:t>
            </w:r>
          </w:p>
        </w:tc>
      </w:tr>
    </w:tbl>
    <w:p>
      <w:pPr>
        <w:pStyle w:val="Normal"/>
        <w:rPr/>
      </w:pPr>
      <w:r>
        <w:rPr/>
        <w:br/>
      </w:r>
    </w:p>
    <w:p>
      <w:pPr>
        <w:pStyle w:val="Heading1"/>
        <w:pBdr>
          <w:bottom w:val="single" w:sz="6" w:space="4" w:color="00897B"/>
        </w:pBdr>
        <w:spacing w:before="360" w:after="180"/>
        <w:rPr/>
      </w:pPr>
      <w:r>
        <w:rPr>
          <w:rFonts w:eastAsia="Calibri" w:cs="Calibri" w:ascii="Calibri" w:hAnsi="Calibri"/>
          <w:b/>
          <w:bCs/>
          <w:color w:val="1A2B4A"/>
          <w:sz w:val="32"/>
          <w:szCs w:val="32"/>
        </w:rPr>
        <w:t>9. Evaluation Strategy (A+ Plan)</w:t>
      </w:r>
    </w:p>
    <w:tbl>
      <w:tblPr>
        <w:tblW w:w="9360" w:type="dxa"/>
        <w:jc w:val="start"/>
        <w:tblInd w:w="0" w:type="dxa"/>
        <w:tblLayout w:type="fixed"/>
        <w:tblCellMar>
          <w:top w:w="100" w:type="dxa"/>
          <w:start w:w="120" w:type="dxa"/>
          <w:bottom w:w="100" w:type="dxa"/>
          <w:end w:w="120" w:type="dxa"/>
        </w:tblCellMar>
      </w:tblPr>
      <w:tblGrid>
        <w:gridCol w:w="3200"/>
        <w:gridCol w:w="2799"/>
        <w:gridCol w:w="3361"/>
      </w:tblGrid>
      <w:tr>
        <w:trPr>
          <w:tblHeader w:val="true"/>
        </w:trPr>
        <w:tc>
          <w:tcPr>
            <w:tcW w:w="3200" w:type="dxa"/>
            <w:tcBorders>
              <w:top w:val="single" w:sz="2" w:space="0" w:color="B2DFDB"/>
              <w:start w:val="single" w:sz="2" w:space="0" w:color="B2DFDB"/>
              <w:bottom w:val="single" w:sz="2" w:space="0" w:color="B2DFDB"/>
              <w:end w:val="single" w:sz="2" w:space="0" w:color="B2DFDB"/>
            </w:tcBorders>
            <w:shd w:fill="1A2B4A" w:val="clear"/>
            <w:vAlign w:val="center"/>
          </w:tcPr>
          <w:p>
            <w:pPr>
              <w:pStyle w:val="Normal"/>
              <w:jc w:val="center"/>
              <w:rPr/>
            </w:pPr>
            <w:r>
              <w:rPr>
                <w:rFonts w:eastAsia="Calibri" w:cs="Calibri"/>
                <w:b/>
                <w:bCs/>
                <w:color w:val="FFFFFF"/>
                <w:sz w:val="20"/>
                <w:szCs w:val="20"/>
              </w:rPr>
              <w:t>Criterion</w:t>
            </w:r>
          </w:p>
        </w:tc>
        <w:tc>
          <w:tcPr>
            <w:tcW w:w="2799" w:type="dxa"/>
            <w:tcBorders>
              <w:top w:val="single" w:sz="2" w:space="0" w:color="B2DFDB"/>
              <w:start w:val="single" w:sz="2" w:space="0" w:color="B2DFDB"/>
              <w:bottom w:val="single" w:sz="2" w:space="0" w:color="B2DFDB"/>
              <w:end w:val="single" w:sz="2" w:space="0" w:color="B2DFDB"/>
            </w:tcBorders>
            <w:shd w:fill="1A2B4A" w:val="clear"/>
            <w:vAlign w:val="center"/>
          </w:tcPr>
          <w:p>
            <w:pPr>
              <w:pStyle w:val="Normal"/>
              <w:jc w:val="center"/>
              <w:rPr/>
            </w:pPr>
            <w:r>
              <w:rPr>
                <w:rFonts w:eastAsia="Calibri" w:cs="Calibri"/>
                <w:b/>
                <w:bCs/>
                <w:color w:val="FFFFFF"/>
                <w:sz w:val="20"/>
                <w:szCs w:val="20"/>
              </w:rPr>
              <w:t>Target</w:t>
            </w:r>
          </w:p>
        </w:tc>
        <w:tc>
          <w:tcPr>
            <w:tcW w:w="3361" w:type="dxa"/>
            <w:tcBorders>
              <w:top w:val="single" w:sz="2" w:space="0" w:color="B2DFDB"/>
              <w:start w:val="single" w:sz="2" w:space="0" w:color="B2DFDB"/>
              <w:bottom w:val="single" w:sz="2" w:space="0" w:color="B2DFDB"/>
              <w:end w:val="single" w:sz="2" w:space="0" w:color="B2DFDB"/>
            </w:tcBorders>
            <w:shd w:fill="1A2B4A" w:val="clear"/>
            <w:vAlign w:val="center"/>
          </w:tcPr>
          <w:p>
            <w:pPr>
              <w:pStyle w:val="Normal"/>
              <w:jc w:val="center"/>
              <w:rPr/>
            </w:pPr>
            <w:r>
              <w:rPr>
                <w:rFonts w:eastAsia="Calibri" w:cs="Calibri"/>
                <w:b/>
                <w:bCs/>
                <w:color w:val="FFFFFF"/>
                <w:sz w:val="20"/>
                <w:szCs w:val="20"/>
              </w:rPr>
              <w:t>Strategy</w:t>
            </w:r>
          </w:p>
        </w:tc>
      </w:tr>
      <w:tr>
        <w:trPr/>
        <w:tc>
          <w:tcPr>
            <w:tcW w:w="3200"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Feature quantity &amp; quality</w:t>
            </w:r>
          </w:p>
        </w:tc>
        <w:tc>
          <w:tcPr>
            <w:tcW w:w="2799"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All 16 features</w:t>
            </w:r>
          </w:p>
        </w:tc>
        <w:tc>
          <w:tcPr>
            <w:tcW w:w="3361"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Core + 7 Mandatory + 5 Advanced implemented</w:t>
            </w:r>
          </w:p>
        </w:tc>
      </w:tr>
      <w:tr>
        <w:trPr/>
        <w:tc>
          <w:tcPr>
            <w:tcW w:w="3200"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start"/>
              <w:rPr/>
            </w:pPr>
            <w:r>
              <w:rPr>
                <w:rFonts w:eastAsia="Calibri" w:cs="Calibri"/>
                <w:b w:val="false"/>
                <w:bCs w:val="false"/>
                <w:color w:val="111111"/>
                <w:sz w:val="20"/>
                <w:szCs w:val="20"/>
              </w:rPr>
              <w:t>Gesture accuracy &amp; smoothness</w:t>
            </w:r>
          </w:p>
        </w:tc>
        <w:tc>
          <w:tcPr>
            <w:tcW w:w="2799"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start"/>
              <w:rPr/>
            </w:pPr>
            <w:r>
              <w:rPr>
                <w:rFonts w:eastAsia="Calibri" w:cs="Calibri"/>
                <w:b w:val="false"/>
                <w:bCs w:val="false"/>
                <w:color w:val="111111"/>
                <w:sz w:val="20"/>
                <w:szCs w:val="20"/>
              </w:rPr>
              <w:t xml:space="preserve">≥ </w:t>
            </w:r>
            <w:r>
              <w:rPr>
                <w:rFonts w:eastAsia="Calibri" w:cs="Calibri"/>
                <w:b w:val="false"/>
                <w:bCs w:val="false"/>
                <w:color w:val="111111"/>
                <w:sz w:val="20"/>
                <w:szCs w:val="20"/>
              </w:rPr>
              <w:t>90 %</w:t>
            </w:r>
          </w:p>
        </w:tc>
        <w:tc>
          <w:tcPr>
            <w:tcW w:w="3361"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start"/>
              <w:rPr/>
            </w:pPr>
            <w:r>
              <w:rPr>
                <w:rFonts w:eastAsia="Calibri" w:cs="Calibri"/>
                <w:b w:val="false"/>
                <w:bCs w:val="false"/>
                <w:color w:val="111111"/>
                <w:sz w:val="20"/>
                <w:szCs w:val="20"/>
              </w:rPr>
              <w:t>EMA smoothing + per-feature thresholds</w:t>
            </w:r>
          </w:p>
        </w:tc>
      </w:tr>
      <w:tr>
        <w:trPr/>
        <w:tc>
          <w:tcPr>
            <w:tcW w:w="3200"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Code quality &amp; organisation</w:t>
            </w:r>
          </w:p>
        </w:tc>
        <w:tc>
          <w:tcPr>
            <w:tcW w:w="2799"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Modular, commented</w:t>
            </w:r>
          </w:p>
        </w:tc>
        <w:tc>
          <w:tcPr>
            <w:tcW w:w="3361"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13 dedicated modules, docstrings throughout</w:t>
            </w:r>
          </w:p>
        </w:tc>
      </w:tr>
      <w:tr>
        <w:trPr/>
        <w:tc>
          <w:tcPr>
            <w:tcW w:w="3200"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start"/>
              <w:rPr/>
            </w:pPr>
            <w:r>
              <w:rPr>
                <w:rFonts w:eastAsia="Calibri" w:cs="Calibri"/>
                <w:b w:val="false"/>
                <w:bCs w:val="false"/>
                <w:color w:val="111111"/>
                <w:sz w:val="20"/>
                <w:szCs w:val="20"/>
              </w:rPr>
              <w:t>Report professionalism</w:t>
            </w:r>
          </w:p>
        </w:tc>
        <w:tc>
          <w:tcPr>
            <w:tcW w:w="2799"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start"/>
              <w:rPr/>
            </w:pPr>
            <w:r>
              <w:rPr>
                <w:rFonts w:eastAsia="Calibri" w:cs="Calibri"/>
                <w:b w:val="false"/>
                <w:bCs w:val="false"/>
                <w:color w:val="111111"/>
                <w:sz w:val="20"/>
                <w:szCs w:val="20"/>
              </w:rPr>
              <w:t>PDF + printed</w:t>
            </w:r>
          </w:p>
        </w:tc>
        <w:tc>
          <w:tcPr>
            <w:tcW w:w="3361"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start"/>
              <w:rPr/>
            </w:pPr>
            <w:r>
              <w:rPr>
                <w:rFonts w:eastAsia="Calibri" w:cs="Calibri"/>
                <w:b w:val="false"/>
                <w:bCs w:val="false"/>
                <w:color w:val="111111"/>
                <w:sz w:val="20"/>
                <w:szCs w:val="20"/>
              </w:rPr>
              <w:t>This document; architecture diagrams included</w:t>
            </w:r>
          </w:p>
        </w:tc>
      </w:tr>
      <w:tr>
        <w:trPr/>
        <w:tc>
          <w:tcPr>
            <w:tcW w:w="3200"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Demo quality</w:t>
            </w:r>
          </w:p>
        </w:tc>
        <w:tc>
          <w:tcPr>
            <w:tcW w:w="2799"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2–4 min video</w:t>
            </w:r>
          </w:p>
        </w:tc>
        <w:tc>
          <w:tcPr>
            <w:tcW w:w="3361"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Screen recording with voice-over explanation</w:t>
            </w:r>
          </w:p>
        </w:tc>
      </w:tr>
      <w:tr>
        <w:trPr/>
        <w:tc>
          <w:tcPr>
            <w:tcW w:w="3200"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start"/>
              <w:rPr/>
            </w:pPr>
            <w:r>
              <w:rPr>
                <w:rFonts w:eastAsia="Calibri" w:cs="Calibri"/>
                <w:b w:val="false"/>
                <w:bCs w:val="false"/>
                <w:color w:val="111111"/>
                <w:sz w:val="20"/>
                <w:szCs w:val="20"/>
              </w:rPr>
              <w:t>Innovation &amp; extras</w:t>
            </w:r>
          </w:p>
        </w:tc>
        <w:tc>
          <w:tcPr>
            <w:tcW w:w="2799"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start"/>
              <w:rPr/>
            </w:pPr>
            <w:r>
              <w:rPr>
                <w:rFonts w:eastAsia="Calibri" w:cs="Calibri"/>
                <w:b w:val="false"/>
                <w:bCs w:val="false"/>
                <w:color w:val="111111"/>
                <w:sz w:val="20"/>
                <w:szCs w:val="20"/>
              </w:rPr>
              <w:t>Bonus features</w:t>
            </w:r>
          </w:p>
        </w:tc>
        <w:tc>
          <w:tcPr>
            <w:tcW w:w="3361" w:type="dxa"/>
            <w:tcBorders>
              <w:top w:val="single" w:sz="2" w:space="0" w:color="B2DFDB"/>
              <w:start w:val="single" w:sz="2" w:space="0" w:color="B2DFDB"/>
              <w:bottom w:val="single" w:sz="2" w:space="0" w:color="B2DFDB"/>
              <w:end w:val="single" w:sz="2" w:space="0" w:color="B2DFDB"/>
            </w:tcBorders>
            <w:shd w:fill="FFFFFF" w:val="clear"/>
            <w:tcMar>
              <w:top w:w="80" w:type="dxa"/>
              <w:bottom w:w="80" w:type="dxa"/>
            </w:tcMar>
            <w:vAlign w:val="center"/>
          </w:tcPr>
          <w:p>
            <w:pPr>
              <w:pStyle w:val="Normal"/>
              <w:jc w:val="start"/>
              <w:rPr/>
            </w:pPr>
            <w:r>
              <w:rPr>
                <w:rFonts w:eastAsia="Calibri" w:cs="Calibri"/>
                <w:b w:val="false"/>
                <w:bCs w:val="false"/>
                <w:color w:val="111111"/>
                <w:sz w:val="20"/>
                <w:szCs w:val="20"/>
              </w:rPr>
              <w:t>Multi-hand, HUD, hand-loss recovery added</w:t>
            </w:r>
          </w:p>
        </w:tc>
      </w:tr>
      <w:tr>
        <w:trPr/>
        <w:tc>
          <w:tcPr>
            <w:tcW w:w="3200"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Edge case handling</w:t>
            </w:r>
          </w:p>
        </w:tc>
        <w:tc>
          <w:tcPr>
            <w:tcW w:w="2799"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Lighting, fast motion</w:t>
            </w:r>
          </w:p>
        </w:tc>
        <w:tc>
          <w:tcPr>
            <w:tcW w:w="3361" w:type="dxa"/>
            <w:tcBorders>
              <w:top w:val="single" w:sz="2" w:space="0" w:color="B2DFDB"/>
              <w:start w:val="single" w:sz="2" w:space="0" w:color="B2DFDB"/>
              <w:bottom w:val="single" w:sz="2" w:space="0" w:color="B2DFDB"/>
              <w:end w:val="single" w:sz="2" w:space="0" w:color="B2DFDB"/>
            </w:tcBorders>
            <w:shd w:fill="F5F7F8" w:val="clear"/>
            <w:tcMar>
              <w:top w:w="80" w:type="dxa"/>
              <w:bottom w:w="80" w:type="dxa"/>
            </w:tcMar>
            <w:vAlign w:val="center"/>
          </w:tcPr>
          <w:p>
            <w:pPr>
              <w:pStyle w:val="Normal"/>
              <w:jc w:val="start"/>
              <w:rPr/>
            </w:pPr>
            <w:r>
              <w:rPr>
                <w:rFonts w:eastAsia="Calibri" w:cs="Calibri"/>
                <w:b w:val="false"/>
                <w:bCs w:val="false"/>
                <w:color w:val="111111"/>
                <w:sz w:val="20"/>
                <w:szCs w:val="20"/>
              </w:rPr>
              <w:t>Confidence thresholds + grace-frame recovery</w:t>
            </w:r>
          </w:p>
        </w:tc>
      </w:tr>
    </w:tbl>
    <w:p>
      <w:pPr>
        <w:pStyle w:val="Normal"/>
        <w:rPr/>
      </w:pPr>
      <w:r>
        <w:rPr/>
      </w:r>
    </w:p>
    <w:p>
      <w:pPr>
        <w:pStyle w:val="Normal"/>
        <w:spacing w:before="60" w:after="100"/>
        <w:rPr/>
      </w:pPr>
      <w:r>
        <w:rPr>
          <w:rFonts w:eastAsia="Calibri" w:cs="Calibri"/>
          <w:b w:val="false"/>
          <w:bCs w:val="false"/>
          <w:i w:val="false"/>
          <w:iCs w:val="false"/>
          <w:color w:val="111111"/>
          <w:sz w:val="22"/>
          <w:szCs w:val="22"/>
        </w:rPr>
        <w:t>Every evaluation criterion has been addressed by design. The modular code structure ensures clean organisation; the gesture engine's priority-ordered rules provide high accuracy; edge cases are handled through timing, debounce, and recovery mechanisms; and the demo video will walk through all features with clear narration.</w:t>
      </w:r>
    </w:p>
    <w:p>
      <w:pPr>
        <w:pStyle w:val="Normal"/>
        <w:rPr/>
      </w:pPr>
      <w:r>
        <w:rPr/>
        <w:br/>
      </w:r>
    </w:p>
    <w:p>
      <w:pPr>
        <w:pStyle w:val="Heading1"/>
        <w:pBdr>
          <w:bottom w:val="single" w:sz="6" w:space="4" w:color="00897B"/>
        </w:pBdr>
        <w:spacing w:before="360" w:after="180"/>
        <w:rPr/>
      </w:pPr>
      <w:r>
        <w:rPr>
          <w:rFonts w:eastAsia="Calibri" w:cs="Calibri" w:ascii="Calibri" w:hAnsi="Calibri"/>
          <w:b/>
          <w:bCs/>
          <w:color w:val="1A2B4A"/>
          <w:sz w:val="32"/>
          <w:szCs w:val="32"/>
        </w:rPr>
        <w:t>10. Future Improvements</w:t>
      </w:r>
    </w:p>
    <w:p>
      <w:pPr>
        <w:pStyle w:val="ListParagraph"/>
        <w:numPr>
          <w:ilvl w:val="0"/>
          <w:numId w:val="2"/>
        </w:numPr>
        <w:spacing w:before="40" w:after="40"/>
        <w:rPr/>
      </w:pPr>
      <w:r>
        <w:rPr>
          <w:rFonts w:eastAsia="Calibri" w:cs="Calibri"/>
          <w:color w:val="111111"/>
          <w:sz w:val="22"/>
          <w:szCs w:val="22"/>
        </w:rPr>
        <w:t>Virtual Keyboard — On-screen keyboard rendered via OpenCV; key presses triggered by index-finger proximity to virtual keys</w:t>
      </w:r>
    </w:p>
    <w:p>
      <w:pPr>
        <w:pStyle w:val="ListParagraph"/>
        <w:numPr>
          <w:ilvl w:val="0"/>
          <w:numId w:val="2"/>
        </w:numPr>
        <w:spacing w:before="40" w:after="40"/>
        <w:rPr/>
      </w:pPr>
      <w:r>
        <w:rPr>
          <w:rFonts w:eastAsia="Calibri" w:cs="Calibri"/>
          <w:color w:val="111111"/>
          <w:sz w:val="22"/>
          <w:szCs w:val="22"/>
        </w:rPr>
        <w:t>Handwriting Recognition — Drawn strokes fed into a pre-trained OCR model (e.g. Google Vision API) to convert gestures to text</w:t>
      </w:r>
    </w:p>
    <w:p>
      <w:pPr>
        <w:pStyle w:val="ListParagraph"/>
        <w:numPr>
          <w:ilvl w:val="0"/>
          <w:numId w:val="2"/>
        </w:numPr>
        <w:spacing w:before="40" w:after="40"/>
        <w:rPr/>
      </w:pPr>
      <w:r>
        <w:rPr>
          <w:rFonts w:eastAsia="Calibri" w:cs="Calibri"/>
          <w:color w:val="111111"/>
          <w:sz w:val="22"/>
          <w:szCs w:val="22"/>
        </w:rPr>
        <w:t>ML-based Classifier — Replace rule-based engine with a trained CNN or LSTM using a custom gesture dataset for higher accuracy in challenging conditions</w:t>
      </w:r>
    </w:p>
    <w:p>
      <w:pPr>
        <w:pStyle w:val="ListParagraph"/>
        <w:numPr>
          <w:ilvl w:val="0"/>
          <w:numId w:val="2"/>
        </w:numPr>
        <w:spacing w:before="40" w:after="40"/>
        <w:rPr/>
      </w:pPr>
      <w:r>
        <w:rPr>
          <w:rFonts w:eastAsia="Calibri" w:cs="Calibri"/>
          <w:color w:val="111111"/>
          <w:sz w:val="22"/>
          <w:szCs w:val="22"/>
        </w:rPr>
        <w:t>Custom Gesture Profiles — Per-application gesture mapping (e.g. Zoom controls for browsers, drawing tools for image editors)</w:t>
      </w:r>
    </w:p>
    <w:p>
      <w:pPr>
        <w:pStyle w:val="ListParagraph"/>
        <w:numPr>
          <w:ilvl w:val="0"/>
          <w:numId w:val="2"/>
        </w:numPr>
        <w:spacing w:before="40" w:after="40"/>
        <w:rPr/>
      </w:pPr>
      <w:r>
        <w:rPr>
          <w:rFonts w:eastAsia="Calibri" w:cs="Calibri"/>
          <w:color w:val="111111"/>
          <w:sz w:val="22"/>
          <w:szCs w:val="22"/>
        </w:rPr>
        <w:t>Voice + Gesture Fusion — Combine speech recognition (Whisper) with gesture detection for richer, multimodal interaction</w:t>
      </w:r>
    </w:p>
    <w:p>
      <w:pPr>
        <w:pStyle w:val="ListParagraph"/>
        <w:numPr>
          <w:ilvl w:val="0"/>
          <w:numId w:val="2"/>
        </w:numPr>
        <w:spacing w:before="40" w:after="40"/>
        <w:rPr/>
      </w:pPr>
      <w:r>
        <w:rPr>
          <w:rFonts w:eastAsia="Calibri" w:cs="Calibri"/>
          <w:color w:val="111111"/>
          <w:sz w:val="22"/>
          <w:szCs w:val="22"/>
        </w:rPr>
        <w:t>Gaze Tracking — Integrate eye-tracking (e.g. MediaPipe FaceMesh iris landmarks) with hand gestures for fully hands-free control as an accessibility tool</w:t>
      </w:r>
    </w:p>
    <w:p>
      <w:pPr>
        <w:pStyle w:val="Normal"/>
        <w:rPr/>
      </w:pPr>
      <w:r>
        <w:rPr/>
        <w:br/>
      </w:r>
    </w:p>
    <w:p>
      <w:pPr>
        <w:pStyle w:val="Heading1"/>
        <w:pBdr>
          <w:bottom w:val="single" w:sz="6" w:space="4" w:color="00897B"/>
        </w:pBdr>
        <w:spacing w:before="360" w:after="180"/>
        <w:rPr/>
      </w:pPr>
      <w:r>
        <w:rPr>
          <w:rFonts w:eastAsia="Calibri" w:cs="Calibri" w:ascii="Calibri" w:hAnsi="Calibri"/>
          <w:b/>
          <w:bCs/>
          <w:color w:val="1A2B4A"/>
          <w:sz w:val="32"/>
          <w:szCs w:val="32"/>
        </w:rPr>
        <w:t>11. Conclusion</w:t>
      </w:r>
    </w:p>
    <w:p>
      <w:pPr>
        <w:pStyle w:val="Normal"/>
        <w:spacing w:before="60" w:after="100"/>
        <w:rPr/>
      </w:pPr>
      <w:r>
        <w:rPr>
          <w:rFonts w:eastAsia="Calibri" w:cs="Calibri"/>
          <w:b w:val="false"/>
          <w:bCs w:val="false"/>
          <w:i w:val="false"/>
          <w:iCs w:val="false"/>
          <w:color w:val="111111"/>
          <w:sz w:val="22"/>
          <w:szCs w:val="22"/>
        </w:rPr>
        <w:t>This implementation plan outlines a complete, production-quality gesture-controlled computer interaction system built on top of the provided basic prototype. The system extends it with 14 distinct gesture-action mappings, 13 dedicated modules, cross-platform system integration, and advanced features including multi-hand support, hand-loss recovery, and a real-time HUD overlay.</w:t>
      </w:r>
    </w:p>
    <w:p>
      <w:pPr>
        <w:pStyle w:val="Normal"/>
        <w:spacing w:before="60" w:after="100"/>
        <w:rPr/>
      </w:pPr>
      <w:r>
        <w:rPr>
          <w:rFonts w:eastAsia="Calibri" w:cs="Calibri"/>
          <w:b w:val="false"/>
          <w:bCs w:val="false"/>
          <w:i w:val="false"/>
          <w:iCs w:val="false"/>
          <w:color w:val="111111"/>
          <w:sz w:val="22"/>
          <w:szCs w:val="22"/>
        </w:rPr>
        <w:t>All mandatory and advanced features are implemented with accuracy and robustness as primary design goals. The modular architecture makes the system straightforward to extend, test, and demonstrate. With careful attention to code quality, documentation, edge-case handling, and presentation, this project is designed to satisfy every A+ evaluation criterion.</w:t>
      </w:r>
    </w:p>
    <w:p>
      <w:pPr>
        <w:pStyle w:val="Normal"/>
        <w:rPr/>
      </w:pPr>
      <w:r>
        <w:rPr/>
      </w:r>
    </w:p>
    <w:p>
      <w:pPr>
        <w:pStyle w:val="Normal"/>
        <w:spacing w:before="60" w:after="100"/>
        <w:rPr/>
      </w:pPr>
      <w:r>
        <w:rPr>
          <w:rFonts w:eastAsia="Calibri" w:cs="Calibri"/>
          <w:b w:val="false"/>
          <w:bCs w:val="false"/>
          <w:i/>
          <w:iCs/>
          <w:color w:val="111111"/>
          <w:sz w:val="22"/>
          <w:szCs w:val="22"/>
        </w:rPr>
        <w:t>I am committed to delivering the highest quality project possible and look forward to demonstrating the complete system on May 7, 2026.</w:t>
      </w:r>
    </w:p>
    <w:p>
      <w:pPr>
        <w:pStyle w:val="Normal"/>
        <w:rPr/>
      </w:pPr>
      <w:r>
        <w:rPr/>
        <w:br/>
      </w:r>
    </w:p>
    <w:p>
      <w:pPr>
        <w:pStyle w:val="Heading1"/>
        <w:pBdr>
          <w:bottom w:val="single" w:sz="6" w:space="4" w:color="00897B"/>
        </w:pBdr>
        <w:spacing w:before="360" w:after="180"/>
        <w:rPr/>
      </w:pPr>
      <w:r>
        <w:rPr>
          <w:rFonts w:eastAsia="Calibri" w:cs="Calibri" w:ascii="Calibri" w:hAnsi="Calibri"/>
          <w:b/>
          <w:bCs/>
          <w:color w:val="1A2B4A"/>
          <w:sz w:val="32"/>
          <w:szCs w:val="32"/>
        </w:rPr>
        <w:t>12. References</w:t>
      </w:r>
    </w:p>
    <w:p>
      <w:pPr>
        <w:pStyle w:val="ListParagraph"/>
        <w:numPr>
          <w:ilvl w:val="0"/>
          <w:numId w:val="2"/>
        </w:numPr>
        <w:spacing w:before="40" w:after="40"/>
        <w:rPr/>
      </w:pPr>
      <w:r>
        <w:rPr>
          <w:rFonts w:eastAsia="Calibri" w:cs="Calibri"/>
          <w:color w:val="111111"/>
          <w:sz w:val="22"/>
          <w:szCs w:val="22"/>
        </w:rPr>
        <w:t>Google LLC. (2023). MediaPipe Hands. https://mediapipe.dev</w:t>
      </w:r>
    </w:p>
    <w:p>
      <w:pPr>
        <w:pStyle w:val="ListParagraph"/>
        <w:numPr>
          <w:ilvl w:val="0"/>
          <w:numId w:val="2"/>
        </w:numPr>
        <w:spacing w:before="40" w:after="40"/>
        <w:rPr/>
      </w:pPr>
      <w:r>
        <w:rPr>
          <w:rFonts w:eastAsia="Calibri" w:cs="Calibri"/>
          <w:color w:val="111111"/>
          <w:sz w:val="22"/>
          <w:szCs w:val="22"/>
        </w:rPr>
        <w:t>OpenCV Team. (2024). OpenCV Documentation. https://docs.opencv.org</w:t>
      </w:r>
    </w:p>
    <w:p>
      <w:pPr>
        <w:pStyle w:val="ListParagraph"/>
        <w:numPr>
          <w:ilvl w:val="0"/>
          <w:numId w:val="2"/>
        </w:numPr>
        <w:spacing w:before="40" w:after="40"/>
        <w:rPr/>
      </w:pPr>
      <w:r>
        <w:rPr>
          <w:rFonts w:eastAsia="Calibri" w:cs="Calibri"/>
          <w:color w:val="111111"/>
          <w:sz w:val="22"/>
          <w:szCs w:val="22"/>
        </w:rPr>
        <w:t>Al Sweigart. (2023). PyAutoGUI Documentation. https://pyautogui.readthedocs.io</w:t>
      </w:r>
    </w:p>
    <w:p>
      <w:pPr>
        <w:pStyle w:val="ListParagraph"/>
        <w:numPr>
          <w:ilvl w:val="0"/>
          <w:numId w:val="2"/>
        </w:numPr>
        <w:spacing w:before="40" w:after="40"/>
        <w:rPr/>
      </w:pPr>
      <w:r>
        <w:rPr>
          <w:rFonts w:eastAsia="Calibri" w:cs="Calibri"/>
          <w:color w:val="111111"/>
          <w:sz w:val="22"/>
          <w:szCs w:val="22"/>
        </w:rPr>
        <w:t>NumPy Developers. (2024). NumPy Documentation. https://numpy.org/doc</w:t>
      </w:r>
    </w:p>
    <w:p>
      <w:pPr>
        <w:pStyle w:val="ListParagraph"/>
        <w:numPr>
          <w:ilvl w:val="0"/>
          <w:numId w:val="2"/>
        </w:numPr>
        <w:spacing w:before="40" w:after="40"/>
        <w:rPr/>
      </w:pPr>
      <w:r>
        <w:rPr>
          <w:rFonts w:eastAsia="Calibri" w:cs="Calibri"/>
          <w:color w:val="111111"/>
          <w:sz w:val="22"/>
          <w:szCs w:val="22"/>
        </w:rPr>
        <w:t>Murtaza Hassan. (2022). Hand Tracking 30 FPS using CPU [YouTube]. Murtaza's Workshop</w:t>
      </w:r>
    </w:p>
    <w:p>
      <w:pPr>
        <w:pStyle w:val="ListParagraph"/>
        <w:numPr>
          <w:ilvl w:val="0"/>
          <w:numId w:val="2"/>
        </w:numPr>
        <w:spacing w:before="40" w:after="40"/>
        <w:rPr/>
      </w:pPr>
      <w:r>
        <w:rPr>
          <w:rFonts w:eastAsia="Calibri" w:cs="Calibri"/>
          <w:color w:val="111111"/>
          <w:sz w:val="22"/>
          <w:szCs w:val="22"/>
        </w:rPr>
        <w:t>Python Software Foundation. (2024). Python 3.9 Documentation. https://docs.python.org/3.9</w:t>
      </w:r>
    </w:p>
    <w:p>
      <w:pPr>
        <w:pStyle w:val="ListParagraph"/>
        <w:numPr>
          <w:ilvl w:val="0"/>
          <w:numId w:val="2"/>
        </w:numPr>
        <w:spacing w:before="40" w:after="40"/>
        <w:rPr/>
      </w:pPr>
      <w:r>
        <w:rPr>
          <w:rFonts w:eastAsia="Calibri" w:cs="Calibri"/>
          <w:color w:val="111111"/>
          <w:sz w:val="22"/>
          <w:szCs w:val="22"/>
        </w:rPr>
        <w:t>Anaconda Inc. (2024). Conda Documentation. https://docs.conda.io</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60" w:right="126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00897B"/>
      </w:pBdr>
      <w:tabs>
        <w:tab w:val="clear" w:pos="720"/>
        <w:tab w:val="right" w:pos="9026" w:leader="none"/>
      </w:tabs>
      <w:spacing w:before="100" w:after="0"/>
      <w:rPr/>
    </w:pPr>
    <w:r>
      <w:rPr>
        <w:rFonts w:eastAsia="Calibri" w:cs="Calibri"/>
        <w:color w:val="546E7A"/>
        <w:sz w:val="18"/>
        <w:szCs w:val="18"/>
      </w:rPr>
      <w:t>May 2026  ·  Course Final Assessment</w:t>
      <w:tab/>
      <w:t xml:space="preserve">Page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00897B"/>
      </w:pBdr>
      <w:tabs>
        <w:tab w:val="clear" w:pos="720"/>
        <w:tab w:val="right" w:pos="9026" w:leader="none"/>
      </w:tabs>
      <w:spacing w:before="100" w:after="0"/>
      <w:rPr/>
    </w:pPr>
    <w:r>
      <w:rPr>
        <w:rFonts w:eastAsia="Calibri" w:cs="Calibri"/>
        <w:color w:val="546E7A"/>
        <w:sz w:val="18"/>
        <w:szCs w:val="18"/>
      </w:rPr>
      <w:t>May 2026  ·  Course Final Assessment</w:t>
      <w:tab/>
      <w:t xml:space="preserve">Page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00897B"/>
      </w:pBdr>
      <w:spacing w:before="0" w:after="100"/>
      <w:rPr/>
    </w:pPr>
    <w:r>
      <w:rPr>
        <w:rFonts w:eastAsia="Calibri" w:cs="Calibri"/>
        <w:color w:val="546E7A"/>
        <w:sz w:val="18"/>
        <w:szCs w:val="18"/>
      </w:rPr>
      <w:t>Advanced Gesture-Based Computer Control System  ·  Implementation Plan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00897B"/>
      </w:pBdr>
      <w:spacing w:before="0" w:after="100"/>
      <w:rPr/>
    </w:pPr>
    <w:r>
      <w:rPr>
        <w:rFonts w:eastAsia="Calibri" w:cs="Calibri"/>
        <w:color w:val="546E7A"/>
        <w:sz w:val="18"/>
        <w:szCs w:val="18"/>
      </w:rPr>
      <w:t>Advanced Gesture-Based Computer Control System  ·  Implementation Plan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Heading1">
    <w:name w:val="heading 1"/>
    <w:basedOn w:val="Heading"/>
    <w:qFormat/>
    <w:pPr>
      <w:spacing w:before="360" w:after="180"/>
      <w:outlineLvl w:val="0"/>
    </w:pPr>
    <w:rPr>
      <w:rFonts w:ascii="Calibri" w:hAnsi="Calibri" w:eastAsia="Calibri" w:cs="Calibri"/>
      <w:b/>
      <w:bCs/>
      <w:color w:val="1A2B4A"/>
      <w:sz w:val="32"/>
      <w:szCs w:val="32"/>
    </w:rPr>
  </w:style>
  <w:style w:type="paragraph" w:styleId="Heading2">
    <w:name w:val="heading 2"/>
    <w:basedOn w:val="Heading"/>
    <w:qFormat/>
    <w:pPr>
      <w:spacing w:before="240" w:after="120"/>
      <w:outlineLvl w:val="1"/>
    </w:pPr>
    <w:rPr>
      <w:rFonts w:ascii="Calibri" w:hAnsi="Calibri" w:eastAsia="Calibri" w:cs="Calibri"/>
      <w:b/>
      <w:bCs/>
      <w:color w:val="00897B"/>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LibreOffice/25.8.6.2$Linux_X86_64 LibreOffice_project/580$Build-2</Application>
  <AppVersion>15.0000</AppVersion>
  <Pages>10</Pages>
  <Words>2272</Words>
  <Characters>13752</Characters>
  <CharactersWithSpaces>15669</CharactersWithSpaces>
  <Paragraphs>376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2026-05-06T03:41:15Z</dcterms:created>
  <dc:creator>Un-named</dc:creator>
  <dc:description/>
  <dc:language>en-US</dc:language>
  <cp:lastModifiedBy/>
  <dcterms:modified xsi:type="dcterms:W3CDTF">2026-05-06T13:02:48Z</dcterms:modified>
  <cp:revision>2</cp:revision>
  <dc:subject/>
  <dc:title/>
</cp:coreProperties>
</file>