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DBF" w:rsidRPr="00515C4B" w:rsidRDefault="007D2DBF" w:rsidP="009D742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Latn-UZ" w:eastAsia="ru-RU"/>
        </w:rPr>
      </w:pPr>
      <w:r w:rsidRPr="00515C4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Latn-UZ" w:eastAsia="ru-RU"/>
        </w:rPr>
        <w:t>5-mavzu.</w:t>
      </w:r>
      <w:r w:rsidRPr="00515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i-FI"/>
        </w:rPr>
        <w:t xml:space="preserve"> </w:t>
      </w:r>
      <w:r w:rsidRPr="00515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z-Latn-UZ"/>
        </w:rPr>
        <w:t>Ish yuritish tili va uslubi. Hujjat turlari va xususiyatlari: tarjimayi hol, ariza, bildirishnoma.</w:t>
      </w:r>
      <w:r w:rsidRPr="00515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i-FI"/>
        </w:rPr>
        <w:t xml:space="preserve"> Yozilish uslubi, o‘ziga xos xususiyatlari.</w:t>
      </w:r>
    </w:p>
    <w:p w:rsidR="007D2DBF" w:rsidRPr="00515C4B" w:rsidRDefault="007D2DBF" w:rsidP="009D7424">
      <w:pPr>
        <w:spacing w:after="0" w:line="360" w:lineRule="auto"/>
        <w:ind w:firstLine="567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Reja:</w:t>
      </w:r>
    </w:p>
    <w:p w:rsidR="007D2DBF" w:rsidRPr="00515C4B" w:rsidRDefault="007D2DBF" w:rsidP="009D7424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bCs/>
          <w:color w:val="000000" w:themeColor="text1"/>
          <w:sz w:val="28"/>
          <w:szCs w:val="28"/>
          <w:lang w:val="uz-Latn-UZ"/>
        </w:rPr>
        <w:t>Ish yuritish tili va uslubi.</w:t>
      </w:r>
    </w:p>
    <w:p w:rsidR="007D2DBF" w:rsidRPr="00515C4B" w:rsidRDefault="007D2DBF" w:rsidP="009D7424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bCs/>
          <w:color w:val="000000" w:themeColor="text1"/>
          <w:sz w:val="28"/>
          <w:szCs w:val="28"/>
          <w:lang w:val="uz-Latn-UZ"/>
        </w:rPr>
        <w:t>Hujjat turlari va xususiyatlari.</w:t>
      </w:r>
    </w:p>
    <w:p w:rsidR="007D2DBF" w:rsidRPr="00515C4B" w:rsidRDefault="007D2DBF" w:rsidP="009D7424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bCs/>
          <w:color w:val="000000" w:themeColor="text1"/>
          <w:sz w:val="28"/>
          <w:szCs w:val="28"/>
          <w:lang w:val="uz-Latn-UZ"/>
        </w:rPr>
        <w:t xml:space="preserve">Tarjimayi holning  </w:t>
      </w:r>
      <w:r w:rsidRPr="00515C4B">
        <w:rPr>
          <w:rFonts w:ascii="Times New Roman" w:hAnsi="Times New Roman" w:cs="Times New Roman"/>
          <w:bCs/>
          <w:color w:val="000000" w:themeColor="text1"/>
          <w:sz w:val="28"/>
          <w:szCs w:val="28"/>
          <w:lang w:val="fi-FI"/>
        </w:rPr>
        <w:t>yozilish uslubi, o‘ziga xos xususiyatlari va namunalari ustida ishlash.</w:t>
      </w:r>
    </w:p>
    <w:p w:rsidR="007D2DBF" w:rsidRPr="00515C4B" w:rsidRDefault="007D2DBF" w:rsidP="009D7424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bCs/>
          <w:color w:val="000000" w:themeColor="text1"/>
          <w:sz w:val="28"/>
          <w:szCs w:val="28"/>
          <w:lang w:val="uz-Latn-UZ"/>
        </w:rPr>
        <w:t xml:space="preserve">Arizaning  </w:t>
      </w:r>
      <w:r w:rsidRPr="00515C4B">
        <w:rPr>
          <w:rFonts w:ascii="Times New Roman" w:hAnsi="Times New Roman" w:cs="Times New Roman"/>
          <w:bCs/>
          <w:color w:val="000000" w:themeColor="text1"/>
          <w:sz w:val="28"/>
          <w:szCs w:val="28"/>
          <w:lang w:val="fi-FI"/>
        </w:rPr>
        <w:t>yozilish uslubi, o‘ziga xos xususiyatlari va namunalari ustida ishlash.</w:t>
      </w:r>
    </w:p>
    <w:p w:rsidR="007D2DBF" w:rsidRPr="00CB2174" w:rsidRDefault="007D2DBF" w:rsidP="009D7424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bCs/>
          <w:color w:val="000000" w:themeColor="text1"/>
          <w:sz w:val="28"/>
          <w:szCs w:val="28"/>
          <w:lang w:val="uz-Latn-UZ"/>
        </w:rPr>
        <w:t xml:space="preserve">Bildirishnomaning  </w:t>
      </w:r>
      <w:r w:rsidRPr="00515C4B">
        <w:rPr>
          <w:rFonts w:ascii="Times New Roman" w:hAnsi="Times New Roman" w:cs="Times New Roman"/>
          <w:bCs/>
          <w:color w:val="000000" w:themeColor="text1"/>
          <w:sz w:val="28"/>
          <w:szCs w:val="28"/>
          <w:lang w:val="fi-FI"/>
        </w:rPr>
        <w:t>yozilish uslubi, o‘ziga xos xususiyatlari va namunalari ustida ishlash.</w:t>
      </w:r>
    </w:p>
    <w:p w:rsidR="00CB2174" w:rsidRPr="00CB2174" w:rsidRDefault="00CB2174" w:rsidP="00E961D8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217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Tayanch so`z </w:t>
      </w:r>
      <w:proofErr w:type="gramStart"/>
      <w:r w:rsidRPr="00CB217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va</w:t>
      </w:r>
      <w:proofErr w:type="gramEnd"/>
      <w:r w:rsidRPr="00CB217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iboralar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ish yuritish, til,</w:t>
      </w:r>
      <w:r w:rsidRPr="00CB21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B2174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tafakkur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, uslub, nutq uslublari, hujjat turlari, rasmiy uslub xususiyatlari, tarjimayi hol, ariza, bildirishnoma,</w:t>
      </w:r>
      <w:r w:rsidRPr="00CB2174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tilning lug`at tarkibi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.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Jamiyatni tilsiz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tilni insoniyat jamiyatidan ajralgan holda tasavvur etib bol`maydi. Til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tafakkurning paydo bo`lishi hamda ularning taraqqiyoti insoniyat jamiyati bilan chambarchas bog`liqdir. Chunki til insonlar orasida o`zaro aloqa vositasi, fikr almashishning eng muhim quroli sifatida paydo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bo`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lgan va necha ming yillardan buyon shu vazifani benuqson bajarib kelmoqda. Til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tafakkur insonni boshqa jonzotlardan ajratib, aqlli mavjudot sifatida jamiyatga birlashtirdi. Jamiyat taraqqiy eta borgani sari til ham, tafakkur ham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hatto insonning o`zi ham tinimsiz taraqqiy eta boradi.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Jamiyat taraqqiyoti tufayli tilning lug`at tarkibi boyiydi, grammatik qurilishi takomillasha boradi, ifoda usullari sayqal topib, rivojlanadi.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Til taraqqiyotidagi o`zgarishlarni, jumladan o`zbek tilining qay darajada rivojlana borganligini M.Koshg`ariyning “Devonu lug`otit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turk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 asarida keltirilgan she’riy parchalar, Yusuf Xos Hojibning “Qutadg`u bilig” dostoni, A.Navoiyning sernavo va sehrli g`azallari tili bilan XX asrda ijod qilgan va biz bilan zamondosh shoirlar-u adiblarning bugun yaratayotgan asarlari tilini qiyoslash orqali yaqqol tasavvur qilish mumkin.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Til umumjamiyat, ijtimoiy hodisa sifatida ma’lum bir millat vakillariga birdek xizmat qiladi.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 shu til egalari uchun umumiy.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Nutq esa xususiydir.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Til shohga ham, gadoga ham, boyga ham, xizmatkorga ham, o`g`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riga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ham birdek, ammo ularning nutqlari turli-tumandir. Chunki ma’lum tilda gaplashadigan qancha odam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bo`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lsa, shuncha rang-barang nutq mavjuddir. Har bir shaxs barcha uchun umumiy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bo`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lgan milliy tildan o`z imkoni darajasida foydalanadi, fikrlaydi, nutq irod qiladi. Nutqda so`zlovchining nutq a’zolari yaratgan ovoz, tovushlarning mayin-yo`g`onligi, tez-sekinligi, tiniq-shovqinliligi, bilimi, saviyasi, shevasi, o`zbek tili lug`at boyligidan qay darajada foydalana olishi, muomala madaniyati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boshqa shu kabi fazilatlari bilan bir qatorda nutqida mavjud bo`lgan kamchilik va nuqsonlari ham namoyon bo`ladi. Til esa bunday kamchilik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nuqsonlardan xolidir. Qisqasi, til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uning iste’mol jarayonidagi moddiy qobig`i bo`lgan nutq shaxsni jamiyat bilan bog`lab turadi, insonlarning bir-biri bilan muloqotining asosi bo`ladi. Qisqasi, til aloqa materiali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bo`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lsa, nutq aloqa shaklidir.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Tilni asrlar davomida xalq yaratadi, nutqni esa shu til materiallari asosida har bir shaxs vujudga keltiradi.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Tilning hayoti uzoq asrlar davom etadi,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og`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zaki nutqning umri esa juda qisqa.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Tilning hajmi cheklanmagan.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Nutqning hajmi cheklangan.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Nutq monolog, dialog, matn, kitob shakllarida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bo`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lishi mumkin. Shuning uchun ham til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nutq hodisalarini farqlagan holda muhokama yuritish muhim ahamiyatga egadir.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Chunki tilda xatolar uchramaydi.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Nutqimiz esa xatolardan xoli emas.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Nutqimizda xatolarga yo`l qo`ymaslik uchun esa til qonun-qoidalarini chuqur egallagan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bo`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lishimiz lozim. 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Til ham, tafakkur ham, nutq ham yozuv ixtiro qilinmaganda makon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zamonda cheklanganliklaricha qolib ketishlari mumkin edi. Insoniyat yozuvni kashf etib, o`zi yashayotgan kichik, tor bir hududdan butun dunyoga chiqa oldi, o`zi yashayotgan davrdan necha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ming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yillar keyin keladigan avlodlarga hayoti, orzu-umidlari, armonlari, qarashlari haqida xabar berish imkonini yaratdi. Yozuv og`zaki adabiyotning an’analarini xususiy tarzda davom ettiruvchi yozma adabiyotning vujudga kelishi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uchun  ham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asos bo`ldi.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Yozuv tufayli tarix yaratildi.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Yozuv tabiat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jamiyat, ilohiyot va falakiyot, tabobat haqidagi asriy bilimlarni 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to`plash imkonini berdi.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 tufayli insoniyat tarixida yangicha davr boshlandi.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Biz yozuv tufayligina yer yuzida eng qadimgi davrlardan boshlab hozirgacha o`tgan ellar, tillar, davlatlar, jamiyat bosqichlarining vujudga kelishi, tarqqiyoti, inqirozidan xabardor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bo`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lamiz. Bizgacha yetib kelgan yozma manbalar, arxeologik topilmalar yordamida miloddan avval o`tgan shavqatli turk hoqoni Alp Er To`nga, afsonaviy xalq qahramonlari To`maris, Shiroq, Spitamen, Muqannalarning vatan ozodligi, ravnaqi, gullab-yashnashi yo`lidagi kurashlaridan, bu yurt boyliklariga ko`z olaytirib, bosqinchilik niyatida Markaziy va O`rta Osiyo davlatlariga yurish qilgan dushmanlar bilan bo`lgan qirg`in-barot urushlardan voqif bo`lamiz. Yetib kelgan tarixiy, ilmiy, badiiy asarlar, hujjatlar tufayli xalqimizning boy tarixi, o`ziga xos an’analari, urf-odatlari, qadriyatlarini bilib olamiz, qomusiy bilimlar egasi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bo`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lgan bobokalonlarimiz qoldirib ketgan nodir ma’naviy-ma’rifiy merosdan bahramand bo`lamiz.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Nutq tilning hayotiyligini, davomiyligini ta’minlovchidir.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Shunga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ko`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ra nutqni hayotiy ehtiyojlarni qondirishiga qarab ikki guruhga bo`ladilar: </w:t>
      </w:r>
      <w:r w:rsidRPr="00515C4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1. Og`zaki nutq. 2. Yozma nutq.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Og`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zaki nutq tilning og`zaki so`zlashuvga xoslangan uslubini tashkil etadi. Bu uslubning yozma nutqqa asoslanuvchi xoslangan uslublardan qisqa, lo`ndaligi, ta’sirchanligi, tezkorligi, ohangdorligi, fonetik jarayonlarga boyligi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boshqa xususiyatlari bilan ajralib turadi. Til odobi, nutq madaniyati shaxsni el oldidagi obro`-e’tiborini oshiradi, tilga, nutqqa e’tiborsizlik esa kishini obro`sizlanishga olib keladi. Bu haqda xalqimizning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ko`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plab maqollari, shoir-u yozuvchilarimizning hikmatli so`zlari mavjud (5, 20-25-b.).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Yozma nutq esa bir necha xoslangan </w:t>
      </w:r>
      <w:r w:rsidRPr="00515C4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uslublar uchun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asos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bo`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ladi. Tilshunos olimlarimiz ularni quyidagi guruhlarga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bo`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ladilar: </w:t>
      </w:r>
      <w:r w:rsidRPr="00515C4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1. Ommabop uslub (gazeta va jurnallar, radio va televideniye tili bo`lib barcha uchun mo`ljallangan). 2. Rasmiy uslub (rasmiy-ma’muriy, hujjatlar, ish qog`ozlari tili). 3. Badiiy uslub (nasriy </w:t>
      </w:r>
      <w:proofErr w:type="gramStart"/>
      <w:r w:rsidRPr="00515C4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va</w:t>
      </w:r>
      <w:proofErr w:type="gramEnd"/>
      <w:r w:rsidRPr="00515C4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nazmiy adabiy-badiiy asarlar tili). 4. Ilmiy uslub (ilm-fan, texnika, sport </w:t>
      </w:r>
      <w:proofErr w:type="gramStart"/>
      <w:r w:rsidRPr="00515C4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va</w:t>
      </w:r>
      <w:proofErr w:type="gramEnd"/>
      <w:r w:rsidRPr="00515C4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boshqa sohalarga oid ilmiy ishlar tili). 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Bu uslublar o`zbek adabiy tilining tarixiy shakllangan ko`rinishlari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bo`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lib, ularning har biri til taraqqiyotining ma’lum davrlarida paydo bo`lgan va o`zbek tilining taraqqiy etishi bilan rivojlanib borgan. 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Har bir xoslangan uslub nutq jarayonida bajaradigan vazifasi hamda shu uslub turi uchun xos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bo`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lgan leksik vositalardan foydalanish doirasiga ko`ra ma’lum o`ziga xos jihatlarga ega bo`ladi. Chunonchi, ilmiy uslub og`zaki so`zlashuv yoki badiiy uslublardan ma’lum bir fan yoki uning biror sohasiga oid atamalarning ko`plab qo`llanishi, turli jadvallar, chizmalar, shartli belgilardan foydalanilishi, faktik ma’lumotlarning ko`proq qo`llanilishi, nutqning monologik xarakterga ega bo`lishi, asosan betaraf so`zlar ishlatilib, obrazli, his-hayajon ifodalovchi, bo`yoqdor, shevaga xos va boshqa shu kabi so`zlarning qo`llanmasligi bilan farq qiladi (4, 7-18-b.).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Rasmiy uslub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ish qog`ozlari, hujjatlar, qonun, qaror, farmon, ustav, nizom, bitim, shrtnoma kabilarning mazmun-mohiyatida ham boshqa uslublardan farqlanadigan bir qancha jihatlar mavjuddir.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Maqsadimiz rasmiy uslubning o`ziga xos tomonlarini hamda turlarini o`rganishga qaratilganligini e’tiborga olib, ishda boshqa uslublarga batafsil to`xtalib o`tirmadik.</w:t>
      </w:r>
      <w:proofErr w:type="gramEnd"/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O`zbek tilining rasmiy uslubi tarixi qadimgi davrlarga borib taqaladi. Hozirgi O`zbekiston Respublikasi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unga tutash hududlarda vujudga kelgan qadimgi davlatlar, hoqonliklar, xonliklar, amirliklar, hokimliklar, bekliklarda yuritilgan ko`plab hujjatlar fikrimizning yaqqol dalilidir.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Bunday hujjatlar sirasiga farmonlar, yorliqlar, vaqfnomalar, arznomalar, qarznomalar, vasiqalarni kiritishimiz mumkin.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Bu uslub davlatning ichki tartib-qoidalari, shu mamlakat fuqarolarining huquqiy munosabatlari, shuningdek davlatlararo siyosiy, iqtisodiy, madaniy munosabatlarni yo`lga qo`yish uchun xizmat qilganligi bilan ham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og`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zaki so`zlashuv, ilmiy yoki badiiy uslublardan farq qilgan. Bugunga kelib bu uslubda mustaqil mamlakatimizning qonunlari, farmonlari, qarorlari, boshqaruv va nazorat organlarining buyruqlari, boshqa davlatlar bilan tuzilayotgan shartnomalar, bitimlar, bayonotlar, rasmiy axborotlar; korxonalar, tashkilotlar, muassasalar va ular o`rtasida yuritilayotgan o`nlab turdagi hujjatlar yozilmoqda. Barcha turdagi korxonalarda yuritib kelinayotgan hujjatlar sirasiga quyidagilarni kiritish mumkin: ariza, bildirishnoma, buyruq, farmoyish, dalolatnoma, ishonchnoma, yo`riqnoma, ustav, nizom, majlis bayoni, ma’lumotnoma, mehnat daftarchasi, tavsifnoma, 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tavsiyanoma, tarjimayi hol, tilxat, shartnoma, hisobot, e’lon, kafolat xati, da’vo xati, telegramma, telefonogramma, modemogramma, guvohnoma va boshqalar.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Bulardan tashqari ayrim korxona, tashkilot, muassasalarning o`zlarigagina tegishli hujjatlar ham borki, ular shu sohaga doir mutaxassislar tayyorlash jarayonida, malaka oshirish kurslarida o`rgatib boriladi.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Chunonchi, tibbiyot, militsiya, prokuratura, sud, bojxona, kutubxona, buxgalteriya, bank xizmati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boshqa shu kabi sohalarga doir ayrim hujjatlar shu soha mutaxassislari tomonidan yoziladi yoki to`ldiriladi.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15C4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Rasmiy uslub leksikasi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boshqa uslublardan ma’lum chegaralanishga egaligi bilan ham farq qiladi.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Unda uslubiy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bo`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yoqdor, so`zlashuv uslubiga xos, shevaga oid, badiiy uslubga xos so`zlar, iboralar, jargon va argolardan foydalanilmaydi (2, 15-b.). Bu uslub qat’iy ravishda yozma nutqning betaraf leksikasiga tayanib ish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ko`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radi. Shuning uchun ham bu uslubga xos hujjatlar asosini siyosiy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xalqaro munosabatlar, mamlakat siyosiy va ma’muriy tuzilmalari hamda ularning faoliyati, huquq, qonun, iqtisod, ma’naviy-ma’rifiy sohaga hamda rasmiy-ma’muriy, idoraviy yo`nalishga oid hujjatlar, ish qog`ozlari leksikasi tashkil etadi.</w:t>
      </w:r>
    </w:p>
    <w:p w:rsidR="00141501" w:rsidRPr="00515C4B" w:rsidRDefault="00141501" w:rsidP="009D742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Hujjatlar avvalo </w:t>
      </w:r>
      <w:r w:rsidRPr="00515C4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tuzilish o`rniga ko`</w:t>
      </w:r>
      <w:proofErr w:type="gramStart"/>
      <w:r w:rsidRPr="00515C4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ra  2</w:t>
      </w:r>
      <w:proofErr w:type="gramEnd"/>
      <w:r w:rsidRPr="00515C4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xil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bo`ladi: </w:t>
      </w:r>
      <w:r w:rsidRPr="00515C4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ichki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va </w:t>
      </w:r>
      <w:r w:rsidRPr="00515C4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tashqi 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hujjatlar.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Tashkilotning o`zida foydalaniladigan hujjatlar ichki hujjatlar d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yilsa, tashkilotlararo qo`llanuvchi hujjatlar tashqi hujjatlar sanaladi.</w:t>
      </w:r>
      <w:proofErr w:type="gramEnd"/>
    </w:p>
    <w:p w:rsidR="00141501" w:rsidRPr="00515C4B" w:rsidRDefault="00141501" w:rsidP="009D742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15C4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Mazmuniga </w:t>
      </w:r>
      <w:proofErr w:type="gramStart"/>
      <w:r w:rsidRPr="00515C4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ko`</w:t>
      </w:r>
      <w:proofErr w:type="gramEnd"/>
      <w:r w:rsidRPr="00515C4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ra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hujjatlar </w:t>
      </w:r>
      <w:r w:rsidRPr="00515C4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sodda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va </w:t>
      </w:r>
      <w:r w:rsidRPr="00515C4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murakkab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bo`lsa, mazmun bayonining shakli jihatdan xususiy, namunaviy va qolipli hujjatlar farqlanadi.</w:t>
      </w:r>
    </w:p>
    <w:p w:rsidR="00141501" w:rsidRPr="00515C4B" w:rsidRDefault="00141501" w:rsidP="009D742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15C4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</w:t>
      </w:r>
      <w:r w:rsidRPr="00515C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</w:t>
      </w:r>
      <w:r w:rsidRPr="00515C4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gishlilik jihatiga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ko`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ra </w:t>
      </w:r>
      <w:r w:rsidRPr="00515C4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rasmiy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va </w:t>
      </w:r>
      <w:r w:rsidRPr="00515C4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shaxsiy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hujjatlar ajratiladi.</w:t>
      </w:r>
    </w:p>
    <w:p w:rsidR="00141501" w:rsidRPr="00515C4B" w:rsidRDefault="00141501" w:rsidP="009D742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15C4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Tayyorlanish xususiyat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15C4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darajasiga 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ko`ra </w:t>
      </w:r>
      <w:r w:rsidRPr="00515C4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qoralama, asl nusxa, ikkinchi nusxa (dublikat), ko`chirma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hujjatlar farqlanadi.</w:t>
      </w:r>
    </w:p>
    <w:p w:rsidR="00141501" w:rsidRPr="00515C4B" w:rsidRDefault="00141501" w:rsidP="009D742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15C4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Ma'muriy-boshqaruv faoliyatida xizmat mavq</w:t>
      </w:r>
      <w:r w:rsidRPr="00515C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</w:t>
      </w:r>
      <w:r w:rsidRPr="00515C4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iga </w:t>
      </w:r>
      <w:proofErr w:type="gramStart"/>
      <w:r w:rsidRPr="00515C4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ko`</w:t>
      </w:r>
      <w:proofErr w:type="gramEnd"/>
      <w:r w:rsidRPr="00515C4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ra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hujjatlar quyidagicha tasniflanadi: </w:t>
      </w:r>
      <w:r w:rsidRPr="00515C4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tashkiliy hujjatlar, farmoyish hujjatlari, ma'lumot-axborot hujjatlari, xizmat yozishmalari.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center"/>
        <w:textAlignment w:val="baseline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ARIZA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Ma’lum bir davlat tashkiloti, xususiy korxona, huquqni muhofaza qilish idoralari rahbarlari, mansabdor shaxslar nomiga iltimos, taklif yoki shikoyat mazmunida yoziladigan rasmiy hujjat.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Shikoyat mazmunidagi arizalar kelib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tushgan  tashkilot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tomonidan tegishli tartibda ro`yxatdan o`tkaziladi.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Ariza ish, o`qish, yashash joylarida eng ko`p qo`llanadigan hujjatlar turiga kiradi.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Ariza alohida bir shaxs yoki bir qancha kishilar tomonidan jamoa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bo`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lib yozilishi ham mumkin.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 hujjat mahalla raisiga, jamoat tashkiloti rahbariga, bog`cha mudirasiga, maktab, litsey, kollej direktoriga, oliy o`quv yurti rektoriga, xo`jalik, tashkilot, korxona, muassasa boshliqlariga, tuman, shahar, viloyat hokimlari yoki respublika miqyosidagi rahbarlar, mansabdor shaxslarga yo`llanishi mumkin.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Arizalarning mazmuni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hajmi turli-tuman bo`lsa-da, ularning barchasi uchun xos bo`lgan umumiy zaruriy qismlar muvjud. 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Ularga quyidagilarni kiritish mumkin: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ariza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yo`llanayotgan tashkilot nomi, rahbarining lavozimi, familiyasi, ismi;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ariza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yozuvchining ish, o`qish yoki yashash joyi, lavozimi, familiyasi, ismi, otasining ismi;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hujjat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nomi – ariza;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matn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(iltimos, taklif yoki shikoyat mazmunidagi ariza uchun asos bo`lgan fikr-mulohazalarning qisqagina bayoni);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ilova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hujjatlar ro`yxati (mavjud bo`lsa yoki talab etilsa);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ariza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yozuvchining imzosi, familiyasi, ismi, yozilgan sana.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Ariza imkon qadar qisqa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 ma’lumotlarga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asoslangan holda, tushunarli uslubda yozilishi lozim. Ariza bevosita rahbarning o`ziga yoki shu ishlar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bo`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yicha mutasaddi kishiga topshiriladi.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Arizada bayon etilgan iltimos, talab, taklif yoki shikoyat amaldagi qonunlarda belgilangan tartibda muddatda hal etiladi.</w:t>
      </w:r>
      <w:proofErr w:type="gramEnd"/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right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NAMUNA</w:t>
      </w:r>
    </w:p>
    <w:p w:rsidR="00F43843" w:rsidRPr="00515C4B" w:rsidRDefault="00F43843" w:rsidP="00F43843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right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Samarqand davlat universiteti </w:t>
      </w:r>
    </w:p>
    <w:p w:rsidR="00F43843" w:rsidRPr="00515C4B" w:rsidRDefault="00F43843" w:rsidP="00F43843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right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rektori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professor R.I.Xalmuradovaga</w:t>
      </w:r>
    </w:p>
    <w:p w:rsidR="00471D76" w:rsidRPr="00515C4B" w:rsidRDefault="00F43843" w:rsidP="00F43843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right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="00471D76"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amaliy</w:t>
      </w:r>
      <w:proofErr w:type="gramEnd"/>
      <w:r w:rsidR="00471D76"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matematika va informatika</w:t>
      </w:r>
    </w:p>
    <w:p w:rsidR="00471D76" w:rsidRPr="00515C4B" w:rsidRDefault="00F43843" w:rsidP="00F43843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right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fakulteti</w:t>
      </w:r>
      <w:proofErr w:type="gramEnd"/>
      <w:r w:rsidR="00471D76"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104-</w:t>
      </w:r>
      <w:r w:rsidR="003A79C7"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guruh</w:t>
      </w:r>
      <w:r w:rsidR="00471D76"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talabasi </w:t>
      </w:r>
    </w:p>
    <w:p w:rsidR="00F43843" w:rsidRPr="00515C4B" w:rsidRDefault="00471D76" w:rsidP="00F43843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right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Iskandorov</w:t>
      </w:r>
      <w:r w:rsidR="00F43843"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Akmal</w:t>
      </w:r>
      <w:r w:rsidR="00F43843"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dan</w:t>
      </w:r>
    </w:p>
    <w:p w:rsidR="00F43843" w:rsidRPr="00515C4B" w:rsidRDefault="00F43843" w:rsidP="00F43843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43843" w:rsidRPr="00515C4B" w:rsidRDefault="00F43843" w:rsidP="00F43843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center"/>
        <w:textAlignment w:val="baseline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ARIZA</w:t>
      </w:r>
    </w:p>
    <w:p w:rsidR="000B0C62" w:rsidRPr="00515C4B" w:rsidRDefault="000B0C62" w:rsidP="00F43843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center"/>
        <w:textAlignment w:val="baseline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0B0C62" w:rsidRPr="00515C4B" w:rsidRDefault="00471D76" w:rsidP="00471D76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gramStart"/>
      <w:r w:rsidRPr="00515C4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Meni Samarqand davlat universiteti filologiya fakulteti “Amaliy tilshunoslik</w:t>
      </w:r>
      <w:r w:rsidR="000B0C62" w:rsidRPr="00515C4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,</w:t>
      </w:r>
      <w:r w:rsidRPr="00515C4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o‘zbek tili va adabiyotini o‘qitish metodikasi” kafedrasiga</w:t>
      </w:r>
      <w:r w:rsidR="000B0C62" w:rsidRPr="00515C4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0.5 (yarim) shtat birligida kabinet mudiri lavozimiga ishga qabul qilishingizni so‘rayman.</w:t>
      </w:r>
      <w:proofErr w:type="gramEnd"/>
      <w:r w:rsidR="000B0C62" w:rsidRPr="00515C4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</w:p>
    <w:p w:rsidR="00471D76" w:rsidRPr="00515C4B" w:rsidRDefault="00471D76" w:rsidP="00471D76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</w:p>
    <w:p w:rsidR="00F43843" w:rsidRPr="00515C4B" w:rsidRDefault="00F43843" w:rsidP="00F43843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2020.</w:t>
      </w:r>
      <w:r w:rsidR="000B0C62"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02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0B0C62"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09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                           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imzo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          </w:t>
      </w:r>
      <w:r w:rsidR="000B0C62" w:rsidRPr="00515C4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Iskandarov</w:t>
      </w:r>
      <w:r w:rsidRPr="00515C4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="000B0C62" w:rsidRPr="00515C4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</w:t>
      </w:r>
      <w:r w:rsidRPr="00515C4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.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F43843" w:rsidRPr="00515C4B" w:rsidRDefault="00F43843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right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0B0C62" w:rsidRPr="00515C4B" w:rsidRDefault="000B0C62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right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9444C5" w:rsidRPr="00515C4B" w:rsidRDefault="009444C5" w:rsidP="009444C5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right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Samarqand davlat universiteti </w:t>
      </w:r>
    </w:p>
    <w:p w:rsidR="009444C5" w:rsidRPr="00515C4B" w:rsidRDefault="00C6399C" w:rsidP="009444C5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right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15C4B">
        <w:rPr>
          <w:rFonts w:ascii="Times New Roman" w:hAnsi="Times New Roman"/>
          <w:color w:val="000000" w:themeColor="text1"/>
          <w:sz w:val="28"/>
          <w:szCs w:val="28"/>
          <w:lang w:val="en-US"/>
        </w:rPr>
        <w:t>kasaba  uyushmasi</w:t>
      </w:r>
      <w:proofErr w:type="gramEnd"/>
      <w:r w:rsidRPr="00515C4B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rasi X.To‘xtayev</w:t>
      </w:r>
      <w:r w:rsidR="009444C5"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</w:t>
      </w:r>
    </w:p>
    <w:p w:rsidR="00471D76" w:rsidRPr="00515C4B" w:rsidRDefault="009444C5" w:rsidP="009444C5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right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="00471D76"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kimyo</w:t>
      </w:r>
      <w:proofErr w:type="gramEnd"/>
      <w:r w:rsidR="00471D76"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fakulteti</w:t>
      </w:r>
      <w:r w:rsidR="00471D76"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106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-guruh</w:t>
      </w:r>
      <w:r w:rsidR="00471D76"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talabasi </w:t>
      </w:r>
    </w:p>
    <w:p w:rsidR="009444C5" w:rsidRPr="00515C4B" w:rsidRDefault="009444C5" w:rsidP="009444C5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right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Rahmonova Dildoradan</w:t>
      </w:r>
    </w:p>
    <w:p w:rsidR="009444C5" w:rsidRPr="00515C4B" w:rsidRDefault="009444C5" w:rsidP="009444C5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444C5" w:rsidRPr="00515C4B" w:rsidRDefault="009444C5" w:rsidP="009444C5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center"/>
        <w:textAlignment w:val="baseline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ARIZA</w:t>
      </w:r>
    </w:p>
    <w:p w:rsidR="009444C5" w:rsidRPr="00515C4B" w:rsidRDefault="009444C5" w:rsidP="009444C5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center"/>
        <w:textAlignment w:val="baseline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9444C5" w:rsidRPr="00515C4B" w:rsidRDefault="009444C5" w:rsidP="009444C5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Guruhimiz talabalari bilan Prezident ta’tili paytida, ya’ni 2006-yil 28-29-dekabr kunlari mamlakatimizning qadimiy shaharlaridan Buxoro hamda Qarshi shaharlariga jamoa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bo`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lib sayohatga borishni rejalashtirganmiz.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Viloyat sayohat byurosi bilan kelishib, guruhimiz talabalari uchun ikki kunga 25 o`rinli avtobus olishimizga yordamlashishingizni so`rayman.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Yo`l xarajatlarini naqd pul bilan to`laymiz.</w:t>
      </w:r>
    </w:p>
    <w:p w:rsidR="00471D76" w:rsidRPr="00515C4B" w:rsidRDefault="00471D76" w:rsidP="009444C5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444C5" w:rsidRPr="00515C4B" w:rsidRDefault="009444C5" w:rsidP="009444C5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2020.21.12.                            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imzo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          </w:t>
      </w:r>
      <w:r w:rsidRPr="00515C4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Rahmonova D.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3A79C7" w:rsidRPr="00515C4B" w:rsidRDefault="003A79C7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center"/>
        <w:textAlignment w:val="baseline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center"/>
        <w:textAlignment w:val="baseline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TARJIMAYI HOL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center"/>
        <w:textAlignment w:val="baseline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Shaxsning butun hayoti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mehnat faoliyati bilan bog`liq muhim sanalar, ijtimoiy kelib chiqishi, oilaviy ahvoli bayon etiladigan rasmiy hujjat. Tarjimayi holning rasmiy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badiiy turlari mavjud.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Rasmiy tarjimayi hol o`qish yoki ishga kirayotganda har qanday shaxs tomonidan yozilishi mumkin.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Badiiy tarjimayi hol esa mashhur so`z san’atkorlari – shoir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yozuvchilar, olmlar tomonidan yozilishi mumkin. Bunday tarjimayi hollar sirasiga Zahiriddin Muhammad Boburning “Boburnoma”,  Sadriddin Ayniyning "Esdaliklar", Muso Toshmuhammad o`g`li Oybekning "Bolalik", Abdulla Qahhorning "O`tmishdan ertaklar", Nazir Safarovning "Ko`rgan-kechirganlarim" kabi biografik-memuar asarlarini misol qilib keltirish mumkin. Shuningdek, umumta’lim maktablarning o`quv qo`llanmalari, darsliklari, majmualari uchun taniqli shoirlar, yozuvchilar tomonidan taqdim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etilgan  tarjimayi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hollarni ham bu hujjatning badiiy turiga kiritish mumkin.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Tarjimayi holning qat’iy bir andozasi belgilanmagan.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Tarjimayi hol talabga ko`ra to`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liq  yoki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qisqacha   tarzda yozilishi mumkin. Shunga qaramasdan tarjimayi holda qayd etilishi lozim bo`lgan shunday ma’lumotlar borki, o`z tarjimayi holini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yozayotgan  har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bir kishi ulardan xabardor bo`lishi kerak. Quyidagilarni tarjimayi holning zaruriy qismlariga kiritish mumkin: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·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Hujjat nomi - tarjimayi hol.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·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Shaxs hayoti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ish faoliyatini qamrab oluvchi matn: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shaxsning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familiyasi, ismi, otasining ismi;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uning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tug`ilgan yili, kuni, oyi va manzili;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ijtimoiy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kelib chiqishi, milliati;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ota-onasi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aka-ukasi, opa-singlisi (ularning familiyasi, ismi, tug`ilgan yili, ma’lumoti, ish joyi, lavozimi);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o`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zining ma’lumoti ( o`qigan maktabi, o`quv yurti, tahsil olgan yillari, mutaxassisligi); 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faoliyatining turlari, oxirgi ish joyi, lavozimi;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rag`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batlantirilganligi va olgan mukofotlari haqida ma’lumot;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o`qish yoki yashash joyidagi jamoatchilik ishlari;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-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oilaviy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ahvoli ( xotini yoki eri, bolalari, familiyasi, ismi, tug`ilgan yili, mashg`uloti);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yashash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joyi ( viloyat, shahar, tuman, ko`cha, hovli yoki xonadoni, telefoni).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-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Yozilgan sana, muallifning imzosi va familiyasi.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Tarjimayi hol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ko`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pincha oddiy qog`ozga qo`lda yoziladi.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Ba’zan o`qishga yoki ishga kirayotganda maxsus ish qog`oziga to`ldiriladi.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Matn birinchi shaxs nomidan bayon etiladi.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Unda yil, oy, kunlarga doir ma’lumotlar qat’iy davriylik asosida yoritiladi.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Tarjimayi holda keltirilgan ma’lumotlar aniq, bayon etilayotgan fikrlar esa barchaga tushunarli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ravon uslubda bo`lishi lozim.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                                                                             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 NAMUNA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center"/>
        <w:textAlignment w:val="baseline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TARJIMAYI HOL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Men, Ortiqov San’at Qudratovich, 1960-yil 20-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fevralda  O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`zbekiston Respublikasining Samarqand viloyati Jomboy tumanida ziyoli oilada tug`ilganman. 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Otam – Ulug`ov Qudrat</w:t>
      </w:r>
      <w:r w:rsidR="000B0C62"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Ortiqovich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1936-yil Samarqand viloyati Kattaqo`rg`on tumanida tug`ilgan, Samarqand davlat chet tillar instituti professori.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Onam – Ulug`ova Shohsanam Muhammadaliyevna, 1938-yil Narpay tumanining Mirbozor qishlog`da tug`ilgan, uy bekasi.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Oilamizda ikki akam, bir opam, bir singlim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bir ukam bor. Ularning barchasi oilali.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1968-yidan 1975-yilgacha Samarqand shahridagi 9-umum</w:t>
      </w:r>
      <w:r w:rsidR="000B0C62"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iy o`rta 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ta’lim maktabida, 1975-yidan 1978-yilgacha Jizzax shahridagi 5-o`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rta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B0C62"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umumiy o`rta ta’lim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maktabida o`qidim.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1978-yilda Samarqand davlat universitetining huquqshunoslik fakultetiga o`qishga kirib, uni 1983-yili imtiyozli diplom bilan tamomladim.</w:t>
      </w:r>
      <w:proofErr w:type="gramEnd"/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1983-1984-yillarda Jizzax viloyat ijroiya qo`mitasining adliya boshqarmasida devonxona mudiri, 1984-1987 yillarda Jizzax shahar sudining sud ijrochisi, stajor-sudyasi, sudyasi, 1987-1990-yillarda G`allaorol tuman ichki ishlar bo`limi operativ 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xodimi, 1990-1991-yillarda Samarqand viloyat agrasanoat kapital qurilishi birlashmasida bosh huquqshunos-maslahatchi, 1991-1992-yillarda Jizzax viloyat hokimligi adliya boshqarmasining katta maslahatchisi, 1992-1999-yillarda Samarqand viloyat hokimligi adliya boshqarmasining katta va bosh maslahatchisi, 1999-2001-yillarda Samarqand viloyat Tayloq tuman sudining sudyasi, 2001-yildan   hozirgacha Samarqand viloyat Bulung`ur tuman jinoiy ishlar bo`yicha sudi raisi lavozimida ishlab kelyapman.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O`z soham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Bulung`r tumani miqyosidagi jamoat ishlarida qatnashib boraman.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Partiya a’zosi emasman.</w:t>
      </w:r>
      <w:proofErr w:type="gramEnd"/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Oilaliman.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Uch nafar farzandim bor.</w:t>
      </w:r>
      <w:proofErr w:type="gramEnd"/>
    </w:p>
    <w:p w:rsidR="00141501" w:rsidRPr="00515C4B" w:rsidRDefault="00F877B9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Turmush o`rtog`</w:t>
      </w:r>
      <w:r w:rsidR="00141501"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 – Shomurodova Shoira, 1961-yilda Samarqand viloyati Past Darg`om tumanida tug`ilgan, oil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="00141501"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ma’lumotli, Samarqand shahridagi 9-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umumiy o`rta ta’lim</w:t>
      </w:r>
      <w:r w:rsidR="00141501"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maktabida tarix fanidan dars beradi. 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O`g`lim – Qudratov Abdusaidbek, 1983-yil tugilgan, Toshkent davlat axborot texnologiyalari universitetining Samarqand filiali talabasi.</w:t>
      </w:r>
      <w:proofErr w:type="gramEnd"/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Qizim – Qudratova Durdona, 1987-yilda tug`ilgan, Samarqand davlat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universiteti  </w:t>
      </w:r>
      <w:r w:rsidR="00F877B9"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tarix</w:t>
      </w:r>
      <w:proofErr w:type="gramEnd"/>
      <w:r w:rsidR="00F877B9"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fakulteti talabasi.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Qizim – Qudratova Mastona, 1990-yilda tugilgan, Samarqand shahridagi 37-o`rta umumta’lim maktabining 9-sinf o`quvchisi.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Mening hozirgi turar joy</w:t>
      </w:r>
      <w:r w:rsidR="00F877B9"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m: Samarqand shahri, Firdavsiy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ko`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F877B9"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asi, 129-uy. Telefon: 25656562.</w:t>
      </w:r>
    </w:p>
    <w:p w:rsidR="00141501" w:rsidRPr="00515C4B" w:rsidRDefault="00141501" w:rsidP="00F877B9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2017.10.01.                    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imzo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</w:t>
      </w:r>
      <w:r w:rsidRPr="00515C4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ORTIQOV S.Q.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center"/>
        <w:textAlignment w:val="baseline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1D6DE7" w:rsidRPr="00D452B0" w:rsidRDefault="001D6DE7" w:rsidP="001D6DE7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s-ES"/>
        </w:rPr>
      </w:pPr>
      <w:r w:rsidRPr="00D452B0">
        <w:rPr>
          <w:rFonts w:ascii="Times New Roman" w:hAnsi="Times New Roman"/>
          <w:b/>
          <w:bCs/>
          <w:color w:val="000000"/>
          <w:sz w:val="28"/>
          <w:szCs w:val="28"/>
          <w:lang w:val="es-ES"/>
        </w:rPr>
        <w:t>Tarjimayi hol</w:t>
      </w:r>
    </w:p>
    <w:p w:rsidR="001D6DE7" w:rsidRPr="00D452B0" w:rsidRDefault="001D6DE7" w:rsidP="001D6DE7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s-ES"/>
        </w:rPr>
      </w:pPr>
    </w:p>
    <w:p w:rsidR="001D6DE7" w:rsidRPr="00D452B0" w:rsidRDefault="001D6DE7" w:rsidP="001D6DE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s-ES"/>
        </w:rPr>
      </w:pPr>
      <w:r w:rsidRPr="00D452B0">
        <w:rPr>
          <w:rFonts w:ascii="Times New Roman" w:hAnsi="Times New Roman"/>
          <w:color w:val="000000"/>
          <w:sz w:val="28"/>
          <w:szCs w:val="28"/>
          <w:lang w:val="es-ES"/>
        </w:rPr>
        <w:t>Men, Jumayev Alimardov Aktamovich, 1984-yilning 22-mayida Samarqand shahrida, xizmatchi oilasida tug‘ildim. Otam - Jumayev Aktam, Samarqand davlat universitetida o‘qituvchi, onam - Karimova Salima savdo tizimida sotuvchl bo‘lib ishlaydilar. Opam - Jumayeva Gulnora maktabda o‘qituvchi bo‘lib ishlaydi. Akam Jumayev Shavkat - Samarqand iqtisodiyot va servis institutida 2-kurs talabasi.</w:t>
      </w:r>
      <w:r>
        <w:rPr>
          <w:rFonts w:ascii="Times New Roman" w:hAnsi="Times New Roman"/>
          <w:color w:val="000000"/>
          <w:sz w:val="28"/>
          <w:szCs w:val="28"/>
          <w:lang w:val="es-ES"/>
        </w:rPr>
        <w:t xml:space="preserve"> Ukam – Jumayev Firdavs 5-sinf</w:t>
      </w:r>
      <w:r w:rsidRPr="00D452B0">
        <w:rPr>
          <w:rFonts w:ascii="Times New Roman" w:hAnsi="Times New Roman"/>
          <w:color w:val="000000"/>
          <w:sz w:val="28"/>
          <w:szCs w:val="28"/>
          <w:lang w:val="es-ES"/>
        </w:rPr>
        <w:t>, ukam – Jumayev Jahongir 2 sinf o‘qivchisi.</w:t>
      </w:r>
    </w:p>
    <w:p w:rsidR="001D6DE7" w:rsidRPr="00D452B0" w:rsidRDefault="001D6DE7" w:rsidP="001D6DE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s-ES"/>
        </w:rPr>
      </w:pPr>
      <w:r w:rsidRPr="00D452B0">
        <w:rPr>
          <w:rFonts w:ascii="Times New Roman" w:hAnsi="Times New Roman"/>
          <w:color w:val="000000"/>
          <w:sz w:val="28"/>
          <w:szCs w:val="28"/>
          <w:lang w:val="es-ES"/>
        </w:rPr>
        <w:lastRenderedPageBreak/>
        <w:t>1991-yildan 2001-yilgacha Samarqand shahridagi 45-maktabda o‘qidim. Maktabda sinf devoriy gazetasi muharriri bo‘ldim. Kimyo va biologiya fanlariga juda qiziqaman. Biologiya fani bo‘yicha viloyat olimpiadasida g‘olib shiqib, O‘zbekiston Xalq ta’limi vazirligining faxriy yorlig‘i bilan taqdirlandim.</w:t>
      </w:r>
    </w:p>
    <w:p w:rsidR="001D6DE7" w:rsidRPr="00D452B0" w:rsidRDefault="001D6DE7" w:rsidP="001D6DE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s-ES"/>
        </w:rPr>
      </w:pPr>
      <w:r w:rsidRPr="00D452B0">
        <w:rPr>
          <w:rFonts w:ascii="Times New Roman" w:hAnsi="Times New Roman"/>
          <w:color w:val="000000"/>
          <w:sz w:val="28"/>
          <w:szCs w:val="28"/>
          <w:lang w:val="es-ES"/>
        </w:rPr>
        <w:t>O‘rta maktabni tamomlagach, 2001-yilda Samarqand davlat universitetining huquqshunoslik fakultetiga o‘qishga kirdim. Hozirda universitetning ikkinchi kurs talabasiman. Fakultet va universitet jamoat ishlarida faol qatnashaman. "Kamolot" yoshlar ijtimoiy harakati a’zosiman.</w:t>
      </w:r>
    </w:p>
    <w:p w:rsidR="001D6DE7" w:rsidRPr="00D452B0" w:rsidRDefault="001D6DE7" w:rsidP="001D6DE7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s-ES"/>
        </w:rPr>
      </w:pPr>
      <w:r>
        <w:rPr>
          <w:rFonts w:ascii="Times New Roman" w:hAnsi="Times New Roman"/>
          <w:color w:val="000000"/>
          <w:sz w:val="28"/>
          <w:szCs w:val="28"/>
          <w:lang w:val="es-ES"/>
        </w:rPr>
        <w:t>Uylanmagan</w:t>
      </w:r>
      <w:r w:rsidRPr="00D452B0">
        <w:rPr>
          <w:rFonts w:ascii="Times New Roman" w:hAnsi="Times New Roman"/>
          <w:color w:val="000000"/>
          <w:sz w:val="28"/>
          <w:szCs w:val="28"/>
          <w:lang w:val="es-ES"/>
        </w:rPr>
        <w:t>man.</w:t>
      </w:r>
    </w:p>
    <w:p w:rsidR="001D6DE7" w:rsidRPr="00D452B0" w:rsidRDefault="001D6DE7" w:rsidP="001D6DE7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s-ES"/>
        </w:rPr>
      </w:pPr>
      <w:r w:rsidRPr="00D452B0">
        <w:rPr>
          <w:rFonts w:ascii="Times New Roman" w:hAnsi="Times New Roman"/>
          <w:color w:val="000000"/>
          <w:sz w:val="28"/>
          <w:szCs w:val="28"/>
          <w:lang w:val="es-ES"/>
        </w:rPr>
        <w:t>Mening turar joyim: Samarqand shahri, Amir Temur ko‘chasi, 15-uy</w:t>
      </w:r>
    </w:p>
    <w:p w:rsidR="001D6DE7" w:rsidRPr="00D452B0" w:rsidRDefault="001D6DE7" w:rsidP="001D6DE7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s-ES"/>
        </w:rPr>
      </w:pPr>
    </w:p>
    <w:p w:rsidR="001D6DE7" w:rsidRPr="00D452B0" w:rsidRDefault="001D6DE7" w:rsidP="001D6DE7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s-ES"/>
        </w:rPr>
      </w:pPr>
      <w:r w:rsidRPr="00D452B0">
        <w:rPr>
          <w:rFonts w:ascii="Times New Roman" w:hAnsi="Times New Roman"/>
          <w:color w:val="000000"/>
          <w:sz w:val="28"/>
          <w:szCs w:val="28"/>
          <w:lang w:val="es-ES"/>
        </w:rPr>
        <w:t>2003-yil 20-sentabr               (imzo)                            A.Jumayev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center"/>
        <w:textAlignment w:val="baseline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center"/>
        <w:textAlignment w:val="baseline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BILDIRISHNOMA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Bildirishnoma xodimning ma’muriyatga, korxona, tashkilot, muassasa rahbariga biror-bir voqea-hodisa (ijobiy yoki salbiy), ishda yuz bergan uzilishlar, yo`l qo`yilgan biror bir kamchilik, nuqson, shuningdek mehnat ta’tilidan, homiladorlik ta’tilidan, betoblikdan so`ng vazifasini bajarish uchun ishga chiqqanligini ma’lum qilish to`g`risida taqdim etadigan yozma axboroti.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Shuningdek, bildirishnomalar quyi bo`g`in mutasaddilari tomonidan o`qish, ish, ilmiy, ijodiy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jamoat ishlaridagi faolligi uchun talaba, ishchi, xizmatchi xodimlarni moddiy yoki ma’naviy rag`batlantirish haqida korxona rahbari nomiga yozilishi ham mumkin.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Bildirishnomalar yuqori idora, rahbarlik qiluvchi tashkilotlar, mansabdor shaxslarga ham yo`llanishi mumkin.</w:t>
      </w:r>
      <w:proofErr w:type="gramEnd"/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Shunga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ko`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ra bildirishnomalar tashqi va ichki bildirishnomalar kabi turlarga bo`linadi. Korxonadan tashqariga yo`llanadigan bildirishnomalar tashqi bildirishnomalar sanalsa, korxona doirasida qo`llanadigan bildirishnomalar uning ichki turiga mansub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bo`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ladi.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 qog`ozlari yuritish jarayonida ko`proq ichki bildirishnomalardan foydalaniladi.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Ichki bildirishnomalar odatda qo`lda yoziladi.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Ehtiyoj va imkoniyat bo`lganda yoki fakultet, bo`lim rahbariyati nomidan boshqaruv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rahbariyatiga  yuborilayotganda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kompyuterda yozilishi ham mumkin. Bunday bildirishnomalarda yaxshi xizmatlari uchun xodimlarning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nomzodi  moddiy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ma’naviy rag`batlantirishga tavsiya etilsa, yol qo`yilgan nuqsonlar uchun 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uni yozishga sabab bo`lgan voqea, holat, xatti-harakat bayon etilib, unga munosabat hamda takliflar aks ettiriladi.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Ichki bildirishnomalarining zaruriy qismlari: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hujjat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taqdim etilayotgan tashkilot, korxona, muassasa nomi, rahbarining lavozimi, familiyasi, ismi va otasining ismi; 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hujjat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yozayotgan kishining ish joyi, lavozimi, familiyasi, ismi va otasining ismi;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hujjat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nomi – bildirishnoma;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matn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(unda ma’lum qilinayotgan voqea-hodisa, yo`l qo`yilgan kamchilik, nuqson, erishilgan yutuqlar, unga munosabat hamda takliflar aks etadi);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ilovalar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ro`yxati (kasallik varaqasi, ma’lumotnoma, tushuntirish xati va boshqalar);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bildirishnoma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yozayotgan shaxsning, familiyasi, ismi, imzosi va yozilgan sana.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right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NAMUNA</w:t>
      </w:r>
    </w:p>
    <w:p w:rsidR="00F877B9" w:rsidRPr="00515C4B" w:rsidRDefault="00F877B9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            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Samarqand  davlat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universiteti rektori</w:t>
      </w:r>
      <w:r w:rsidR="00F877B9"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            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professor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R.I.Xalmuradovga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            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filologiya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fakulteti  o`zbek filologiyasi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            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yo`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nalishi amaliy tilshunoslik, o`zbek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            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tili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va adabiyoti o`qitish metodikasi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            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kafedrasi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o`qituvchisi Sh.Oxunovadan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                             BILDIRISHNOMA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Meni  homiladorlik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hamda farzandim </w:t>
      </w:r>
      <w:r w:rsidR="00F877B9"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 yoshga to1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gunicha qarash uchun olgan haq to`lanmaydigan ta’tildan so`ng 2018-yil 28-avgustdan o`z vazifamni bajarishga kirishgan deb hisoblashingizni so`rayman. 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2018-yil 28-avgust.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imzo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</w:t>
      </w:r>
      <w:r w:rsidRPr="00515C4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Oxunova Sh.  </w:t>
      </w:r>
    </w:p>
    <w:p w:rsidR="00F877B9" w:rsidRPr="00515C4B" w:rsidRDefault="00F877B9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right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41501" w:rsidRPr="00515C4B" w:rsidRDefault="00141501" w:rsidP="00F877B9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877B9" w:rsidRPr="00515C4B" w:rsidRDefault="00141501" w:rsidP="00F877B9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right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Samarqand davlat universiteti </w:t>
      </w:r>
    </w:p>
    <w:p w:rsidR="00F877B9" w:rsidRPr="00515C4B" w:rsidRDefault="00141501" w:rsidP="00F877B9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right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filologiya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fakulteti dekani</w:t>
      </w:r>
      <w:r w:rsidR="00F877B9"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prof</w:t>
      </w:r>
      <w:r w:rsidR="00F877B9"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essor </w:t>
      </w:r>
    </w:p>
    <w:p w:rsidR="00F877B9" w:rsidRPr="00515C4B" w:rsidRDefault="00F877B9" w:rsidP="00F877B9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right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A.B.Pardayev</w:t>
      </w:r>
      <w:r w:rsidR="00141501"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ga universitet jismoniy </w:t>
      </w:r>
    </w:p>
    <w:p w:rsidR="00141501" w:rsidRPr="00515C4B" w:rsidRDefault="00141501" w:rsidP="00F877B9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right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tarbiya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kafedrasi katta o`qituvchisi                                                   O`.Sh.Samandarovdan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center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center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BILDIRISHNOMA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Siz rahbarlik qilayotgan fakultetning o`zbek filologiyasi bo`limi 1-kurs 04-guruh talabalari: Xolmurodova Bibisora, Norqulova Shirin, Xudoyberdiyeva Adolat 2018-yil 4- va 11-yanvar kunlari universitet talabalarining qishki spartakiadasiga tayyorgarlik mashg`ulotlariga sababsiz ravishda qatnashmadi. Bu talabalarga nisbatan tegishli chora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ko`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rishingizni so`rayman.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2018-yil 11-yanvar.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imzo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</w:t>
      </w:r>
      <w:r w:rsidRPr="00515C4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Samandarov O`.Sh.</w:t>
      </w:r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141501" w:rsidRPr="00515C4B" w:rsidRDefault="00141501" w:rsidP="009D7424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z-Cyrl-UZ"/>
        </w:rPr>
      </w:pPr>
      <w:r w:rsidRPr="00515C4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z-Cyrl-UZ"/>
        </w:rPr>
        <w:t>Nаmunа</w:t>
      </w:r>
    </w:p>
    <w:p w:rsidR="00141501" w:rsidRPr="00515C4B" w:rsidRDefault="00141501" w:rsidP="00F877B9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:lang w:val="uz-Cyrl-UZ"/>
        </w:rPr>
      </w:pPr>
      <w:r w:rsidRPr="00515C4B">
        <w:rPr>
          <w:rFonts w:ascii="Times New Roman" w:hAnsi="Times New Roman" w:cs="Times New Roman"/>
          <w:b/>
          <w:color w:val="000000" w:themeColor="text1"/>
          <w:sz w:val="28"/>
          <w:szCs w:val="28"/>
          <w:lang w:val="uz-Cyrl-UZ"/>
        </w:rPr>
        <w:t>Farg‘ona iqtisodiyot va serviz</w:t>
      </w:r>
    </w:p>
    <w:p w:rsidR="00141501" w:rsidRPr="00515C4B" w:rsidRDefault="00515C4B" w:rsidP="00F877B9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:lang w:val="uz-Cyrl-UZ"/>
        </w:rPr>
      </w:pPr>
      <w:r w:rsidRPr="00515C4B">
        <w:rPr>
          <w:rFonts w:ascii="Times New Roman" w:hAnsi="Times New Roman" w:cs="Times New Roman"/>
          <w:b/>
          <w:color w:val="000000" w:themeColor="text1"/>
          <w:sz w:val="28"/>
          <w:szCs w:val="28"/>
          <w:lang w:val="uz-Cyrl-UZ"/>
        </w:rPr>
        <w:t xml:space="preserve">     instituti rеktоri, prоf.</w:t>
      </w:r>
      <w:r w:rsidR="00141501" w:rsidRPr="00515C4B">
        <w:rPr>
          <w:rFonts w:ascii="Times New Roman" w:hAnsi="Times New Roman" w:cs="Times New Roman"/>
          <w:b/>
          <w:color w:val="000000" w:themeColor="text1"/>
          <w:sz w:val="28"/>
          <w:szCs w:val="28"/>
          <w:lang w:val="uz-Cyrl-UZ"/>
        </w:rPr>
        <w:t>B.Botirovga</w:t>
      </w:r>
    </w:p>
    <w:p w:rsidR="00F877B9" w:rsidRPr="00515C4B" w:rsidRDefault="00141501" w:rsidP="00F877B9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b/>
          <w:color w:val="000000" w:themeColor="text1"/>
          <w:sz w:val="28"/>
          <w:szCs w:val="28"/>
          <w:lang w:val="uz-Cyrl-UZ"/>
        </w:rPr>
        <w:t xml:space="preserve">     Boshqaruv fаkultеtining dеkаni</w:t>
      </w:r>
      <w:r w:rsidR="00F877B9" w:rsidRPr="00515C4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,</w:t>
      </w:r>
      <w:r w:rsidRPr="00515C4B">
        <w:rPr>
          <w:rFonts w:ascii="Times New Roman" w:hAnsi="Times New Roman" w:cs="Times New Roman"/>
          <w:b/>
          <w:color w:val="000000" w:themeColor="text1"/>
          <w:sz w:val="28"/>
          <w:szCs w:val="28"/>
          <w:lang w:val="uz-Cyrl-UZ"/>
        </w:rPr>
        <w:t xml:space="preserve"> </w:t>
      </w:r>
    </w:p>
    <w:p w:rsidR="00141501" w:rsidRPr="00515C4B" w:rsidRDefault="00141501" w:rsidP="00F877B9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:lang w:val="uz-Cyrl-UZ"/>
        </w:rPr>
      </w:pPr>
      <w:r w:rsidRPr="00515C4B">
        <w:rPr>
          <w:rFonts w:ascii="Times New Roman" w:hAnsi="Times New Roman" w:cs="Times New Roman"/>
          <w:b/>
          <w:color w:val="000000" w:themeColor="text1"/>
          <w:sz w:val="28"/>
          <w:szCs w:val="28"/>
          <w:lang w:val="uz-Cyrl-UZ"/>
        </w:rPr>
        <w:t>dоts.S.Mamatqulоvdаn</w:t>
      </w:r>
    </w:p>
    <w:p w:rsidR="00141501" w:rsidRPr="00515C4B" w:rsidRDefault="00141501" w:rsidP="009D742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</w:pPr>
    </w:p>
    <w:p w:rsidR="00141501" w:rsidRPr="00515C4B" w:rsidRDefault="00515C4B" w:rsidP="009D7424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z-Cyrl-UZ"/>
        </w:rPr>
      </w:pPr>
      <w:r w:rsidRPr="00515C4B">
        <w:rPr>
          <w:rFonts w:ascii="Times New Roman" w:hAnsi="Times New Roman" w:cs="Times New Roman"/>
          <w:b/>
          <w:color w:val="000000" w:themeColor="text1"/>
          <w:sz w:val="28"/>
          <w:szCs w:val="28"/>
          <w:lang w:val="uz-Cyrl-UZ"/>
        </w:rPr>
        <w:t>BILDIRISHNОMА</w:t>
      </w:r>
    </w:p>
    <w:p w:rsidR="00141501" w:rsidRPr="00515C4B" w:rsidRDefault="00141501" w:rsidP="009D742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</w:pPr>
    </w:p>
    <w:p w:rsidR="00141501" w:rsidRPr="00515C4B" w:rsidRDefault="00141501" w:rsidP="009D7424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uz-Cyrl-UZ"/>
        </w:rPr>
      </w:pPr>
      <w:r w:rsidRPr="00515C4B">
        <w:rPr>
          <w:rFonts w:ascii="Times New Roman" w:hAnsi="Times New Roman" w:cs="Times New Roman"/>
          <w:i/>
          <w:color w:val="000000" w:themeColor="text1"/>
          <w:sz w:val="28"/>
          <w:szCs w:val="28"/>
          <w:lang w:val="uz-Cyrl-UZ"/>
        </w:rPr>
        <w:t xml:space="preserve">Tаlаbаlаr </w:t>
      </w:r>
      <w:r w:rsidR="00515C4B" w:rsidRPr="00515C4B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turar joyi</w:t>
      </w:r>
      <w:r w:rsidRPr="00515C4B">
        <w:rPr>
          <w:rFonts w:ascii="Times New Roman" w:hAnsi="Times New Roman" w:cs="Times New Roman"/>
          <w:i/>
          <w:color w:val="000000" w:themeColor="text1"/>
          <w:sz w:val="28"/>
          <w:szCs w:val="28"/>
          <w:lang w:val="uz-Cyrl-UZ"/>
        </w:rPr>
        <w:t>ning</w:t>
      </w:r>
      <w:r w:rsidR="00515C4B" w:rsidRPr="00515C4B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515C4B">
        <w:rPr>
          <w:rFonts w:ascii="Times New Roman" w:hAnsi="Times New Roman" w:cs="Times New Roman"/>
          <w:i/>
          <w:color w:val="000000" w:themeColor="text1"/>
          <w:sz w:val="28"/>
          <w:szCs w:val="28"/>
          <w:lang w:val="uz-Cyrl-UZ"/>
        </w:rPr>
        <w:t>аhvоli hаqidа</w:t>
      </w:r>
      <w:r w:rsidRPr="00515C4B">
        <w:rPr>
          <w:rFonts w:ascii="Times New Roman" w:hAnsi="Times New Roman" w:cs="Times New Roman"/>
          <w:i/>
          <w:color w:val="000000" w:themeColor="text1"/>
          <w:sz w:val="28"/>
          <w:szCs w:val="28"/>
          <w:lang w:val="uz-Cyrl-UZ"/>
        </w:rPr>
        <w:tab/>
      </w:r>
    </w:p>
    <w:p w:rsidR="00141501" w:rsidRPr="00515C4B" w:rsidRDefault="00141501" w:rsidP="009D742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Sizning ko‘rsаtmаngizgа binоаn iqgisоdiy mаsаlаlаr bo‘yichа rеktоr o‘rinbоsаri N.Rаhimоv bilаn birgаlikdа shu yil 5-7-yanvаr kunlаri Boshqaruv fаkultеti tаlаbаlаri yashаydigаn 3-tаlаbаlаr uyini tеkshirib chiqdik.</w:t>
      </w:r>
    </w:p>
    <w:p w:rsidR="00141501" w:rsidRPr="00515C4B" w:rsidRDefault="00141501" w:rsidP="009D742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lastRenderedPageBreak/>
        <w:t>Bаrchа xоnаlаr, umumаn оlgаndа, tаlаb dаrаjаsidа. Lеkin qish kunlаri bo‘lsа-dа, isitish tаrmоqlаrining yaxshi ishlаmаyotgаnligini аlоhidа tа`kidlаymаn. Birinchi qаvаtdа dеrаzа оynаlаrini o‘rnаtish, buzilgаn eshiklаrni sоzlаsh zаrur dеb hisоblаymаn.</w:t>
      </w:r>
    </w:p>
    <w:p w:rsidR="00141501" w:rsidRPr="00515C4B" w:rsidRDefault="00141501" w:rsidP="009D742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Mаzkur kаmchiliklаrni tuzаtishdа yordаm bеrishingizni so‘rаymаn</w:t>
      </w:r>
    </w:p>
    <w:p w:rsidR="00141501" w:rsidRPr="00515C4B" w:rsidRDefault="00141501" w:rsidP="009D742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 </w:t>
      </w:r>
    </w:p>
    <w:p w:rsidR="00141501" w:rsidRPr="00515C4B" w:rsidRDefault="00141501" w:rsidP="009D742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Boshqaruv</w:t>
      </w:r>
    </w:p>
    <w:p w:rsidR="00141501" w:rsidRPr="00515C4B" w:rsidRDefault="00141501" w:rsidP="009D742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fаkultеtining dеkаni: 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ab/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ab/>
        <w:t xml:space="preserve">  (imzо)</w:t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ab/>
      </w: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ab/>
        <w:t>dоts.S.Mamatqulоv</w:t>
      </w:r>
    </w:p>
    <w:p w:rsidR="00141501" w:rsidRPr="00515C4B" w:rsidRDefault="00141501" w:rsidP="009D742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 </w:t>
      </w:r>
    </w:p>
    <w:p w:rsidR="00141501" w:rsidRPr="00515C4B" w:rsidRDefault="00141501" w:rsidP="009D7424">
      <w:pPr>
        <w:keepNext/>
        <w:overflowPunct w:val="0"/>
        <w:autoSpaceDE w:val="0"/>
        <w:autoSpaceDN w:val="0"/>
        <w:adjustRightInd w:val="0"/>
        <w:spacing w:after="0" w:line="360" w:lineRule="auto"/>
        <w:ind w:firstLine="567"/>
        <w:jc w:val="center"/>
        <w:textAlignment w:val="baseline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TOPSHIRIQLAR</w:t>
      </w:r>
    </w:p>
    <w:p w:rsidR="00141501" w:rsidRPr="00515C4B" w:rsidRDefault="00141501" w:rsidP="00533A84">
      <w:pPr>
        <w:numPr>
          <w:ilvl w:val="0"/>
          <w:numId w:val="2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Ichki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tashqi hujjatlarning farqi nimada? Sodda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murakkab hujjatlar qanday farqlanadi?</w:t>
      </w:r>
    </w:p>
    <w:p w:rsidR="00141501" w:rsidRPr="00515C4B" w:rsidRDefault="00141501" w:rsidP="00533A84">
      <w:pPr>
        <w:numPr>
          <w:ilvl w:val="0"/>
          <w:numId w:val="2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Xususiy hujjatlar haqida nima bilasiz? Namunaviy hujjatlar qanday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bo`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ladi?</w:t>
      </w:r>
    </w:p>
    <w:p w:rsidR="00141501" w:rsidRPr="00515C4B" w:rsidRDefault="00141501" w:rsidP="00533A84">
      <w:pPr>
        <w:numPr>
          <w:ilvl w:val="0"/>
          <w:numId w:val="2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Qolipli hujjatlar haqida fikringiz qanday?</w:t>
      </w:r>
    </w:p>
    <w:p w:rsidR="00141501" w:rsidRPr="00515C4B" w:rsidRDefault="00141501" w:rsidP="00533A84">
      <w:pPr>
        <w:numPr>
          <w:ilvl w:val="0"/>
          <w:numId w:val="2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Mavzuning zaruriy qismlari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berilgan namunadan foydalanib o`z tarjimayi holingizni yozing.</w:t>
      </w:r>
    </w:p>
    <w:p w:rsidR="00141501" w:rsidRPr="00515C4B" w:rsidRDefault="00141501" w:rsidP="00533A84">
      <w:pPr>
        <w:numPr>
          <w:ilvl w:val="0"/>
          <w:numId w:val="2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Ariza bilan hal etiladigan masalalar haqida gapirib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bering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533A84" w:rsidRDefault="00141501" w:rsidP="00533A84">
      <w:pPr>
        <w:numPr>
          <w:ilvl w:val="0"/>
          <w:numId w:val="2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Ariza namunalarini yozing: to`y munosabati bilan fakultet dekanidan ikki kunlik darslardan ozod etishi to`g`risida ruxsat so`rang </w:t>
      </w:r>
      <w:proofErr w:type="gramStart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</w:t>
      </w:r>
      <w:proofErr w:type="gramEnd"/>
      <w:r w:rsidRPr="00515C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hokazo.</w:t>
      </w:r>
    </w:p>
    <w:p w:rsidR="00533A84" w:rsidRPr="00533A84" w:rsidRDefault="00533A84" w:rsidP="00533A84">
      <w:pPr>
        <w:numPr>
          <w:ilvl w:val="0"/>
          <w:numId w:val="2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z-Latn-UZ"/>
        </w:rPr>
        <w:t>Ish yuritish tili va uslubi va h</w:t>
      </w:r>
      <w:r w:rsidRPr="00515C4B">
        <w:rPr>
          <w:rFonts w:ascii="Times New Roman" w:hAnsi="Times New Roman" w:cs="Times New Roman"/>
          <w:bCs/>
          <w:color w:val="000000" w:themeColor="text1"/>
          <w:sz w:val="28"/>
          <w:szCs w:val="28"/>
          <w:lang w:val="uz-Latn-UZ"/>
        </w:rPr>
        <w:t>ujjat turlari va xususiyatlari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z-Latn-UZ"/>
        </w:rPr>
        <w:t>ni o`rganing (konspekt asosida).</w:t>
      </w:r>
    </w:p>
    <w:p w:rsidR="00533A84" w:rsidRPr="00533A84" w:rsidRDefault="00533A84" w:rsidP="00533A84">
      <w:pPr>
        <w:numPr>
          <w:ilvl w:val="0"/>
          <w:numId w:val="2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C4B">
        <w:rPr>
          <w:rFonts w:ascii="Times New Roman" w:hAnsi="Times New Roman" w:cs="Times New Roman"/>
          <w:bCs/>
          <w:color w:val="000000" w:themeColor="text1"/>
          <w:sz w:val="28"/>
          <w:szCs w:val="28"/>
          <w:lang w:val="uz-Latn-UZ"/>
        </w:rPr>
        <w:t>Tarjimayi hol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z-Latn-UZ"/>
        </w:rPr>
        <w:t>, ariza, bildirishnoma hujjatlarining yozilish tartibi zaruriy qismlarini o`rganing va namunalar yozing.</w:t>
      </w:r>
    </w:p>
    <w:p w:rsidR="00533A84" w:rsidRPr="00533A84" w:rsidRDefault="00533A84" w:rsidP="00533A84">
      <w:pPr>
        <w:numPr>
          <w:ilvl w:val="0"/>
          <w:numId w:val="2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jc w:val="both"/>
        <w:textAlignment w:val="baseline"/>
        <w:rPr>
          <w:rFonts w:ascii="Times New Roman" w:eastAsia="Times New Roman" w:hAnsi="Times New Roman"/>
          <w:b/>
          <w:iCs/>
          <w:sz w:val="28"/>
          <w:szCs w:val="28"/>
          <w:lang w:val="en-US" w:eastAsia="ru-RU"/>
        </w:rPr>
      </w:pPr>
      <w:r w:rsidRPr="00533A8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Mavzu </w:t>
      </w:r>
      <w:proofErr w:type="gramStart"/>
      <w:r w:rsidRPr="00533A84">
        <w:rPr>
          <w:rFonts w:ascii="Times New Roman" w:eastAsia="Times New Roman" w:hAnsi="Times New Roman"/>
          <w:sz w:val="28"/>
          <w:szCs w:val="28"/>
          <w:lang w:val="en-US" w:eastAsia="ru-RU"/>
        </w:rPr>
        <w:t>bo`</w:t>
      </w:r>
      <w:proofErr w:type="gramEnd"/>
      <w:r w:rsidRPr="00533A84">
        <w:rPr>
          <w:rFonts w:ascii="Times New Roman" w:eastAsia="Times New Roman" w:hAnsi="Times New Roman"/>
          <w:sz w:val="28"/>
          <w:szCs w:val="28"/>
          <w:lang w:val="en-US" w:eastAsia="ru-RU"/>
        </w:rPr>
        <w:t>yicha adabiyotlarni qiyosiy o‘rganish kerak.</w:t>
      </w:r>
    </w:p>
    <w:p w:rsidR="00533A84" w:rsidRPr="00533A84" w:rsidRDefault="00533A84" w:rsidP="00533A84">
      <w:pPr>
        <w:numPr>
          <w:ilvl w:val="0"/>
          <w:numId w:val="2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jc w:val="both"/>
        <w:textAlignment w:val="baseline"/>
        <w:rPr>
          <w:rFonts w:ascii="Times New Roman" w:eastAsia="Times New Roman" w:hAnsi="Times New Roman"/>
          <w:b/>
          <w:iCs/>
          <w:sz w:val="28"/>
          <w:szCs w:val="28"/>
          <w:lang w:val="en-US" w:eastAsia="ru-RU"/>
        </w:rPr>
      </w:pPr>
      <w:r w:rsidRPr="00533A84">
        <w:rPr>
          <w:rFonts w:ascii="Times New Roman" w:eastAsia="Times New Roman" w:hAnsi="Times New Roman"/>
          <w:sz w:val="28"/>
          <w:szCs w:val="28"/>
          <w:lang w:val="en-US" w:eastAsia="ru-RU"/>
        </w:rPr>
        <w:t>Mavzu yuzasidan testlarni ishlash lozim.</w:t>
      </w:r>
    </w:p>
    <w:p w:rsidR="00141501" w:rsidRPr="00533A84" w:rsidRDefault="00533A84" w:rsidP="00533A84">
      <w:pPr>
        <w:pStyle w:val="a3"/>
        <w:keepNext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ind w:left="567" w:firstLine="0"/>
        <w:jc w:val="both"/>
        <w:textAlignment w:val="baseline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533A84">
        <w:rPr>
          <w:rFonts w:ascii="Times New Roman" w:eastAsia="Times New Roman" w:hAnsi="Times New Roman"/>
          <w:b/>
          <w:iCs/>
          <w:sz w:val="28"/>
          <w:szCs w:val="28"/>
          <w:lang w:val="en-US" w:eastAsia="ru-RU"/>
        </w:rPr>
        <w:t xml:space="preserve">Mustaqil bajarish uchun vazifa: </w:t>
      </w:r>
      <w:r w:rsidRPr="00515C4B">
        <w:rPr>
          <w:rFonts w:ascii="Times New Roman" w:hAnsi="Times New Roman" w:cs="Times New Roman"/>
          <w:bCs/>
          <w:color w:val="000000" w:themeColor="text1"/>
          <w:sz w:val="28"/>
          <w:szCs w:val="28"/>
          <w:lang w:val="uz-Latn-UZ"/>
        </w:rPr>
        <w:t>Tarjimayi hol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z-Latn-UZ"/>
        </w:rPr>
        <w:t>, ariza, bildirishnoma hujjatlariga yangi misollar yozing</w:t>
      </w:r>
      <w:r w:rsidRPr="00533A84">
        <w:rPr>
          <w:rFonts w:ascii="Times New Roman" w:eastAsia="Times New Roman" w:hAnsi="Times New Roman"/>
          <w:sz w:val="28"/>
          <w:szCs w:val="28"/>
          <w:lang w:val="uz-Latn-UZ" w:eastAsia="ru-RU"/>
        </w:rPr>
        <w:t xml:space="preserve"> (kamida </w:t>
      </w:r>
      <w:r>
        <w:rPr>
          <w:rFonts w:ascii="Times New Roman" w:eastAsia="Times New Roman" w:hAnsi="Times New Roman"/>
          <w:sz w:val="28"/>
          <w:szCs w:val="28"/>
          <w:lang w:val="uz-Latn-UZ" w:eastAsia="ru-RU"/>
        </w:rPr>
        <w:t>bittadan</w:t>
      </w:r>
      <w:r w:rsidRPr="00533A84">
        <w:rPr>
          <w:rFonts w:ascii="Times New Roman" w:eastAsia="Times New Roman" w:hAnsi="Times New Roman"/>
          <w:sz w:val="28"/>
          <w:szCs w:val="28"/>
          <w:lang w:val="uz-Latn-UZ" w:eastAsia="ru-RU"/>
        </w:rPr>
        <w:t>).</w:t>
      </w:r>
    </w:p>
    <w:p w:rsidR="00533A84" w:rsidRDefault="00533A84" w:rsidP="006972F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33A84" w:rsidRDefault="00533A84" w:rsidP="006972F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72FD" w:rsidRPr="003C608A" w:rsidRDefault="006972FD" w:rsidP="006972F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C608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KERAKLI ADABIYOTLAR:</w:t>
      </w:r>
    </w:p>
    <w:p w:rsidR="006972FD" w:rsidRPr="003C608A" w:rsidRDefault="006972FD" w:rsidP="006972FD">
      <w:pPr>
        <w:pStyle w:val="a3"/>
        <w:numPr>
          <w:ilvl w:val="0"/>
          <w:numId w:val="5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608A">
        <w:rPr>
          <w:rFonts w:ascii="Times New Roman" w:hAnsi="Times New Roman" w:cs="Times New Roman"/>
          <w:sz w:val="28"/>
          <w:szCs w:val="28"/>
        </w:rPr>
        <w:t xml:space="preserve"> Aminov M., Madvaliyev A., Mahkamov N., Mahmudov N. Ish yuritish. – Toshkent, 2000.</w:t>
      </w:r>
    </w:p>
    <w:p w:rsidR="006972FD" w:rsidRPr="003C608A" w:rsidRDefault="006972FD" w:rsidP="006972FD">
      <w:pPr>
        <w:pStyle w:val="a3"/>
        <w:numPr>
          <w:ilvl w:val="0"/>
          <w:numId w:val="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3C608A">
        <w:rPr>
          <w:rFonts w:ascii="Times New Roman" w:hAnsi="Times New Roman" w:cs="Times New Roman"/>
          <w:sz w:val="28"/>
          <w:szCs w:val="28"/>
          <w:lang w:val="it-IT"/>
        </w:rPr>
        <w:t>Boltayev M. Lotin yozuviga asoslangan o‘zbek alifbosi va imlosi. – T.: O‘qituvchi, 2003.</w:t>
      </w:r>
    </w:p>
    <w:p w:rsidR="006972FD" w:rsidRPr="003C608A" w:rsidRDefault="006972FD" w:rsidP="006972FD">
      <w:pPr>
        <w:pStyle w:val="a3"/>
        <w:numPr>
          <w:ilvl w:val="0"/>
          <w:numId w:val="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08A">
        <w:rPr>
          <w:rFonts w:ascii="Times New Roman" w:hAnsi="Times New Roman" w:cs="Times New Roman"/>
          <w:sz w:val="28"/>
          <w:szCs w:val="28"/>
          <w:lang w:val="it-IT"/>
        </w:rPr>
        <w:t xml:space="preserve">Boltayev M. Lotin yozuviga asoslangan yangi o‘zbek alifbosi va imlosi.  </w:t>
      </w:r>
      <w:r w:rsidRPr="003C608A">
        <w:rPr>
          <w:rFonts w:ascii="Times New Roman" w:hAnsi="Times New Roman" w:cs="Times New Roman"/>
          <w:sz w:val="28"/>
          <w:szCs w:val="28"/>
          <w:lang w:val="en-US"/>
        </w:rPr>
        <w:t xml:space="preserve">INTERNETdagi manzili: </w:t>
      </w:r>
      <w:hyperlink r:id="rId5" w:history="1">
        <w:r w:rsidRPr="003C608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www.samdu.uz.files/web/index.htm</w:t>
        </w:r>
      </w:hyperlink>
    </w:p>
    <w:p w:rsidR="006972FD" w:rsidRPr="003C608A" w:rsidRDefault="006972FD" w:rsidP="006972FD">
      <w:pPr>
        <w:numPr>
          <w:ilvl w:val="0"/>
          <w:numId w:val="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08A">
        <w:rPr>
          <w:rFonts w:ascii="Times New Roman" w:hAnsi="Times New Roman" w:cs="Times New Roman"/>
          <w:sz w:val="28"/>
          <w:szCs w:val="28"/>
          <w:lang w:val="en-US"/>
        </w:rPr>
        <w:t xml:space="preserve">  Davlat tilida ish yuritish, hujjatchilik </w:t>
      </w:r>
      <w:proofErr w:type="gramStart"/>
      <w:r w:rsidRPr="003C608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3C608A">
        <w:rPr>
          <w:rFonts w:ascii="Times New Roman" w:hAnsi="Times New Roman" w:cs="Times New Roman"/>
          <w:sz w:val="28"/>
          <w:szCs w:val="28"/>
          <w:lang w:val="en-US"/>
        </w:rPr>
        <w:t xml:space="preserve"> atamashunoslik. Uslubiy qo‘llanma. Tuzuvchi: </w:t>
      </w:r>
      <w:r w:rsidRPr="003C608A">
        <w:rPr>
          <w:rFonts w:ascii="Times New Roman" w:hAnsi="Times New Roman" w:cs="Times New Roman"/>
          <w:sz w:val="28"/>
          <w:szCs w:val="28"/>
          <w:lang w:val="uz-Cyrl-UZ"/>
        </w:rPr>
        <w:t>B</w:t>
      </w:r>
      <w:r w:rsidRPr="003C608A">
        <w:rPr>
          <w:rFonts w:ascii="Times New Roman" w:hAnsi="Times New Roman" w:cs="Times New Roman"/>
          <w:sz w:val="28"/>
          <w:szCs w:val="28"/>
          <w:lang w:val="en-US"/>
        </w:rPr>
        <w:t>oltayev M. – Samarqand: SamDU, 2</w:t>
      </w:r>
      <w:r w:rsidRPr="003C608A">
        <w:rPr>
          <w:rFonts w:ascii="Times New Roman" w:hAnsi="Times New Roman" w:cs="Times New Roman"/>
          <w:sz w:val="28"/>
          <w:szCs w:val="28"/>
          <w:lang w:val="uz-Cyrl-UZ"/>
        </w:rPr>
        <w:t>007.</w:t>
      </w:r>
      <w:r w:rsidRPr="003C60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972FD" w:rsidRPr="003C608A" w:rsidRDefault="006972FD" w:rsidP="006972FD">
      <w:pPr>
        <w:pStyle w:val="20"/>
        <w:tabs>
          <w:tab w:val="left" w:pos="284"/>
          <w:tab w:val="left" w:pos="540"/>
        </w:tabs>
        <w:spacing w:line="360" w:lineRule="auto"/>
        <w:ind w:left="0" w:firstLine="0"/>
        <w:rPr>
          <w:rFonts w:ascii="Times New Roman" w:hAnsi="Times New Roman" w:cs="Times New Roman"/>
          <w:b w:val="0"/>
          <w:bCs w:val="0"/>
        </w:rPr>
      </w:pPr>
      <w:r w:rsidRPr="003C608A">
        <w:rPr>
          <w:rFonts w:ascii="Times New Roman" w:hAnsi="Times New Roman" w:cs="Times New Roman"/>
          <w:b w:val="0"/>
          <w:bCs w:val="0"/>
          <w:lang w:val="uz-Cyrl-UZ"/>
        </w:rPr>
        <w:t xml:space="preserve"> </w:t>
      </w:r>
      <w:r w:rsidRPr="003C608A">
        <w:rPr>
          <w:rFonts w:ascii="Times New Roman" w:hAnsi="Times New Roman" w:cs="Times New Roman"/>
          <w:b w:val="0"/>
          <w:bCs w:val="0"/>
        </w:rPr>
        <w:t>5</w:t>
      </w:r>
      <w:r w:rsidRPr="003C608A">
        <w:rPr>
          <w:rFonts w:ascii="Times New Roman" w:hAnsi="Times New Roman" w:cs="Times New Roman"/>
          <w:b w:val="0"/>
          <w:bCs w:val="0"/>
          <w:lang w:val="uz-Cyrl-UZ"/>
        </w:rPr>
        <w:t xml:space="preserve">. </w:t>
      </w:r>
      <w:r w:rsidRPr="003C608A">
        <w:rPr>
          <w:rFonts w:ascii="Times New Roman" w:hAnsi="Times New Roman" w:cs="Times New Roman"/>
          <w:b w:val="0"/>
          <w:bCs w:val="0"/>
        </w:rPr>
        <w:t xml:space="preserve">Mahmudov N. </w:t>
      </w:r>
      <w:proofErr w:type="gramStart"/>
      <w:r w:rsidRPr="003C608A">
        <w:rPr>
          <w:rFonts w:ascii="Times New Roman" w:hAnsi="Times New Roman" w:cs="Times New Roman"/>
          <w:b w:val="0"/>
          <w:bCs w:val="0"/>
        </w:rPr>
        <w:t>va</w:t>
      </w:r>
      <w:proofErr w:type="gramEnd"/>
      <w:r w:rsidRPr="003C608A">
        <w:rPr>
          <w:rFonts w:ascii="Times New Roman" w:hAnsi="Times New Roman" w:cs="Times New Roman"/>
          <w:b w:val="0"/>
          <w:bCs w:val="0"/>
        </w:rPr>
        <w:t xml:space="preserve"> bosh. </w:t>
      </w:r>
      <w:proofErr w:type="gramStart"/>
      <w:r w:rsidRPr="003C608A">
        <w:rPr>
          <w:rFonts w:ascii="Times New Roman" w:hAnsi="Times New Roman" w:cs="Times New Roman"/>
          <w:b w:val="0"/>
          <w:bCs w:val="0"/>
        </w:rPr>
        <w:t>Ish yuritish asoslari.</w:t>
      </w:r>
      <w:proofErr w:type="gramEnd"/>
      <w:r w:rsidRPr="003C608A">
        <w:rPr>
          <w:rFonts w:ascii="Times New Roman" w:hAnsi="Times New Roman" w:cs="Times New Roman"/>
          <w:b w:val="0"/>
          <w:bCs w:val="0"/>
        </w:rPr>
        <w:t xml:space="preserve"> – Toshkent: O‘zME davlat ilmiy nashriyoti, 2006.</w:t>
      </w:r>
    </w:p>
    <w:p w:rsidR="006972FD" w:rsidRPr="003C608A" w:rsidRDefault="006972FD" w:rsidP="006972FD">
      <w:pPr>
        <w:pStyle w:val="20"/>
        <w:tabs>
          <w:tab w:val="left" w:pos="540"/>
          <w:tab w:val="left" w:pos="567"/>
        </w:tabs>
        <w:spacing w:line="360" w:lineRule="auto"/>
        <w:ind w:left="0" w:firstLine="0"/>
        <w:rPr>
          <w:rFonts w:ascii="Times New Roman" w:hAnsi="Times New Roman" w:cs="Times New Roman"/>
          <w:b w:val="0"/>
          <w:bCs w:val="0"/>
        </w:rPr>
      </w:pPr>
      <w:r w:rsidRPr="003C608A">
        <w:rPr>
          <w:rFonts w:ascii="Times New Roman" w:hAnsi="Times New Roman" w:cs="Times New Roman"/>
          <w:b w:val="0"/>
          <w:bCs w:val="0"/>
        </w:rPr>
        <w:t xml:space="preserve"> 6. Sanaqulov U., Abdiyev M.</w:t>
      </w:r>
      <w:proofErr w:type="gramStart"/>
      <w:r w:rsidRPr="003C608A">
        <w:rPr>
          <w:rFonts w:ascii="Times New Roman" w:hAnsi="Times New Roman" w:cs="Times New Roman"/>
          <w:b w:val="0"/>
          <w:bCs w:val="0"/>
        </w:rPr>
        <w:t>,  Qurbonov</w:t>
      </w:r>
      <w:proofErr w:type="gramEnd"/>
      <w:r w:rsidRPr="003C608A">
        <w:rPr>
          <w:rFonts w:ascii="Times New Roman" w:hAnsi="Times New Roman" w:cs="Times New Roman"/>
          <w:b w:val="0"/>
          <w:bCs w:val="0"/>
        </w:rPr>
        <w:t xml:space="preserve"> A. O`zbek tilida ish yuritish asoslari.- Samarqand, 2014.</w:t>
      </w:r>
    </w:p>
    <w:p w:rsidR="006972FD" w:rsidRPr="003C608A" w:rsidRDefault="006972FD" w:rsidP="006972FD">
      <w:pPr>
        <w:pStyle w:val="20"/>
        <w:tabs>
          <w:tab w:val="left" w:pos="540"/>
          <w:tab w:val="left" w:pos="567"/>
        </w:tabs>
        <w:spacing w:line="360" w:lineRule="auto"/>
        <w:ind w:left="0" w:firstLine="0"/>
        <w:rPr>
          <w:rFonts w:ascii="Times New Roman" w:hAnsi="Times New Roman" w:cs="Times New Roman"/>
          <w:lang w:val="uz-Cyrl-UZ"/>
        </w:rPr>
      </w:pPr>
      <w:r w:rsidRPr="003C608A">
        <w:rPr>
          <w:rFonts w:ascii="Times New Roman" w:hAnsi="Times New Roman" w:cs="Times New Roman"/>
          <w:b w:val="0"/>
        </w:rPr>
        <w:t xml:space="preserve">  7. </w:t>
      </w:r>
      <w:r w:rsidRPr="003C608A">
        <w:rPr>
          <w:rFonts w:ascii="Times New Roman" w:hAnsi="Times New Roman" w:cs="Times New Roman"/>
          <w:b w:val="0"/>
          <w:lang w:val="uz-Cyrl-UZ"/>
        </w:rPr>
        <w:t>Ҳожиев А. Термин танлаш мезонлари. Ахборот. 11 – 12-чиқарув. – Тошкент: Фан, 1996;</w:t>
      </w:r>
      <w:r w:rsidRPr="003C608A">
        <w:rPr>
          <w:rFonts w:ascii="Times New Roman" w:hAnsi="Times New Roman" w:cs="Times New Roman"/>
          <w:lang w:val="uz-Cyrl-UZ"/>
        </w:rPr>
        <w:t xml:space="preserve"> </w:t>
      </w:r>
    </w:p>
    <w:p w:rsidR="006972FD" w:rsidRPr="003C608A" w:rsidRDefault="006972FD" w:rsidP="006972FD">
      <w:pPr>
        <w:pStyle w:val="20"/>
        <w:tabs>
          <w:tab w:val="left" w:pos="540"/>
          <w:tab w:val="left" w:pos="567"/>
        </w:tabs>
        <w:spacing w:line="360" w:lineRule="auto"/>
        <w:ind w:left="0" w:firstLine="0"/>
        <w:rPr>
          <w:rFonts w:ascii="Times New Roman" w:hAnsi="Times New Roman" w:cs="Times New Roman"/>
          <w:b w:val="0"/>
          <w:lang w:val="uz-Cyrl-UZ"/>
        </w:rPr>
      </w:pPr>
      <w:r w:rsidRPr="003C608A">
        <w:rPr>
          <w:rFonts w:ascii="Times New Roman" w:hAnsi="Times New Roman" w:cs="Times New Roman"/>
          <w:b w:val="0"/>
        </w:rPr>
        <w:t>8</w:t>
      </w:r>
      <w:r w:rsidRPr="003C608A">
        <w:rPr>
          <w:rFonts w:ascii="Times New Roman" w:hAnsi="Times New Roman" w:cs="Times New Roman"/>
          <w:b w:val="0"/>
          <w:lang w:val="uz-Cyrl-UZ"/>
        </w:rPr>
        <w:t>.</w:t>
      </w:r>
      <w:r w:rsidRPr="003C608A">
        <w:rPr>
          <w:rFonts w:ascii="Times New Roman" w:hAnsi="Times New Roman" w:cs="Times New Roman"/>
          <w:lang w:val="uz-Cyrl-UZ"/>
        </w:rPr>
        <w:t xml:space="preserve"> </w:t>
      </w:r>
      <w:r w:rsidRPr="003C608A">
        <w:rPr>
          <w:rFonts w:ascii="Times New Roman" w:hAnsi="Times New Roman" w:cs="Times New Roman"/>
          <w:b w:val="0"/>
          <w:lang w:val="uz-Cyrl-UZ"/>
        </w:rPr>
        <w:t>Давлат тилида иш юритиш, ҳужжатчилик ва атамашуносликдан ўқув иш дастури. – Самарқанд: СамДУ, 1998.</w:t>
      </w:r>
      <w:r w:rsidRPr="003C608A">
        <w:rPr>
          <w:rFonts w:ascii="Times New Roman" w:hAnsi="Times New Roman" w:cs="Times New Roman"/>
          <w:lang w:val="uz-Cyrl-UZ"/>
        </w:rPr>
        <w:t xml:space="preserve"> </w:t>
      </w:r>
      <w:r w:rsidRPr="003C608A">
        <w:rPr>
          <w:rFonts w:ascii="Times New Roman" w:hAnsi="Times New Roman" w:cs="Times New Roman"/>
          <w:b w:val="0"/>
          <w:lang w:val="uz-Cyrl-UZ"/>
        </w:rPr>
        <w:t xml:space="preserve"> </w:t>
      </w:r>
    </w:p>
    <w:p w:rsidR="006972FD" w:rsidRPr="003C608A" w:rsidRDefault="006972FD" w:rsidP="006972FD">
      <w:pPr>
        <w:pStyle w:val="20"/>
        <w:tabs>
          <w:tab w:val="left" w:pos="540"/>
          <w:tab w:val="left" w:pos="567"/>
        </w:tabs>
        <w:spacing w:line="360" w:lineRule="auto"/>
        <w:ind w:left="0" w:firstLine="0"/>
        <w:rPr>
          <w:rFonts w:ascii="Times New Roman" w:hAnsi="Times New Roman" w:cs="Times New Roman"/>
          <w:b w:val="0"/>
          <w:bCs w:val="0"/>
          <w:lang w:val="ru-RU"/>
        </w:rPr>
      </w:pPr>
      <w:r w:rsidRPr="003C608A">
        <w:rPr>
          <w:rFonts w:ascii="Times New Roman" w:hAnsi="Times New Roman" w:cs="Times New Roman"/>
          <w:b w:val="0"/>
        </w:rPr>
        <w:t>9</w:t>
      </w:r>
      <w:r w:rsidRPr="003C608A">
        <w:rPr>
          <w:rFonts w:ascii="Times New Roman" w:hAnsi="Times New Roman" w:cs="Times New Roman"/>
          <w:b w:val="0"/>
          <w:lang w:val="ru-RU"/>
        </w:rPr>
        <w:t xml:space="preserve">. </w:t>
      </w:r>
      <w:r w:rsidRPr="003C608A">
        <w:rPr>
          <w:rFonts w:ascii="Times New Roman" w:hAnsi="Times New Roman" w:cs="Times New Roman"/>
          <w:b w:val="0"/>
          <w:lang w:val="uz-Cyrl-UZ"/>
        </w:rPr>
        <w:t>Дониёров Р. Ўзбек тили техник терминологиясининг айрим масалалари. – Тошкент: Фан, 1977</w:t>
      </w:r>
      <w:r w:rsidRPr="003C608A">
        <w:rPr>
          <w:rFonts w:ascii="Times New Roman" w:hAnsi="Times New Roman" w:cs="Times New Roman"/>
          <w:b w:val="0"/>
          <w:lang w:val="ru-RU"/>
        </w:rPr>
        <w:t>.</w:t>
      </w:r>
    </w:p>
    <w:p w:rsidR="006972FD" w:rsidRPr="003C608A" w:rsidRDefault="006972FD" w:rsidP="006972FD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3C608A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3C608A">
        <w:rPr>
          <w:rFonts w:ascii="Times New Roman" w:hAnsi="Times New Roman" w:cs="Times New Roman"/>
          <w:sz w:val="28"/>
          <w:szCs w:val="28"/>
        </w:rPr>
        <w:t xml:space="preserve">. </w:t>
      </w:r>
      <w:r w:rsidRPr="003C608A">
        <w:rPr>
          <w:rFonts w:ascii="Times New Roman" w:hAnsi="Times New Roman" w:cs="Times New Roman"/>
          <w:sz w:val="28"/>
          <w:szCs w:val="28"/>
          <w:lang w:val="uz-Cyrl-UZ"/>
        </w:rPr>
        <w:t xml:space="preserve">Абдиев М. Соҳавий терминологиянинг </w:t>
      </w:r>
      <w:proofErr w:type="gramStart"/>
      <w:r w:rsidRPr="003C608A">
        <w:rPr>
          <w:rFonts w:ascii="Times New Roman" w:hAnsi="Times New Roman" w:cs="Times New Roman"/>
          <w:sz w:val="28"/>
          <w:szCs w:val="28"/>
          <w:lang w:val="uz-Cyrl-UZ"/>
        </w:rPr>
        <w:t>систем  таҳлили</w:t>
      </w:r>
      <w:proofErr w:type="gramEnd"/>
      <w:r w:rsidRPr="003C608A">
        <w:rPr>
          <w:rFonts w:ascii="Times New Roman" w:hAnsi="Times New Roman" w:cs="Times New Roman"/>
          <w:sz w:val="28"/>
          <w:szCs w:val="28"/>
          <w:lang w:val="uz-Cyrl-UZ"/>
        </w:rPr>
        <w:t xml:space="preserve"> муаммолари. –Тошкент:  А.Қодирий номидаги халқ мероси нашриёти. 2004.</w:t>
      </w:r>
    </w:p>
    <w:p w:rsidR="006972FD" w:rsidRPr="003C608A" w:rsidRDefault="006972FD" w:rsidP="006972FD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3C608A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3C608A">
        <w:rPr>
          <w:rFonts w:ascii="Times New Roman" w:hAnsi="Times New Roman" w:cs="Times New Roman"/>
          <w:sz w:val="28"/>
          <w:szCs w:val="28"/>
          <w:lang w:val="uz-Cyrl-UZ"/>
        </w:rPr>
        <w:t>. Мадвалиев А. Ўзбек тили терминологияси ва лексикографияси масалалари.-Тошкент: “Ўзбекистон миллий энциклопедияси</w:t>
      </w:r>
      <w:proofErr w:type="gramStart"/>
      <w:r w:rsidRPr="003C608A">
        <w:rPr>
          <w:rFonts w:ascii="Times New Roman" w:hAnsi="Times New Roman" w:cs="Times New Roman"/>
          <w:sz w:val="28"/>
          <w:szCs w:val="28"/>
          <w:lang w:val="uz-Cyrl-UZ"/>
        </w:rPr>
        <w:t>”  Давлат</w:t>
      </w:r>
      <w:proofErr w:type="gramEnd"/>
      <w:r w:rsidRPr="003C608A">
        <w:rPr>
          <w:rFonts w:ascii="Times New Roman" w:hAnsi="Times New Roman" w:cs="Times New Roman"/>
          <w:sz w:val="28"/>
          <w:szCs w:val="28"/>
          <w:lang w:val="uz-Cyrl-UZ"/>
        </w:rPr>
        <w:t xml:space="preserve"> илмий нашриёти, 2017.</w:t>
      </w:r>
    </w:p>
    <w:p w:rsidR="006972FD" w:rsidRPr="003C608A" w:rsidRDefault="006972FD" w:rsidP="006972FD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z-Latn-UZ"/>
        </w:rPr>
      </w:pPr>
      <w:r w:rsidRPr="003C608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12. </w:t>
      </w:r>
      <w:r w:rsidRPr="003C608A">
        <w:rPr>
          <w:rFonts w:ascii="Times New Roman" w:hAnsi="Times New Roman" w:cs="Times New Roman"/>
          <w:bCs/>
          <w:sz w:val="28"/>
          <w:szCs w:val="28"/>
          <w:lang w:val="it-IT"/>
        </w:rPr>
        <w:t xml:space="preserve">O‘zbek tilining asosiy imlo qoidalari. </w:t>
      </w:r>
      <w:r w:rsidRPr="003C608A">
        <w:rPr>
          <w:rFonts w:ascii="Times New Roman" w:hAnsi="Times New Roman" w:cs="Times New Roman"/>
          <w:bCs/>
          <w:sz w:val="28"/>
          <w:szCs w:val="28"/>
          <w:lang w:val="uz-Cyrl-UZ"/>
        </w:rPr>
        <w:t>O‘zbek tilining imlo lug‘ati. Tuzuvchilar – Hojiyev A., Rahmatullayev Sh. – Т.:   O‘qituvchi, 1996, 6-27-betlar.</w:t>
      </w:r>
      <w:r w:rsidRPr="003C608A">
        <w:rPr>
          <w:rFonts w:ascii="Times New Roman" w:hAnsi="Times New Roman" w:cs="Times New Roman"/>
          <w:bCs/>
          <w:sz w:val="28"/>
          <w:szCs w:val="28"/>
          <w:lang w:val="uz-Cyrl-UZ"/>
        </w:rPr>
        <w:tab/>
      </w:r>
    </w:p>
    <w:p w:rsidR="006972FD" w:rsidRPr="003C608A" w:rsidRDefault="006972FD" w:rsidP="006972FD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3C608A">
        <w:rPr>
          <w:rFonts w:ascii="Times New Roman" w:hAnsi="Times New Roman" w:cs="Times New Roman"/>
          <w:sz w:val="28"/>
          <w:szCs w:val="28"/>
          <w:lang w:val="uz-Latn-UZ"/>
        </w:rPr>
        <w:t xml:space="preserve">13. </w:t>
      </w:r>
      <w:r w:rsidRPr="003C608A">
        <w:rPr>
          <w:rFonts w:ascii="Times New Roman" w:hAnsi="Times New Roman" w:cs="Times New Roman"/>
          <w:sz w:val="28"/>
          <w:szCs w:val="28"/>
          <w:lang w:val="uz-Cyrl-UZ"/>
        </w:rPr>
        <w:t>Имомова Т.З., Тухватуллина Л.А. Иш қоғозлари қандай ёзилади? – Тошкент, 1992.</w:t>
      </w:r>
    </w:p>
    <w:p w:rsidR="006972FD" w:rsidRPr="003C608A" w:rsidRDefault="006972FD" w:rsidP="006972FD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3C608A">
        <w:rPr>
          <w:rFonts w:ascii="Times New Roman" w:hAnsi="Times New Roman" w:cs="Times New Roman"/>
          <w:sz w:val="28"/>
          <w:szCs w:val="28"/>
          <w:lang w:val="uz-Latn-UZ"/>
        </w:rPr>
        <w:t xml:space="preserve">14. </w:t>
      </w:r>
      <w:r w:rsidRPr="003C608A">
        <w:rPr>
          <w:rFonts w:ascii="Times New Roman" w:hAnsi="Times New Roman" w:cs="Times New Roman"/>
          <w:bCs/>
          <w:sz w:val="28"/>
          <w:szCs w:val="28"/>
          <w:lang w:val="uz-Cyrl-UZ"/>
        </w:rPr>
        <w:t>Mahmudov N., Rafiyev A., Yo‘ldoshev I. Davlat tilida ish yuritish. – Toshkent, 2015.</w:t>
      </w:r>
      <w:r w:rsidRPr="003C608A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</w:p>
    <w:p w:rsidR="006972FD" w:rsidRPr="003C608A" w:rsidRDefault="006972FD" w:rsidP="006972FD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3C608A">
        <w:rPr>
          <w:rFonts w:ascii="Times New Roman" w:hAnsi="Times New Roman" w:cs="Times New Roman"/>
          <w:bCs/>
          <w:sz w:val="28"/>
          <w:szCs w:val="28"/>
          <w:lang w:val="uz-Latn-UZ"/>
        </w:rPr>
        <w:lastRenderedPageBreak/>
        <w:t xml:space="preserve"> 15. </w:t>
      </w:r>
      <w:r w:rsidRPr="003C608A">
        <w:rPr>
          <w:rFonts w:ascii="Times New Roman" w:hAnsi="Times New Roman" w:cs="Times New Roman"/>
          <w:bCs/>
          <w:sz w:val="28"/>
          <w:szCs w:val="28"/>
          <w:lang w:val="uz-Cyrl-UZ"/>
        </w:rPr>
        <w:t>To‘xliyev N. Ish yuritish. – Toshkent, 2017.</w:t>
      </w:r>
    </w:p>
    <w:p w:rsidR="006972FD" w:rsidRPr="003C608A" w:rsidRDefault="006972FD" w:rsidP="006972FD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3C608A">
        <w:rPr>
          <w:rFonts w:ascii="Times New Roman" w:hAnsi="Times New Roman" w:cs="Times New Roman"/>
          <w:sz w:val="28"/>
          <w:szCs w:val="28"/>
          <w:lang w:val="uz-Latn-UZ"/>
        </w:rPr>
        <w:t xml:space="preserve"> 16. </w:t>
      </w:r>
      <w:r w:rsidRPr="003C608A">
        <w:rPr>
          <w:rFonts w:ascii="Times New Roman" w:hAnsi="Times New Roman" w:cs="Times New Roman"/>
          <w:sz w:val="28"/>
          <w:szCs w:val="28"/>
          <w:lang w:val="uz-Cyrl-UZ"/>
        </w:rPr>
        <w:t>Abdiyev M.</w:t>
      </w:r>
      <w:r w:rsidRPr="003C608A">
        <w:rPr>
          <w:rFonts w:ascii="Times New Roman" w:hAnsi="Times New Roman" w:cs="Times New Roman"/>
          <w:sz w:val="28"/>
          <w:szCs w:val="28"/>
          <w:lang w:val="uz-Latn-UZ"/>
        </w:rPr>
        <w:t>, Umarov Y.</w:t>
      </w:r>
      <w:r w:rsidRPr="003C608A">
        <w:rPr>
          <w:rFonts w:ascii="Times New Roman" w:hAnsi="Times New Roman" w:cs="Times New Roman"/>
          <w:sz w:val="28"/>
          <w:szCs w:val="28"/>
          <w:lang w:val="uz-Cyrl-UZ"/>
        </w:rPr>
        <w:t>Ish yuritish. –</w:t>
      </w:r>
      <w:r w:rsidRPr="003C608A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3C608A">
        <w:rPr>
          <w:rFonts w:ascii="Times New Roman" w:hAnsi="Times New Roman" w:cs="Times New Roman"/>
          <w:sz w:val="28"/>
          <w:szCs w:val="28"/>
          <w:lang w:val="uz-Cyrl-UZ"/>
        </w:rPr>
        <w:t>Samarqand</w:t>
      </w:r>
      <w:r w:rsidRPr="003C608A">
        <w:rPr>
          <w:rFonts w:ascii="Times New Roman" w:hAnsi="Times New Roman" w:cs="Times New Roman"/>
          <w:sz w:val="28"/>
          <w:szCs w:val="28"/>
          <w:lang w:val="uz-Latn-UZ"/>
        </w:rPr>
        <w:t>, 2018.</w:t>
      </w:r>
    </w:p>
    <w:p w:rsidR="006972FD" w:rsidRPr="003C608A" w:rsidRDefault="006972FD" w:rsidP="006972FD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3C608A">
        <w:rPr>
          <w:rFonts w:ascii="Times New Roman" w:hAnsi="Times New Roman" w:cs="Times New Roman"/>
          <w:sz w:val="28"/>
          <w:szCs w:val="28"/>
          <w:lang w:val="uz-Latn-UZ"/>
        </w:rPr>
        <w:t xml:space="preserve"> 17. </w:t>
      </w:r>
      <w:r w:rsidRPr="003C608A">
        <w:rPr>
          <w:rFonts w:ascii="Times New Roman" w:hAnsi="Times New Roman" w:cs="Times New Roman"/>
          <w:sz w:val="28"/>
          <w:szCs w:val="28"/>
          <w:lang w:val="uz-Cyrl-UZ"/>
        </w:rPr>
        <w:t>Мадвалиев А., Маҳкамов Н. Ўзбек тилида иш юритиш атамаларини тартибга солиш ҳақида // Ўзбек тили атамашунослиги. Ахборот. 5 – 6-чиқарув. – Тошкент: Фан, 1992. – Б.40-43</w:t>
      </w:r>
    </w:p>
    <w:p w:rsidR="006972FD" w:rsidRPr="003C608A" w:rsidRDefault="006972FD" w:rsidP="006972FD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08A">
        <w:rPr>
          <w:rFonts w:ascii="Times New Roman" w:hAnsi="Times New Roman" w:cs="Times New Roman"/>
          <w:sz w:val="28"/>
          <w:szCs w:val="28"/>
          <w:lang w:val="uz-Latn-UZ"/>
        </w:rPr>
        <w:t xml:space="preserve"> 18</w:t>
      </w:r>
      <w:r w:rsidRPr="003C608A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Pr="003C608A">
        <w:rPr>
          <w:rFonts w:ascii="Times New Roman" w:hAnsi="Times New Roman" w:cs="Times New Roman"/>
          <w:sz w:val="28"/>
          <w:szCs w:val="28"/>
        </w:rPr>
        <w:t xml:space="preserve"> </w:t>
      </w:r>
      <w:r w:rsidRPr="003C608A">
        <w:rPr>
          <w:rFonts w:ascii="Times New Roman" w:hAnsi="Times New Roman" w:cs="Times New Roman"/>
          <w:sz w:val="28"/>
          <w:szCs w:val="28"/>
          <w:lang w:val="uz-Cyrl-UZ"/>
        </w:rPr>
        <w:t>Садинова Н. Иш юритиш терминларининг қисқача изоҳли луғати.</w:t>
      </w:r>
      <w:r w:rsidRPr="003C60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C608A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3C608A">
        <w:rPr>
          <w:rFonts w:ascii="Times New Roman" w:hAnsi="Times New Roman" w:cs="Times New Roman"/>
          <w:sz w:val="28"/>
          <w:szCs w:val="28"/>
          <w:lang w:val="uz-Cyrl-UZ"/>
        </w:rPr>
        <w:t>Тошкент, 2019.</w:t>
      </w:r>
      <w:proofErr w:type="gramEnd"/>
      <w:r w:rsidRPr="003C608A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</w:p>
    <w:p w:rsidR="006972FD" w:rsidRPr="003C608A" w:rsidRDefault="006972FD" w:rsidP="006972FD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3C608A">
        <w:rPr>
          <w:rFonts w:ascii="Times New Roman" w:hAnsi="Times New Roman" w:cs="Times New Roman"/>
          <w:sz w:val="28"/>
          <w:szCs w:val="28"/>
        </w:rPr>
        <w:t xml:space="preserve"> </w:t>
      </w:r>
      <w:r w:rsidRPr="003C608A">
        <w:rPr>
          <w:rFonts w:ascii="Times New Roman" w:hAnsi="Times New Roman" w:cs="Times New Roman"/>
          <w:sz w:val="28"/>
          <w:szCs w:val="28"/>
          <w:lang w:val="en-US"/>
        </w:rPr>
        <w:t>19</w:t>
      </w:r>
      <w:r w:rsidRPr="003C608A">
        <w:rPr>
          <w:rFonts w:ascii="Times New Roman" w:hAnsi="Times New Roman" w:cs="Times New Roman"/>
          <w:sz w:val="28"/>
          <w:szCs w:val="28"/>
        </w:rPr>
        <w:t xml:space="preserve">. </w:t>
      </w:r>
      <w:r w:rsidRPr="003C608A">
        <w:rPr>
          <w:rFonts w:ascii="Times New Roman" w:hAnsi="Times New Roman" w:cs="Times New Roman"/>
          <w:sz w:val="28"/>
          <w:szCs w:val="28"/>
          <w:lang w:val="uz-Cyrl-UZ"/>
        </w:rPr>
        <w:t>Лутфуллаева Д. Мустақиллик даври расмий-идоравий иш услубининг тараққиёти.</w:t>
      </w:r>
      <w:r w:rsidRPr="003C60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C608A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3C608A">
        <w:rPr>
          <w:rFonts w:ascii="Times New Roman" w:hAnsi="Times New Roman" w:cs="Times New Roman"/>
          <w:sz w:val="28"/>
          <w:szCs w:val="28"/>
          <w:lang w:val="uz-Cyrl-UZ"/>
        </w:rPr>
        <w:t>Тошкент, 2020.</w:t>
      </w:r>
      <w:proofErr w:type="gramEnd"/>
    </w:p>
    <w:p w:rsidR="00141501" w:rsidRPr="00515C4B" w:rsidRDefault="00141501" w:rsidP="009D74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center"/>
        <w:textAlignment w:val="baseline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141501" w:rsidRPr="00515C4B" w:rsidRDefault="00141501" w:rsidP="009D7424">
      <w:pPr>
        <w:pStyle w:val="a3"/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F96716" w:rsidRPr="00F96716" w:rsidRDefault="00515C4B" w:rsidP="00F96716">
      <w:pPr>
        <w:pStyle w:val="a3"/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DEEEF"/>
          <w:lang w:val="en-US" w:eastAsia="ru-RU"/>
        </w:rPr>
      </w:pPr>
      <w:r w:rsidRPr="00515C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</w:p>
    <w:p w:rsidR="00273155" w:rsidRPr="00F96716" w:rsidRDefault="00273155" w:rsidP="00F9671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DEEEF"/>
          <w:lang w:val="en-US" w:eastAsia="ru-RU"/>
        </w:rPr>
      </w:pPr>
    </w:p>
    <w:p w:rsidR="007D2DBF" w:rsidRPr="00515C4B" w:rsidRDefault="007D2DBF" w:rsidP="009D7424">
      <w:pPr>
        <w:spacing w:after="0"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7D2DBF" w:rsidRPr="00515C4B" w:rsidSect="00FC0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NDA Times UZ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417F9"/>
    <w:multiLevelType w:val="hybridMultilevel"/>
    <w:tmpl w:val="B63C9914"/>
    <w:lvl w:ilvl="0" w:tplc="83D61068">
      <w:start w:val="2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24187344"/>
    <w:multiLevelType w:val="hybridMultilevel"/>
    <w:tmpl w:val="6AA01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4A4708"/>
    <w:multiLevelType w:val="hybridMultilevel"/>
    <w:tmpl w:val="7E029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9E1D35"/>
    <w:multiLevelType w:val="hybridMultilevel"/>
    <w:tmpl w:val="B4EE92AC"/>
    <w:lvl w:ilvl="0" w:tplc="5832FAF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922759"/>
    <w:multiLevelType w:val="hybridMultilevel"/>
    <w:tmpl w:val="41327A8C"/>
    <w:lvl w:ilvl="0" w:tplc="6BFE8074">
      <w:start w:val="1"/>
      <w:numFmt w:val="decimal"/>
      <w:lvlText w:val="%1."/>
      <w:lvlJc w:val="left"/>
      <w:pPr>
        <w:ind w:left="51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>
    <w:nsid w:val="76FD2B38"/>
    <w:multiLevelType w:val="hybridMultilevel"/>
    <w:tmpl w:val="6AA01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characterSpacingControl w:val="doNotCompress"/>
  <w:compat/>
  <w:rsids>
    <w:rsidRoot w:val="00503054"/>
    <w:rsid w:val="00001214"/>
    <w:rsid w:val="000B0C62"/>
    <w:rsid w:val="0013577F"/>
    <w:rsid w:val="00141501"/>
    <w:rsid w:val="001D6DE7"/>
    <w:rsid w:val="00273155"/>
    <w:rsid w:val="00347452"/>
    <w:rsid w:val="00367630"/>
    <w:rsid w:val="0037269D"/>
    <w:rsid w:val="003A79C7"/>
    <w:rsid w:val="003B37F0"/>
    <w:rsid w:val="0040635E"/>
    <w:rsid w:val="00471D76"/>
    <w:rsid w:val="00481CD3"/>
    <w:rsid w:val="00503054"/>
    <w:rsid w:val="00515C4B"/>
    <w:rsid w:val="00533A84"/>
    <w:rsid w:val="005C69EE"/>
    <w:rsid w:val="00640C6C"/>
    <w:rsid w:val="006733AA"/>
    <w:rsid w:val="006941DA"/>
    <w:rsid w:val="006972FD"/>
    <w:rsid w:val="007652D3"/>
    <w:rsid w:val="0077538D"/>
    <w:rsid w:val="007D2DBF"/>
    <w:rsid w:val="00924C76"/>
    <w:rsid w:val="009444C5"/>
    <w:rsid w:val="009D7424"/>
    <w:rsid w:val="009E7E1D"/>
    <w:rsid w:val="009F5B06"/>
    <w:rsid w:val="00A62C82"/>
    <w:rsid w:val="00A86D2D"/>
    <w:rsid w:val="00C6399C"/>
    <w:rsid w:val="00CB2174"/>
    <w:rsid w:val="00D42934"/>
    <w:rsid w:val="00D83E4E"/>
    <w:rsid w:val="00E961D8"/>
    <w:rsid w:val="00F405CC"/>
    <w:rsid w:val="00F43843"/>
    <w:rsid w:val="00F877B9"/>
    <w:rsid w:val="00F96716"/>
    <w:rsid w:val="00FB1524"/>
    <w:rsid w:val="00FC0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0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DBF"/>
    <w:pPr>
      <w:ind w:left="720"/>
      <w:contextualSpacing/>
    </w:pPr>
  </w:style>
  <w:style w:type="character" w:styleId="a4">
    <w:name w:val="Hyperlink"/>
    <w:basedOn w:val="a0"/>
    <w:semiHidden/>
    <w:unhideWhenUsed/>
    <w:rsid w:val="00273155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273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D7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7424"/>
    <w:rPr>
      <w:rFonts w:ascii="Tahoma" w:hAnsi="Tahoma" w:cs="Tahoma"/>
      <w:sz w:val="16"/>
      <w:szCs w:val="16"/>
    </w:rPr>
  </w:style>
  <w:style w:type="character" w:customStyle="1" w:styleId="2">
    <w:name w:val="Основной текст с отступом 2 Знак"/>
    <w:link w:val="20"/>
    <w:locked/>
    <w:rsid w:val="006972FD"/>
    <w:rPr>
      <w:rFonts w:ascii="PANDA Times UZ" w:hAnsi="PANDA Times UZ"/>
      <w:b/>
      <w:bCs/>
      <w:sz w:val="28"/>
      <w:szCs w:val="28"/>
      <w:lang w:val="en-US"/>
    </w:rPr>
  </w:style>
  <w:style w:type="paragraph" w:styleId="20">
    <w:name w:val="Body Text Indent 2"/>
    <w:basedOn w:val="a"/>
    <w:link w:val="2"/>
    <w:rsid w:val="006972FD"/>
    <w:pPr>
      <w:spacing w:after="0" w:line="240" w:lineRule="auto"/>
      <w:ind w:left="720" w:hanging="360"/>
      <w:jc w:val="both"/>
    </w:pPr>
    <w:rPr>
      <w:rFonts w:ascii="PANDA Times UZ" w:hAnsi="PANDA Times UZ"/>
      <w:b/>
      <w:bCs/>
      <w:sz w:val="28"/>
      <w:szCs w:val="28"/>
      <w:lang w:val="en-US"/>
    </w:rPr>
  </w:style>
  <w:style w:type="character" w:customStyle="1" w:styleId="21">
    <w:name w:val="Основной текст с отступом 2 Знак1"/>
    <w:basedOn w:val="a0"/>
    <w:link w:val="20"/>
    <w:uiPriority w:val="99"/>
    <w:semiHidden/>
    <w:rsid w:val="006972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9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amdu.uz.files/web/index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16</Pages>
  <Words>4054</Words>
  <Characters>23110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2020-08-12T06:49:00Z</dcterms:created>
  <dcterms:modified xsi:type="dcterms:W3CDTF">2020-08-13T02:50:00Z</dcterms:modified>
</cp:coreProperties>
</file>