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AC" w:rsidRDefault="009A01A0">
      <w:r>
        <w:rPr>
          <w:noProof/>
          <w:lang w:val="en-US"/>
        </w:rPr>
        <w:drawing>
          <wp:inline distT="0" distB="0" distL="0" distR="0">
            <wp:extent cx="5731510" cy="1140180"/>
            <wp:effectExtent l="0" t="0" r="0" b="0"/>
            <wp:docPr id="5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CAC" w:rsidRDefault="00EB6CAC"/>
    <w:p w:rsidR="00EB6CAC" w:rsidRDefault="00EB6CAC"/>
    <w:p w:rsidR="00EB6CAC" w:rsidRDefault="00EB6CAC"/>
    <w:p w:rsidR="00EB6CAC" w:rsidRDefault="00EB6CAC"/>
    <w:p w:rsidR="00EB6CAC" w:rsidRDefault="009A01A0">
      <w:pPr>
        <w:spacing w:after="0"/>
        <w:ind w:right="962"/>
        <w:jc w:val="right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sz w:val="64"/>
          <w:szCs w:val="64"/>
        </w:rPr>
        <w:t>TEST PLAN</w:t>
      </w:r>
    </w:p>
    <w:p w:rsidR="00EB6CAC" w:rsidRDefault="00275D32">
      <w:pPr>
        <w:spacing w:after="0"/>
        <w:ind w:right="962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Name</w:t>
      </w:r>
      <w:r w:rsidR="009A01A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EB6CAC" w:rsidRDefault="009A01A0">
      <w:pPr>
        <w:spacing w:after="0"/>
        <w:ind w:right="962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SanbercodeQA_Kelompok09</w:t>
      </w: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heading=h.gjdgxs" w:colFirst="0" w:colLast="0"/>
      <w:bookmarkEnd w:id="0"/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CAC" w:rsidRDefault="00EB6C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6CAC" w:rsidRDefault="009A01A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Version History</w:t>
      </w:r>
    </w:p>
    <w:tbl>
      <w:tblPr>
        <w:tblStyle w:val="a"/>
        <w:tblW w:w="8039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54"/>
        <w:gridCol w:w="1254"/>
        <w:gridCol w:w="1844"/>
        <w:gridCol w:w="1243"/>
        <w:gridCol w:w="1190"/>
        <w:gridCol w:w="1254"/>
      </w:tblGrid>
      <w:tr w:rsidR="00EB6CAC">
        <w:trPr>
          <w:trHeight w:val="1160"/>
          <w:jc w:val="center"/>
        </w:trPr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Write By</w:t>
            </w:r>
          </w:p>
        </w:tc>
        <w:tc>
          <w:tcPr>
            <w:tcW w:w="184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1243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Approved</w:t>
            </w:r>
          </w:p>
        </w:tc>
        <w:tc>
          <w:tcPr>
            <w:tcW w:w="1190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Approval</w:t>
            </w:r>
          </w:p>
        </w:tc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Outline</w:t>
            </w:r>
          </w:p>
        </w:tc>
      </w:tr>
      <w:tr w:rsidR="00EB6CAC">
        <w:trPr>
          <w:trHeight w:val="727"/>
          <w:jc w:val="center"/>
        </w:trPr>
        <w:tc>
          <w:tcPr>
            <w:tcW w:w="125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254" w:type="dxa"/>
            <w:shd w:val="clear" w:color="auto" w:fill="D0CECE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43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</w:p>
        </w:tc>
        <w:tc>
          <w:tcPr>
            <w:tcW w:w="1190" w:type="dxa"/>
            <w:shd w:val="clear" w:color="auto" w:fill="D0CECE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54" w:type="dxa"/>
            <w:shd w:val="clear" w:color="auto" w:fill="D0CECE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10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team</w:t>
            </w:r>
          </w:p>
        </w:tc>
        <w:tc>
          <w:tcPr>
            <w:tcW w:w="184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23-02-2023</w:t>
            </w: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27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EB6CAC">
        <w:trPr>
          <w:trHeight w:val="710"/>
          <w:jc w:val="center"/>
        </w:trPr>
        <w:tc>
          <w:tcPr>
            <w:tcW w:w="1254" w:type="dxa"/>
            <w:vAlign w:val="center"/>
          </w:tcPr>
          <w:p w:rsidR="00EB6CAC" w:rsidRDefault="009A0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84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43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190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254" w:type="dxa"/>
            <w:vAlign w:val="center"/>
          </w:tcPr>
          <w:p w:rsidR="00EB6CAC" w:rsidRDefault="00EB6CA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</w:tbl>
    <w:p w:rsidR="00EB6CAC" w:rsidRDefault="00EB6CAC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tbl>
      <w:tblPr>
        <w:tblStyle w:val="a0"/>
        <w:tblW w:w="9499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620"/>
        <w:gridCol w:w="8454"/>
        <w:gridCol w:w="425"/>
      </w:tblGrid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.....................................................................................................................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right="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STRATEGY .................................................................................................................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B6CAC">
        <w:trPr>
          <w:trHeight w:val="52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Scope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3A61F0">
            <w:pPr>
              <w:ind w:right="-5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 </w:t>
            </w:r>
            <w:r w:rsidR="009A01A0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  <w:proofErr w:type="gramEnd"/>
            <w:r w:rsidR="009A0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tested 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  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to be tested 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Logistics..............................................................................................................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EB6CAC">
            <w:pPr>
              <w:jc w:val="center"/>
            </w:pP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1.2.1  Who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test? ......................................................................................................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ENVIRONMENT 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&amp; ESTIMATION................................................................................................</w:t>
            </w:r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project task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estimation 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B6CAC">
        <w:trPr>
          <w:trHeight w:val="500"/>
        </w:trPr>
        <w:tc>
          <w:tcPr>
            <w:tcW w:w="90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 ..........................................................................................................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B6CAC">
        <w:trPr>
          <w:trHeight w:val="78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Before testing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 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......................................................................................................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6CAC">
        <w:trPr>
          <w:trHeight w:val="500"/>
        </w:trPr>
        <w:tc>
          <w:tcPr>
            <w:tcW w:w="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845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the testing cycles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..................................................................................</w:t>
            </w:r>
            <w:proofErr w:type="gramEnd"/>
          </w:p>
        </w:tc>
        <w:tc>
          <w:tcPr>
            <w:tcW w:w="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5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EB6CAC"/>
    <w:p w:rsidR="00EB6CAC" w:rsidRDefault="009A01A0" w:rsidP="0068587F">
      <w:pPr>
        <w:pStyle w:val="Heading1"/>
        <w:numPr>
          <w:ilvl w:val="0"/>
          <w:numId w:val="8"/>
        </w:numPr>
        <w:ind w:left="426"/>
        <w:rPr>
          <w:b w:val="0"/>
        </w:rPr>
      </w:pPr>
      <w:r>
        <w:rPr>
          <w:sz w:val="28"/>
          <w:szCs w:val="28"/>
        </w:rPr>
        <w:lastRenderedPageBreak/>
        <w:t>INTRODUCTION</w:t>
      </w:r>
    </w:p>
    <w:p w:rsidR="00EB6CAC" w:rsidRDefault="009A01A0">
      <w:pPr>
        <w:spacing w:after="314" w:line="251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Orangehrm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mempraktekan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 manual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automation.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Practices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Automation.</w:t>
      </w:r>
    </w:p>
    <w:p w:rsidR="002E26C4" w:rsidRDefault="002E26C4" w:rsidP="002E26C4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9A01A0">
        <w:rPr>
          <w:rFonts w:ascii="Times New Roman" w:eastAsia="Times New Roman" w:hAnsi="Times New Roman" w:cs="Times New Roman"/>
          <w:b/>
          <w:color w:val="000000"/>
        </w:rPr>
        <w:t>Scope of Testing</w:t>
      </w:r>
    </w:p>
    <w:p w:rsidR="00EB6CAC" w:rsidRPr="002E26C4" w:rsidRDefault="009A01A0" w:rsidP="002E26C4">
      <w:pPr>
        <w:pStyle w:val="Heading3"/>
        <w:numPr>
          <w:ilvl w:val="2"/>
          <w:numId w:val="4"/>
        </w:numPr>
        <w:ind w:left="567"/>
        <w:rPr>
          <w:rFonts w:ascii="Times New Roman" w:eastAsia="Times New Roman" w:hAnsi="Times New Roman" w:cs="Times New Roman"/>
          <w:i/>
          <w:color w:val="000000"/>
        </w:rPr>
      </w:pPr>
      <w:r w:rsidRPr="002E26C4">
        <w:rPr>
          <w:rFonts w:ascii="Times New Roman" w:eastAsia="Times New Roman" w:hAnsi="Times New Roman" w:cs="Times New Roman"/>
          <w:i/>
          <w:color w:val="000000"/>
        </w:rPr>
        <w:t>Feature to be tested</w:t>
      </w:r>
    </w:p>
    <w:p w:rsidR="00EB6CAC" w:rsidRPr="00E43DBF" w:rsidRDefault="00E43DBF" w:rsidP="00E43DBF">
      <w:pPr>
        <w:spacing w:after="0"/>
        <w:ind w:firstLine="567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1"/>
        <w:tblW w:w="7127" w:type="dxa"/>
        <w:jc w:val="center"/>
        <w:tblLayout w:type="fixed"/>
        <w:tblLook w:val="0400" w:firstRow="0" w:lastRow="0" w:firstColumn="0" w:lastColumn="0" w:noHBand="0" w:noVBand="1"/>
      </w:tblPr>
      <w:tblGrid>
        <w:gridCol w:w="3379"/>
        <w:gridCol w:w="3748"/>
      </w:tblGrid>
      <w:tr w:rsidR="00EB6CAC">
        <w:trPr>
          <w:trHeight w:val="491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EB6CAC">
        <w:trPr>
          <w:trHeight w:val="493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Menu Admin – Job – Job Title</w:t>
            </w:r>
            <w:r w:rsidR="00F303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titles</w:t>
            </w:r>
          </w:p>
        </w:tc>
      </w:tr>
      <w:tr w:rsidR="00EB6CAC">
        <w:trPr>
          <w:trHeight w:val="1042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  <w:t>Menu Admin - Organization - Locations</w:t>
            </w:r>
          </w:p>
          <w:p w:rsidR="00EB6CAC" w:rsidRDefault="00EB6CAC"/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spacing w:line="269" w:lineRule="auto"/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</w:p>
        </w:tc>
      </w:tr>
      <w:tr w:rsidR="00EB6CAC">
        <w:trPr>
          <w:trHeight w:val="1025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numPr>
                <w:ilvl w:val="0"/>
                <w:numId w:val="3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E0F26"/>
                <w:sz w:val="24"/>
                <w:szCs w:val="24"/>
              </w:rPr>
              <w:t>Menu PIM - Employee List</w:t>
            </w:r>
          </w:p>
          <w:p w:rsidR="00EB6CAC" w:rsidRDefault="00EB6CAC"/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 information</w:t>
            </w:r>
          </w:p>
        </w:tc>
      </w:tr>
      <w:tr w:rsidR="00EB6CAC">
        <w:trPr>
          <w:trHeight w:val="768"/>
          <w:jc w:val="center"/>
        </w:trPr>
        <w:tc>
          <w:tcPr>
            <w:tcW w:w="337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Menu PIM - Add Employee</w:t>
            </w:r>
          </w:p>
        </w:tc>
        <w:tc>
          <w:tcPr>
            <w:tcW w:w="374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employee.</w:t>
            </w:r>
          </w:p>
        </w:tc>
      </w:tr>
    </w:tbl>
    <w:p w:rsidR="00E43DBF" w:rsidRDefault="00E43DBF" w:rsidP="00E43DBF">
      <w:pPr>
        <w:rPr>
          <w:rFonts w:ascii="Times New Roman" w:eastAsia="Times New Roman" w:hAnsi="Times New Roman" w:cs="Times New Roman"/>
          <w:color w:val="000000"/>
        </w:rPr>
      </w:pPr>
    </w:p>
    <w:p w:rsidR="00E43DBF" w:rsidRDefault="009A01A0" w:rsidP="00E43DBF">
      <w:pPr>
        <w:pStyle w:val="Heading4"/>
        <w:tabs>
          <w:tab w:val="center" w:pos="2029"/>
        </w:tabs>
        <w:spacing w:after="258"/>
        <w:rPr>
          <w:rFonts w:ascii="Times New Roman" w:eastAsia="Times New Roman" w:hAnsi="Times New Roman" w:cs="Times New Roman"/>
          <w:color w:val="000000"/>
        </w:rPr>
      </w:pPr>
      <w:r w:rsidRPr="001E210D">
        <w:rPr>
          <w:rFonts w:ascii="Times New Roman" w:eastAsia="Times New Roman" w:hAnsi="Times New Roman" w:cs="Times New Roman"/>
          <w:color w:val="000000"/>
        </w:rPr>
        <w:t>1.1.2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E210D">
        <w:rPr>
          <w:rFonts w:ascii="Times New Roman" w:eastAsia="Times New Roman" w:hAnsi="Times New Roman" w:cs="Times New Roman"/>
          <w:color w:val="000000"/>
        </w:rPr>
        <w:t>Feature not to be tested</w:t>
      </w:r>
    </w:p>
    <w:p w:rsidR="00EB6CAC" w:rsidRPr="00E43DBF" w:rsidRDefault="00E43DBF" w:rsidP="00E43DBF">
      <w:pPr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A01A0" w:rsidRPr="00E43DB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2"/>
        <w:tblW w:w="7078" w:type="dxa"/>
        <w:jc w:val="center"/>
        <w:tblLayout w:type="fixed"/>
        <w:tblLook w:val="0400" w:firstRow="0" w:lastRow="0" w:firstColumn="0" w:lastColumn="0" w:noHBand="0" w:noVBand="1"/>
      </w:tblPr>
      <w:tblGrid>
        <w:gridCol w:w="3260"/>
        <w:gridCol w:w="3818"/>
      </w:tblGrid>
      <w:tr w:rsidR="00EB6CAC" w:rsidTr="004E0D1C">
        <w:trPr>
          <w:trHeight w:val="497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</w:p>
        </w:tc>
      </w:tr>
      <w:tr w:rsidR="00EB6CAC" w:rsidTr="004E0D1C">
        <w:trPr>
          <w:trHeight w:val="503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Leave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499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1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Recruitment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 Info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  <w:tr w:rsidR="00EB6CAC" w:rsidTr="004E0D1C">
        <w:trPr>
          <w:trHeight w:val="500"/>
          <w:jc w:val="center"/>
        </w:trPr>
        <w:tc>
          <w:tcPr>
            <w:tcW w:w="32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Directory</w:t>
            </w:r>
          </w:p>
        </w:tc>
        <w:tc>
          <w:tcPr>
            <w:tcW w:w="38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ditest</w:t>
            </w:r>
            <w:proofErr w:type="spellEnd"/>
          </w:p>
        </w:tc>
      </w:tr>
    </w:tbl>
    <w:p w:rsidR="00EB6CAC" w:rsidRDefault="00E43DBF" w:rsidP="00E43DBF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  <w:r w:rsidR="009A01A0">
        <w:rPr>
          <w:rFonts w:ascii="Times New Roman" w:eastAsia="Times New Roman" w:hAnsi="Times New Roman" w:cs="Times New Roman"/>
          <w:b/>
          <w:color w:val="000000"/>
        </w:rPr>
        <w:t>Test Logistics</w:t>
      </w:r>
    </w:p>
    <w:p w:rsidR="00EB6CAC" w:rsidRPr="00E43DBF" w:rsidRDefault="009A01A0" w:rsidP="00E43DBF">
      <w:pPr>
        <w:pStyle w:val="Heading3"/>
        <w:numPr>
          <w:ilvl w:val="2"/>
          <w:numId w:val="4"/>
        </w:numPr>
        <w:ind w:left="567"/>
        <w:rPr>
          <w:i/>
          <w:color w:val="auto"/>
        </w:rPr>
      </w:pPr>
      <w:r w:rsidRPr="00E43DBF">
        <w:rPr>
          <w:rFonts w:ascii="Times New Roman" w:eastAsia="Times New Roman" w:hAnsi="Times New Roman" w:cs="Times New Roman"/>
          <w:i/>
          <w:color w:val="auto"/>
        </w:rPr>
        <w:t>Who will test?</w:t>
      </w:r>
    </w:p>
    <w:p w:rsidR="00EB6CAC" w:rsidRDefault="009A01A0" w:rsidP="00E43DBF">
      <w:pPr>
        <w:spacing w:after="0"/>
        <w:ind w:left="120" w:right="95" w:firstLine="60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gujian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OrangeHRM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Role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aitu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Quality Assurance Tester.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Agustin Anisa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jobde</w:t>
      </w:r>
      <w:r w:rsidR="00E43DBF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E43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DB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000" w:type="dxa"/>
        <w:jc w:val="center"/>
        <w:tblLayout w:type="fixed"/>
        <w:tblLook w:val="0400" w:firstRow="0" w:lastRow="0" w:firstColumn="0" w:lastColumn="0" w:noHBand="0" w:noVBand="1"/>
      </w:tblPr>
      <w:tblGrid>
        <w:gridCol w:w="2681"/>
        <w:gridCol w:w="2693"/>
        <w:gridCol w:w="3626"/>
      </w:tblGrid>
      <w:tr w:rsidR="00EB6CAC" w:rsidTr="007258EF">
        <w:trPr>
          <w:trHeight w:val="500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lef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EB6CAC" w:rsidTr="007258EF">
        <w:trPr>
          <w:trHeight w:val="1425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Agustin Anisa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Fitri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right="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admin-Organization-Locations,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&amp; Logout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  <w:tr w:rsidR="00EB6CAC" w:rsidTr="007258EF">
        <w:trPr>
          <w:trHeight w:val="1221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Febrianti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EB6CAC" w:rsidP="007258EF">
            <w:pPr>
              <w:ind w:right="28"/>
            </w:pPr>
          </w:p>
        </w:tc>
      </w:tr>
      <w:tr w:rsidR="00EB6CAC" w:rsidTr="007258EF">
        <w:trPr>
          <w:trHeight w:val="1343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Aulia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spacing w:line="238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plan,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-Add employee,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-Employee list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  <w:tr w:rsidR="00EB6CAC" w:rsidTr="007258EF">
        <w:trPr>
          <w:trHeight w:val="1071"/>
          <w:jc w:val="center"/>
        </w:trPr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Apriansyah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Tester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6CAC" w:rsidRDefault="009A01A0" w:rsidP="007258EF">
            <w:pPr>
              <w:ind w:right="2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admin-job-job titles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automation.</w:t>
            </w:r>
          </w:p>
        </w:tc>
      </w:tr>
    </w:tbl>
    <w:p w:rsidR="00E06587" w:rsidRDefault="00E06587"/>
    <w:p w:rsidR="00E06587" w:rsidRDefault="00E06587">
      <w:r>
        <w:br w:type="page"/>
      </w:r>
    </w:p>
    <w:p w:rsidR="00EB6CAC" w:rsidRPr="0068587F" w:rsidRDefault="009A01A0" w:rsidP="0068587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68587F">
        <w:rPr>
          <w:sz w:val="28"/>
          <w:szCs w:val="28"/>
        </w:rPr>
        <w:lastRenderedPageBreak/>
        <w:t>TEST ENVIRONMENT</w:t>
      </w:r>
    </w:p>
    <w:p w:rsidR="00EB6CAC" w:rsidRPr="00E06587" w:rsidRDefault="009A01A0" w:rsidP="00E06587">
      <w:pPr>
        <w:pStyle w:val="Heading2"/>
        <w:numPr>
          <w:ilvl w:val="1"/>
          <w:numId w:val="4"/>
        </w:numPr>
        <w:ind w:left="426"/>
        <w:rPr>
          <w:rFonts w:ascii="Times New Roman" w:eastAsia="Times New Roman" w:hAnsi="Times New Roman" w:cs="Times New Roman"/>
          <w:i/>
          <w:color w:val="000000"/>
        </w:rPr>
      </w:pPr>
      <w:r w:rsidRPr="0068587F">
        <w:rPr>
          <w:rFonts w:ascii="Times New Roman" w:eastAsia="Times New Roman" w:hAnsi="Times New Roman" w:cs="Times New Roman"/>
          <w:i/>
          <w:color w:val="000000"/>
        </w:rPr>
        <w:t>Hardware/Software</w:t>
      </w:r>
    </w:p>
    <w:tbl>
      <w:tblPr>
        <w:tblStyle w:val="a4"/>
        <w:tblW w:w="7078" w:type="dxa"/>
        <w:jc w:val="center"/>
        <w:tblLayout w:type="fixed"/>
        <w:tblLook w:val="0400" w:firstRow="0" w:lastRow="0" w:firstColumn="0" w:lastColumn="0" w:noHBand="0" w:noVBand="1"/>
      </w:tblPr>
      <w:tblGrid>
        <w:gridCol w:w="540"/>
        <w:gridCol w:w="1700"/>
        <w:gridCol w:w="4838"/>
      </w:tblGrid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BE0773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Gme</w:t>
            </w:r>
            <w:r w:rsidR="00EF166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progress testing,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automation Cypress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 / PC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report.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Cypress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automation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CAC" w:rsidTr="00BE0773">
        <w:trPr>
          <w:trHeight w:val="567"/>
          <w:jc w:val="center"/>
        </w:trPr>
        <w:tc>
          <w:tcPr>
            <w:tcW w:w="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Docs</w:t>
            </w:r>
          </w:p>
        </w:tc>
        <w:tc>
          <w:tcPr>
            <w:tcW w:w="483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EB6CAC" w:rsidRDefault="009A01A0" w:rsidP="00BE077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Plan.</w:t>
            </w:r>
          </w:p>
        </w:tc>
      </w:tr>
    </w:tbl>
    <w:p w:rsidR="00EB6CAC" w:rsidRDefault="00EB6CAC"/>
    <w:p w:rsidR="00EB6CAC" w:rsidRDefault="00C120F5" w:rsidP="000F2B8B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C120F5">
        <w:rPr>
          <w:sz w:val="28"/>
          <w:szCs w:val="28"/>
        </w:rPr>
        <w:t>SCHEDULE &amp; ESTIMATION</w:t>
      </w:r>
    </w:p>
    <w:p w:rsidR="00C120F5" w:rsidRDefault="00C120F5" w:rsidP="00C120F5">
      <w:pPr>
        <w:pStyle w:val="Heading2"/>
        <w:numPr>
          <w:ilvl w:val="1"/>
          <w:numId w:val="4"/>
        </w:numPr>
        <w:ind w:left="426"/>
        <w:rPr>
          <w:rFonts w:ascii="Times New Roman" w:hAnsi="Times New Roman" w:cs="Times New Roman"/>
          <w:i/>
          <w:color w:val="auto"/>
          <w:lang w:eastAsia="en-ID"/>
        </w:rPr>
      </w:pPr>
      <w:r w:rsidRPr="00C120F5">
        <w:rPr>
          <w:rFonts w:ascii="Times New Roman" w:hAnsi="Times New Roman" w:cs="Times New Roman"/>
          <w:i/>
          <w:color w:val="auto"/>
          <w:lang w:eastAsia="en-ID"/>
        </w:rPr>
        <w:t>Task &amp; Estimation</w:t>
      </w:r>
    </w:p>
    <w:tbl>
      <w:tblPr>
        <w:tblStyle w:val="TableGrid0"/>
        <w:tblW w:w="8584" w:type="dxa"/>
        <w:tblInd w:w="416" w:type="dxa"/>
        <w:tblCellMar>
          <w:top w:w="169" w:type="dxa"/>
          <w:left w:w="5" w:type="dxa"/>
          <w:right w:w="96" w:type="dxa"/>
        </w:tblCellMar>
        <w:tblLook w:val="04A0" w:firstRow="1" w:lastRow="0" w:firstColumn="1" w:lastColumn="0" w:noHBand="0" w:noVBand="1"/>
      </w:tblPr>
      <w:tblGrid>
        <w:gridCol w:w="2976"/>
        <w:gridCol w:w="2977"/>
        <w:gridCol w:w="2631"/>
      </w:tblGrid>
      <w:tr w:rsidR="00B070CD" w:rsidTr="00B070CD">
        <w:trPr>
          <w:trHeight w:val="500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 in Charge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 w:themeFill="background1" w:themeFillShade="F2"/>
            <w:vAlign w:val="center"/>
          </w:tcPr>
          <w:p w:rsidR="00B070CD" w:rsidRDefault="00B070CD" w:rsidP="00D8397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Estimate effort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 xml:space="preserve">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Task Final Project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8557DA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, Agustin Anisa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22/02/2023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FB27C4">
              <w:rPr>
                <w:rFonts w:ascii="Times New Roman" w:eastAsia="Times New Roman" w:hAnsi="Times New Roman" w:cs="Times New Roman"/>
                <w:sz w:val="24"/>
              </w:rPr>
              <w:t>: 20.00 – 21.0</w:t>
            </w:r>
            <w:bookmarkStart w:id="1" w:name="_GoBack"/>
            <w:bookmarkEnd w:id="1"/>
            <w:r w:rsidR="00B070CD">
              <w:rPr>
                <w:rFonts w:ascii="Times New Roman" w:eastAsia="Times New Roman" w:hAnsi="Times New Roman" w:cs="Times New Roman"/>
                <w:sz w:val="24"/>
              </w:rPr>
              <w:t>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Test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Kelompok</w:t>
            </w:r>
            <w:proofErr w:type="spellEnd"/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8557DA" w:rsidP="00142DA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13.00 – 16.00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Pr="00AD7C03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 Plan</w:t>
            </w:r>
            <w:r>
              <w:rPr>
                <w:rFonts w:ascii="Times New Roman" w:eastAsia="Times New Roman" w:hAnsi="Times New Roman" w:cs="Times New Roman"/>
                <w:sz w:val="24"/>
              </w:rPr>
              <w:t>: Timeline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Agustin Anisa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 20.00 – 21.00 WIB</w:t>
            </w:r>
          </w:p>
        </w:tc>
      </w:tr>
      <w:tr w:rsidR="00B070CD" w:rsidTr="002D2F82">
        <w:trPr>
          <w:trHeight w:val="851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Link Test Case Document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Aulia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23/02/2023 – 24/02/2023</w:t>
            </w:r>
          </w:p>
          <w:p w:rsidR="00B070CD" w:rsidRDefault="00142DA3" w:rsidP="002D2F82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7E01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10.00 – 22.00 WIB</w:t>
            </w:r>
          </w:p>
        </w:tc>
      </w:tr>
      <w:tr w:rsidR="00B070CD" w:rsidTr="002D2F82">
        <w:trPr>
          <w:trHeight w:val="1214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 Login &amp; Logout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 xml:space="preserve">b. Menu Admin – Organization – </w:t>
            </w:r>
            <w:r>
              <w:rPr>
                <w:rFonts w:ascii="Times New Roman" w:eastAsia="Times New Roman" w:hAnsi="Times New Roman" w:cs="Times New Roman"/>
                <w:sz w:val="24"/>
              </w:rPr>
              <w:t>Locations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Agustin Anisa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142DA3" w:rsidP="003546A4">
            <w:r>
              <w:rPr>
                <w:rFonts w:ascii="Times New Roman" w:eastAsia="Times New Roman" w:hAnsi="Times New Roman" w:cs="Times New Roman"/>
                <w:sz w:val="24"/>
              </w:rPr>
              <w:t>Jam</w:t>
            </w:r>
            <w:r w:rsidR="003546A4">
              <w:rPr>
                <w:rFonts w:ascii="Times New Roman" w:eastAsia="Times New Roman" w:hAnsi="Times New Roman" w:cs="Times New Roman"/>
                <w:sz w:val="24"/>
              </w:rPr>
              <w:t>: 10.0</w:t>
            </w:r>
            <w:r w:rsidR="00F32A26">
              <w:rPr>
                <w:rFonts w:ascii="Times New Roman" w:eastAsia="Times New Roman" w:hAnsi="Times New Roman" w:cs="Times New Roman"/>
                <w:sz w:val="24"/>
              </w:rPr>
              <w:t xml:space="preserve">0 – </w:t>
            </w:r>
            <w:r w:rsidR="003546A4">
              <w:rPr>
                <w:rFonts w:ascii="Times New Roman" w:eastAsia="Times New Roman" w:hAnsi="Times New Roman" w:cs="Times New Roman"/>
                <w:sz w:val="24"/>
              </w:rPr>
              <w:t>22.0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0 WIB</w:t>
            </w:r>
          </w:p>
        </w:tc>
      </w:tr>
      <w:tr w:rsidR="00B070CD" w:rsidTr="002D2F82">
        <w:trPr>
          <w:trHeight w:val="942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: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Menu Admin – Job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– Job Title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AA399E" w:rsidP="00142DA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Jam: 10.00 – 22.00 WIB</w:t>
            </w:r>
          </w:p>
        </w:tc>
      </w:tr>
      <w:tr w:rsidR="00B070CD" w:rsidTr="002D2F82">
        <w:trPr>
          <w:trHeight w:val="1206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:</w:t>
            </w:r>
          </w:p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 Menu PIM – Employee List</w:t>
            </w:r>
          </w:p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b. Menu PIM – Add Employee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6D6F61" w:rsidP="00142DA3"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Aulia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r>
              <w:rPr>
                <w:rFonts w:ascii="Times New Roman" w:eastAsia="Times New Roman" w:hAnsi="Times New Roman" w:cs="Times New Roman"/>
                <w:sz w:val="24"/>
              </w:rPr>
              <w:t>24/02/2023</w:t>
            </w:r>
          </w:p>
          <w:p w:rsidR="00B070CD" w:rsidRDefault="00E37DBB" w:rsidP="002D2F82">
            <w:r>
              <w:rPr>
                <w:rFonts w:ascii="Times New Roman" w:eastAsia="Times New Roman" w:hAnsi="Times New Roman" w:cs="Times New Roman"/>
                <w:sz w:val="24"/>
              </w:rPr>
              <w:t>Jam : 10.00 – 22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.00 WIB</w:t>
            </w:r>
          </w:p>
        </w:tc>
      </w:tr>
      <w:tr w:rsidR="00B070CD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 Case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6608EC" w:rsidP="00142D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 w:rsidR="00B070CD">
              <w:rPr>
                <w:rFonts w:ascii="Times New Roman" w:eastAsia="Times New Roman" w:hAnsi="Times New Roman" w:cs="Times New Roman"/>
                <w:sz w:val="24"/>
              </w:rPr>
              <w:t xml:space="preserve">, Agustin Anisa </w:t>
            </w:r>
            <w:proofErr w:type="spellStart"/>
            <w:r w:rsidR="00B070CD"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B070CD" w:rsidRDefault="00B070CD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25/02/2023 – 26/02/2023</w:t>
            </w:r>
          </w:p>
          <w:p w:rsidR="00B070CD" w:rsidRDefault="00795358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 : 10</w:t>
            </w:r>
            <w:r w:rsidR="00B070CD">
              <w:rPr>
                <w:rFonts w:ascii="Times New Roman" w:eastAsia="Times New Roman" w:hAnsi="Times New Roman" w:cs="Times New Roman"/>
                <w:sz w:val="24"/>
              </w:rPr>
              <w:t>.00 – 22.00 WIB</w:t>
            </w:r>
          </w:p>
        </w:tc>
      </w:tr>
      <w:tr w:rsidR="00CB790C" w:rsidTr="002D2F82">
        <w:trPr>
          <w:trHeight w:val="567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Automation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Testing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142D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6608EC">
              <w:rPr>
                <w:rFonts w:ascii="Times New Roman" w:eastAsia="Times New Roman" w:hAnsi="Times New Roman" w:cs="Times New Roman"/>
                <w:sz w:val="24"/>
              </w:rPr>
              <w:t xml:space="preserve">uhammad </w:t>
            </w:r>
            <w:proofErr w:type="spellStart"/>
            <w:r w:rsidR="006608EC">
              <w:rPr>
                <w:rFonts w:ascii="Times New Roman" w:eastAsia="Times New Roman" w:hAnsi="Times New Roman" w:cs="Times New Roman"/>
                <w:sz w:val="24"/>
              </w:rPr>
              <w:t>Diza</w:t>
            </w:r>
            <w:proofErr w:type="spellEnd"/>
            <w:r w:rsidR="006608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608EC">
              <w:rPr>
                <w:rFonts w:ascii="Times New Roman" w:eastAsia="Times New Roman" w:hAnsi="Times New Roman" w:cs="Times New Roman"/>
                <w:sz w:val="24"/>
              </w:rPr>
              <w:t>Aulia</w:t>
            </w:r>
            <w:proofErr w:type="spellEnd"/>
            <w:r w:rsidR="006608E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6608EC">
              <w:rPr>
                <w:rFonts w:ascii="Times New Roman" w:eastAsia="Times New Roman" w:hAnsi="Times New Roman" w:cs="Times New Roman"/>
                <w:sz w:val="24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Apriansyah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Agustin Anisa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25/02/2023 – 26/02/2023</w:t>
            </w:r>
          </w:p>
          <w:p w:rsidR="00CB790C" w:rsidRDefault="00795358" w:rsidP="002D2F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 : 10</w:t>
            </w:r>
            <w:r w:rsidR="00CB790C">
              <w:rPr>
                <w:rFonts w:ascii="Times New Roman" w:eastAsia="Times New Roman" w:hAnsi="Times New Roman" w:cs="Times New Roman"/>
                <w:sz w:val="24"/>
              </w:rPr>
              <w:t>.00 – 22.00 WIB</w:t>
            </w:r>
          </w:p>
        </w:tc>
      </w:tr>
      <w:tr w:rsidR="00CB790C" w:rsidTr="008557DA">
        <w:trPr>
          <w:trHeight w:val="331"/>
        </w:trPr>
        <w:tc>
          <w:tcPr>
            <w:tcW w:w="29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97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 Orang</w:t>
            </w:r>
          </w:p>
        </w:tc>
        <w:tc>
          <w:tcPr>
            <w:tcW w:w="263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CB790C" w:rsidRDefault="00CB790C" w:rsidP="008557D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 Hari</w:t>
            </w:r>
          </w:p>
        </w:tc>
      </w:tr>
    </w:tbl>
    <w:p w:rsidR="00C120F5" w:rsidRPr="00C120F5" w:rsidRDefault="00C120F5" w:rsidP="00C120F5">
      <w:pPr>
        <w:rPr>
          <w:lang w:eastAsia="en-ID"/>
        </w:rPr>
      </w:pPr>
    </w:p>
    <w:p w:rsidR="00EB6CAC" w:rsidRDefault="00EB6CAC">
      <w:pPr>
        <w:spacing w:after="12" w:line="251" w:lineRule="auto"/>
        <w:ind w:right="601"/>
      </w:pPr>
    </w:p>
    <w:sectPr w:rsidR="00EB6CA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46" w:rsidRDefault="008F2B46">
      <w:pPr>
        <w:spacing w:after="0" w:line="240" w:lineRule="auto"/>
      </w:pPr>
      <w:r>
        <w:separator/>
      </w:r>
    </w:p>
  </w:endnote>
  <w:endnote w:type="continuationSeparator" w:id="0">
    <w:p w:rsidR="008F2B46" w:rsidRDefault="008F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CAC" w:rsidRDefault="009A01A0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Quality Assurance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7C4">
      <w:rPr>
        <w:noProof/>
        <w:color w:val="000000"/>
      </w:rPr>
      <w:t>7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9050"/>
              <wp:effectExtent l="0" t="0" r="0" b="0"/>
              <wp:wrapNone/>
              <wp:docPr id="516" name="Straight Arrow Connector 5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3100" y="3780000"/>
                        <a:ext cx="5765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0" cy="19050"/>
              <wp:effectExtent b="0" l="0" r="0" t="0"/>
              <wp:wrapNone/>
              <wp:docPr id="5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46" w:rsidRDefault="008F2B46">
      <w:pPr>
        <w:spacing w:after="0" w:line="240" w:lineRule="auto"/>
      </w:pPr>
      <w:r>
        <w:separator/>
      </w:r>
    </w:p>
  </w:footnote>
  <w:footnote w:type="continuationSeparator" w:id="0">
    <w:p w:rsidR="008F2B46" w:rsidRDefault="008F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Sanbercode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QA</w:t>
    </w:r>
  </w:p>
  <w:p w:rsidR="00EB6CAC" w:rsidRDefault="009A01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-126999</wp:posOffset>
              </wp:positionH>
              <wp:positionV relativeFrom="paragraph">
                <wp:posOffset>127000</wp:posOffset>
              </wp:positionV>
              <wp:extent cx="0" cy="28575"/>
              <wp:effectExtent l="0" t="0" r="0" b="0"/>
              <wp:wrapNone/>
              <wp:docPr id="517" name="Straight Arrow Connector 5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36100" y="3780000"/>
                        <a:ext cx="60198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5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2F3B"/>
    <w:multiLevelType w:val="multilevel"/>
    <w:tmpl w:val="7262A3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19DB2799"/>
    <w:multiLevelType w:val="multilevel"/>
    <w:tmpl w:val="12E643F6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i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11607F"/>
    <w:multiLevelType w:val="multilevel"/>
    <w:tmpl w:val="709A4D12"/>
    <w:lvl w:ilvl="0">
      <w:start w:val="1"/>
      <w:numFmt w:val="bullet"/>
      <w:lvlText w:val="-"/>
      <w:lvlJc w:val="left"/>
      <w:pPr>
        <w:ind w:left="825" w:hanging="8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94E3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487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67865"/>
    <w:multiLevelType w:val="hybridMultilevel"/>
    <w:tmpl w:val="C50C0BFA"/>
    <w:lvl w:ilvl="0" w:tplc="FD8CB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325"/>
    <w:multiLevelType w:val="multilevel"/>
    <w:tmpl w:val="211A50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8C524D"/>
    <w:multiLevelType w:val="hybridMultilevel"/>
    <w:tmpl w:val="1E48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33C03"/>
    <w:multiLevelType w:val="hybridMultilevel"/>
    <w:tmpl w:val="E4EA936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 w15:restartNumberingAfterBreak="0">
    <w:nsid w:val="5197676B"/>
    <w:multiLevelType w:val="multilevel"/>
    <w:tmpl w:val="8F623E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0" w15:restartNumberingAfterBreak="0">
    <w:nsid w:val="52845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5E3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C"/>
    <w:rsid w:val="000F2B8B"/>
    <w:rsid w:val="00142DA3"/>
    <w:rsid w:val="001E210D"/>
    <w:rsid w:val="00275D32"/>
    <w:rsid w:val="002D2F82"/>
    <w:rsid w:val="002E26C4"/>
    <w:rsid w:val="002F7872"/>
    <w:rsid w:val="003546A4"/>
    <w:rsid w:val="003A61F0"/>
    <w:rsid w:val="004826FE"/>
    <w:rsid w:val="004E0D1C"/>
    <w:rsid w:val="006608EC"/>
    <w:rsid w:val="0068587F"/>
    <w:rsid w:val="006D6F61"/>
    <w:rsid w:val="00706F96"/>
    <w:rsid w:val="007258EF"/>
    <w:rsid w:val="00764739"/>
    <w:rsid w:val="00795358"/>
    <w:rsid w:val="007E01DF"/>
    <w:rsid w:val="008548AC"/>
    <w:rsid w:val="008557DA"/>
    <w:rsid w:val="008F2B46"/>
    <w:rsid w:val="009A01A0"/>
    <w:rsid w:val="00AA399E"/>
    <w:rsid w:val="00B070CD"/>
    <w:rsid w:val="00BE0773"/>
    <w:rsid w:val="00C120F5"/>
    <w:rsid w:val="00CB790C"/>
    <w:rsid w:val="00D5713A"/>
    <w:rsid w:val="00E06587"/>
    <w:rsid w:val="00E37DBB"/>
    <w:rsid w:val="00E43DBF"/>
    <w:rsid w:val="00EB6CAC"/>
    <w:rsid w:val="00EF1664"/>
    <w:rsid w:val="00F3036C"/>
    <w:rsid w:val="00F32A26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7C70B-B62A-486D-9B95-4499A6B7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4A65"/>
    <w:pPr>
      <w:keepNext/>
      <w:keepLines/>
      <w:spacing w:after="0"/>
      <w:ind w:left="2951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65"/>
  </w:style>
  <w:style w:type="paragraph" w:styleId="Footer">
    <w:name w:val="footer"/>
    <w:basedOn w:val="Normal"/>
    <w:link w:val="FooterChar"/>
    <w:uiPriority w:val="99"/>
    <w:unhideWhenUsed/>
    <w:rsid w:val="00DD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65"/>
  </w:style>
  <w:style w:type="character" w:customStyle="1" w:styleId="Heading1Char">
    <w:name w:val="Heading 1 Char"/>
    <w:basedOn w:val="DefaultParagraphFont"/>
    <w:link w:val="Heading1"/>
    <w:uiPriority w:val="9"/>
    <w:rsid w:val="00DD4A65"/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table" w:styleId="TableGrid">
    <w:name w:val="Table Grid"/>
    <w:basedOn w:val="TableNormal"/>
    <w:uiPriority w:val="39"/>
    <w:rsid w:val="00D1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162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83669"/>
  </w:style>
  <w:style w:type="table" w:customStyle="1" w:styleId="TableGrid0">
    <w:name w:val="TableGrid"/>
    <w:rsid w:val="0028366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42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A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68" w:type="dxa"/>
        <w:left w:w="5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8" w:type="dxa"/>
        <w:right w:w="16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72" w:type="dxa"/>
        <w:left w:w="95" w:type="dxa"/>
        <w:right w:w="13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74" w:type="dxa"/>
        <w:left w:w="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2dhtjQcFby++KBI7FsUoGE+nQ==">AMUW2mVDn9VgWjD9S1DXWC/fr/NhSbM/BqdwdVx+zlTRlti4E9jCE3xQhHk8qcL/miFQqwGRHFu+UQ3iG2ayyeM3ao1HbaZNaKJnke5Nget99VDgXPCPn6FzLS2wWQ97rYeQL/rDDXHn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351604-A858-4FDD-B029-999A683B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wildanul ahsan</dc:creator>
  <cp:lastModifiedBy>Microsoft account</cp:lastModifiedBy>
  <cp:revision>33</cp:revision>
  <dcterms:created xsi:type="dcterms:W3CDTF">2023-01-20T10:47:00Z</dcterms:created>
  <dcterms:modified xsi:type="dcterms:W3CDTF">2023-02-23T13:00:00Z</dcterms:modified>
</cp:coreProperties>
</file>