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E6ADAF" w14:textId="77777777" w:rsidR="00087394" w:rsidRDefault="00087394">
      <w:pPr>
        <w:spacing w:before="11"/>
        <w:rPr>
          <w:rFonts w:ascii="Times New Roman" w:eastAsia="Times New Roman" w:hAnsi="Times New Roman" w:cs="Times New Roman"/>
          <w:sz w:val="6"/>
          <w:szCs w:val="6"/>
        </w:rPr>
      </w:pPr>
    </w:p>
    <w:p w14:paraId="7EA20AAE" w14:textId="77777777" w:rsidR="00087394" w:rsidRDefault="008C3302">
      <w:pPr>
        <w:spacing w:line="200" w:lineRule="atLeast"/>
        <w:ind w:left="6581"/>
        <w:rPr>
          <w:rFonts w:ascii="Times New Roman" w:eastAsia="Times New Roman" w:hAnsi="Times New Roman" w:cs="Times New Roman"/>
          <w:sz w:val="20"/>
          <w:szCs w:val="20"/>
        </w:rPr>
      </w:pPr>
      <w:r>
        <w:rPr>
          <w:rFonts w:ascii="Times New Roman" w:eastAsia="Times New Roman" w:hAnsi="Times New Roman" w:cs="Times New Roman"/>
          <w:noProof/>
          <w:sz w:val="20"/>
          <w:szCs w:val="20"/>
          <w:lang w:val="en-CA" w:eastAsia="en-CA"/>
        </w:rPr>
        <w:drawing>
          <wp:inline distT="0" distB="0" distL="0" distR="0" wp14:anchorId="41A9F421" wp14:editId="30077287">
            <wp:extent cx="1942425" cy="779526"/>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cstate="print"/>
                    <a:stretch>
                      <a:fillRect/>
                    </a:stretch>
                  </pic:blipFill>
                  <pic:spPr>
                    <a:xfrm>
                      <a:off x="0" y="0"/>
                      <a:ext cx="1942425" cy="779526"/>
                    </a:xfrm>
                    <a:prstGeom prst="rect">
                      <a:avLst/>
                    </a:prstGeom>
                  </pic:spPr>
                </pic:pic>
              </a:graphicData>
            </a:graphic>
          </wp:inline>
        </w:drawing>
      </w:r>
    </w:p>
    <w:p w14:paraId="2980BC02" w14:textId="77777777" w:rsidR="00087394" w:rsidRDefault="00087394">
      <w:pPr>
        <w:spacing w:before="9"/>
        <w:rPr>
          <w:rFonts w:ascii="Times New Roman" w:eastAsia="Times New Roman" w:hAnsi="Times New Roman" w:cs="Times New Roman"/>
          <w:sz w:val="28"/>
          <w:szCs w:val="28"/>
        </w:rPr>
      </w:pPr>
    </w:p>
    <w:p w14:paraId="4AB969E0" w14:textId="77777777" w:rsidR="00087394" w:rsidRPr="00201CDF" w:rsidRDefault="008C3302" w:rsidP="00201CDF">
      <w:pPr>
        <w:jc w:val="center"/>
        <w:rPr>
          <w:rFonts w:ascii="Cambria" w:hAnsi="Cambria"/>
          <w:b/>
          <w:bCs/>
          <w:sz w:val="31"/>
          <w:szCs w:val="31"/>
          <w:lang w:val="fr-CA"/>
        </w:rPr>
      </w:pPr>
      <w:r w:rsidRPr="00201CDF">
        <w:rPr>
          <w:rFonts w:ascii="Cambria" w:hAnsi="Cambria"/>
          <w:b/>
          <w:sz w:val="31"/>
          <w:szCs w:val="31"/>
          <w:lang w:val="fr-CA"/>
        </w:rPr>
        <w:t>PHS4700</w:t>
      </w:r>
    </w:p>
    <w:p w14:paraId="461F8559" w14:textId="77777777" w:rsidR="00087394" w:rsidRPr="00620D06" w:rsidRDefault="008C3302">
      <w:pPr>
        <w:spacing w:before="15" w:line="362" w:lineRule="exact"/>
        <w:ind w:left="650" w:right="576"/>
        <w:jc w:val="center"/>
        <w:rPr>
          <w:rFonts w:ascii="Cambria" w:eastAsia="Cambria" w:hAnsi="Cambria" w:cs="Cambria"/>
          <w:sz w:val="31"/>
          <w:szCs w:val="31"/>
          <w:lang w:val="fr-CA"/>
        </w:rPr>
      </w:pPr>
      <w:r w:rsidRPr="00620D06">
        <w:rPr>
          <w:rFonts w:ascii="Cambria" w:hAnsi="Cambria"/>
          <w:b/>
          <w:sz w:val="31"/>
          <w:lang w:val="fr-CA"/>
        </w:rPr>
        <w:t>Physique</w:t>
      </w:r>
      <w:r w:rsidRPr="00620D06">
        <w:rPr>
          <w:rFonts w:ascii="Cambria" w:hAnsi="Cambria"/>
          <w:b/>
          <w:spacing w:val="34"/>
          <w:sz w:val="31"/>
          <w:lang w:val="fr-CA"/>
        </w:rPr>
        <w:t xml:space="preserve"> </w:t>
      </w:r>
      <w:r w:rsidRPr="00620D06">
        <w:rPr>
          <w:rFonts w:ascii="Cambria" w:hAnsi="Cambria"/>
          <w:b/>
          <w:sz w:val="31"/>
          <w:lang w:val="fr-CA"/>
        </w:rPr>
        <w:t>pour</w:t>
      </w:r>
      <w:r w:rsidRPr="00620D06">
        <w:rPr>
          <w:rFonts w:ascii="Cambria" w:hAnsi="Cambria"/>
          <w:b/>
          <w:spacing w:val="35"/>
          <w:sz w:val="31"/>
          <w:lang w:val="fr-CA"/>
        </w:rPr>
        <w:t xml:space="preserve"> </w:t>
      </w:r>
      <w:r w:rsidRPr="00620D06">
        <w:rPr>
          <w:rFonts w:ascii="Cambria" w:hAnsi="Cambria"/>
          <w:b/>
          <w:sz w:val="31"/>
          <w:lang w:val="fr-CA"/>
        </w:rPr>
        <w:t>les</w:t>
      </w:r>
      <w:r w:rsidRPr="00620D06">
        <w:rPr>
          <w:rFonts w:ascii="Cambria" w:hAnsi="Cambria"/>
          <w:b/>
          <w:spacing w:val="34"/>
          <w:sz w:val="31"/>
          <w:lang w:val="fr-CA"/>
        </w:rPr>
        <w:t xml:space="preserve"> </w:t>
      </w:r>
      <w:r w:rsidRPr="00620D06">
        <w:rPr>
          <w:rFonts w:ascii="Cambria" w:hAnsi="Cambria"/>
          <w:b/>
          <w:sz w:val="31"/>
          <w:lang w:val="fr-CA"/>
        </w:rPr>
        <w:t>applications</w:t>
      </w:r>
      <w:r w:rsidRPr="00620D06">
        <w:rPr>
          <w:rFonts w:ascii="Cambria" w:hAnsi="Cambria"/>
          <w:b/>
          <w:spacing w:val="35"/>
          <w:sz w:val="31"/>
          <w:lang w:val="fr-CA"/>
        </w:rPr>
        <w:t xml:space="preserve"> </w:t>
      </w:r>
      <w:r w:rsidRPr="00620D06">
        <w:rPr>
          <w:rFonts w:ascii="Cambria" w:hAnsi="Cambria"/>
          <w:b/>
          <w:sz w:val="31"/>
          <w:lang w:val="fr-CA"/>
        </w:rPr>
        <w:t>multimédia</w:t>
      </w:r>
    </w:p>
    <w:p w14:paraId="424B9268" w14:textId="77777777" w:rsidR="00087394" w:rsidRPr="00620D06" w:rsidRDefault="008C3302">
      <w:pPr>
        <w:spacing w:line="421" w:lineRule="exact"/>
        <w:ind w:left="75"/>
        <w:jc w:val="center"/>
        <w:rPr>
          <w:rFonts w:ascii="Cambria" w:eastAsia="Cambria" w:hAnsi="Cambria" w:cs="Cambria"/>
          <w:sz w:val="36"/>
          <w:szCs w:val="36"/>
          <w:lang w:val="fr-CA"/>
        </w:rPr>
      </w:pPr>
      <w:r w:rsidRPr="00620D06">
        <w:rPr>
          <w:rFonts w:ascii="Cambria"/>
          <w:sz w:val="36"/>
          <w:lang w:val="fr-CA"/>
        </w:rPr>
        <w:t>Automne</w:t>
      </w:r>
      <w:r w:rsidRPr="00620D06">
        <w:rPr>
          <w:rFonts w:ascii="Cambria"/>
          <w:spacing w:val="-12"/>
          <w:sz w:val="36"/>
          <w:lang w:val="fr-CA"/>
        </w:rPr>
        <w:t xml:space="preserve"> </w:t>
      </w:r>
      <w:r w:rsidRPr="00620D06">
        <w:rPr>
          <w:rFonts w:ascii="Cambria"/>
          <w:sz w:val="36"/>
          <w:lang w:val="fr-CA"/>
        </w:rPr>
        <w:t>2017</w:t>
      </w:r>
    </w:p>
    <w:p w14:paraId="683C68E9" w14:textId="77777777" w:rsidR="00087394" w:rsidRPr="00620D06" w:rsidRDefault="00087394">
      <w:pPr>
        <w:spacing w:before="2"/>
        <w:rPr>
          <w:rFonts w:ascii="Cambria" w:eastAsia="Cambria" w:hAnsi="Cambria" w:cs="Cambria"/>
          <w:sz w:val="33"/>
          <w:szCs w:val="33"/>
          <w:lang w:val="fr-CA"/>
        </w:rPr>
      </w:pPr>
    </w:p>
    <w:p w14:paraId="70919745" w14:textId="77777777" w:rsidR="00087394" w:rsidRPr="00620D06" w:rsidRDefault="008C3302">
      <w:pPr>
        <w:ind w:left="650" w:right="577"/>
        <w:jc w:val="center"/>
        <w:rPr>
          <w:rFonts w:ascii="Cambria" w:eastAsia="Cambria" w:hAnsi="Cambria" w:cs="Cambria"/>
          <w:sz w:val="31"/>
          <w:szCs w:val="31"/>
          <w:lang w:val="fr-CA"/>
        </w:rPr>
      </w:pPr>
      <w:r w:rsidRPr="00620D06">
        <w:rPr>
          <w:rFonts w:ascii="Cambria"/>
          <w:sz w:val="31"/>
          <w:lang w:val="fr-CA"/>
        </w:rPr>
        <w:t>PAGE</w:t>
      </w:r>
      <w:r w:rsidRPr="00620D06">
        <w:rPr>
          <w:rFonts w:ascii="Cambria"/>
          <w:spacing w:val="37"/>
          <w:sz w:val="31"/>
          <w:lang w:val="fr-CA"/>
        </w:rPr>
        <w:t xml:space="preserve"> </w:t>
      </w:r>
      <w:r w:rsidRPr="00620D06">
        <w:rPr>
          <w:rFonts w:ascii="Cambria"/>
          <w:sz w:val="31"/>
          <w:lang w:val="fr-CA"/>
        </w:rPr>
        <w:t>COUVERTURE</w:t>
      </w:r>
      <w:r w:rsidRPr="00620D06">
        <w:rPr>
          <w:rFonts w:ascii="Cambria"/>
          <w:spacing w:val="37"/>
          <w:sz w:val="31"/>
          <w:lang w:val="fr-CA"/>
        </w:rPr>
        <w:t xml:space="preserve"> </w:t>
      </w:r>
      <w:r w:rsidRPr="00620D06">
        <w:rPr>
          <w:rFonts w:ascii="Cambria"/>
          <w:b/>
          <w:sz w:val="31"/>
          <w:lang w:val="fr-CA"/>
        </w:rPr>
        <w:t>OBLIGATOIRE</w:t>
      </w:r>
      <w:r w:rsidRPr="00620D06">
        <w:rPr>
          <w:rFonts w:ascii="Cambria"/>
          <w:b/>
          <w:spacing w:val="37"/>
          <w:sz w:val="31"/>
          <w:lang w:val="fr-CA"/>
        </w:rPr>
        <w:t xml:space="preserve"> </w:t>
      </w:r>
      <w:r w:rsidRPr="00620D06">
        <w:rPr>
          <w:rFonts w:ascii="Cambria"/>
          <w:sz w:val="31"/>
          <w:lang w:val="fr-CA"/>
        </w:rPr>
        <w:t>POUR</w:t>
      </w:r>
      <w:r w:rsidRPr="00620D06">
        <w:rPr>
          <w:rFonts w:ascii="Cambria"/>
          <w:spacing w:val="37"/>
          <w:sz w:val="31"/>
          <w:lang w:val="fr-CA"/>
        </w:rPr>
        <w:t xml:space="preserve"> </w:t>
      </w:r>
      <w:r w:rsidRPr="00620D06">
        <w:rPr>
          <w:rFonts w:ascii="Cambria"/>
          <w:sz w:val="31"/>
          <w:lang w:val="fr-CA"/>
        </w:rPr>
        <w:t>TOUS</w:t>
      </w:r>
      <w:r w:rsidRPr="00620D06">
        <w:rPr>
          <w:rFonts w:ascii="Cambria"/>
          <w:spacing w:val="35"/>
          <w:sz w:val="31"/>
          <w:lang w:val="fr-CA"/>
        </w:rPr>
        <w:t xml:space="preserve"> </w:t>
      </w:r>
      <w:r w:rsidRPr="00620D06">
        <w:rPr>
          <w:rFonts w:ascii="Cambria"/>
          <w:sz w:val="31"/>
          <w:lang w:val="fr-CA"/>
        </w:rPr>
        <w:t>LES</w:t>
      </w:r>
      <w:r w:rsidRPr="00620D06">
        <w:rPr>
          <w:rFonts w:ascii="Cambria"/>
          <w:spacing w:val="36"/>
          <w:sz w:val="31"/>
          <w:lang w:val="fr-CA"/>
        </w:rPr>
        <w:t xml:space="preserve"> </w:t>
      </w:r>
      <w:r w:rsidRPr="00620D06">
        <w:rPr>
          <w:rFonts w:ascii="Cambria"/>
          <w:sz w:val="31"/>
          <w:lang w:val="fr-CA"/>
        </w:rPr>
        <w:t>DEVOIRS</w:t>
      </w:r>
    </w:p>
    <w:p w14:paraId="1C653019" w14:textId="77777777" w:rsidR="00087394" w:rsidRPr="00620D06" w:rsidRDefault="00087394">
      <w:pPr>
        <w:rPr>
          <w:rFonts w:ascii="Cambria" w:eastAsia="Cambria" w:hAnsi="Cambria" w:cs="Cambria"/>
          <w:sz w:val="32"/>
          <w:szCs w:val="32"/>
          <w:lang w:val="fr-CA"/>
        </w:rPr>
      </w:pPr>
    </w:p>
    <w:p w14:paraId="70F2F6A3" w14:textId="77777777" w:rsidR="00087394" w:rsidRPr="00620D06" w:rsidRDefault="00087394">
      <w:pPr>
        <w:rPr>
          <w:rFonts w:ascii="Cambria" w:eastAsia="Cambria" w:hAnsi="Cambria" w:cs="Cambria"/>
          <w:sz w:val="25"/>
          <w:szCs w:val="25"/>
          <w:lang w:val="fr-CA"/>
        </w:rPr>
      </w:pPr>
    </w:p>
    <w:p w14:paraId="33ECB6F6" w14:textId="28068508" w:rsidR="00620D06" w:rsidRDefault="008C3302" w:rsidP="00620D06">
      <w:pPr>
        <w:pStyle w:val="BodyText"/>
        <w:spacing w:line="464" w:lineRule="auto"/>
        <w:ind w:right="-21"/>
        <w:rPr>
          <w:lang w:val="fr-CA"/>
        </w:rPr>
      </w:pPr>
      <w:r w:rsidRPr="00620D06">
        <w:rPr>
          <w:lang w:val="fr-CA"/>
        </w:rPr>
        <w:t>Numéro</w:t>
      </w:r>
      <w:r w:rsidRPr="00620D06">
        <w:rPr>
          <w:spacing w:val="-8"/>
          <w:lang w:val="fr-CA"/>
        </w:rPr>
        <w:t xml:space="preserve"> </w:t>
      </w:r>
      <w:r w:rsidRPr="00620D06">
        <w:rPr>
          <w:lang w:val="fr-CA"/>
        </w:rPr>
        <w:t>de</w:t>
      </w:r>
      <w:r w:rsidRPr="00620D06">
        <w:rPr>
          <w:spacing w:val="-8"/>
          <w:lang w:val="fr-CA"/>
        </w:rPr>
        <w:t xml:space="preserve"> </w:t>
      </w:r>
      <w:r w:rsidRPr="00620D06">
        <w:rPr>
          <w:lang w:val="fr-CA"/>
        </w:rPr>
        <w:t>devoir</w:t>
      </w:r>
      <w:r w:rsidRPr="00620D06">
        <w:rPr>
          <w:spacing w:val="-6"/>
          <w:lang w:val="fr-CA"/>
        </w:rPr>
        <w:t xml:space="preserve"> </w:t>
      </w:r>
      <w:r w:rsidRPr="00620D06">
        <w:rPr>
          <w:lang w:val="fr-CA"/>
        </w:rPr>
        <w:t>:</w:t>
      </w:r>
      <w:r w:rsidR="003F5497">
        <w:rPr>
          <w:lang w:val="fr-CA"/>
        </w:rPr>
        <w:t xml:space="preserve"> 04</w:t>
      </w:r>
    </w:p>
    <w:p w14:paraId="1B33DD00" w14:textId="77777777" w:rsidR="00620D06" w:rsidRDefault="008C3302" w:rsidP="00620D06">
      <w:pPr>
        <w:pStyle w:val="BodyText"/>
        <w:spacing w:line="464" w:lineRule="auto"/>
        <w:ind w:right="-21"/>
        <w:rPr>
          <w:spacing w:val="23"/>
          <w:w w:val="99"/>
          <w:lang w:val="fr-CA"/>
        </w:rPr>
      </w:pPr>
      <w:r w:rsidRPr="00620D06">
        <w:rPr>
          <w:lang w:val="fr-CA"/>
        </w:rPr>
        <w:t>Numéro</w:t>
      </w:r>
      <w:r w:rsidRPr="00620D06">
        <w:rPr>
          <w:spacing w:val="-9"/>
          <w:lang w:val="fr-CA"/>
        </w:rPr>
        <w:t xml:space="preserve"> </w:t>
      </w:r>
      <w:r w:rsidRPr="00620D06">
        <w:rPr>
          <w:lang w:val="fr-CA"/>
        </w:rPr>
        <w:t>de</w:t>
      </w:r>
      <w:r w:rsidRPr="00620D06">
        <w:rPr>
          <w:spacing w:val="-8"/>
          <w:lang w:val="fr-CA"/>
        </w:rPr>
        <w:t xml:space="preserve"> </w:t>
      </w:r>
      <w:r w:rsidRPr="00620D06">
        <w:rPr>
          <w:lang w:val="fr-CA"/>
        </w:rPr>
        <w:t>l’équipe</w:t>
      </w:r>
      <w:r w:rsidRPr="00620D06">
        <w:rPr>
          <w:spacing w:val="-7"/>
          <w:lang w:val="fr-CA"/>
        </w:rPr>
        <w:t xml:space="preserve"> </w:t>
      </w:r>
      <w:r w:rsidRPr="00620D06">
        <w:rPr>
          <w:lang w:val="fr-CA"/>
        </w:rPr>
        <w:t>:</w:t>
      </w:r>
      <w:r w:rsidR="00030E43">
        <w:rPr>
          <w:spacing w:val="23"/>
          <w:w w:val="99"/>
          <w:lang w:val="fr-CA"/>
        </w:rPr>
        <w:t xml:space="preserve"> </w:t>
      </w:r>
      <w:r w:rsidR="00BF1B1F">
        <w:rPr>
          <w:spacing w:val="23"/>
          <w:w w:val="99"/>
          <w:lang w:val="fr-CA"/>
        </w:rPr>
        <w:t>07</w:t>
      </w:r>
    </w:p>
    <w:p w14:paraId="2FB2167A" w14:textId="77777777" w:rsidR="00087394" w:rsidRPr="00620D06" w:rsidRDefault="008C3302" w:rsidP="00620D06">
      <w:pPr>
        <w:pStyle w:val="BodyText"/>
        <w:spacing w:line="464" w:lineRule="auto"/>
        <w:ind w:right="-21"/>
        <w:rPr>
          <w:b w:val="0"/>
          <w:bCs w:val="0"/>
          <w:lang w:val="fr-CA"/>
        </w:rPr>
      </w:pPr>
      <w:r w:rsidRPr="00620D06">
        <w:rPr>
          <w:lang w:val="fr-CA"/>
        </w:rPr>
        <w:t>Numéro</w:t>
      </w:r>
      <w:r w:rsidRPr="00620D06">
        <w:rPr>
          <w:spacing w:val="-8"/>
          <w:lang w:val="fr-CA"/>
        </w:rPr>
        <w:t xml:space="preserve"> </w:t>
      </w:r>
      <w:r w:rsidRPr="00620D06">
        <w:rPr>
          <w:lang w:val="fr-CA"/>
        </w:rPr>
        <w:t>du</w:t>
      </w:r>
      <w:r w:rsidRPr="00620D06">
        <w:rPr>
          <w:spacing w:val="-8"/>
          <w:lang w:val="fr-CA"/>
        </w:rPr>
        <w:t xml:space="preserve"> </w:t>
      </w:r>
      <w:r w:rsidRPr="00620D06">
        <w:rPr>
          <w:lang w:val="fr-CA"/>
        </w:rPr>
        <w:t>groupe</w:t>
      </w:r>
      <w:r w:rsidRPr="00620D06">
        <w:rPr>
          <w:spacing w:val="-6"/>
          <w:lang w:val="fr-CA"/>
        </w:rPr>
        <w:t xml:space="preserve"> </w:t>
      </w:r>
      <w:r w:rsidRPr="00620D06">
        <w:rPr>
          <w:lang w:val="fr-CA"/>
        </w:rPr>
        <w:t>:</w:t>
      </w:r>
      <w:r w:rsidR="00FB3A45">
        <w:rPr>
          <w:lang w:val="fr-CA"/>
        </w:rPr>
        <w:t xml:space="preserve"> 01</w:t>
      </w:r>
    </w:p>
    <w:p w14:paraId="5E15191D" w14:textId="77777777" w:rsidR="00087394" w:rsidRPr="00620D06" w:rsidRDefault="00087394">
      <w:pPr>
        <w:spacing w:before="6"/>
        <w:rPr>
          <w:rFonts w:ascii="Cambria" w:eastAsia="Cambria" w:hAnsi="Cambria" w:cs="Cambria"/>
          <w:b/>
          <w:bCs/>
          <w:sz w:val="26"/>
          <w:szCs w:val="26"/>
          <w:lang w:val="fr-CA"/>
        </w:rPr>
      </w:pPr>
    </w:p>
    <w:tbl>
      <w:tblPr>
        <w:tblW w:w="0" w:type="auto"/>
        <w:tblInd w:w="99" w:type="dxa"/>
        <w:tblLayout w:type="fixed"/>
        <w:tblCellMar>
          <w:left w:w="0" w:type="dxa"/>
          <w:right w:w="0" w:type="dxa"/>
        </w:tblCellMar>
        <w:tblLook w:val="01E0" w:firstRow="1" w:lastRow="1" w:firstColumn="1" w:lastColumn="1" w:noHBand="0" w:noVBand="0"/>
      </w:tblPr>
      <w:tblGrid>
        <w:gridCol w:w="2630"/>
        <w:gridCol w:w="3798"/>
        <w:gridCol w:w="3119"/>
      </w:tblGrid>
      <w:tr w:rsidR="00087394" w14:paraId="7214FA7B" w14:textId="77777777" w:rsidTr="00030E43">
        <w:trPr>
          <w:trHeight w:hRule="exact" w:val="441"/>
        </w:trPr>
        <w:tc>
          <w:tcPr>
            <w:tcW w:w="2630" w:type="dxa"/>
            <w:tcBorders>
              <w:top w:val="single" w:sz="5" w:space="0" w:color="000000"/>
              <w:left w:val="single" w:sz="5" w:space="0" w:color="000000"/>
              <w:bottom w:val="nil"/>
              <w:right w:val="nil"/>
            </w:tcBorders>
          </w:tcPr>
          <w:p w14:paraId="6A7162B9" w14:textId="77777777" w:rsidR="00087394" w:rsidRDefault="008C3302">
            <w:pPr>
              <w:pStyle w:val="TableParagraph"/>
              <w:spacing w:line="278" w:lineRule="exact"/>
              <w:ind w:left="104"/>
              <w:rPr>
                <w:rFonts w:ascii="Cambria" w:eastAsia="Cambria" w:hAnsi="Cambria" w:cs="Cambria"/>
                <w:sz w:val="24"/>
                <w:szCs w:val="24"/>
              </w:rPr>
            </w:pPr>
            <w:r>
              <w:rPr>
                <w:rFonts w:ascii="Cambria"/>
                <w:sz w:val="24"/>
              </w:rPr>
              <w:t>Nom:</w:t>
            </w:r>
            <w:r w:rsidR="00FB3A45">
              <w:rPr>
                <w:rFonts w:ascii="Cambria"/>
                <w:sz w:val="24"/>
              </w:rPr>
              <w:t xml:space="preserve"> </w:t>
            </w:r>
            <w:proofErr w:type="spellStart"/>
            <w:r w:rsidR="008D6734">
              <w:rPr>
                <w:rFonts w:ascii="Cambria"/>
                <w:sz w:val="24"/>
              </w:rPr>
              <w:t>Bourgault</w:t>
            </w:r>
            <w:proofErr w:type="spellEnd"/>
          </w:p>
        </w:tc>
        <w:tc>
          <w:tcPr>
            <w:tcW w:w="3798" w:type="dxa"/>
            <w:tcBorders>
              <w:top w:val="single" w:sz="5" w:space="0" w:color="000000"/>
              <w:left w:val="nil"/>
              <w:bottom w:val="nil"/>
              <w:right w:val="nil"/>
            </w:tcBorders>
          </w:tcPr>
          <w:p w14:paraId="1AE53058" w14:textId="77777777" w:rsidR="00087394" w:rsidRDefault="008C3302">
            <w:pPr>
              <w:pStyle w:val="TableParagraph"/>
              <w:spacing w:line="278" w:lineRule="exact"/>
              <w:ind w:left="1417"/>
              <w:rPr>
                <w:rFonts w:ascii="Cambria" w:eastAsia="Cambria" w:hAnsi="Cambria" w:cs="Cambria"/>
                <w:sz w:val="24"/>
                <w:szCs w:val="24"/>
              </w:rPr>
            </w:pPr>
            <w:proofErr w:type="spellStart"/>
            <w:r>
              <w:rPr>
                <w:rFonts w:ascii="Cambria" w:hAnsi="Cambria"/>
                <w:sz w:val="24"/>
              </w:rPr>
              <w:t>Prénom</w:t>
            </w:r>
            <w:proofErr w:type="spellEnd"/>
            <w:r>
              <w:rPr>
                <w:rFonts w:ascii="Cambria" w:hAnsi="Cambria"/>
                <w:spacing w:val="-9"/>
                <w:sz w:val="24"/>
              </w:rPr>
              <w:t xml:space="preserve"> </w:t>
            </w:r>
            <w:r>
              <w:rPr>
                <w:rFonts w:ascii="Cambria" w:hAnsi="Cambria"/>
                <w:sz w:val="24"/>
              </w:rPr>
              <w:t>:</w:t>
            </w:r>
            <w:r w:rsidR="008D6734">
              <w:rPr>
                <w:rFonts w:ascii="Cambria" w:hAnsi="Cambria"/>
                <w:sz w:val="24"/>
              </w:rPr>
              <w:t xml:space="preserve"> Gabriel</w:t>
            </w:r>
          </w:p>
        </w:tc>
        <w:tc>
          <w:tcPr>
            <w:tcW w:w="3119" w:type="dxa"/>
            <w:tcBorders>
              <w:top w:val="single" w:sz="5" w:space="0" w:color="000000"/>
              <w:left w:val="nil"/>
              <w:bottom w:val="nil"/>
              <w:right w:val="single" w:sz="5" w:space="0" w:color="000000"/>
            </w:tcBorders>
          </w:tcPr>
          <w:p w14:paraId="657C7157" w14:textId="77777777" w:rsidR="00087394" w:rsidRDefault="008C3302">
            <w:pPr>
              <w:pStyle w:val="TableParagraph"/>
              <w:spacing w:line="278" w:lineRule="exact"/>
              <w:ind w:left="1018"/>
              <w:rPr>
                <w:rFonts w:ascii="Cambria" w:eastAsia="Cambria" w:hAnsi="Cambria" w:cs="Cambria"/>
                <w:sz w:val="24"/>
                <w:szCs w:val="24"/>
              </w:rPr>
            </w:pPr>
            <w:proofErr w:type="spellStart"/>
            <w:r>
              <w:rPr>
                <w:rFonts w:ascii="Cambria"/>
                <w:sz w:val="24"/>
              </w:rPr>
              <w:t>matricule</w:t>
            </w:r>
            <w:proofErr w:type="spellEnd"/>
            <w:r>
              <w:rPr>
                <w:rFonts w:ascii="Cambria"/>
                <w:sz w:val="24"/>
              </w:rPr>
              <w:t>:</w:t>
            </w:r>
            <w:r w:rsidR="008D6734">
              <w:rPr>
                <w:rFonts w:ascii="Cambria"/>
                <w:sz w:val="24"/>
              </w:rPr>
              <w:t xml:space="preserve"> 1794069</w:t>
            </w:r>
          </w:p>
        </w:tc>
      </w:tr>
      <w:tr w:rsidR="00087394" w14:paraId="1F9B3537" w14:textId="77777777" w:rsidTr="00030E43">
        <w:trPr>
          <w:trHeight w:hRule="exact" w:val="797"/>
        </w:trPr>
        <w:tc>
          <w:tcPr>
            <w:tcW w:w="2630" w:type="dxa"/>
            <w:tcBorders>
              <w:top w:val="nil"/>
              <w:left w:val="single" w:sz="5" w:space="0" w:color="000000"/>
              <w:bottom w:val="single" w:sz="5" w:space="0" w:color="000000"/>
              <w:right w:val="nil"/>
            </w:tcBorders>
          </w:tcPr>
          <w:p w14:paraId="29DA45C2" w14:textId="77777777" w:rsidR="00087394" w:rsidRDefault="008C3302">
            <w:pPr>
              <w:pStyle w:val="TableParagraph"/>
              <w:spacing w:before="132"/>
              <w:ind w:left="104"/>
              <w:rPr>
                <w:rFonts w:ascii="Cambria" w:eastAsia="Cambria" w:hAnsi="Cambria" w:cs="Cambria"/>
                <w:sz w:val="24"/>
                <w:szCs w:val="24"/>
              </w:rPr>
            </w:pPr>
            <w:r>
              <w:rPr>
                <w:rFonts w:ascii="Cambria"/>
                <w:spacing w:val="-1"/>
                <w:sz w:val="24"/>
              </w:rPr>
              <w:t>Signature</w:t>
            </w:r>
            <w:r>
              <w:rPr>
                <w:rFonts w:ascii="Cambria"/>
                <w:spacing w:val="-2"/>
                <w:sz w:val="24"/>
              </w:rPr>
              <w:t xml:space="preserve"> </w:t>
            </w:r>
            <w:r>
              <w:rPr>
                <w:rFonts w:ascii="Cambria"/>
                <w:sz w:val="24"/>
              </w:rPr>
              <w:t>:</w:t>
            </w:r>
          </w:p>
        </w:tc>
        <w:tc>
          <w:tcPr>
            <w:tcW w:w="3798" w:type="dxa"/>
            <w:tcBorders>
              <w:top w:val="nil"/>
              <w:left w:val="nil"/>
              <w:bottom w:val="single" w:sz="5" w:space="0" w:color="000000"/>
              <w:right w:val="nil"/>
            </w:tcBorders>
          </w:tcPr>
          <w:p w14:paraId="35B2EDBB" w14:textId="77777777" w:rsidR="00087394" w:rsidRDefault="00087394"/>
        </w:tc>
        <w:tc>
          <w:tcPr>
            <w:tcW w:w="3119" w:type="dxa"/>
            <w:tcBorders>
              <w:top w:val="nil"/>
              <w:left w:val="nil"/>
              <w:bottom w:val="single" w:sz="5" w:space="0" w:color="000000"/>
              <w:right w:val="single" w:sz="5" w:space="0" w:color="000000"/>
            </w:tcBorders>
          </w:tcPr>
          <w:p w14:paraId="2C56F900" w14:textId="77777777" w:rsidR="00087394" w:rsidRDefault="00087394"/>
        </w:tc>
      </w:tr>
      <w:tr w:rsidR="00087394" w14:paraId="7E587507" w14:textId="77777777" w:rsidTr="00030E43">
        <w:trPr>
          <w:trHeight w:hRule="exact" w:val="441"/>
        </w:trPr>
        <w:tc>
          <w:tcPr>
            <w:tcW w:w="2630" w:type="dxa"/>
            <w:tcBorders>
              <w:top w:val="single" w:sz="5" w:space="0" w:color="000000"/>
              <w:left w:val="single" w:sz="5" w:space="0" w:color="000000"/>
              <w:bottom w:val="nil"/>
              <w:right w:val="nil"/>
            </w:tcBorders>
          </w:tcPr>
          <w:p w14:paraId="20554C02" w14:textId="77777777" w:rsidR="00087394" w:rsidRDefault="008C3302">
            <w:pPr>
              <w:pStyle w:val="TableParagraph"/>
              <w:spacing w:line="278" w:lineRule="exact"/>
              <w:ind w:left="104"/>
              <w:rPr>
                <w:rFonts w:ascii="Cambria" w:eastAsia="Cambria" w:hAnsi="Cambria" w:cs="Cambria"/>
                <w:sz w:val="24"/>
                <w:szCs w:val="24"/>
              </w:rPr>
            </w:pPr>
            <w:r>
              <w:rPr>
                <w:rFonts w:ascii="Cambria"/>
                <w:sz w:val="24"/>
              </w:rPr>
              <w:t>Nom:</w:t>
            </w:r>
            <w:r w:rsidR="00030E43">
              <w:rPr>
                <w:rFonts w:ascii="Cambria"/>
                <w:sz w:val="24"/>
              </w:rPr>
              <w:t xml:space="preserve"> Chan</w:t>
            </w:r>
          </w:p>
        </w:tc>
        <w:tc>
          <w:tcPr>
            <w:tcW w:w="3798" w:type="dxa"/>
            <w:tcBorders>
              <w:top w:val="single" w:sz="5" w:space="0" w:color="000000"/>
              <w:left w:val="nil"/>
              <w:bottom w:val="nil"/>
              <w:right w:val="nil"/>
            </w:tcBorders>
          </w:tcPr>
          <w:p w14:paraId="0351B814" w14:textId="77777777" w:rsidR="00087394" w:rsidRDefault="008C3302" w:rsidP="00030E43">
            <w:pPr>
              <w:pStyle w:val="TableParagraph"/>
              <w:spacing w:line="278" w:lineRule="exact"/>
              <w:ind w:left="1417" w:right="-575"/>
              <w:rPr>
                <w:rFonts w:ascii="Cambria" w:eastAsia="Cambria" w:hAnsi="Cambria" w:cs="Cambria"/>
                <w:sz w:val="24"/>
                <w:szCs w:val="24"/>
              </w:rPr>
            </w:pPr>
            <w:proofErr w:type="spellStart"/>
            <w:r>
              <w:rPr>
                <w:rFonts w:ascii="Cambria" w:hAnsi="Cambria"/>
                <w:sz w:val="24"/>
              </w:rPr>
              <w:t>Prénom</w:t>
            </w:r>
            <w:proofErr w:type="spellEnd"/>
            <w:r>
              <w:rPr>
                <w:rFonts w:ascii="Cambria" w:hAnsi="Cambria"/>
                <w:spacing w:val="-9"/>
                <w:sz w:val="24"/>
              </w:rPr>
              <w:t xml:space="preserve"> </w:t>
            </w:r>
            <w:r>
              <w:rPr>
                <w:rFonts w:ascii="Cambria" w:hAnsi="Cambria"/>
                <w:sz w:val="24"/>
              </w:rPr>
              <w:t>:</w:t>
            </w:r>
            <w:r w:rsidR="00030E43">
              <w:rPr>
                <w:rFonts w:ascii="Cambria" w:hAnsi="Cambria"/>
                <w:sz w:val="24"/>
              </w:rPr>
              <w:t xml:space="preserve"> Kevin </w:t>
            </w:r>
            <w:proofErr w:type="spellStart"/>
            <w:r w:rsidR="00030E43">
              <w:rPr>
                <w:rFonts w:ascii="Cambria" w:hAnsi="Cambria"/>
                <w:sz w:val="24"/>
              </w:rPr>
              <w:t>Ka</w:t>
            </w:r>
            <w:proofErr w:type="spellEnd"/>
            <w:r w:rsidR="00030E43">
              <w:rPr>
                <w:rFonts w:ascii="Cambria" w:hAnsi="Cambria"/>
                <w:sz w:val="24"/>
              </w:rPr>
              <w:t xml:space="preserve"> </w:t>
            </w:r>
            <w:proofErr w:type="spellStart"/>
            <w:r w:rsidR="00030E43">
              <w:rPr>
                <w:rFonts w:ascii="Cambria" w:hAnsi="Cambria"/>
                <w:sz w:val="24"/>
              </w:rPr>
              <w:t>Hin</w:t>
            </w:r>
            <w:proofErr w:type="spellEnd"/>
            <w:r w:rsidR="00030E43">
              <w:rPr>
                <w:rFonts w:ascii="Cambria" w:hAnsi="Cambria"/>
                <w:sz w:val="24"/>
              </w:rPr>
              <w:t xml:space="preserve"> </w:t>
            </w:r>
          </w:p>
        </w:tc>
        <w:tc>
          <w:tcPr>
            <w:tcW w:w="3119" w:type="dxa"/>
            <w:tcBorders>
              <w:top w:val="single" w:sz="5" w:space="0" w:color="000000"/>
              <w:left w:val="nil"/>
              <w:bottom w:val="nil"/>
              <w:right w:val="single" w:sz="5" w:space="0" w:color="000000"/>
            </w:tcBorders>
          </w:tcPr>
          <w:p w14:paraId="710F9873" w14:textId="77777777" w:rsidR="00087394" w:rsidRDefault="008C3302">
            <w:pPr>
              <w:pStyle w:val="TableParagraph"/>
              <w:spacing w:line="278" w:lineRule="exact"/>
              <w:ind w:left="1018"/>
              <w:rPr>
                <w:rFonts w:ascii="Cambria" w:eastAsia="Cambria" w:hAnsi="Cambria" w:cs="Cambria"/>
                <w:sz w:val="24"/>
                <w:szCs w:val="24"/>
              </w:rPr>
            </w:pPr>
            <w:proofErr w:type="spellStart"/>
            <w:r>
              <w:rPr>
                <w:rFonts w:ascii="Cambria"/>
                <w:sz w:val="24"/>
              </w:rPr>
              <w:t>matricule</w:t>
            </w:r>
            <w:proofErr w:type="spellEnd"/>
            <w:r>
              <w:rPr>
                <w:rFonts w:ascii="Cambria"/>
                <w:sz w:val="24"/>
              </w:rPr>
              <w:t>:</w:t>
            </w:r>
            <w:r w:rsidR="00030E43">
              <w:rPr>
                <w:rFonts w:ascii="Cambria"/>
                <w:sz w:val="24"/>
              </w:rPr>
              <w:t xml:space="preserve"> 1802812</w:t>
            </w:r>
          </w:p>
        </w:tc>
      </w:tr>
      <w:tr w:rsidR="00087394" w14:paraId="21AB5AED" w14:textId="77777777" w:rsidTr="00030E43">
        <w:trPr>
          <w:trHeight w:hRule="exact" w:val="797"/>
        </w:trPr>
        <w:tc>
          <w:tcPr>
            <w:tcW w:w="2630" w:type="dxa"/>
            <w:tcBorders>
              <w:top w:val="nil"/>
              <w:left w:val="single" w:sz="5" w:space="0" w:color="000000"/>
              <w:bottom w:val="single" w:sz="5" w:space="0" w:color="000000"/>
              <w:right w:val="nil"/>
            </w:tcBorders>
          </w:tcPr>
          <w:p w14:paraId="228E8B0D" w14:textId="59A623FB" w:rsidR="00087394" w:rsidRDefault="0072030C">
            <w:pPr>
              <w:pStyle w:val="TableParagraph"/>
              <w:spacing w:before="132"/>
              <w:ind w:left="104"/>
              <w:rPr>
                <w:rFonts w:ascii="Cambria" w:eastAsia="Cambria" w:hAnsi="Cambria" w:cs="Cambria"/>
                <w:sz w:val="24"/>
                <w:szCs w:val="24"/>
              </w:rPr>
            </w:pPr>
            <w:r>
              <w:rPr>
                <w:rFonts w:ascii="Times New Roman" w:eastAsia="Times New Roman" w:hAnsi="Times New Roman" w:cs="Times New Roman"/>
                <w:noProof/>
                <w:sz w:val="6"/>
                <w:szCs w:val="6"/>
                <w:lang w:val="en-CA" w:eastAsia="en-CA"/>
              </w:rPr>
              <w:drawing>
                <wp:anchor distT="0" distB="0" distL="114300" distR="114300" simplePos="0" relativeHeight="251656192" behindDoc="0" locked="0" layoutInCell="1" allowOverlap="1" wp14:anchorId="1E5A57A8" wp14:editId="207F1A2D">
                  <wp:simplePos x="0" y="0"/>
                  <wp:positionH relativeFrom="column">
                    <wp:posOffset>893445</wp:posOffset>
                  </wp:positionH>
                  <wp:positionV relativeFrom="paragraph">
                    <wp:posOffset>-133350</wp:posOffset>
                  </wp:positionV>
                  <wp:extent cx="876300" cy="506730"/>
                  <wp:effectExtent l="0" t="0" r="0" b="7620"/>
                  <wp:wrapNone/>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76300" cy="506730"/>
                          </a:xfrm>
                          <a:prstGeom prst="rect">
                            <a:avLst/>
                          </a:prstGeom>
                          <a:noFill/>
                          <a:ln>
                            <a:noFill/>
                          </a:ln>
                        </pic:spPr>
                      </pic:pic>
                    </a:graphicData>
                  </a:graphic>
                </wp:anchor>
              </w:drawing>
            </w:r>
            <w:r w:rsidR="008C3302">
              <w:rPr>
                <w:rFonts w:ascii="Cambria"/>
                <w:spacing w:val="-1"/>
                <w:sz w:val="24"/>
              </w:rPr>
              <w:t>Signature</w:t>
            </w:r>
            <w:r w:rsidR="008C3302">
              <w:rPr>
                <w:rFonts w:ascii="Cambria"/>
                <w:spacing w:val="-2"/>
                <w:sz w:val="24"/>
              </w:rPr>
              <w:t xml:space="preserve"> </w:t>
            </w:r>
            <w:r w:rsidR="008C3302">
              <w:rPr>
                <w:rFonts w:ascii="Cambria"/>
                <w:sz w:val="24"/>
              </w:rPr>
              <w:t>:</w:t>
            </w:r>
          </w:p>
        </w:tc>
        <w:tc>
          <w:tcPr>
            <w:tcW w:w="3798" w:type="dxa"/>
            <w:tcBorders>
              <w:top w:val="nil"/>
              <w:left w:val="nil"/>
              <w:bottom w:val="single" w:sz="5" w:space="0" w:color="000000"/>
              <w:right w:val="nil"/>
            </w:tcBorders>
          </w:tcPr>
          <w:p w14:paraId="51792ECA" w14:textId="77777777" w:rsidR="00087394" w:rsidRDefault="00087394"/>
        </w:tc>
        <w:tc>
          <w:tcPr>
            <w:tcW w:w="3119" w:type="dxa"/>
            <w:tcBorders>
              <w:top w:val="nil"/>
              <w:left w:val="nil"/>
              <w:bottom w:val="single" w:sz="5" w:space="0" w:color="000000"/>
              <w:right w:val="single" w:sz="5" w:space="0" w:color="000000"/>
            </w:tcBorders>
          </w:tcPr>
          <w:p w14:paraId="3104D6A6" w14:textId="77777777" w:rsidR="00087394" w:rsidRDefault="00087394"/>
        </w:tc>
      </w:tr>
      <w:tr w:rsidR="00087394" w14:paraId="10C02E00" w14:textId="77777777" w:rsidTr="00030E43">
        <w:trPr>
          <w:trHeight w:hRule="exact" w:val="441"/>
        </w:trPr>
        <w:tc>
          <w:tcPr>
            <w:tcW w:w="2630" w:type="dxa"/>
            <w:tcBorders>
              <w:top w:val="single" w:sz="5" w:space="0" w:color="000000"/>
              <w:left w:val="single" w:sz="5" w:space="0" w:color="000000"/>
              <w:bottom w:val="nil"/>
              <w:right w:val="nil"/>
            </w:tcBorders>
          </w:tcPr>
          <w:p w14:paraId="45CBE78D" w14:textId="2FA862C7" w:rsidR="00087394" w:rsidRDefault="008C3302">
            <w:pPr>
              <w:pStyle w:val="TableParagraph"/>
              <w:spacing w:line="278" w:lineRule="exact"/>
              <w:ind w:left="104"/>
              <w:rPr>
                <w:rFonts w:ascii="Cambria" w:eastAsia="Cambria" w:hAnsi="Cambria" w:cs="Cambria"/>
                <w:sz w:val="24"/>
                <w:szCs w:val="24"/>
              </w:rPr>
            </w:pPr>
            <w:r>
              <w:rPr>
                <w:rFonts w:ascii="Cambria"/>
                <w:sz w:val="24"/>
              </w:rPr>
              <w:t>Nom:</w:t>
            </w:r>
            <w:r w:rsidR="00030E43">
              <w:rPr>
                <w:rFonts w:ascii="Cambria"/>
                <w:sz w:val="24"/>
              </w:rPr>
              <w:t xml:space="preserve"> Nguyen</w:t>
            </w:r>
          </w:p>
        </w:tc>
        <w:tc>
          <w:tcPr>
            <w:tcW w:w="3798" w:type="dxa"/>
            <w:tcBorders>
              <w:top w:val="single" w:sz="5" w:space="0" w:color="000000"/>
              <w:left w:val="nil"/>
              <w:bottom w:val="nil"/>
              <w:right w:val="nil"/>
            </w:tcBorders>
          </w:tcPr>
          <w:p w14:paraId="3A7EE191" w14:textId="77777777" w:rsidR="00087394" w:rsidRDefault="008C3302">
            <w:pPr>
              <w:pStyle w:val="TableParagraph"/>
              <w:spacing w:line="278" w:lineRule="exact"/>
              <w:ind w:left="1417"/>
              <w:rPr>
                <w:rFonts w:ascii="Cambria" w:eastAsia="Cambria" w:hAnsi="Cambria" w:cs="Cambria"/>
                <w:sz w:val="24"/>
                <w:szCs w:val="24"/>
              </w:rPr>
            </w:pPr>
            <w:proofErr w:type="spellStart"/>
            <w:r>
              <w:rPr>
                <w:rFonts w:ascii="Cambria" w:hAnsi="Cambria"/>
                <w:sz w:val="24"/>
              </w:rPr>
              <w:t>Prénom</w:t>
            </w:r>
            <w:proofErr w:type="spellEnd"/>
            <w:r>
              <w:rPr>
                <w:rFonts w:ascii="Cambria" w:hAnsi="Cambria"/>
                <w:spacing w:val="-9"/>
                <w:sz w:val="24"/>
              </w:rPr>
              <w:t xml:space="preserve"> </w:t>
            </w:r>
            <w:r>
              <w:rPr>
                <w:rFonts w:ascii="Cambria" w:hAnsi="Cambria"/>
                <w:sz w:val="24"/>
              </w:rPr>
              <w:t>:</w:t>
            </w:r>
            <w:r w:rsidR="00030E43">
              <w:rPr>
                <w:rFonts w:ascii="Cambria" w:hAnsi="Cambria"/>
                <w:sz w:val="24"/>
              </w:rPr>
              <w:t xml:space="preserve"> Kenny</w:t>
            </w:r>
          </w:p>
        </w:tc>
        <w:tc>
          <w:tcPr>
            <w:tcW w:w="3119" w:type="dxa"/>
            <w:tcBorders>
              <w:top w:val="single" w:sz="5" w:space="0" w:color="000000"/>
              <w:left w:val="nil"/>
              <w:bottom w:val="nil"/>
              <w:right w:val="single" w:sz="5" w:space="0" w:color="000000"/>
            </w:tcBorders>
          </w:tcPr>
          <w:p w14:paraId="30A04D3F" w14:textId="77777777" w:rsidR="00087394" w:rsidRDefault="008C3302">
            <w:pPr>
              <w:pStyle w:val="TableParagraph"/>
              <w:spacing w:line="278" w:lineRule="exact"/>
              <w:ind w:left="1018"/>
              <w:rPr>
                <w:rFonts w:ascii="Cambria" w:eastAsia="Cambria" w:hAnsi="Cambria" w:cs="Cambria"/>
                <w:sz w:val="24"/>
                <w:szCs w:val="24"/>
              </w:rPr>
            </w:pPr>
            <w:proofErr w:type="spellStart"/>
            <w:r>
              <w:rPr>
                <w:rFonts w:ascii="Cambria"/>
                <w:sz w:val="24"/>
              </w:rPr>
              <w:t>matricule</w:t>
            </w:r>
            <w:proofErr w:type="spellEnd"/>
            <w:r>
              <w:rPr>
                <w:rFonts w:ascii="Cambria"/>
                <w:sz w:val="24"/>
              </w:rPr>
              <w:t>:</w:t>
            </w:r>
            <w:r w:rsidR="00030E43">
              <w:rPr>
                <w:rFonts w:ascii="Cambria"/>
                <w:sz w:val="24"/>
              </w:rPr>
              <w:t xml:space="preserve"> 1794914</w:t>
            </w:r>
          </w:p>
        </w:tc>
      </w:tr>
      <w:tr w:rsidR="00087394" w14:paraId="6A97768A" w14:textId="77777777" w:rsidTr="00030E43">
        <w:trPr>
          <w:trHeight w:hRule="exact" w:val="797"/>
        </w:trPr>
        <w:tc>
          <w:tcPr>
            <w:tcW w:w="2630" w:type="dxa"/>
            <w:tcBorders>
              <w:top w:val="nil"/>
              <w:left w:val="single" w:sz="5" w:space="0" w:color="000000"/>
              <w:bottom w:val="single" w:sz="5" w:space="0" w:color="000000"/>
              <w:right w:val="nil"/>
            </w:tcBorders>
          </w:tcPr>
          <w:p w14:paraId="37B16DBF" w14:textId="59958F45" w:rsidR="00087394" w:rsidRDefault="0072030C">
            <w:pPr>
              <w:pStyle w:val="TableParagraph"/>
              <w:spacing w:before="132"/>
              <w:ind w:left="104"/>
              <w:rPr>
                <w:rFonts w:ascii="Cambria" w:eastAsia="Cambria" w:hAnsi="Cambria" w:cs="Cambria"/>
                <w:sz w:val="24"/>
                <w:szCs w:val="24"/>
              </w:rPr>
            </w:pPr>
            <w:r>
              <w:rPr>
                <w:rFonts w:ascii="Times New Roman" w:eastAsia="Times New Roman" w:hAnsi="Times New Roman" w:cs="Times New Roman"/>
                <w:noProof/>
                <w:sz w:val="6"/>
                <w:szCs w:val="6"/>
                <w:lang w:val="en-CA" w:eastAsia="en-CA"/>
              </w:rPr>
              <w:drawing>
                <wp:anchor distT="0" distB="0" distL="114300" distR="114300" simplePos="0" relativeHeight="251654144" behindDoc="0" locked="0" layoutInCell="1" allowOverlap="1" wp14:anchorId="13EF0004" wp14:editId="471BF582">
                  <wp:simplePos x="0" y="0"/>
                  <wp:positionH relativeFrom="column">
                    <wp:posOffset>842010</wp:posOffset>
                  </wp:positionH>
                  <wp:positionV relativeFrom="paragraph">
                    <wp:posOffset>-45085</wp:posOffset>
                  </wp:positionV>
                  <wp:extent cx="653415" cy="49276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atur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53415" cy="492760"/>
                          </a:xfrm>
                          <a:prstGeom prst="rect">
                            <a:avLst/>
                          </a:prstGeom>
                        </pic:spPr>
                      </pic:pic>
                    </a:graphicData>
                  </a:graphic>
                  <wp14:sizeRelH relativeFrom="page">
                    <wp14:pctWidth>0</wp14:pctWidth>
                  </wp14:sizeRelH>
                  <wp14:sizeRelV relativeFrom="page">
                    <wp14:pctHeight>0</wp14:pctHeight>
                  </wp14:sizeRelV>
                </wp:anchor>
              </w:drawing>
            </w:r>
            <w:r w:rsidR="008C3302">
              <w:rPr>
                <w:rFonts w:ascii="Cambria"/>
                <w:spacing w:val="-1"/>
                <w:sz w:val="24"/>
              </w:rPr>
              <w:t>Signature</w:t>
            </w:r>
            <w:r w:rsidR="008C3302">
              <w:rPr>
                <w:rFonts w:ascii="Cambria"/>
                <w:spacing w:val="-2"/>
                <w:sz w:val="24"/>
              </w:rPr>
              <w:t xml:space="preserve"> </w:t>
            </w:r>
            <w:r w:rsidR="008C3302">
              <w:rPr>
                <w:rFonts w:ascii="Cambria"/>
                <w:sz w:val="24"/>
              </w:rPr>
              <w:t>:</w:t>
            </w:r>
          </w:p>
        </w:tc>
        <w:tc>
          <w:tcPr>
            <w:tcW w:w="3798" w:type="dxa"/>
            <w:tcBorders>
              <w:top w:val="nil"/>
              <w:left w:val="nil"/>
              <w:bottom w:val="single" w:sz="5" w:space="0" w:color="000000"/>
              <w:right w:val="nil"/>
            </w:tcBorders>
          </w:tcPr>
          <w:p w14:paraId="2CCC179F" w14:textId="77777777" w:rsidR="00087394" w:rsidRDefault="00087394"/>
        </w:tc>
        <w:tc>
          <w:tcPr>
            <w:tcW w:w="3119" w:type="dxa"/>
            <w:tcBorders>
              <w:top w:val="nil"/>
              <w:left w:val="nil"/>
              <w:bottom w:val="single" w:sz="5" w:space="0" w:color="000000"/>
              <w:right w:val="single" w:sz="5" w:space="0" w:color="000000"/>
            </w:tcBorders>
          </w:tcPr>
          <w:p w14:paraId="2CB3036F" w14:textId="77777777" w:rsidR="00087394" w:rsidRDefault="00087394"/>
        </w:tc>
      </w:tr>
      <w:tr w:rsidR="00087394" w14:paraId="2887FB2F" w14:textId="77777777" w:rsidTr="00030E43">
        <w:trPr>
          <w:trHeight w:hRule="exact" w:val="441"/>
        </w:trPr>
        <w:tc>
          <w:tcPr>
            <w:tcW w:w="2630" w:type="dxa"/>
            <w:tcBorders>
              <w:top w:val="single" w:sz="5" w:space="0" w:color="000000"/>
              <w:left w:val="single" w:sz="5" w:space="0" w:color="000000"/>
              <w:bottom w:val="nil"/>
              <w:right w:val="nil"/>
            </w:tcBorders>
          </w:tcPr>
          <w:p w14:paraId="4FAB7555" w14:textId="77777777" w:rsidR="00087394" w:rsidRDefault="008C3302">
            <w:pPr>
              <w:pStyle w:val="TableParagraph"/>
              <w:spacing w:line="278" w:lineRule="exact"/>
              <w:ind w:left="104"/>
              <w:rPr>
                <w:rFonts w:ascii="Cambria" w:eastAsia="Cambria" w:hAnsi="Cambria" w:cs="Cambria"/>
                <w:sz w:val="24"/>
                <w:szCs w:val="24"/>
              </w:rPr>
            </w:pPr>
            <w:r>
              <w:rPr>
                <w:rFonts w:ascii="Cambria"/>
                <w:sz w:val="24"/>
              </w:rPr>
              <w:t>Nom:</w:t>
            </w:r>
            <w:r w:rsidR="00030E43">
              <w:rPr>
                <w:rFonts w:ascii="Cambria"/>
                <w:sz w:val="24"/>
              </w:rPr>
              <w:t xml:space="preserve"> Silva-Pinto</w:t>
            </w:r>
          </w:p>
        </w:tc>
        <w:tc>
          <w:tcPr>
            <w:tcW w:w="3798" w:type="dxa"/>
            <w:tcBorders>
              <w:top w:val="single" w:sz="5" w:space="0" w:color="000000"/>
              <w:left w:val="nil"/>
              <w:bottom w:val="nil"/>
              <w:right w:val="nil"/>
            </w:tcBorders>
          </w:tcPr>
          <w:p w14:paraId="7FC1189D" w14:textId="77777777" w:rsidR="00087394" w:rsidRDefault="008C3302">
            <w:pPr>
              <w:pStyle w:val="TableParagraph"/>
              <w:spacing w:line="278" w:lineRule="exact"/>
              <w:ind w:left="1417"/>
              <w:rPr>
                <w:rFonts w:ascii="Cambria" w:eastAsia="Cambria" w:hAnsi="Cambria" w:cs="Cambria"/>
                <w:sz w:val="24"/>
                <w:szCs w:val="24"/>
              </w:rPr>
            </w:pPr>
            <w:proofErr w:type="spellStart"/>
            <w:r>
              <w:rPr>
                <w:rFonts w:ascii="Cambria" w:hAnsi="Cambria"/>
                <w:sz w:val="24"/>
              </w:rPr>
              <w:t>Prénom</w:t>
            </w:r>
            <w:proofErr w:type="spellEnd"/>
            <w:r>
              <w:rPr>
                <w:rFonts w:ascii="Cambria" w:hAnsi="Cambria"/>
                <w:spacing w:val="-9"/>
                <w:sz w:val="24"/>
              </w:rPr>
              <w:t xml:space="preserve"> </w:t>
            </w:r>
            <w:r>
              <w:rPr>
                <w:rFonts w:ascii="Cambria" w:hAnsi="Cambria"/>
                <w:sz w:val="24"/>
              </w:rPr>
              <w:t>:</w:t>
            </w:r>
            <w:r w:rsidR="00030E43">
              <w:rPr>
                <w:rFonts w:ascii="Cambria" w:hAnsi="Cambria"/>
                <w:sz w:val="24"/>
              </w:rPr>
              <w:t xml:space="preserve"> </w:t>
            </w:r>
            <w:proofErr w:type="spellStart"/>
            <w:r w:rsidR="00030E43">
              <w:rPr>
                <w:rFonts w:ascii="Cambria" w:hAnsi="Cambria"/>
                <w:sz w:val="24"/>
              </w:rPr>
              <w:t>Nuno</w:t>
            </w:r>
            <w:proofErr w:type="spellEnd"/>
          </w:p>
        </w:tc>
        <w:tc>
          <w:tcPr>
            <w:tcW w:w="3119" w:type="dxa"/>
            <w:tcBorders>
              <w:top w:val="single" w:sz="5" w:space="0" w:color="000000"/>
              <w:left w:val="nil"/>
              <w:bottom w:val="nil"/>
              <w:right w:val="single" w:sz="5" w:space="0" w:color="000000"/>
            </w:tcBorders>
          </w:tcPr>
          <w:p w14:paraId="2DDA3DF7" w14:textId="77777777" w:rsidR="00087394" w:rsidRDefault="008C3302">
            <w:pPr>
              <w:pStyle w:val="TableParagraph"/>
              <w:spacing w:line="278" w:lineRule="exact"/>
              <w:ind w:left="1018"/>
              <w:rPr>
                <w:rFonts w:ascii="Cambria" w:eastAsia="Cambria" w:hAnsi="Cambria" w:cs="Cambria"/>
                <w:sz w:val="24"/>
                <w:szCs w:val="24"/>
              </w:rPr>
            </w:pPr>
            <w:proofErr w:type="spellStart"/>
            <w:r>
              <w:rPr>
                <w:rFonts w:ascii="Cambria"/>
                <w:sz w:val="24"/>
              </w:rPr>
              <w:t>matricule</w:t>
            </w:r>
            <w:proofErr w:type="spellEnd"/>
            <w:r>
              <w:rPr>
                <w:rFonts w:ascii="Cambria"/>
                <w:sz w:val="24"/>
              </w:rPr>
              <w:t>:</w:t>
            </w:r>
            <w:r w:rsidR="00030E43">
              <w:rPr>
                <w:rFonts w:ascii="Cambria"/>
                <w:sz w:val="24"/>
              </w:rPr>
              <w:t xml:space="preserve"> 1799144</w:t>
            </w:r>
          </w:p>
        </w:tc>
      </w:tr>
      <w:tr w:rsidR="00087394" w14:paraId="4DC689CE" w14:textId="77777777" w:rsidTr="00030E43">
        <w:trPr>
          <w:trHeight w:hRule="exact" w:val="797"/>
        </w:trPr>
        <w:tc>
          <w:tcPr>
            <w:tcW w:w="2630" w:type="dxa"/>
            <w:tcBorders>
              <w:top w:val="nil"/>
              <w:left w:val="single" w:sz="5" w:space="0" w:color="000000"/>
              <w:bottom w:val="single" w:sz="5" w:space="0" w:color="000000"/>
              <w:right w:val="nil"/>
            </w:tcBorders>
          </w:tcPr>
          <w:p w14:paraId="03BBF45F" w14:textId="77777777" w:rsidR="00087394" w:rsidRDefault="008C3302">
            <w:pPr>
              <w:pStyle w:val="TableParagraph"/>
              <w:spacing w:before="132"/>
              <w:ind w:left="104"/>
              <w:rPr>
                <w:rFonts w:ascii="Cambria" w:eastAsia="Cambria" w:hAnsi="Cambria" w:cs="Cambria"/>
                <w:sz w:val="24"/>
                <w:szCs w:val="24"/>
              </w:rPr>
            </w:pPr>
            <w:r>
              <w:rPr>
                <w:rFonts w:ascii="Cambria"/>
                <w:spacing w:val="-1"/>
                <w:sz w:val="24"/>
              </w:rPr>
              <w:t>Signature</w:t>
            </w:r>
            <w:r>
              <w:rPr>
                <w:rFonts w:ascii="Cambria"/>
                <w:spacing w:val="-2"/>
                <w:sz w:val="24"/>
              </w:rPr>
              <w:t xml:space="preserve"> </w:t>
            </w:r>
            <w:r>
              <w:rPr>
                <w:rFonts w:ascii="Cambria"/>
                <w:sz w:val="24"/>
              </w:rPr>
              <w:t>:</w:t>
            </w:r>
          </w:p>
        </w:tc>
        <w:tc>
          <w:tcPr>
            <w:tcW w:w="3798" w:type="dxa"/>
            <w:tcBorders>
              <w:top w:val="nil"/>
              <w:left w:val="nil"/>
              <w:bottom w:val="single" w:sz="5" w:space="0" w:color="000000"/>
              <w:right w:val="nil"/>
            </w:tcBorders>
          </w:tcPr>
          <w:p w14:paraId="5C9AA020" w14:textId="77777777" w:rsidR="00087394" w:rsidRDefault="00087394"/>
        </w:tc>
        <w:tc>
          <w:tcPr>
            <w:tcW w:w="3119" w:type="dxa"/>
            <w:tcBorders>
              <w:top w:val="nil"/>
              <w:left w:val="nil"/>
              <w:bottom w:val="single" w:sz="5" w:space="0" w:color="000000"/>
              <w:right w:val="single" w:sz="5" w:space="0" w:color="000000"/>
            </w:tcBorders>
          </w:tcPr>
          <w:p w14:paraId="32FDCDA2" w14:textId="77777777" w:rsidR="00087394" w:rsidRDefault="00087394"/>
        </w:tc>
      </w:tr>
    </w:tbl>
    <w:p w14:paraId="54A18864" w14:textId="77777777" w:rsidR="00635A50" w:rsidRDefault="00635A50">
      <w:pPr>
        <w:sectPr w:rsidR="00635A50">
          <w:type w:val="continuous"/>
          <w:pgSz w:w="12240" w:h="15840"/>
          <w:pgMar w:top="640" w:right="1280" w:bottom="280" w:left="1200" w:header="720" w:footer="720" w:gutter="0"/>
          <w:cols w:space="720"/>
        </w:sectPr>
      </w:pPr>
    </w:p>
    <w:sdt>
      <w:sdtPr>
        <w:rPr>
          <w:rFonts w:ascii="Arial" w:eastAsiaTheme="minorHAnsi" w:hAnsi="Arial" w:cstheme="minorBidi"/>
          <w:b w:val="0"/>
          <w:bCs w:val="0"/>
          <w:color w:val="auto"/>
          <w:sz w:val="22"/>
          <w:szCs w:val="22"/>
          <w:lang w:eastAsia="en-US"/>
        </w:rPr>
        <w:id w:val="-826510753"/>
        <w:docPartObj>
          <w:docPartGallery w:val="Table of Contents"/>
          <w:docPartUnique/>
        </w:docPartObj>
      </w:sdtPr>
      <w:sdtEndPr>
        <w:rPr>
          <w:noProof/>
        </w:rPr>
      </w:sdtEndPr>
      <w:sdtContent>
        <w:p w14:paraId="53FA3506" w14:textId="77777777" w:rsidR="00201CDF" w:rsidRDefault="00F53A28">
          <w:pPr>
            <w:pStyle w:val="TOCHeading"/>
          </w:pPr>
          <w:r>
            <w:t xml:space="preserve">Table des </w:t>
          </w:r>
          <w:proofErr w:type="spellStart"/>
          <w:r>
            <w:t>matières</w:t>
          </w:r>
          <w:proofErr w:type="spellEnd"/>
        </w:p>
        <w:p w14:paraId="53261235" w14:textId="77777777" w:rsidR="00FE0BFA" w:rsidRDefault="00201CDF">
          <w:pPr>
            <w:pStyle w:val="TOC1"/>
            <w:tabs>
              <w:tab w:val="right" w:leader="dot" w:pos="9350"/>
            </w:tabs>
            <w:rPr>
              <w:rFonts w:asciiTheme="minorHAnsi" w:eastAsiaTheme="minorEastAsia" w:hAnsiTheme="minorHAnsi"/>
              <w:noProof/>
              <w:lang w:val="en-CA" w:eastAsia="en-CA"/>
            </w:rPr>
          </w:pPr>
          <w:r>
            <w:fldChar w:fldCharType="begin"/>
          </w:r>
          <w:r>
            <w:instrText xml:space="preserve"> TOC \o "1-3" \h \z \u </w:instrText>
          </w:r>
          <w:r>
            <w:fldChar w:fldCharType="separate"/>
          </w:r>
          <w:hyperlink w:anchor="_Toc500073441" w:history="1">
            <w:r w:rsidR="00FE0BFA" w:rsidRPr="005D79D8">
              <w:rPr>
                <w:rStyle w:val="Hyperlink"/>
                <w:noProof/>
                <w:lang w:val="fr-CA"/>
              </w:rPr>
              <w:t>Introduction</w:t>
            </w:r>
            <w:r w:rsidR="00FE0BFA">
              <w:rPr>
                <w:noProof/>
                <w:webHidden/>
              </w:rPr>
              <w:tab/>
            </w:r>
            <w:r w:rsidR="00FE0BFA">
              <w:rPr>
                <w:noProof/>
                <w:webHidden/>
              </w:rPr>
              <w:fldChar w:fldCharType="begin"/>
            </w:r>
            <w:r w:rsidR="00FE0BFA">
              <w:rPr>
                <w:noProof/>
                <w:webHidden/>
              </w:rPr>
              <w:instrText xml:space="preserve"> PAGEREF _Toc500073441 \h </w:instrText>
            </w:r>
            <w:r w:rsidR="00FE0BFA">
              <w:rPr>
                <w:noProof/>
                <w:webHidden/>
              </w:rPr>
            </w:r>
            <w:r w:rsidR="00FE0BFA">
              <w:rPr>
                <w:noProof/>
                <w:webHidden/>
              </w:rPr>
              <w:fldChar w:fldCharType="separate"/>
            </w:r>
            <w:r w:rsidR="00FE0BFA">
              <w:rPr>
                <w:noProof/>
                <w:webHidden/>
              </w:rPr>
              <w:t>2</w:t>
            </w:r>
            <w:r w:rsidR="00FE0BFA">
              <w:rPr>
                <w:noProof/>
                <w:webHidden/>
              </w:rPr>
              <w:fldChar w:fldCharType="end"/>
            </w:r>
          </w:hyperlink>
        </w:p>
        <w:p w14:paraId="76955756" w14:textId="77777777" w:rsidR="00FE0BFA" w:rsidRDefault="000B7E66">
          <w:pPr>
            <w:pStyle w:val="TOC1"/>
            <w:tabs>
              <w:tab w:val="right" w:leader="dot" w:pos="9350"/>
            </w:tabs>
            <w:rPr>
              <w:rFonts w:asciiTheme="minorHAnsi" w:eastAsiaTheme="minorEastAsia" w:hAnsiTheme="minorHAnsi"/>
              <w:noProof/>
              <w:lang w:val="en-CA" w:eastAsia="en-CA"/>
            </w:rPr>
          </w:pPr>
          <w:hyperlink w:anchor="_Toc500073442" w:history="1">
            <w:r w:rsidR="00FE0BFA" w:rsidRPr="005D79D8">
              <w:rPr>
                <w:rStyle w:val="Hyperlink"/>
                <w:noProof/>
                <w:lang w:val="fr-CA"/>
              </w:rPr>
              <w:t>Théorie et équations</w:t>
            </w:r>
            <w:r w:rsidR="00FE0BFA">
              <w:rPr>
                <w:noProof/>
                <w:webHidden/>
              </w:rPr>
              <w:tab/>
            </w:r>
            <w:r w:rsidR="00FE0BFA">
              <w:rPr>
                <w:noProof/>
                <w:webHidden/>
              </w:rPr>
              <w:fldChar w:fldCharType="begin"/>
            </w:r>
            <w:r w:rsidR="00FE0BFA">
              <w:rPr>
                <w:noProof/>
                <w:webHidden/>
              </w:rPr>
              <w:instrText xml:space="preserve"> PAGEREF _Toc500073442 \h </w:instrText>
            </w:r>
            <w:r w:rsidR="00FE0BFA">
              <w:rPr>
                <w:noProof/>
                <w:webHidden/>
              </w:rPr>
            </w:r>
            <w:r w:rsidR="00FE0BFA">
              <w:rPr>
                <w:noProof/>
                <w:webHidden/>
              </w:rPr>
              <w:fldChar w:fldCharType="separate"/>
            </w:r>
            <w:r w:rsidR="00FE0BFA">
              <w:rPr>
                <w:noProof/>
                <w:webHidden/>
              </w:rPr>
              <w:t>3</w:t>
            </w:r>
            <w:r w:rsidR="00FE0BFA">
              <w:rPr>
                <w:noProof/>
                <w:webHidden/>
              </w:rPr>
              <w:fldChar w:fldCharType="end"/>
            </w:r>
          </w:hyperlink>
        </w:p>
        <w:p w14:paraId="5A448782" w14:textId="77777777" w:rsidR="00FE0BFA" w:rsidRDefault="000B7E66">
          <w:pPr>
            <w:pStyle w:val="TOC2"/>
            <w:tabs>
              <w:tab w:val="right" w:leader="dot" w:pos="9350"/>
            </w:tabs>
            <w:rPr>
              <w:rFonts w:asciiTheme="minorHAnsi" w:eastAsiaTheme="minorEastAsia" w:hAnsiTheme="minorHAnsi"/>
              <w:noProof/>
              <w:lang w:val="en-CA" w:eastAsia="en-CA"/>
            </w:rPr>
          </w:pPr>
          <w:hyperlink w:anchor="_Toc500073443" w:history="1">
            <w:r w:rsidR="00FE0BFA" w:rsidRPr="005D79D8">
              <w:rPr>
                <w:rStyle w:val="Hyperlink"/>
                <w:noProof/>
                <w:lang w:val="fr-CA"/>
              </w:rPr>
              <w:t>Équations utilisées pour choisir la direction des rayons lumineux</w:t>
            </w:r>
            <w:r w:rsidR="00FE0BFA">
              <w:rPr>
                <w:noProof/>
                <w:webHidden/>
              </w:rPr>
              <w:tab/>
            </w:r>
            <w:r w:rsidR="00FE0BFA">
              <w:rPr>
                <w:noProof/>
                <w:webHidden/>
              </w:rPr>
              <w:fldChar w:fldCharType="begin"/>
            </w:r>
            <w:r w:rsidR="00FE0BFA">
              <w:rPr>
                <w:noProof/>
                <w:webHidden/>
              </w:rPr>
              <w:instrText xml:space="preserve"> PAGEREF _Toc500073443 \h </w:instrText>
            </w:r>
            <w:r w:rsidR="00FE0BFA">
              <w:rPr>
                <w:noProof/>
                <w:webHidden/>
              </w:rPr>
            </w:r>
            <w:r w:rsidR="00FE0BFA">
              <w:rPr>
                <w:noProof/>
                <w:webHidden/>
              </w:rPr>
              <w:fldChar w:fldCharType="separate"/>
            </w:r>
            <w:r w:rsidR="00FE0BFA">
              <w:rPr>
                <w:noProof/>
                <w:webHidden/>
              </w:rPr>
              <w:t>3</w:t>
            </w:r>
            <w:r w:rsidR="00FE0BFA">
              <w:rPr>
                <w:noProof/>
                <w:webHidden/>
              </w:rPr>
              <w:fldChar w:fldCharType="end"/>
            </w:r>
          </w:hyperlink>
        </w:p>
        <w:p w14:paraId="120F7D71" w14:textId="77777777" w:rsidR="00FE0BFA" w:rsidRDefault="000B7E66">
          <w:pPr>
            <w:pStyle w:val="TOC2"/>
            <w:tabs>
              <w:tab w:val="right" w:leader="dot" w:pos="9350"/>
            </w:tabs>
            <w:rPr>
              <w:rFonts w:asciiTheme="minorHAnsi" w:eastAsiaTheme="minorEastAsia" w:hAnsiTheme="minorHAnsi"/>
              <w:noProof/>
              <w:lang w:val="en-CA" w:eastAsia="en-CA"/>
            </w:rPr>
          </w:pPr>
          <w:hyperlink w:anchor="_Toc500073444" w:history="1">
            <w:r w:rsidR="00FE0BFA" w:rsidRPr="005D79D8">
              <w:rPr>
                <w:rStyle w:val="Hyperlink"/>
                <w:noProof/>
                <w:lang w:val="fr-CA"/>
              </w:rPr>
              <w:t>Équations utilisées pour déterminer si les rayons lumineux touchent le bloc cylindrique transparent ou le bloc rectangulaire</w:t>
            </w:r>
            <w:r w:rsidR="00FE0BFA">
              <w:rPr>
                <w:noProof/>
                <w:webHidden/>
              </w:rPr>
              <w:tab/>
            </w:r>
            <w:r w:rsidR="00FE0BFA">
              <w:rPr>
                <w:noProof/>
                <w:webHidden/>
              </w:rPr>
              <w:fldChar w:fldCharType="begin"/>
            </w:r>
            <w:r w:rsidR="00FE0BFA">
              <w:rPr>
                <w:noProof/>
                <w:webHidden/>
              </w:rPr>
              <w:instrText xml:space="preserve"> PAGEREF _Toc500073444 \h </w:instrText>
            </w:r>
            <w:r w:rsidR="00FE0BFA">
              <w:rPr>
                <w:noProof/>
                <w:webHidden/>
              </w:rPr>
            </w:r>
            <w:r w:rsidR="00FE0BFA">
              <w:rPr>
                <w:noProof/>
                <w:webHidden/>
              </w:rPr>
              <w:fldChar w:fldCharType="separate"/>
            </w:r>
            <w:r w:rsidR="00FE0BFA">
              <w:rPr>
                <w:noProof/>
                <w:webHidden/>
              </w:rPr>
              <w:t>5</w:t>
            </w:r>
            <w:r w:rsidR="00FE0BFA">
              <w:rPr>
                <w:noProof/>
                <w:webHidden/>
              </w:rPr>
              <w:fldChar w:fldCharType="end"/>
            </w:r>
          </w:hyperlink>
        </w:p>
        <w:p w14:paraId="774C0B26" w14:textId="77777777" w:rsidR="00FE0BFA" w:rsidRDefault="000B7E66">
          <w:pPr>
            <w:pStyle w:val="TOC3"/>
            <w:tabs>
              <w:tab w:val="right" w:leader="dot" w:pos="9350"/>
            </w:tabs>
            <w:rPr>
              <w:rFonts w:asciiTheme="minorHAnsi" w:eastAsiaTheme="minorEastAsia" w:hAnsiTheme="minorHAnsi"/>
              <w:noProof/>
              <w:lang w:val="en-CA" w:eastAsia="en-CA"/>
            </w:rPr>
          </w:pPr>
          <w:hyperlink w:anchor="_Toc500073445" w:history="1">
            <w:r w:rsidR="00FE0BFA" w:rsidRPr="005D79D8">
              <w:rPr>
                <w:rStyle w:val="Hyperlink"/>
                <w:noProof/>
                <w:lang w:val="fr-CA"/>
              </w:rPr>
              <w:t>Cylindre transparent</w:t>
            </w:r>
            <w:r w:rsidR="00FE0BFA">
              <w:rPr>
                <w:noProof/>
                <w:webHidden/>
              </w:rPr>
              <w:tab/>
            </w:r>
            <w:r w:rsidR="00FE0BFA">
              <w:rPr>
                <w:noProof/>
                <w:webHidden/>
              </w:rPr>
              <w:fldChar w:fldCharType="begin"/>
            </w:r>
            <w:r w:rsidR="00FE0BFA">
              <w:rPr>
                <w:noProof/>
                <w:webHidden/>
              </w:rPr>
              <w:instrText xml:space="preserve"> PAGEREF _Toc500073445 \h </w:instrText>
            </w:r>
            <w:r w:rsidR="00FE0BFA">
              <w:rPr>
                <w:noProof/>
                <w:webHidden/>
              </w:rPr>
            </w:r>
            <w:r w:rsidR="00FE0BFA">
              <w:rPr>
                <w:noProof/>
                <w:webHidden/>
              </w:rPr>
              <w:fldChar w:fldCharType="separate"/>
            </w:r>
            <w:r w:rsidR="00FE0BFA">
              <w:rPr>
                <w:noProof/>
                <w:webHidden/>
              </w:rPr>
              <w:t>5</w:t>
            </w:r>
            <w:r w:rsidR="00FE0BFA">
              <w:rPr>
                <w:noProof/>
                <w:webHidden/>
              </w:rPr>
              <w:fldChar w:fldCharType="end"/>
            </w:r>
          </w:hyperlink>
        </w:p>
        <w:p w14:paraId="3B54AC5D" w14:textId="77777777" w:rsidR="00FE0BFA" w:rsidRDefault="000B7E66">
          <w:pPr>
            <w:pStyle w:val="TOC3"/>
            <w:tabs>
              <w:tab w:val="right" w:leader="dot" w:pos="9350"/>
            </w:tabs>
            <w:rPr>
              <w:rFonts w:asciiTheme="minorHAnsi" w:eastAsiaTheme="minorEastAsia" w:hAnsiTheme="minorHAnsi"/>
              <w:noProof/>
              <w:lang w:val="en-CA" w:eastAsia="en-CA"/>
            </w:rPr>
          </w:pPr>
          <w:hyperlink w:anchor="_Toc500073446" w:history="1">
            <w:r w:rsidR="00FE0BFA" w:rsidRPr="005D79D8">
              <w:rPr>
                <w:rStyle w:val="Hyperlink"/>
                <w:noProof/>
                <w:lang w:val="fr-CA"/>
              </w:rPr>
              <w:t>Bloc rectangulaire</w:t>
            </w:r>
            <w:r w:rsidR="00FE0BFA">
              <w:rPr>
                <w:noProof/>
                <w:webHidden/>
              </w:rPr>
              <w:tab/>
            </w:r>
            <w:r w:rsidR="00FE0BFA">
              <w:rPr>
                <w:noProof/>
                <w:webHidden/>
              </w:rPr>
              <w:fldChar w:fldCharType="begin"/>
            </w:r>
            <w:r w:rsidR="00FE0BFA">
              <w:rPr>
                <w:noProof/>
                <w:webHidden/>
              </w:rPr>
              <w:instrText xml:space="preserve"> PAGEREF _Toc500073446 \h </w:instrText>
            </w:r>
            <w:r w:rsidR="00FE0BFA">
              <w:rPr>
                <w:noProof/>
                <w:webHidden/>
              </w:rPr>
            </w:r>
            <w:r w:rsidR="00FE0BFA">
              <w:rPr>
                <w:noProof/>
                <w:webHidden/>
              </w:rPr>
              <w:fldChar w:fldCharType="separate"/>
            </w:r>
            <w:r w:rsidR="00FE0BFA">
              <w:rPr>
                <w:noProof/>
                <w:webHidden/>
              </w:rPr>
              <w:t>5</w:t>
            </w:r>
            <w:r w:rsidR="00FE0BFA">
              <w:rPr>
                <w:noProof/>
                <w:webHidden/>
              </w:rPr>
              <w:fldChar w:fldCharType="end"/>
            </w:r>
          </w:hyperlink>
        </w:p>
        <w:p w14:paraId="3A65337E" w14:textId="77777777" w:rsidR="00FE0BFA" w:rsidRDefault="000B7E66">
          <w:pPr>
            <w:pStyle w:val="TOC2"/>
            <w:tabs>
              <w:tab w:val="right" w:leader="dot" w:pos="9350"/>
            </w:tabs>
            <w:rPr>
              <w:rFonts w:asciiTheme="minorHAnsi" w:eastAsiaTheme="minorEastAsia" w:hAnsiTheme="minorHAnsi"/>
              <w:noProof/>
              <w:lang w:val="en-CA" w:eastAsia="en-CA"/>
            </w:rPr>
          </w:pPr>
          <w:hyperlink w:anchor="_Toc500073447" w:history="1">
            <w:r w:rsidR="00FE0BFA" w:rsidRPr="005D79D8">
              <w:rPr>
                <w:rStyle w:val="Hyperlink"/>
                <w:noProof/>
                <w:lang w:val="fr-CA"/>
              </w:rPr>
              <w:t>Équations pour déterminer la direction du rayon lumineux qui atteint une des surfaces du bloc cylindrique transparent</w:t>
            </w:r>
            <w:r w:rsidR="00FE0BFA">
              <w:rPr>
                <w:noProof/>
                <w:webHidden/>
              </w:rPr>
              <w:tab/>
            </w:r>
            <w:r w:rsidR="00FE0BFA">
              <w:rPr>
                <w:noProof/>
                <w:webHidden/>
              </w:rPr>
              <w:fldChar w:fldCharType="begin"/>
            </w:r>
            <w:r w:rsidR="00FE0BFA">
              <w:rPr>
                <w:noProof/>
                <w:webHidden/>
              </w:rPr>
              <w:instrText xml:space="preserve"> PAGEREF _Toc500073447 \h </w:instrText>
            </w:r>
            <w:r w:rsidR="00FE0BFA">
              <w:rPr>
                <w:noProof/>
                <w:webHidden/>
              </w:rPr>
            </w:r>
            <w:r w:rsidR="00FE0BFA">
              <w:rPr>
                <w:noProof/>
                <w:webHidden/>
              </w:rPr>
              <w:fldChar w:fldCharType="separate"/>
            </w:r>
            <w:r w:rsidR="00FE0BFA">
              <w:rPr>
                <w:noProof/>
                <w:webHidden/>
              </w:rPr>
              <w:t>6</w:t>
            </w:r>
            <w:r w:rsidR="00FE0BFA">
              <w:rPr>
                <w:noProof/>
                <w:webHidden/>
              </w:rPr>
              <w:fldChar w:fldCharType="end"/>
            </w:r>
          </w:hyperlink>
        </w:p>
        <w:p w14:paraId="57753C18" w14:textId="77777777" w:rsidR="00FE0BFA" w:rsidRDefault="000B7E66">
          <w:pPr>
            <w:pStyle w:val="TOC3"/>
            <w:tabs>
              <w:tab w:val="right" w:leader="dot" w:pos="9350"/>
            </w:tabs>
            <w:rPr>
              <w:rFonts w:asciiTheme="minorHAnsi" w:eastAsiaTheme="minorEastAsia" w:hAnsiTheme="minorHAnsi"/>
              <w:noProof/>
              <w:lang w:val="en-CA" w:eastAsia="en-CA"/>
            </w:rPr>
          </w:pPr>
          <w:hyperlink w:anchor="_Toc500073448" w:history="1">
            <w:r w:rsidR="00FE0BFA" w:rsidRPr="005D79D8">
              <w:rPr>
                <w:rStyle w:val="Hyperlink"/>
                <w:noProof/>
                <w:lang w:val="fr-CA"/>
              </w:rPr>
              <w:t>Équations de réflexion</w:t>
            </w:r>
            <w:r w:rsidR="00FE0BFA">
              <w:rPr>
                <w:noProof/>
                <w:webHidden/>
              </w:rPr>
              <w:tab/>
            </w:r>
            <w:r w:rsidR="00FE0BFA">
              <w:rPr>
                <w:noProof/>
                <w:webHidden/>
              </w:rPr>
              <w:fldChar w:fldCharType="begin"/>
            </w:r>
            <w:r w:rsidR="00FE0BFA">
              <w:rPr>
                <w:noProof/>
                <w:webHidden/>
              </w:rPr>
              <w:instrText xml:space="preserve"> PAGEREF _Toc500073448 \h </w:instrText>
            </w:r>
            <w:r w:rsidR="00FE0BFA">
              <w:rPr>
                <w:noProof/>
                <w:webHidden/>
              </w:rPr>
            </w:r>
            <w:r w:rsidR="00FE0BFA">
              <w:rPr>
                <w:noProof/>
                <w:webHidden/>
              </w:rPr>
              <w:fldChar w:fldCharType="separate"/>
            </w:r>
            <w:r w:rsidR="00FE0BFA">
              <w:rPr>
                <w:noProof/>
                <w:webHidden/>
              </w:rPr>
              <w:t>6</w:t>
            </w:r>
            <w:r w:rsidR="00FE0BFA">
              <w:rPr>
                <w:noProof/>
                <w:webHidden/>
              </w:rPr>
              <w:fldChar w:fldCharType="end"/>
            </w:r>
          </w:hyperlink>
        </w:p>
        <w:p w14:paraId="478F3DF5" w14:textId="77777777" w:rsidR="00FE0BFA" w:rsidRDefault="000B7E66">
          <w:pPr>
            <w:pStyle w:val="TOC3"/>
            <w:tabs>
              <w:tab w:val="right" w:leader="dot" w:pos="9350"/>
            </w:tabs>
            <w:rPr>
              <w:rFonts w:asciiTheme="minorHAnsi" w:eastAsiaTheme="minorEastAsia" w:hAnsiTheme="minorHAnsi"/>
              <w:noProof/>
              <w:lang w:val="en-CA" w:eastAsia="en-CA"/>
            </w:rPr>
          </w:pPr>
          <w:hyperlink w:anchor="_Toc500073449" w:history="1">
            <w:r w:rsidR="00FE0BFA" w:rsidRPr="005D79D8">
              <w:rPr>
                <w:rStyle w:val="Hyperlink"/>
                <w:noProof/>
                <w:lang w:val="fr-CA"/>
              </w:rPr>
              <w:t>Équations de réfraction</w:t>
            </w:r>
            <w:r w:rsidR="00FE0BFA">
              <w:rPr>
                <w:noProof/>
                <w:webHidden/>
              </w:rPr>
              <w:tab/>
            </w:r>
            <w:r w:rsidR="00FE0BFA">
              <w:rPr>
                <w:noProof/>
                <w:webHidden/>
              </w:rPr>
              <w:fldChar w:fldCharType="begin"/>
            </w:r>
            <w:r w:rsidR="00FE0BFA">
              <w:rPr>
                <w:noProof/>
                <w:webHidden/>
              </w:rPr>
              <w:instrText xml:space="preserve"> PAGEREF _Toc500073449 \h </w:instrText>
            </w:r>
            <w:r w:rsidR="00FE0BFA">
              <w:rPr>
                <w:noProof/>
                <w:webHidden/>
              </w:rPr>
            </w:r>
            <w:r w:rsidR="00FE0BFA">
              <w:rPr>
                <w:noProof/>
                <w:webHidden/>
              </w:rPr>
              <w:fldChar w:fldCharType="separate"/>
            </w:r>
            <w:r w:rsidR="00FE0BFA">
              <w:rPr>
                <w:noProof/>
                <w:webHidden/>
              </w:rPr>
              <w:t>7</w:t>
            </w:r>
            <w:r w:rsidR="00FE0BFA">
              <w:rPr>
                <w:noProof/>
                <w:webHidden/>
              </w:rPr>
              <w:fldChar w:fldCharType="end"/>
            </w:r>
          </w:hyperlink>
        </w:p>
        <w:p w14:paraId="5D48C6A7" w14:textId="77777777" w:rsidR="00FE0BFA" w:rsidRDefault="000B7E66">
          <w:pPr>
            <w:pStyle w:val="TOC2"/>
            <w:tabs>
              <w:tab w:val="right" w:leader="dot" w:pos="9350"/>
            </w:tabs>
            <w:rPr>
              <w:rFonts w:asciiTheme="minorHAnsi" w:eastAsiaTheme="minorEastAsia" w:hAnsiTheme="minorHAnsi"/>
              <w:noProof/>
              <w:lang w:val="en-CA" w:eastAsia="en-CA"/>
            </w:rPr>
          </w:pPr>
          <w:hyperlink w:anchor="_Toc500073450" w:history="1">
            <w:r w:rsidR="00FE0BFA" w:rsidRPr="005D79D8">
              <w:rPr>
                <w:rStyle w:val="Hyperlink"/>
                <w:noProof/>
                <w:lang w:val="fr-CA"/>
              </w:rPr>
              <w:t>Équations pour trouver la position de l’image virtuelle</w:t>
            </w:r>
            <w:r w:rsidR="00FE0BFA">
              <w:rPr>
                <w:noProof/>
                <w:webHidden/>
              </w:rPr>
              <w:tab/>
            </w:r>
            <w:r w:rsidR="00FE0BFA">
              <w:rPr>
                <w:noProof/>
                <w:webHidden/>
              </w:rPr>
              <w:fldChar w:fldCharType="begin"/>
            </w:r>
            <w:r w:rsidR="00FE0BFA">
              <w:rPr>
                <w:noProof/>
                <w:webHidden/>
              </w:rPr>
              <w:instrText xml:space="preserve"> PAGEREF _Toc500073450 \h </w:instrText>
            </w:r>
            <w:r w:rsidR="00FE0BFA">
              <w:rPr>
                <w:noProof/>
                <w:webHidden/>
              </w:rPr>
            </w:r>
            <w:r w:rsidR="00FE0BFA">
              <w:rPr>
                <w:noProof/>
                <w:webHidden/>
              </w:rPr>
              <w:fldChar w:fldCharType="separate"/>
            </w:r>
            <w:r w:rsidR="00FE0BFA">
              <w:rPr>
                <w:noProof/>
                <w:webHidden/>
              </w:rPr>
              <w:t>7</w:t>
            </w:r>
            <w:r w:rsidR="00FE0BFA">
              <w:rPr>
                <w:noProof/>
                <w:webHidden/>
              </w:rPr>
              <w:fldChar w:fldCharType="end"/>
            </w:r>
          </w:hyperlink>
        </w:p>
        <w:p w14:paraId="4BF9EF07" w14:textId="77777777" w:rsidR="00FE0BFA" w:rsidRDefault="000B7E66">
          <w:pPr>
            <w:pStyle w:val="TOC2"/>
            <w:tabs>
              <w:tab w:val="right" w:leader="dot" w:pos="9350"/>
            </w:tabs>
            <w:rPr>
              <w:rFonts w:asciiTheme="minorHAnsi" w:eastAsiaTheme="minorEastAsia" w:hAnsiTheme="minorHAnsi"/>
              <w:noProof/>
              <w:lang w:val="en-CA" w:eastAsia="en-CA"/>
            </w:rPr>
          </w:pPr>
          <w:hyperlink w:anchor="_Toc500073451" w:history="1">
            <w:r w:rsidR="00FE0BFA" w:rsidRPr="005D79D8">
              <w:rPr>
                <w:rStyle w:val="Hyperlink"/>
                <w:noProof/>
                <w:lang w:val="fr-CA"/>
              </w:rPr>
              <w:t>Justification du nombre de directions utilisées pour nos simulations</w:t>
            </w:r>
            <w:r w:rsidR="00FE0BFA">
              <w:rPr>
                <w:noProof/>
                <w:webHidden/>
              </w:rPr>
              <w:tab/>
            </w:r>
            <w:r w:rsidR="00FE0BFA">
              <w:rPr>
                <w:noProof/>
                <w:webHidden/>
              </w:rPr>
              <w:fldChar w:fldCharType="begin"/>
            </w:r>
            <w:r w:rsidR="00FE0BFA">
              <w:rPr>
                <w:noProof/>
                <w:webHidden/>
              </w:rPr>
              <w:instrText xml:space="preserve"> PAGEREF _Toc500073451 \h </w:instrText>
            </w:r>
            <w:r w:rsidR="00FE0BFA">
              <w:rPr>
                <w:noProof/>
                <w:webHidden/>
              </w:rPr>
            </w:r>
            <w:r w:rsidR="00FE0BFA">
              <w:rPr>
                <w:noProof/>
                <w:webHidden/>
              </w:rPr>
              <w:fldChar w:fldCharType="separate"/>
            </w:r>
            <w:r w:rsidR="00FE0BFA">
              <w:rPr>
                <w:noProof/>
                <w:webHidden/>
              </w:rPr>
              <w:t>8</w:t>
            </w:r>
            <w:r w:rsidR="00FE0BFA">
              <w:rPr>
                <w:noProof/>
                <w:webHidden/>
              </w:rPr>
              <w:fldChar w:fldCharType="end"/>
            </w:r>
          </w:hyperlink>
        </w:p>
        <w:p w14:paraId="4E53AAC5" w14:textId="77777777" w:rsidR="00FE0BFA" w:rsidRDefault="000B7E66">
          <w:pPr>
            <w:pStyle w:val="TOC1"/>
            <w:tabs>
              <w:tab w:val="right" w:leader="dot" w:pos="9350"/>
            </w:tabs>
            <w:rPr>
              <w:rFonts w:asciiTheme="minorHAnsi" w:eastAsiaTheme="minorEastAsia" w:hAnsiTheme="minorHAnsi"/>
              <w:noProof/>
              <w:lang w:val="en-CA" w:eastAsia="en-CA"/>
            </w:rPr>
          </w:pPr>
          <w:hyperlink w:anchor="_Toc500073452" w:history="1">
            <w:r w:rsidR="00FE0BFA" w:rsidRPr="005D79D8">
              <w:rPr>
                <w:rStyle w:val="Hyperlink"/>
                <w:noProof/>
                <w:lang w:val="fr-CA"/>
              </w:rPr>
              <w:t>Présentation et analyse des résultats</w:t>
            </w:r>
            <w:r w:rsidR="00FE0BFA">
              <w:rPr>
                <w:noProof/>
                <w:webHidden/>
              </w:rPr>
              <w:tab/>
            </w:r>
            <w:r w:rsidR="00FE0BFA">
              <w:rPr>
                <w:noProof/>
                <w:webHidden/>
              </w:rPr>
              <w:fldChar w:fldCharType="begin"/>
            </w:r>
            <w:r w:rsidR="00FE0BFA">
              <w:rPr>
                <w:noProof/>
                <w:webHidden/>
              </w:rPr>
              <w:instrText xml:space="preserve"> PAGEREF _Toc500073452 \h </w:instrText>
            </w:r>
            <w:r w:rsidR="00FE0BFA">
              <w:rPr>
                <w:noProof/>
                <w:webHidden/>
              </w:rPr>
            </w:r>
            <w:r w:rsidR="00FE0BFA">
              <w:rPr>
                <w:noProof/>
                <w:webHidden/>
              </w:rPr>
              <w:fldChar w:fldCharType="separate"/>
            </w:r>
            <w:r w:rsidR="00FE0BFA">
              <w:rPr>
                <w:noProof/>
                <w:webHidden/>
              </w:rPr>
              <w:t>9</w:t>
            </w:r>
            <w:r w:rsidR="00FE0BFA">
              <w:rPr>
                <w:noProof/>
                <w:webHidden/>
              </w:rPr>
              <w:fldChar w:fldCharType="end"/>
            </w:r>
          </w:hyperlink>
        </w:p>
        <w:p w14:paraId="7ACB2F7D" w14:textId="77777777" w:rsidR="00FE0BFA" w:rsidRDefault="000B7E66">
          <w:pPr>
            <w:pStyle w:val="TOC2"/>
            <w:tabs>
              <w:tab w:val="right" w:leader="dot" w:pos="9350"/>
            </w:tabs>
            <w:rPr>
              <w:rFonts w:asciiTheme="minorHAnsi" w:eastAsiaTheme="minorEastAsia" w:hAnsiTheme="minorHAnsi"/>
              <w:noProof/>
              <w:lang w:val="en-CA" w:eastAsia="en-CA"/>
            </w:rPr>
          </w:pPr>
          <w:hyperlink w:anchor="_Toc500073453" w:history="1">
            <w:r w:rsidR="00FE0BFA" w:rsidRPr="005D79D8">
              <w:rPr>
                <w:rStyle w:val="Hyperlink"/>
                <w:noProof/>
                <w:lang w:val="fr-CA"/>
              </w:rPr>
              <w:t>Représentation visuelle des simulations</w:t>
            </w:r>
            <w:r w:rsidR="00FE0BFA">
              <w:rPr>
                <w:noProof/>
                <w:webHidden/>
              </w:rPr>
              <w:tab/>
            </w:r>
            <w:r w:rsidR="00FE0BFA">
              <w:rPr>
                <w:noProof/>
                <w:webHidden/>
              </w:rPr>
              <w:fldChar w:fldCharType="begin"/>
            </w:r>
            <w:r w:rsidR="00FE0BFA">
              <w:rPr>
                <w:noProof/>
                <w:webHidden/>
              </w:rPr>
              <w:instrText xml:space="preserve"> PAGEREF _Toc500073453 \h </w:instrText>
            </w:r>
            <w:r w:rsidR="00FE0BFA">
              <w:rPr>
                <w:noProof/>
                <w:webHidden/>
              </w:rPr>
            </w:r>
            <w:r w:rsidR="00FE0BFA">
              <w:rPr>
                <w:noProof/>
                <w:webHidden/>
              </w:rPr>
              <w:fldChar w:fldCharType="separate"/>
            </w:r>
            <w:r w:rsidR="00FE0BFA">
              <w:rPr>
                <w:noProof/>
                <w:webHidden/>
              </w:rPr>
              <w:t>10</w:t>
            </w:r>
            <w:r w:rsidR="00FE0BFA">
              <w:rPr>
                <w:noProof/>
                <w:webHidden/>
              </w:rPr>
              <w:fldChar w:fldCharType="end"/>
            </w:r>
          </w:hyperlink>
        </w:p>
        <w:p w14:paraId="5FE9CC23" w14:textId="77777777" w:rsidR="00FE0BFA" w:rsidRDefault="000B7E66">
          <w:pPr>
            <w:pStyle w:val="TOC2"/>
            <w:tabs>
              <w:tab w:val="right" w:leader="dot" w:pos="9350"/>
            </w:tabs>
            <w:rPr>
              <w:rFonts w:asciiTheme="minorHAnsi" w:eastAsiaTheme="minorEastAsia" w:hAnsiTheme="minorHAnsi"/>
              <w:noProof/>
              <w:lang w:val="en-CA" w:eastAsia="en-CA"/>
            </w:rPr>
          </w:pPr>
          <w:hyperlink w:anchor="_Toc500073454" w:history="1">
            <w:r w:rsidR="00FE0BFA" w:rsidRPr="005D79D8">
              <w:rPr>
                <w:rStyle w:val="Hyperlink"/>
                <w:noProof/>
                <w:lang w:val="fr-CA"/>
              </w:rPr>
              <w:t>Analyse du cas #1</w:t>
            </w:r>
            <w:r w:rsidR="00FE0BFA">
              <w:rPr>
                <w:noProof/>
                <w:webHidden/>
              </w:rPr>
              <w:tab/>
            </w:r>
            <w:r w:rsidR="00FE0BFA">
              <w:rPr>
                <w:noProof/>
                <w:webHidden/>
              </w:rPr>
              <w:fldChar w:fldCharType="begin"/>
            </w:r>
            <w:r w:rsidR="00FE0BFA">
              <w:rPr>
                <w:noProof/>
                <w:webHidden/>
              </w:rPr>
              <w:instrText xml:space="preserve"> PAGEREF _Toc500073454 \h </w:instrText>
            </w:r>
            <w:r w:rsidR="00FE0BFA">
              <w:rPr>
                <w:noProof/>
                <w:webHidden/>
              </w:rPr>
            </w:r>
            <w:r w:rsidR="00FE0BFA">
              <w:rPr>
                <w:noProof/>
                <w:webHidden/>
              </w:rPr>
              <w:fldChar w:fldCharType="separate"/>
            </w:r>
            <w:r w:rsidR="00FE0BFA">
              <w:rPr>
                <w:noProof/>
                <w:webHidden/>
              </w:rPr>
              <w:t>14</w:t>
            </w:r>
            <w:r w:rsidR="00FE0BFA">
              <w:rPr>
                <w:noProof/>
                <w:webHidden/>
              </w:rPr>
              <w:fldChar w:fldCharType="end"/>
            </w:r>
          </w:hyperlink>
        </w:p>
        <w:p w14:paraId="27495320" w14:textId="77777777" w:rsidR="00FE0BFA" w:rsidRDefault="000B7E66">
          <w:pPr>
            <w:pStyle w:val="TOC2"/>
            <w:tabs>
              <w:tab w:val="right" w:leader="dot" w:pos="9350"/>
            </w:tabs>
            <w:rPr>
              <w:rFonts w:asciiTheme="minorHAnsi" w:eastAsiaTheme="minorEastAsia" w:hAnsiTheme="minorHAnsi"/>
              <w:noProof/>
              <w:lang w:val="en-CA" w:eastAsia="en-CA"/>
            </w:rPr>
          </w:pPr>
          <w:hyperlink w:anchor="_Toc500073455" w:history="1">
            <w:r w:rsidR="00FE0BFA" w:rsidRPr="005D79D8">
              <w:rPr>
                <w:rStyle w:val="Hyperlink"/>
                <w:noProof/>
                <w:lang w:val="fr-CA"/>
              </w:rPr>
              <w:t>Analyse du cas #2</w:t>
            </w:r>
            <w:r w:rsidR="00FE0BFA">
              <w:rPr>
                <w:noProof/>
                <w:webHidden/>
              </w:rPr>
              <w:tab/>
            </w:r>
            <w:r w:rsidR="00FE0BFA">
              <w:rPr>
                <w:noProof/>
                <w:webHidden/>
              </w:rPr>
              <w:fldChar w:fldCharType="begin"/>
            </w:r>
            <w:r w:rsidR="00FE0BFA">
              <w:rPr>
                <w:noProof/>
                <w:webHidden/>
              </w:rPr>
              <w:instrText xml:space="preserve"> PAGEREF _Toc500073455 \h </w:instrText>
            </w:r>
            <w:r w:rsidR="00FE0BFA">
              <w:rPr>
                <w:noProof/>
                <w:webHidden/>
              </w:rPr>
            </w:r>
            <w:r w:rsidR="00FE0BFA">
              <w:rPr>
                <w:noProof/>
                <w:webHidden/>
              </w:rPr>
              <w:fldChar w:fldCharType="separate"/>
            </w:r>
            <w:r w:rsidR="00FE0BFA">
              <w:rPr>
                <w:noProof/>
                <w:webHidden/>
              </w:rPr>
              <w:t>14</w:t>
            </w:r>
            <w:r w:rsidR="00FE0BFA">
              <w:rPr>
                <w:noProof/>
                <w:webHidden/>
              </w:rPr>
              <w:fldChar w:fldCharType="end"/>
            </w:r>
          </w:hyperlink>
        </w:p>
        <w:p w14:paraId="4306C87E" w14:textId="77777777" w:rsidR="00FE0BFA" w:rsidRDefault="000B7E66">
          <w:pPr>
            <w:pStyle w:val="TOC2"/>
            <w:tabs>
              <w:tab w:val="right" w:leader="dot" w:pos="9350"/>
            </w:tabs>
            <w:rPr>
              <w:rFonts w:asciiTheme="minorHAnsi" w:eastAsiaTheme="minorEastAsia" w:hAnsiTheme="minorHAnsi"/>
              <w:noProof/>
              <w:lang w:val="en-CA" w:eastAsia="en-CA"/>
            </w:rPr>
          </w:pPr>
          <w:hyperlink w:anchor="_Toc500073456" w:history="1">
            <w:r w:rsidR="00FE0BFA" w:rsidRPr="005D79D8">
              <w:rPr>
                <w:rStyle w:val="Hyperlink"/>
                <w:noProof/>
                <w:lang w:val="fr-CA"/>
              </w:rPr>
              <w:t>Analyse du cas #3</w:t>
            </w:r>
            <w:r w:rsidR="00FE0BFA">
              <w:rPr>
                <w:noProof/>
                <w:webHidden/>
              </w:rPr>
              <w:tab/>
            </w:r>
            <w:r w:rsidR="00FE0BFA">
              <w:rPr>
                <w:noProof/>
                <w:webHidden/>
              </w:rPr>
              <w:fldChar w:fldCharType="begin"/>
            </w:r>
            <w:r w:rsidR="00FE0BFA">
              <w:rPr>
                <w:noProof/>
                <w:webHidden/>
              </w:rPr>
              <w:instrText xml:space="preserve"> PAGEREF _Toc500073456 \h </w:instrText>
            </w:r>
            <w:r w:rsidR="00FE0BFA">
              <w:rPr>
                <w:noProof/>
                <w:webHidden/>
              </w:rPr>
            </w:r>
            <w:r w:rsidR="00FE0BFA">
              <w:rPr>
                <w:noProof/>
                <w:webHidden/>
              </w:rPr>
              <w:fldChar w:fldCharType="separate"/>
            </w:r>
            <w:r w:rsidR="00FE0BFA">
              <w:rPr>
                <w:noProof/>
                <w:webHidden/>
              </w:rPr>
              <w:t>15</w:t>
            </w:r>
            <w:r w:rsidR="00FE0BFA">
              <w:rPr>
                <w:noProof/>
                <w:webHidden/>
              </w:rPr>
              <w:fldChar w:fldCharType="end"/>
            </w:r>
          </w:hyperlink>
        </w:p>
        <w:p w14:paraId="764669C1" w14:textId="77777777" w:rsidR="00FE0BFA" w:rsidRDefault="000B7E66">
          <w:pPr>
            <w:pStyle w:val="TOC2"/>
            <w:tabs>
              <w:tab w:val="right" w:leader="dot" w:pos="9350"/>
            </w:tabs>
            <w:rPr>
              <w:rFonts w:asciiTheme="minorHAnsi" w:eastAsiaTheme="minorEastAsia" w:hAnsiTheme="minorHAnsi"/>
              <w:noProof/>
              <w:lang w:val="en-CA" w:eastAsia="en-CA"/>
            </w:rPr>
          </w:pPr>
          <w:hyperlink w:anchor="_Toc500073457" w:history="1">
            <w:r w:rsidR="00FE0BFA" w:rsidRPr="005D79D8">
              <w:rPr>
                <w:rStyle w:val="Hyperlink"/>
                <w:noProof/>
                <w:lang w:val="fr-CA"/>
              </w:rPr>
              <w:t>Analyse du cas #4</w:t>
            </w:r>
            <w:r w:rsidR="00FE0BFA">
              <w:rPr>
                <w:noProof/>
                <w:webHidden/>
              </w:rPr>
              <w:tab/>
            </w:r>
            <w:r w:rsidR="00FE0BFA">
              <w:rPr>
                <w:noProof/>
                <w:webHidden/>
              </w:rPr>
              <w:fldChar w:fldCharType="begin"/>
            </w:r>
            <w:r w:rsidR="00FE0BFA">
              <w:rPr>
                <w:noProof/>
                <w:webHidden/>
              </w:rPr>
              <w:instrText xml:space="preserve"> PAGEREF _Toc500073457 \h </w:instrText>
            </w:r>
            <w:r w:rsidR="00FE0BFA">
              <w:rPr>
                <w:noProof/>
                <w:webHidden/>
              </w:rPr>
            </w:r>
            <w:r w:rsidR="00FE0BFA">
              <w:rPr>
                <w:noProof/>
                <w:webHidden/>
              </w:rPr>
              <w:fldChar w:fldCharType="separate"/>
            </w:r>
            <w:r w:rsidR="00FE0BFA">
              <w:rPr>
                <w:noProof/>
                <w:webHidden/>
              </w:rPr>
              <w:t>15</w:t>
            </w:r>
            <w:r w:rsidR="00FE0BFA">
              <w:rPr>
                <w:noProof/>
                <w:webHidden/>
              </w:rPr>
              <w:fldChar w:fldCharType="end"/>
            </w:r>
          </w:hyperlink>
        </w:p>
        <w:p w14:paraId="0654051B" w14:textId="77777777" w:rsidR="00FE0BFA" w:rsidRDefault="000B7E66">
          <w:pPr>
            <w:pStyle w:val="TOC2"/>
            <w:tabs>
              <w:tab w:val="right" w:leader="dot" w:pos="9350"/>
            </w:tabs>
            <w:rPr>
              <w:rFonts w:asciiTheme="minorHAnsi" w:eastAsiaTheme="minorEastAsia" w:hAnsiTheme="minorHAnsi"/>
              <w:noProof/>
              <w:lang w:val="en-CA" w:eastAsia="en-CA"/>
            </w:rPr>
          </w:pPr>
          <w:hyperlink w:anchor="_Toc500073458" w:history="1">
            <w:r w:rsidR="00FE0BFA" w:rsidRPr="005D79D8">
              <w:rPr>
                <w:rStyle w:val="Hyperlink"/>
                <w:noProof/>
                <w:lang w:val="fr-CA"/>
              </w:rPr>
              <w:t>Vérifications effectuées pour assurer la précision de nos simulations</w:t>
            </w:r>
            <w:r w:rsidR="00FE0BFA">
              <w:rPr>
                <w:noProof/>
                <w:webHidden/>
              </w:rPr>
              <w:tab/>
            </w:r>
            <w:r w:rsidR="00FE0BFA">
              <w:rPr>
                <w:noProof/>
                <w:webHidden/>
              </w:rPr>
              <w:fldChar w:fldCharType="begin"/>
            </w:r>
            <w:r w:rsidR="00FE0BFA">
              <w:rPr>
                <w:noProof/>
                <w:webHidden/>
              </w:rPr>
              <w:instrText xml:space="preserve"> PAGEREF _Toc500073458 \h </w:instrText>
            </w:r>
            <w:r w:rsidR="00FE0BFA">
              <w:rPr>
                <w:noProof/>
                <w:webHidden/>
              </w:rPr>
            </w:r>
            <w:r w:rsidR="00FE0BFA">
              <w:rPr>
                <w:noProof/>
                <w:webHidden/>
              </w:rPr>
              <w:fldChar w:fldCharType="separate"/>
            </w:r>
            <w:r w:rsidR="00FE0BFA">
              <w:rPr>
                <w:noProof/>
                <w:webHidden/>
              </w:rPr>
              <w:t>16</w:t>
            </w:r>
            <w:r w:rsidR="00FE0BFA">
              <w:rPr>
                <w:noProof/>
                <w:webHidden/>
              </w:rPr>
              <w:fldChar w:fldCharType="end"/>
            </w:r>
          </w:hyperlink>
        </w:p>
        <w:p w14:paraId="6054972D" w14:textId="77777777" w:rsidR="00FE0BFA" w:rsidRDefault="000B7E66">
          <w:pPr>
            <w:pStyle w:val="TOC1"/>
            <w:tabs>
              <w:tab w:val="right" w:leader="dot" w:pos="9350"/>
            </w:tabs>
            <w:rPr>
              <w:rFonts w:asciiTheme="minorHAnsi" w:eastAsiaTheme="minorEastAsia" w:hAnsiTheme="minorHAnsi"/>
              <w:noProof/>
              <w:lang w:val="en-CA" w:eastAsia="en-CA"/>
            </w:rPr>
          </w:pPr>
          <w:hyperlink w:anchor="_Toc500073459" w:history="1">
            <w:r w:rsidR="00FE0BFA" w:rsidRPr="005D79D8">
              <w:rPr>
                <w:rStyle w:val="Hyperlink"/>
                <w:noProof/>
                <w:lang w:val="fr-CA"/>
              </w:rPr>
              <w:t>Conclusion</w:t>
            </w:r>
            <w:r w:rsidR="00FE0BFA">
              <w:rPr>
                <w:noProof/>
                <w:webHidden/>
              </w:rPr>
              <w:tab/>
            </w:r>
            <w:r w:rsidR="00FE0BFA">
              <w:rPr>
                <w:noProof/>
                <w:webHidden/>
              </w:rPr>
              <w:fldChar w:fldCharType="begin"/>
            </w:r>
            <w:r w:rsidR="00FE0BFA">
              <w:rPr>
                <w:noProof/>
                <w:webHidden/>
              </w:rPr>
              <w:instrText xml:space="preserve"> PAGEREF _Toc500073459 \h </w:instrText>
            </w:r>
            <w:r w:rsidR="00FE0BFA">
              <w:rPr>
                <w:noProof/>
                <w:webHidden/>
              </w:rPr>
            </w:r>
            <w:r w:rsidR="00FE0BFA">
              <w:rPr>
                <w:noProof/>
                <w:webHidden/>
              </w:rPr>
              <w:fldChar w:fldCharType="separate"/>
            </w:r>
            <w:r w:rsidR="00FE0BFA">
              <w:rPr>
                <w:noProof/>
                <w:webHidden/>
              </w:rPr>
              <w:t>17</w:t>
            </w:r>
            <w:r w:rsidR="00FE0BFA">
              <w:rPr>
                <w:noProof/>
                <w:webHidden/>
              </w:rPr>
              <w:fldChar w:fldCharType="end"/>
            </w:r>
          </w:hyperlink>
        </w:p>
        <w:p w14:paraId="0D2D343B" w14:textId="136239AF" w:rsidR="00201CDF" w:rsidRDefault="00201CDF">
          <w:r>
            <w:rPr>
              <w:b/>
              <w:bCs/>
              <w:noProof/>
            </w:rPr>
            <w:fldChar w:fldCharType="end"/>
          </w:r>
        </w:p>
      </w:sdtContent>
    </w:sdt>
    <w:p w14:paraId="01EEE721" w14:textId="77777777" w:rsidR="000939EB" w:rsidRDefault="000939EB" w:rsidP="008921FC">
      <w:pPr>
        <w:sectPr w:rsidR="000939EB" w:rsidSect="008921FC">
          <w:headerReference w:type="default" r:id="rId12"/>
          <w:footerReference w:type="default" r:id="rId13"/>
          <w:pgSz w:w="12240" w:h="15840"/>
          <w:pgMar w:top="1440" w:right="1440" w:bottom="1440" w:left="1440" w:header="720" w:footer="720" w:gutter="0"/>
          <w:pgNumType w:start="1"/>
          <w:cols w:space="720"/>
          <w:docGrid w:linePitch="299"/>
        </w:sectPr>
      </w:pPr>
    </w:p>
    <w:p w14:paraId="45259FAD" w14:textId="77777777" w:rsidR="00231DE6" w:rsidRPr="00F21337" w:rsidRDefault="00EF1CF4" w:rsidP="00E773EA">
      <w:pPr>
        <w:pStyle w:val="Heading1"/>
        <w:ind w:left="0"/>
        <w:rPr>
          <w:lang w:val="fr-CA"/>
        </w:rPr>
      </w:pPr>
      <w:bookmarkStart w:id="0" w:name="_Toc500073441"/>
      <w:r w:rsidRPr="00F21337">
        <w:rPr>
          <w:lang w:val="fr-CA"/>
        </w:rPr>
        <w:lastRenderedPageBreak/>
        <w:t>Introduction</w:t>
      </w:r>
      <w:bookmarkEnd w:id="0"/>
    </w:p>
    <w:p w14:paraId="4043A10D" w14:textId="1F5183D6" w:rsidR="003B7864" w:rsidRDefault="00E773EA" w:rsidP="00E913FE">
      <w:pPr>
        <w:ind w:firstLine="720"/>
        <w:rPr>
          <w:lang w:val="fr-CA"/>
        </w:rPr>
      </w:pPr>
      <w:r w:rsidRPr="00E773EA">
        <w:rPr>
          <w:lang w:val="fr-CA"/>
        </w:rPr>
        <w:t xml:space="preserve">Ce </w:t>
      </w:r>
      <w:r w:rsidR="009774A9">
        <w:rPr>
          <w:lang w:val="fr-CA"/>
        </w:rPr>
        <w:t>quatrième et dernier</w:t>
      </w:r>
      <w:r w:rsidR="00377469">
        <w:rPr>
          <w:lang w:val="fr-CA"/>
        </w:rPr>
        <w:t xml:space="preserve"> devoir a pour but d’étudier</w:t>
      </w:r>
      <w:r w:rsidR="009774A9">
        <w:rPr>
          <w:lang w:val="fr-CA"/>
        </w:rPr>
        <w:t xml:space="preserve"> l’image qui est perçue par un observateur immergé dans un fluide suite à</w:t>
      </w:r>
      <w:r w:rsidR="00377469">
        <w:rPr>
          <w:lang w:val="fr-CA"/>
        </w:rPr>
        <w:t xml:space="preserve"> la </w:t>
      </w:r>
      <w:r w:rsidR="009774A9">
        <w:rPr>
          <w:lang w:val="fr-CA"/>
        </w:rPr>
        <w:t xml:space="preserve">réflexion et la réfraction d’un ou de plusieurs </w:t>
      </w:r>
      <w:r w:rsidR="00AC1B50">
        <w:rPr>
          <w:lang w:val="fr-CA"/>
        </w:rPr>
        <w:t>rayons lumineux</w:t>
      </w:r>
      <w:r w:rsidR="009F2FF2">
        <w:rPr>
          <w:lang w:val="fr-CA"/>
        </w:rPr>
        <w:t xml:space="preserve"> (photons)</w:t>
      </w:r>
      <w:r w:rsidR="009774A9">
        <w:rPr>
          <w:lang w:val="fr-CA"/>
        </w:rPr>
        <w:t>. L’observateur regarde un bloc cylindrique transparent qui contient un bloc rectangulaire de métal opaque coloré.</w:t>
      </w:r>
    </w:p>
    <w:p w14:paraId="2A91D9C9" w14:textId="3D836291" w:rsidR="005D7727" w:rsidRDefault="0072023D" w:rsidP="005D7727">
      <w:pPr>
        <w:rPr>
          <w:lang w:val="fr-CA"/>
        </w:rPr>
      </w:pPr>
      <w:r>
        <w:rPr>
          <w:lang w:val="fr-CA"/>
        </w:rPr>
        <w:t xml:space="preserve">Nous </w:t>
      </w:r>
      <w:r w:rsidR="005D7727">
        <w:rPr>
          <w:lang w:val="fr-CA"/>
        </w:rPr>
        <w:t xml:space="preserve">nous intéressons alors à </w:t>
      </w:r>
      <w:r w:rsidR="00C8730A">
        <w:rPr>
          <w:lang w:val="fr-CA"/>
        </w:rPr>
        <w:t>quatre</w:t>
      </w:r>
      <w:r w:rsidR="00D35B0C">
        <w:rPr>
          <w:lang w:val="fr-CA"/>
        </w:rPr>
        <w:t xml:space="preserve"> </w:t>
      </w:r>
      <w:r w:rsidR="00740982">
        <w:rPr>
          <w:lang w:val="fr-CA"/>
        </w:rPr>
        <w:t>cas</w:t>
      </w:r>
      <w:r w:rsidR="00D35B0C">
        <w:rPr>
          <w:lang w:val="fr-CA"/>
        </w:rPr>
        <w:t xml:space="preserve"> </w:t>
      </w:r>
      <w:r w:rsidR="00740982">
        <w:rPr>
          <w:lang w:val="fr-CA"/>
        </w:rPr>
        <w:t>différents</w:t>
      </w:r>
      <w:r w:rsidR="005D7727">
        <w:rPr>
          <w:lang w:val="fr-CA"/>
        </w:rPr>
        <w:t> :</w:t>
      </w:r>
    </w:p>
    <w:p w14:paraId="038B4E58" w14:textId="0646E213" w:rsidR="00CC492A" w:rsidRDefault="008A777A" w:rsidP="00CC492A">
      <w:pPr>
        <w:ind w:left="720"/>
        <w:rPr>
          <w:lang w:val="fr-CA"/>
        </w:rPr>
      </w:pPr>
      <w:r>
        <w:rPr>
          <w:lang w:val="fr-CA"/>
        </w:rPr>
        <w:t xml:space="preserve">1. </w:t>
      </w:r>
      <w:r w:rsidR="00CC492A">
        <w:rPr>
          <w:lang w:val="fr-CA"/>
        </w:rPr>
        <w:t xml:space="preserve">L’observateur </w:t>
      </w:r>
      <w:r w:rsidR="00E82547">
        <w:rPr>
          <w:lang w:val="fr-CA"/>
        </w:rPr>
        <w:t>est au point r0 =</w:t>
      </w:r>
      <w:r w:rsidR="001058FD">
        <w:rPr>
          <w:lang w:val="fr-CA"/>
        </w:rPr>
        <w:t xml:space="preserve"> (</w:t>
      </w:r>
      <w:r w:rsidR="00CC492A">
        <w:rPr>
          <w:lang w:val="fr-CA"/>
        </w:rPr>
        <w:t>0, 0, 5) cm.</w:t>
      </w:r>
      <w:r w:rsidR="00BC5E60">
        <w:rPr>
          <w:lang w:val="fr-CA"/>
        </w:rPr>
        <w:t xml:space="preserve"> </w:t>
      </w:r>
      <w:r w:rsidR="00CC492A">
        <w:rPr>
          <w:lang w:val="fr-CA"/>
        </w:rPr>
        <w:t>L’indice de réfraction du milieu est 1.</w:t>
      </w:r>
      <w:r w:rsidR="00BC5E60">
        <w:rPr>
          <w:lang w:val="fr-CA"/>
        </w:rPr>
        <w:t xml:space="preserve"> </w:t>
      </w:r>
      <w:r w:rsidR="00CC492A">
        <w:rPr>
          <w:lang w:val="fr-CA"/>
        </w:rPr>
        <w:t>L’indice de réfraction du cylindre transparent est 1.</w:t>
      </w:r>
    </w:p>
    <w:p w14:paraId="07067394" w14:textId="65A5EE47" w:rsidR="00E82547" w:rsidRDefault="00E82547" w:rsidP="00E82547">
      <w:pPr>
        <w:ind w:left="720"/>
        <w:rPr>
          <w:lang w:val="fr-CA"/>
        </w:rPr>
      </w:pPr>
      <w:r>
        <w:rPr>
          <w:lang w:val="fr-CA"/>
        </w:rPr>
        <w:t>2. L’observateur est au point r0 = (0, 0, 5) cm. L’indice de réfraction du milieu est 1. L’indice de réfraction du cylindre transparent est 1.5.</w:t>
      </w:r>
    </w:p>
    <w:p w14:paraId="4953E051" w14:textId="061FF8D6" w:rsidR="00E82547" w:rsidRDefault="00E82547" w:rsidP="00E82547">
      <w:pPr>
        <w:ind w:left="720"/>
        <w:rPr>
          <w:lang w:val="fr-CA"/>
        </w:rPr>
      </w:pPr>
      <w:r>
        <w:rPr>
          <w:lang w:val="fr-CA"/>
        </w:rPr>
        <w:t>3. L’observateur est au point r0 = (0, 0, 0) cm. L’indice de réfraction du milieu est 1. L’indice de réfraction du cylindre transparent est 1.5.</w:t>
      </w:r>
    </w:p>
    <w:p w14:paraId="2B2AC194" w14:textId="64571B18" w:rsidR="00E82547" w:rsidRDefault="00E82547" w:rsidP="00E82547">
      <w:pPr>
        <w:ind w:left="720"/>
        <w:rPr>
          <w:lang w:val="fr-CA"/>
        </w:rPr>
      </w:pPr>
      <w:r>
        <w:rPr>
          <w:lang w:val="fr-CA"/>
        </w:rPr>
        <w:t>4. L’observateur est au point r0 = (0, 0, 5) cm. L’indice de réfraction du milieu est 1.2. L’indice de réfraction du cylindre transparent est 1.</w:t>
      </w:r>
    </w:p>
    <w:p w14:paraId="6431B603" w14:textId="7D1E71CA" w:rsidR="00E82547" w:rsidRPr="00320B46" w:rsidRDefault="00E82547" w:rsidP="00CC492A">
      <w:pPr>
        <w:ind w:left="720"/>
        <w:rPr>
          <w:lang w:val="fr-CA"/>
        </w:rPr>
      </w:pPr>
    </w:p>
    <w:p w14:paraId="4E28186E" w14:textId="56193042" w:rsidR="005D7727" w:rsidRDefault="00B27F77" w:rsidP="005D7727">
      <w:pPr>
        <w:rPr>
          <w:lang w:val="fr-CA"/>
        </w:rPr>
      </w:pPr>
      <w:r>
        <w:rPr>
          <w:lang w:val="fr-CA"/>
        </w:rPr>
        <w:t xml:space="preserve">Nous nous basons alors sur la </w:t>
      </w:r>
      <w:r w:rsidR="00AB1222">
        <w:rPr>
          <w:lang w:val="fr-CA"/>
        </w:rPr>
        <w:t>méthode Monte-Carlo pour effectuer nos simulations : nous suivons la trajectoire d’un photon généré aléatoirement. Les angles de sa direction sont contenus dans un intervalle précis afin de minimiser le nombre de simulations.</w:t>
      </w:r>
      <w:r w:rsidR="00115B4C">
        <w:rPr>
          <w:lang w:val="fr-CA"/>
        </w:rPr>
        <w:t xml:space="preserve"> Certaines conditions fournies dans l’énoncé servent au rejet ou non du photon suite à la simulation.</w:t>
      </w:r>
    </w:p>
    <w:p w14:paraId="237AE531" w14:textId="5ADE21B5" w:rsidR="0066726A" w:rsidRPr="00176AEC" w:rsidRDefault="0066726A" w:rsidP="00EF1CF4">
      <w:pPr>
        <w:rPr>
          <w:lang w:val="fr-CA"/>
        </w:rPr>
      </w:pPr>
      <w:r>
        <w:rPr>
          <w:lang w:val="fr-CA"/>
        </w:rPr>
        <w:tab/>
      </w:r>
      <w:r w:rsidR="00176AEC">
        <w:rPr>
          <w:lang w:val="fr-CA"/>
        </w:rPr>
        <w:t>Ainsi, le rapport suivant contient la théorie ainsi que les équations auxquel</w:t>
      </w:r>
      <w:r w:rsidR="002B48DA">
        <w:rPr>
          <w:lang w:val="fr-CA"/>
        </w:rPr>
        <w:t>les</w:t>
      </w:r>
      <w:r w:rsidR="00176AEC">
        <w:rPr>
          <w:lang w:val="fr-CA"/>
        </w:rPr>
        <w:t xml:space="preserve"> nous nous sommes tournés pour nous aider à programmer la fonction </w:t>
      </w:r>
      <w:r w:rsidR="008A777A">
        <w:rPr>
          <w:u w:val="single"/>
          <w:lang w:val="fr-CA"/>
        </w:rPr>
        <w:t>Devoir4</w:t>
      </w:r>
      <w:r w:rsidR="00176AEC" w:rsidRPr="00176AEC">
        <w:rPr>
          <w:u w:val="single"/>
          <w:lang w:val="fr-CA"/>
        </w:rPr>
        <w:t>.m</w:t>
      </w:r>
      <w:r w:rsidR="00176AEC">
        <w:rPr>
          <w:lang w:val="fr-CA"/>
        </w:rPr>
        <w:t xml:space="preserve">. Cette section sera par la suite appuyée par la présentation ainsi que l’analyse des résultats que nous avons obtenus. Finalement, une brève discussion des problèmes rencontrés servira de conclusion à ce devoir. </w:t>
      </w:r>
    </w:p>
    <w:p w14:paraId="3CB7536E" w14:textId="77777777" w:rsidR="00B546E7" w:rsidRDefault="00B546E7" w:rsidP="00EF1CF4">
      <w:pPr>
        <w:rPr>
          <w:lang w:val="fr-CA"/>
        </w:rPr>
      </w:pPr>
    </w:p>
    <w:p w14:paraId="60087980" w14:textId="77777777" w:rsidR="00B546E7" w:rsidRPr="00E773EA" w:rsidRDefault="00B546E7" w:rsidP="00EF1CF4">
      <w:pPr>
        <w:rPr>
          <w:lang w:val="fr-CA"/>
        </w:rPr>
        <w:sectPr w:rsidR="00B546E7" w:rsidRPr="00E773EA" w:rsidSect="00F43FCE">
          <w:pgSz w:w="12240" w:h="15840"/>
          <w:pgMar w:top="1440" w:right="1440" w:bottom="1440" w:left="1440" w:header="720" w:footer="720" w:gutter="0"/>
          <w:cols w:space="720"/>
          <w:docGrid w:linePitch="299"/>
        </w:sectPr>
      </w:pPr>
    </w:p>
    <w:p w14:paraId="402A1BD6" w14:textId="77777777" w:rsidR="00231DE6" w:rsidRDefault="00231DE6" w:rsidP="00861D42">
      <w:pPr>
        <w:pStyle w:val="Heading1"/>
        <w:ind w:left="0"/>
        <w:rPr>
          <w:lang w:val="fr-CA"/>
        </w:rPr>
      </w:pPr>
      <w:bookmarkStart w:id="1" w:name="_Toc500073442"/>
      <w:r w:rsidRPr="00E773EA">
        <w:rPr>
          <w:lang w:val="fr-CA"/>
        </w:rPr>
        <w:lastRenderedPageBreak/>
        <w:t>Théorie et équations</w:t>
      </w:r>
      <w:bookmarkEnd w:id="1"/>
    </w:p>
    <w:p w14:paraId="03A486ED" w14:textId="0FA31A59" w:rsidR="006547A5" w:rsidRDefault="006547A5" w:rsidP="006547A5">
      <w:pPr>
        <w:pStyle w:val="Heading2"/>
        <w:rPr>
          <w:lang w:val="fr-CA"/>
        </w:rPr>
      </w:pPr>
      <w:bookmarkStart w:id="2" w:name="_Toc500073443"/>
      <w:r>
        <w:rPr>
          <w:lang w:val="fr-CA"/>
        </w:rPr>
        <w:t xml:space="preserve">Équations </w:t>
      </w:r>
      <w:r w:rsidR="005F30B0">
        <w:rPr>
          <w:lang w:val="fr-CA"/>
        </w:rPr>
        <w:t>utilisées pour choisir la direction des rayons lumineux</w:t>
      </w:r>
      <w:bookmarkEnd w:id="2"/>
    </w:p>
    <w:p w14:paraId="043AADE0" w14:textId="767B1371" w:rsidR="001626B4" w:rsidRDefault="001626B4" w:rsidP="001626B4">
      <w:pPr>
        <w:ind w:firstLine="720"/>
        <w:rPr>
          <w:lang w:val="fr-CA"/>
        </w:rPr>
      </w:pPr>
      <w:r>
        <w:rPr>
          <w:lang w:val="fr-CA"/>
        </w:rPr>
        <w:t xml:space="preserve">Les équations </w:t>
      </w:r>
      <w:r w:rsidR="00ED4FF0">
        <w:rPr>
          <w:lang w:val="fr-CA"/>
        </w:rPr>
        <w:t>ci-dessous</w:t>
      </w:r>
      <w:r>
        <w:rPr>
          <w:lang w:val="fr-CA"/>
        </w:rPr>
        <w:t xml:space="preserve"> permettent</w:t>
      </w:r>
      <w:r w:rsidR="00ED4FF0">
        <w:rPr>
          <w:lang w:val="fr-CA"/>
        </w:rPr>
        <w:t xml:space="preserve"> le calcul d</w:t>
      </w:r>
      <w:r>
        <w:rPr>
          <w:lang w:val="fr-CA"/>
        </w:rPr>
        <w:t xml:space="preserve">es angles polaires maximal et minimal </w:t>
      </w:r>
      <w:r w:rsidR="00ED4FF0">
        <w:rPr>
          <w:lang w:val="fr-CA"/>
        </w:rPr>
        <w:t xml:space="preserve">optimaux </w:t>
      </w:r>
      <w:r>
        <w:rPr>
          <w:lang w:val="fr-CA"/>
        </w:rPr>
        <w:t>ainsi que les angles azimutaux maximal et minimal</w:t>
      </w:r>
      <w:r w:rsidR="00ED4FF0">
        <w:rPr>
          <w:lang w:val="fr-CA"/>
        </w:rPr>
        <w:t xml:space="preserve"> optimaux</w:t>
      </w:r>
      <w:r>
        <w:rPr>
          <w:lang w:val="fr-CA"/>
        </w:rPr>
        <w:t>. Ces valeurs nous permettent de réduire le nombre de simulations possibles, car on ne fait que considérer les angles où le rayon lumineux peut toucher au moins le cylindre transparent.</w:t>
      </w:r>
    </w:p>
    <w:p w14:paraId="5A2D1B3A" w14:textId="507D4EE4" w:rsidR="001626B4" w:rsidRDefault="001626B4" w:rsidP="001626B4">
      <w:pPr>
        <w:ind w:firstLine="720"/>
        <w:rPr>
          <w:lang w:val="fr-CA"/>
        </w:rPr>
      </w:pPr>
      <w:r>
        <w:rPr>
          <w:lang w:val="fr-CA"/>
        </w:rPr>
        <w:t xml:space="preserve">Sur le plan </w:t>
      </w:r>
      <w:proofErr w:type="spellStart"/>
      <w:r>
        <w:rPr>
          <w:lang w:val="fr-CA"/>
        </w:rPr>
        <w:t>xy</w:t>
      </w:r>
      <w:proofErr w:type="spellEnd"/>
      <w:r>
        <w:rPr>
          <w:lang w:val="fr-CA"/>
        </w:rPr>
        <w:t xml:space="preserve">, la projection du cylindre est un cercle (cercle b). </w:t>
      </w:r>
      <w:r w:rsidR="00ED4FF0">
        <w:rPr>
          <w:lang w:val="fr-CA"/>
        </w:rPr>
        <w:t>Nous</w:t>
      </w:r>
      <w:r>
        <w:rPr>
          <w:lang w:val="fr-CA"/>
        </w:rPr>
        <w:t xml:space="preserve"> tra</w:t>
      </w:r>
      <w:r w:rsidR="00ED4FF0">
        <w:rPr>
          <w:lang w:val="fr-CA"/>
        </w:rPr>
        <w:t>çons</w:t>
      </w:r>
      <w:r>
        <w:rPr>
          <w:lang w:val="fr-CA"/>
        </w:rPr>
        <w:t xml:space="preserve"> un vecteur allant de la position de l’observateur au centre du cercle b (vecteur OB). L’angle du vecteur OB est un angle médian.</w:t>
      </w:r>
    </w:p>
    <w:p w14:paraId="0F7A6A66" w14:textId="77777777" w:rsidR="001626B4" w:rsidRDefault="001626B4" w:rsidP="001626B4">
      <w:pPr>
        <w:keepNext/>
        <w:ind w:firstLine="720"/>
        <w:jc w:val="center"/>
      </w:pPr>
      <w:r>
        <w:rPr>
          <w:noProof/>
          <w:lang w:val="en-CA" w:eastAsia="en-CA"/>
        </w:rPr>
        <w:drawing>
          <wp:inline distT="0" distB="0" distL="0" distR="0" wp14:anchorId="5FFA7620" wp14:editId="26928B8F">
            <wp:extent cx="1824990" cy="628997"/>
            <wp:effectExtent l="0" t="0" r="381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77413" cy="647065"/>
                    </a:xfrm>
                    <a:prstGeom prst="rect">
                      <a:avLst/>
                    </a:prstGeom>
                  </pic:spPr>
                </pic:pic>
              </a:graphicData>
            </a:graphic>
          </wp:inline>
        </w:drawing>
      </w:r>
    </w:p>
    <w:p w14:paraId="665074DD" w14:textId="77777777" w:rsidR="001626B4" w:rsidRPr="001626B4" w:rsidRDefault="001626B4" w:rsidP="001626B4">
      <w:pPr>
        <w:pStyle w:val="Caption"/>
        <w:jc w:val="center"/>
        <w:rPr>
          <w:sz w:val="22"/>
          <w:lang w:val="fr-CA"/>
        </w:rPr>
      </w:pPr>
      <w:r w:rsidRPr="001626B4">
        <w:rPr>
          <w:sz w:val="22"/>
          <w:lang w:val="fr-CA"/>
        </w:rPr>
        <w:t xml:space="preserve">Équation </w:t>
      </w:r>
      <w:r w:rsidRPr="001626B4">
        <w:rPr>
          <w:sz w:val="22"/>
        </w:rPr>
        <w:fldChar w:fldCharType="begin"/>
      </w:r>
      <w:r w:rsidRPr="001626B4">
        <w:rPr>
          <w:sz w:val="22"/>
          <w:lang w:val="fr-CA"/>
        </w:rPr>
        <w:instrText xml:space="preserve"> SEQ Équation \* ARABIC </w:instrText>
      </w:r>
      <w:r w:rsidRPr="001626B4">
        <w:rPr>
          <w:sz w:val="22"/>
        </w:rPr>
        <w:fldChar w:fldCharType="separate"/>
      </w:r>
      <w:r w:rsidRPr="001626B4">
        <w:rPr>
          <w:noProof/>
          <w:sz w:val="22"/>
          <w:lang w:val="fr-CA"/>
        </w:rPr>
        <w:t>1</w:t>
      </w:r>
      <w:r w:rsidRPr="001626B4">
        <w:rPr>
          <w:sz w:val="22"/>
        </w:rPr>
        <w:fldChar w:fldCharType="end"/>
      </w:r>
    </w:p>
    <w:p w14:paraId="37A029C3" w14:textId="77777777" w:rsidR="001626B4" w:rsidRDefault="001626B4" w:rsidP="001626B4">
      <w:pPr>
        <w:ind w:firstLine="720"/>
        <w:rPr>
          <w:lang w:val="fr-CA"/>
        </w:rPr>
      </w:pPr>
      <w:r>
        <w:rPr>
          <w:lang w:val="fr-CA"/>
        </w:rPr>
        <w:t xml:space="preserve">Le diamètre perpendiculaire au vecteur OB relie deux points du cercle b : un pour l’angle azimutal minimal (point A), l’autre pour l’angle azimutal maximal (point C). Cela forme deux triangles symétriques, dont les angles AOB et AOC ont la même valeur (angle </w:t>
      </w:r>
      <w:r w:rsidRPr="000D5AA4">
        <w:rPr>
          <w:rFonts w:ascii="Cambria Math" w:hAnsi="Cambria Math" w:cs="Arial"/>
          <w:lang w:val="fr-CA"/>
        </w:rPr>
        <w:t>ɸ</w:t>
      </w:r>
      <w:r>
        <w:rPr>
          <w:lang w:val="fr-CA"/>
        </w:rPr>
        <w:t xml:space="preserve">). </w:t>
      </w:r>
    </w:p>
    <w:p w14:paraId="166EF1C3" w14:textId="77777777" w:rsidR="001626B4" w:rsidRDefault="001626B4" w:rsidP="001626B4">
      <w:pPr>
        <w:keepNext/>
        <w:ind w:firstLine="720"/>
        <w:jc w:val="center"/>
      </w:pPr>
      <w:r>
        <w:rPr>
          <w:noProof/>
          <w:lang w:val="en-CA" w:eastAsia="en-CA"/>
        </w:rPr>
        <w:drawing>
          <wp:inline distT="0" distB="0" distL="0" distR="0" wp14:anchorId="5F00AFEF" wp14:editId="386A4C80">
            <wp:extent cx="1752600" cy="684188"/>
            <wp:effectExtent l="0" t="0" r="0" b="1905"/>
            <wp:docPr id="6"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89872" cy="698738"/>
                    </a:xfrm>
                    <a:prstGeom prst="rect">
                      <a:avLst/>
                    </a:prstGeom>
                  </pic:spPr>
                </pic:pic>
              </a:graphicData>
            </a:graphic>
          </wp:inline>
        </w:drawing>
      </w:r>
    </w:p>
    <w:p w14:paraId="393D8A1A" w14:textId="77777777" w:rsidR="001626B4" w:rsidRPr="001626B4" w:rsidRDefault="001626B4" w:rsidP="001626B4">
      <w:pPr>
        <w:pStyle w:val="Caption"/>
        <w:jc w:val="center"/>
        <w:rPr>
          <w:sz w:val="22"/>
          <w:lang w:val="fr-CA"/>
        </w:rPr>
      </w:pPr>
      <w:r w:rsidRPr="001626B4">
        <w:rPr>
          <w:sz w:val="22"/>
          <w:lang w:val="fr-CA"/>
        </w:rPr>
        <w:t xml:space="preserve">Équation </w:t>
      </w:r>
      <w:r w:rsidRPr="001626B4">
        <w:rPr>
          <w:sz w:val="22"/>
        </w:rPr>
        <w:fldChar w:fldCharType="begin"/>
      </w:r>
      <w:r w:rsidRPr="001626B4">
        <w:rPr>
          <w:sz w:val="22"/>
          <w:lang w:val="fr-CA"/>
        </w:rPr>
        <w:instrText xml:space="preserve"> SEQ Équation \* ARABIC </w:instrText>
      </w:r>
      <w:r w:rsidRPr="001626B4">
        <w:rPr>
          <w:sz w:val="22"/>
        </w:rPr>
        <w:fldChar w:fldCharType="separate"/>
      </w:r>
      <w:r w:rsidRPr="001626B4">
        <w:rPr>
          <w:noProof/>
          <w:sz w:val="22"/>
          <w:lang w:val="fr-CA"/>
        </w:rPr>
        <w:t>2</w:t>
      </w:r>
      <w:r w:rsidRPr="001626B4">
        <w:rPr>
          <w:noProof/>
          <w:sz w:val="22"/>
        </w:rPr>
        <w:fldChar w:fldCharType="end"/>
      </w:r>
    </w:p>
    <w:p w14:paraId="08E7CD22" w14:textId="2AF3443A" w:rsidR="001626B4" w:rsidRPr="000D5AA4" w:rsidRDefault="001626B4" w:rsidP="001626B4">
      <w:pPr>
        <w:rPr>
          <w:lang w:val="fr-CA"/>
        </w:rPr>
      </w:pPr>
      <w:r w:rsidRPr="00E679C8">
        <w:rPr>
          <w:lang w:val="fr-CA"/>
        </w:rPr>
        <w:tab/>
      </w:r>
      <w:r w:rsidRPr="000D5AA4">
        <w:rPr>
          <w:lang w:val="fr-CA"/>
        </w:rPr>
        <w:t xml:space="preserve">On obtient l’angle </w:t>
      </w:r>
      <w:r>
        <w:rPr>
          <w:lang w:val="fr-CA"/>
        </w:rPr>
        <w:t>azimut</w:t>
      </w:r>
      <w:r w:rsidRPr="000D5AA4">
        <w:rPr>
          <w:lang w:val="fr-CA"/>
        </w:rPr>
        <w:t>al minimal</w:t>
      </w:r>
      <w:r w:rsidR="00901D52">
        <w:rPr>
          <w:lang w:val="fr-CA"/>
        </w:rPr>
        <w:t xml:space="preserve"> (</w:t>
      </w:r>
      <w:r w:rsidR="00901D52" w:rsidRPr="000D5AA4">
        <w:rPr>
          <w:rFonts w:ascii="Cambria Math" w:hAnsi="Cambria Math" w:cs="Arial"/>
          <w:lang w:val="fr-CA"/>
        </w:rPr>
        <w:t>ɸ</w:t>
      </w:r>
      <w:r w:rsidR="00901D52">
        <w:rPr>
          <w:rFonts w:ascii="Cambria Math" w:hAnsi="Cambria Math" w:cs="Arial"/>
          <w:lang w:val="fr-CA"/>
        </w:rPr>
        <w:t>_</w:t>
      </w:r>
      <w:r w:rsidR="00901D52">
        <w:rPr>
          <w:lang w:val="fr-CA"/>
        </w:rPr>
        <w:t>)</w:t>
      </w:r>
      <w:r w:rsidRPr="000D5AA4">
        <w:rPr>
          <w:lang w:val="fr-CA"/>
        </w:rPr>
        <w:t xml:space="preserve"> en </w:t>
      </w:r>
      <w:r>
        <w:rPr>
          <w:lang w:val="fr-CA"/>
        </w:rPr>
        <w:t>soustrayant</w:t>
      </w:r>
      <w:r w:rsidRPr="000D5AA4">
        <w:rPr>
          <w:lang w:val="fr-CA"/>
        </w:rPr>
        <w:t xml:space="preserve"> l’angle</w:t>
      </w:r>
      <w:r>
        <w:rPr>
          <w:lang w:val="fr-CA"/>
        </w:rPr>
        <w:t xml:space="preserve"> médian par (</w:t>
      </w:r>
      <w:r w:rsidRPr="000D5AA4">
        <w:rPr>
          <w:rFonts w:ascii="Cambria Math" w:hAnsi="Cambria Math" w:cs="Arial"/>
          <w:lang w:val="fr-CA"/>
        </w:rPr>
        <w:t>ɸ</w:t>
      </w:r>
      <w:r>
        <w:rPr>
          <w:lang w:val="fr-CA"/>
        </w:rPr>
        <w:t>) et l’angle azimutal maximal</w:t>
      </w:r>
      <w:r w:rsidR="00901D52">
        <w:rPr>
          <w:lang w:val="fr-CA"/>
        </w:rPr>
        <w:t xml:space="preserve"> (</w:t>
      </w:r>
      <w:r w:rsidR="00901D52" w:rsidRPr="000D5AA4">
        <w:rPr>
          <w:rFonts w:ascii="Cambria Math" w:hAnsi="Cambria Math" w:cs="Arial"/>
          <w:lang w:val="fr-CA"/>
        </w:rPr>
        <w:t>ɸ</w:t>
      </w:r>
      <w:r w:rsidR="00901D52">
        <w:rPr>
          <w:rFonts w:ascii="Cambria Math" w:hAnsi="Cambria Math" w:cs="Arial"/>
          <w:lang w:val="fr-CA"/>
        </w:rPr>
        <w:t>+</w:t>
      </w:r>
      <w:r w:rsidR="00901D52">
        <w:rPr>
          <w:lang w:val="fr-CA"/>
        </w:rPr>
        <w:t>)</w:t>
      </w:r>
      <w:r>
        <w:rPr>
          <w:lang w:val="fr-CA"/>
        </w:rPr>
        <w:t xml:space="preserve"> en ajoutant (</w:t>
      </w:r>
      <w:r w:rsidRPr="000D5AA4">
        <w:rPr>
          <w:rFonts w:ascii="Cambria Math" w:hAnsi="Cambria Math" w:cs="Arial"/>
          <w:lang w:val="fr-CA"/>
        </w:rPr>
        <w:t>ɸ</w:t>
      </w:r>
      <w:r>
        <w:rPr>
          <w:lang w:val="fr-CA"/>
        </w:rPr>
        <w:t>) à l’angle médian.</w:t>
      </w:r>
    </w:p>
    <w:p w14:paraId="3FB541FB" w14:textId="17EBA454" w:rsidR="001626B4" w:rsidRDefault="00901D52" w:rsidP="001626B4">
      <w:pPr>
        <w:keepNext/>
        <w:ind w:firstLine="720"/>
        <w:jc w:val="center"/>
      </w:pPr>
      <w:r>
        <w:rPr>
          <w:noProof/>
          <w:lang w:val="en-CA" w:eastAsia="en-CA"/>
        </w:rPr>
        <w:drawing>
          <wp:inline distT="0" distB="0" distL="0" distR="0" wp14:anchorId="460BE27D" wp14:editId="7F19F40C">
            <wp:extent cx="1828800" cy="912747"/>
            <wp:effectExtent l="0" t="0" r="0" b="190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855359" cy="926003"/>
                    </a:xfrm>
                    <a:prstGeom prst="rect">
                      <a:avLst/>
                    </a:prstGeom>
                  </pic:spPr>
                </pic:pic>
              </a:graphicData>
            </a:graphic>
          </wp:inline>
        </w:drawing>
      </w:r>
    </w:p>
    <w:p w14:paraId="27B10F9B" w14:textId="77777777" w:rsidR="001626B4" w:rsidRPr="001626B4" w:rsidRDefault="001626B4" w:rsidP="001626B4">
      <w:pPr>
        <w:pStyle w:val="Caption"/>
        <w:jc w:val="center"/>
        <w:rPr>
          <w:sz w:val="22"/>
          <w:lang w:val="fr-CA"/>
        </w:rPr>
      </w:pPr>
      <w:r w:rsidRPr="001626B4">
        <w:rPr>
          <w:sz w:val="22"/>
          <w:lang w:val="fr-CA"/>
        </w:rPr>
        <w:t xml:space="preserve">Équation </w:t>
      </w:r>
      <w:r w:rsidRPr="001626B4">
        <w:rPr>
          <w:sz w:val="22"/>
        </w:rPr>
        <w:fldChar w:fldCharType="begin"/>
      </w:r>
      <w:r w:rsidRPr="001626B4">
        <w:rPr>
          <w:sz w:val="22"/>
          <w:lang w:val="fr-CA"/>
        </w:rPr>
        <w:instrText xml:space="preserve"> SEQ Équation \* ARABIC </w:instrText>
      </w:r>
      <w:r w:rsidRPr="001626B4">
        <w:rPr>
          <w:sz w:val="22"/>
        </w:rPr>
        <w:fldChar w:fldCharType="separate"/>
      </w:r>
      <w:r w:rsidRPr="001626B4">
        <w:rPr>
          <w:noProof/>
          <w:sz w:val="22"/>
          <w:lang w:val="fr-CA"/>
        </w:rPr>
        <w:t>3</w:t>
      </w:r>
      <w:r w:rsidRPr="001626B4">
        <w:rPr>
          <w:sz w:val="22"/>
        </w:rPr>
        <w:fldChar w:fldCharType="end"/>
      </w:r>
    </w:p>
    <w:p w14:paraId="4EB0637B" w14:textId="435374C0" w:rsidR="001626B4" w:rsidRDefault="001626B4" w:rsidP="001626B4">
      <w:pPr>
        <w:ind w:firstLine="720"/>
        <w:rPr>
          <w:lang w:val="fr-CA"/>
        </w:rPr>
      </w:pPr>
      <w:r>
        <w:rPr>
          <w:lang w:val="fr-CA"/>
        </w:rPr>
        <w:t xml:space="preserve">La projection du cylindre sur le plan </w:t>
      </w:r>
      <w:proofErr w:type="spellStart"/>
      <w:r>
        <w:rPr>
          <w:lang w:val="fr-CA"/>
        </w:rPr>
        <w:t>xz</w:t>
      </w:r>
      <w:proofErr w:type="spellEnd"/>
      <w:r>
        <w:rPr>
          <w:lang w:val="fr-CA"/>
        </w:rPr>
        <w:t xml:space="preserve"> est un rectangle isométrique à la projection du cylindre sur le plan </w:t>
      </w:r>
      <w:proofErr w:type="spellStart"/>
      <w:r>
        <w:rPr>
          <w:lang w:val="fr-CA"/>
        </w:rPr>
        <w:t>yz</w:t>
      </w:r>
      <w:proofErr w:type="spellEnd"/>
      <w:r w:rsidR="00ED4FF0">
        <w:rPr>
          <w:lang w:val="fr-CA"/>
        </w:rPr>
        <w:t>. Nous</w:t>
      </w:r>
      <w:r>
        <w:rPr>
          <w:lang w:val="fr-CA"/>
        </w:rPr>
        <w:t xml:space="preserve"> tra</w:t>
      </w:r>
      <w:r w:rsidR="00ED4FF0">
        <w:rPr>
          <w:lang w:val="fr-CA"/>
        </w:rPr>
        <w:t>çons</w:t>
      </w:r>
      <w:r>
        <w:rPr>
          <w:lang w:val="fr-CA"/>
        </w:rPr>
        <w:t xml:space="preserve"> un vecteur </w:t>
      </w:r>
      <w:proofErr w:type="spellStart"/>
      <w:r>
        <w:rPr>
          <w:lang w:val="fr-CA"/>
        </w:rPr>
        <w:t>OB</w:t>
      </w:r>
      <w:r>
        <w:rPr>
          <w:vertAlign w:val="subscript"/>
          <w:lang w:val="fr-CA"/>
        </w:rPr>
        <w:t>i</w:t>
      </w:r>
      <w:proofErr w:type="spellEnd"/>
      <w:r>
        <w:rPr>
          <w:lang w:val="fr-CA"/>
        </w:rPr>
        <w:t xml:space="preserve"> allant de l’observateur jusqu’à un coin du rectangle pour chaque coin du rectangle</w:t>
      </w:r>
      <w:r w:rsidR="0040586F">
        <w:rPr>
          <w:lang w:val="fr-CA"/>
        </w:rPr>
        <w:t>, puis nous</w:t>
      </w:r>
      <w:r>
        <w:rPr>
          <w:lang w:val="fr-CA"/>
        </w:rPr>
        <w:t xml:space="preserve"> calcul</w:t>
      </w:r>
      <w:r w:rsidR="0040586F">
        <w:rPr>
          <w:lang w:val="fr-CA"/>
        </w:rPr>
        <w:t>ons</w:t>
      </w:r>
      <w:r>
        <w:rPr>
          <w:lang w:val="fr-CA"/>
        </w:rPr>
        <w:t xml:space="preserve"> l’angle polaire de chaque vecteur</w:t>
      </w:r>
      <w:r w:rsidR="000C2075" w:rsidRPr="000C2075">
        <w:rPr>
          <w:lang w:val="fr-CA"/>
        </w:rPr>
        <w:t xml:space="preserve"> </w:t>
      </w:r>
      <w:proofErr w:type="spellStart"/>
      <w:r w:rsidR="000C2075">
        <w:rPr>
          <w:lang w:val="fr-CA"/>
        </w:rPr>
        <w:t>OB</w:t>
      </w:r>
      <w:r w:rsidR="000C2075">
        <w:rPr>
          <w:vertAlign w:val="subscript"/>
          <w:lang w:val="fr-CA"/>
        </w:rPr>
        <w:t>i</w:t>
      </w:r>
      <w:proofErr w:type="spellEnd"/>
      <w:r>
        <w:rPr>
          <w:lang w:val="fr-CA"/>
        </w:rPr>
        <w:t xml:space="preserve">. </w:t>
      </w:r>
    </w:p>
    <w:p w14:paraId="5FE54C09" w14:textId="77777777" w:rsidR="001626B4" w:rsidRDefault="001626B4" w:rsidP="001626B4">
      <w:pPr>
        <w:keepNext/>
        <w:ind w:firstLine="720"/>
        <w:jc w:val="center"/>
      </w:pPr>
      <w:r>
        <w:rPr>
          <w:noProof/>
          <w:lang w:val="en-CA" w:eastAsia="en-CA"/>
        </w:rPr>
        <w:lastRenderedPageBreak/>
        <w:drawing>
          <wp:inline distT="0" distB="0" distL="0" distR="0" wp14:anchorId="48914811" wp14:editId="08869F8D">
            <wp:extent cx="1950720" cy="644613"/>
            <wp:effectExtent l="0" t="0" r="0" b="3175"/>
            <wp:docPr id="19"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04497" cy="662383"/>
                    </a:xfrm>
                    <a:prstGeom prst="rect">
                      <a:avLst/>
                    </a:prstGeom>
                  </pic:spPr>
                </pic:pic>
              </a:graphicData>
            </a:graphic>
          </wp:inline>
        </w:drawing>
      </w:r>
    </w:p>
    <w:p w14:paraId="7AA2D3C0" w14:textId="77777777" w:rsidR="001626B4" w:rsidRPr="001626B4" w:rsidRDefault="001626B4" w:rsidP="001626B4">
      <w:pPr>
        <w:pStyle w:val="Caption"/>
        <w:jc w:val="center"/>
        <w:rPr>
          <w:sz w:val="22"/>
          <w:szCs w:val="22"/>
          <w:lang w:val="fr-CA"/>
        </w:rPr>
      </w:pPr>
      <w:r w:rsidRPr="001626B4">
        <w:rPr>
          <w:sz w:val="22"/>
          <w:szCs w:val="22"/>
          <w:lang w:val="fr-CA"/>
        </w:rPr>
        <w:t xml:space="preserve">Équation </w:t>
      </w:r>
      <w:r w:rsidRPr="001626B4">
        <w:rPr>
          <w:sz w:val="22"/>
          <w:szCs w:val="22"/>
        </w:rPr>
        <w:fldChar w:fldCharType="begin"/>
      </w:r>
      <w:r w:rsidRPr="001626B4">
        <w:rPr>
          <w:sz w:val="22"/>
          <w:szCs w:val="22"/>
          <w:lang w:val="fr-CA"/>
        </w:rPr>
        <w:instrText xml:space="preserve"> SEQ Équation \* ARABIC </w:instrText>
      </w:r>
      <w:r w:rsidRPr="001626B4">
        <w:rPr>
          <w:sz w:val="22"/>
          <w:szCs w:val="22"/>
        </w:rPr>
        <w:fldChar w:fldCharType="separate"/>
      </w:r>
      <w:r w:rsidRPr="001626B4">
        <w:rPr>
          <w:noProof/>
          <w:sz w:val="22"/>
          <w:szCs w:val="22"/>
          <w:lang w:val="fr-CA"/>
        </w:rPr>
        <w:t>4</w:t>
      </w:r>
      <w:r w:rsidRPr="001626B4">
        <w:rPr>
          <w:sz w:val="22"/>
          <w:szCs w:val="22"/>
        </w:rPr>
        <w:fldChar w:fldCharType="end"/>
      </w:r>
    </w:p>
    <w:p w14:paraId="53A26ED3" w14:textId="26A617BF" w:rsidR="001626B4" w:rsidRPr="00BA7CA8" w:rsidRDefault="001626B4" w:rsidP="001626B4">
      <w:pPr>
        <w:ind w:firstLine="720"/>
        <w:rPr>
          <w:rFonts w:cs="Arial"/>
          <w:lang w:val="fr-CA"/>
        </w:rPr>
      </w:pPr>
      <w:r>
        <w:rPr>
          <w:lang w:val="fr-CA"/>
        </w:rPr>
        <w:t>Si un coin i du rectangle a une composante z inférieure à celle de la position de l’observateur (ce qui est le cas dans le cas 1,</w:t>
      </w:r>
      <w:r w:rsidR="00F862E3">
        <w:rPr>
          <w:lang w:val="fr-CA"/>
        </w:rPr>
        <w:t xml:space="preserve"> </w:t>
      </w:r>
      <w:r>
        <w:rPr>
          <w:lang w:val="fr-CA"/>
        </w:rPr>
        <w:t xml:space="preserve">2 et 4), </w:t>
      </w:r>
      <w:r w:rsidR="00B463D6">
        <w:rPr>
          <w:lang w:val="fr-CA"/>
        </w:rPr>
        <w:t>nous</w:t>
      </w:r>
      <w:r>
        <w:rPr>
          <w:lang w:val="fr-CA"/>
        </w:rPr>
        <w:t xml:space="preserve"> calcul</w:t>
      </w:r>
      <w:r w:rsidR="00B463D6">
        <w:rPr>
          <w:lang w:val="fr-CA"/>
        </w:rPr>
        <w:t>ons</w:t>
      </w:r>
      <w:r>
        <w:rPr>
          <w:lang w:val="fr-CA"/>
        </w:rPr>
        <w:t xml:space="preserve"> l’angle du segment OB par rapport à </w:t>
      </w:r>
      <w:r>
        <w:rPr>
          <w:rFonts w:ascii="Cambria Math" w:hAnsi="Cambria Math"/>
          <w:lang w:val="fr-CA"/>
        </w:rPr>
        <w:t xml:space="preserve">θ = π/2 </w:t>
      </w:r>
      <w:r w:rsidR="00B463D6">
        <w:rPr>
          <w:rFonts w:cs="Arial"/>
          <w:lang w:val="fr-CA"/>
        </w:rPr>
        <w:t>et nous ajoutons</w:t>
      </w:r>
      <w:r>
        <w:rPr>
          <w:rFonts w:cs="Arial"/>
          <w:lang w:val="fr-CA"/>
        </w:rPr>
        <w:t xml:space="preserve"> </w:t>
      </w:r>
      <w:r>
        <w:rPr>
          <w:rFonts w:ascii="Cambria Math" w:hAnsi="Cambria Math"/>
          <w:lang w:val="fr-CA"/>
        </w:rPr>
        <w:t xml:space="preserve">π/2 </w:t>
      </w:r>
      <w:r>
        <w:rPr>
          <w:rFonts w:cs="Arial"/>
          <w:lang w:val="fr-CA"/>
        </w:rPr>
        <w:t xml:space="preserve">à l’angle </w:t>
      </w:r>
      <w:proofErr w:type="spellStart"/>
      <w:r>
        <w:rPr>
          <w:rFonts w:ascii="Cambria Math" w:hAnsi="Cambria Math" w:cs="Arial"/>
          <w:lang w:val="fr-CA"/>
        </w:rPr>
        <w:t>θ</w:t>
      </w:r>
      <w:r>
        <w:rPr>
          <w:rFonts w:ascii="Cambria Math" w:hAnsi="Cambria Math" w:cs="Arial"/>
          <w:vertAlign w:val="subscript"/>
          <w:lang w:val="fr-CA"/>
        </w:rPr>
        <w:t>OBi</w:t>
      </w:r>
      <w:proofErr w:type="spellEnd"/>
      <w:r>
        <w:rPr>
          <w:rFonts w:cs="Arial"/>
          <w:lang w:val="fr-CA"/>
        </w:rPr>
        <w:t>.</w:t>
      </w:r>
    </w:p>
    <w:p w14:paraId="19827B15" w14:textId="77777777" w:rsidR="001626B4" w:rsidRDefault="001626B4" w:rsidP="001626B4">
      <w:pPr>
        <w:keepNext/>
        <w:ind w:firstLine="720"/>
        <w:jc w:val="center"/>
      </w:pPr>
      <w:r>
        <w:rPr>
          <w:noProof/>
          <w:lang w:val="en-CA" w:eastAsia="en-CA"/>
        </w:rPr>
        <w:drawing>
          <wp:inline distT="0" distB="0" distL="0" distR="0" wp14:anchorId="2FA3A2DD" wp14:editId="33ABCC6E">
            <wp:extent cx="2087880" cy="580413"/>
            <wp:effectExtent l="0" t="0" r="7620" b="0"/>
            <wp:docPr id="2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197467" cy="610877"/>
                    </a:xfrm>
                    <a:prstGeom prst="rect">
                      <a:avLst/>
                    </a:prstGeom>
                  </pic:spPr>
                </pic:pic>
              </a:graphicData>
            </a:graphic>
          </wp:inline>
        </w:drawing>
      </w:r>
    </w:p>
    <w:p w14:paraId="3DB893B8" w14:textId="77777777" w:rsidR="001626B4" w:rsidRPr="001626B4" w:rsidRDefault="001626B4" w:rsidP="001626B4">
      <w:pPr>
        <w:pStyle w:val="Caption"/>
        <w:jc w:val="center"/>
        <w:rPr>
          <w:sz w:val="22"/>
          <w:szCs w:val="22"/>
          <w:lang w:val="fr-CA"/>
        </w:rPr>
      </w:pPr>
      <w:r w:rsidRPr="001626B4">
        <w:rPr>
          <w:sz w:val="22"/>
          <w:szCs w:val="22"/>
          <w:lang w:val="fr-CA"/>
        </w:rPr>
        <w:t xml:space="preserve">Équation </w:t>
      </w:r>
      <w:r w:rsidRPr="001626B4">
        <w:rPr>
          <w:sz w:val="22"/>
          <w:szCs w:val="22"/>
        </w:rPr>
        <w:fldChar w:fldCharType="begin"/>
      </w:r>
      <w:r w:rsidRPr="001626B4">
        <w:rPr>
          <w:sz w:val="22"/>
          <w:szCs w:val="22"/>
          <w:lang w:val="fr-CA"/>
        </w:rPr>
        <w:instrText xml:space="preserve"> SEQ Équation \* ARABIC </w:instrText>
      </w:r>
      <w:r w:rsidRPr="001626B4">
        <w:rPr>
          <w:sz w:val="22"/>
          <w:szCs w:val="22"/>
        </w:rPr>
        <w:fldChar w:fldCharType="separate"/>
      </w:r>
      <w:r w:rsidRPr="001626B4">
        <w:rPr>
          <w:noProof/>
          <w:sz w:val="22"/>
          <w:szCs w:val="22"/>
          <w:lang w:val="fr-CA"/>
        </w:rPr>
        <w:t>5</w:t>
      </w:r>
      <w:r w:rsidRPr="001626B4">
        <w:rPr>
          <w:noProof/>
          <w:sz w:val="22"/>
          <w:szCs w:val="22"/>
        </w:rPr>
        <w:fldChar w:fldCharType="end"/>
      </w:r>
    </w:p>
    <w:p w14:paraId="277C607B" w14:textId="3BDEE0E5" w:rsidR="00371013" w:rsidRPr="009C7806" w:rsidRDefault="00841526" w:rsidP="008272BE">
      <w:pPr>
        <w:ind w:firstLine="720"/>
        <w:rPr>
          <w:lang w:val="fr-CA"/>
        </w:rPr>
      </w:pPr>
      <w:r>
        <w:rPr>
          <w:lang w:val="fr-CA"/>
        </w:rPr>
        <w:t xml:space="preserve">Nous comparons ensuite tous les angles polaires, peu importe qu’ils soient obtenus avec l’équation 4 ou 5. </w:t>
      </w:r>
      <w:r w:rsidR="001626B4">
        <w:rPr>
          <w:lang w:val="fr-CA"/>
        </w:rPr>
        <w:t>L</w:t>
      </w:r>
      <w:r w:rsidR="006F3525">
        <w:rPr>
          <w:lang w:val="fr-CA"/>
        </w:rPr>
        <w:t xml:space="preserve">es </w:t>
      </w:r>
      <w:r w:rsidR="001626B4">
        <w:rPr>
          <w:lang w:val="fr-CA"/>
        </w:rPr>
        <w:t>angle</w:t>
      </w:r>
      <w:r w:rsidR="006F3525">
        <w:rPr>
          <w:lang w:val="fr-CA"/>
        </w:rPr>
        <w:t>s</w:t>
      </w:r>
      <w:r w:rsidR="001626B4">
        <w:rPr>
          <w:lang w:val="fr-CA"/>
        </w:rPr>
        <w:t xml:space="preserve"> polaire</w:t>
      </w:r>
      <w:r w:rsidR="006F3525">
        <w:rPr>
          <w:lang w:val="fr-CA"/>
        </w:rPr>
        <w:t>s</w:t>
      </w:r>
      <w:r w:rsidR="001626B4">
        <w:rPr>
          <w:lang w:val="fr-CA"/>
        </w:rPr>
        <w:t xml:space="preserve"> minimal</w:t>
      </w:r>
      <w:r w:rsidR="00DF77FC">
        <w:rPr>
          <w:lang w:val="fr-CA"/>
        </w:rPr>
        <w:t xml:space="preserve"> (</w:t>
      </w:r>
      <w:r w:rsidR="00DF77FC">
        <w:rPr>
          <w:rFonts w:ascii="Cambria Math" w:hAnsi="Cambria Math" w:cs="Arial"/>
          <w:lang w:val="fr-CA"/>
        </w:rPr>
        <w:t>θ_</w:t>
      </w:r>
      <w:r w:rsidR="00DF77FC">
        <w:rPr>
          <w:lang w:val="fr-CA"/>
        </w:rPr>
        <w:t>)</w:t>
      </w:r>
      <w:r w:rsidR="001626B4">
        <w:rPr>
          <w:lang w:val="fr-CA"/>
        </w:rPr>
        <w:t xml:space="preserve"> et maximal </w:t>
      </w:r>
      <w:r w:rsidR="00DF77FC">
        <w:rPr>
          <w:lang w:val="fr-CA"/>
        </w:rPr>
        <w:t>(</w:t>
      </w:r>
      <w:r w:rsidR="00DF77FC">
        <w:rPr>
          <w:rFonts w:ascii="Cambria Math" w:hAnsi="Cambria Math" w:cs="Arial"/>
          <w:lang w:val="fr-CA"/>
        </w:rPr>
        <w:t>θ+</w:t>
      </w:r>
      <w:r w:rsidR="00DF77FC">
        <w:rPr>
          <w:lang w:val="fr-CA"/>
        </w:rPr>
        <w:t xml:space="preserve">) </w:t>
      </w:r>
      <w:r w:rsidR="001626B4">
        <w:rPr>
          <w:lang w:val="fr-CA"/>
        </w:rPr>
        <w:t>sont respectivement l</w:t>
      </w:r>
      <w:r>
        <w:rPr>
          <w:lang w:val="fr-CA"/>
        </w:rPr>
        <w:t>e plus petit et le plus grand angle</w:t>
      </w:r>
      <w:r w:rsidR="00B8729B">
        <w:rPr>
          <w:lang w:val="fr-CA"/>
        </w:rPr>
        <w:t xml:space="preserve"> parmi tous les angles trouvés</w:t>
      </w:r>
      <w:r w:rsidR="001626B4">
        <w:rPr>
          <w:lang w:val="fr-CA"/>
        </w:rPr>
        <w:t>.</w:t>
      </w:r>
    </w:p>
    <w:p w14:paraId="5A771DE4" w14:textId="084F4415" w:rsidR="00371013" w:rsidRDefault="00AB2223" w:rsidP="00B94477">
      <w:pPr>
        <w:ind w:firstLine="720"/>
        <w:rPr>
          <w:lang w:val="fr-CA"/>
        </w:rPr>
      </w:pPr>
      <w:r>
        <w:rPr>
          <w:lang w:val="fr-CA"/>
        </w:rPr>
        <w:t xml:space="preserve">Après avoir déterminé les angles polaires maximal et minimal ainsi que les angles azimutaux maximal et minimal, il est </w:t>
      </w:r>
      <w:r w:rsidR="00E77A7C">
        <w:rPr>
          <w:lang w:val="fr-CA"/>
        </w:rPr>
        <w:t>possible d’utiliser l’équation 6</w:t>
      </w:r>
      <w:r>
        <w:rPr>
          <w:lang w:val="fr-CA"/>
        </w:rPr>
        <w:t xml:space="preserve"> pour déterminer un nombre de directions à choisir.</w:t>
      </w:r>
    </w:p>
    <w:p w14:paraId="4DFD9A62" w14:textId="3E6637C2" w:rsidR="0095381B" w:rsidRPr="00B1304D" w:rsidRDefault="00AB2223" w:rsidP="00AB2223">
      <w:pPr>
        <w:jc w:val="center"/>
        <w:rPr>
          <w:rFonts w:eastAsiaTheme="minorEastAsia"/>
          <w:color w:val="17365D" w:themeColor="text2" w:themeShade="BF"/>
          <w:sz w:val="44"/>
          <w:szCs w:val="44"/>
          <w:lang w:val="fr-CA"/>
        </w:rPr>
      </w:pPr>
      <w:r>
        <w:rPr>
          <w:noProof/>
          <w:lang w:val="en-CA" w:eastAsia="en-CA"/>
        </w:rPr>
        <w:drawing>
          <wp:inline distT="0" distB="0" distL="0" distR="0" wp14:anchorId="7275F1A7" wp14:editId="38F87693">
            <wp:extent cx="2352675" cy="857250"/>
            <wp:effectExtent l="0" t="0" r="9525"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52675" cy="857250"/>
                    </a:xfrm>
                    <a:prstGeom prst="rect">
                      <a:avLst/>
                    </a:prstGeom>
                  </pic:spPr>
                </pic:pic>
              </a:graphicData>
            </a:graphic>
          </wp:inline>
        </w:drawing>
      </w:r>
    </w:p>
    <w:p w14:paraId="488DEA9B" w14:textId="142DD751" w:rsidR="008D27D4" w:rsidRPr="009C7806" w:rsidRDefault="0095381B" w:rsidP="0095381B">
      <w:pPr>
        <w:pStyle w:val="Caption"/>
        <w:jc w:val="center"/>
        <w:rPr>
          <w:rFonts w:cs="Arial"/>
          <w:sz w:val="22"/>
          <w:szCs w:val="22"/>
          <w:lang w:val="fr-CA"/>
        </w:rPr>
      </w:pPr>
      <w:r w:rsidRPr="003079C2">
        <w:rPr>
          <w:rFonts w:cs="Arial"/>
          <w:sz w:val="22"/>
          <w:szCs w:val="22"/>
          <w:lang w:val="fr-CA"/>
        </w:rPr>
        <w:t xml:space="preserve">Équation </w:t>
      </w:r>
      <w:r w:rsidR="00E77A7C">
        <w:rPr>
          <w:rFonts w:cs="Arial"/>
          <w:sz w:val="22"/>
          <w:szCs w:val="22"/>
          <w:lang w:val="fr-CA"/>
        </w:rPr>
        <w:t>6</w:t>
      </w:r>
    </w:p>
    <w:p w14:paraId="55E63914" w14:textId="2A373B48" w:rsidR="0095381B" w:rsidRDefault="0095381B" w:rsidP="0095381B">
      <w:pPr>
        <w:rPr>
          <w:lang w:val="fr-CA"/>
        </w:rPr>
      </w:pPr>
    </w:p>
    <w:p w14:paraId="23E9F9D2" w14:textId="019A3953" w:rsidR="001727CD" w:rsidRDefault="00F910FD" w:rsidP="003535A8">
      <w:pPr>
        <w:ind w:firstLine="720"/>
        <w:rPr>
          <w:lang w:val="fr-CA"/>
        </w:rPr>
      </w:pPr>
      <w:r>
        <w:rPr>
          <w:lang w:val="fr-CA"/>
        </w:rPr>
        <w:t>Finalement, l’équation 4 nous permet d’obtenir la direction de notre rayon lumineux avec les angles</w:t>
      </w:r>
      <w:r w:rsidR="00720641">
        <w:rPr>
          <w:lang w:val="fr-CA"/>
        </w:rPr>
        <w:t xml:space="preserve"> (en radians)</w:t>
      </w:r>
      <w:r>
        <w:rPr>
          <w:lang w:val="fr-CA"/>
        </w:rPr>
        <w:t xml:space="preserve"> obtenus par l’équation 3.</w:t>
      </w:r>
    </w:p>
    <w:p w14:paraId="7E66066B" w14:textId="63D33B1C" w:rsidR="003535A8" w:rsidRDefault="003535A8" w:rsidP="003535A8">
      <w:pPr>
        <w:ind w:firstLine="720"/>
        <w:jc w:val="center"/>
        <w:rPr>
          <w:lang w:val="fr-CA"/>
        </w:rPr>
      </w:pPr>
      <w:r>
        <w:rPr>
          <w:noProof/>
          <w:lang w:val="en-CA" w:eastAsia="en-CA"/>
        </w:rPr>
        <w:drawing>
          <wp:inline distT="0" distB="0" distL="0" distR="0" wp14:anchorId="5204BDAD" wp14:editId="2EE9BE0B">
            <wp:extent cx="3448050" cy="419100"/>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448050" cy="419100"/>
                    </a:xfrm>
                    <a:prstGeom prst="rect">
                      <a:avLst/>
                    </a:prstGeom>
                  </pic:spPr>
                </pic:pic>
              </a:graphicData>
            </a:graphic>
          </wp:inline>
        </w:drawing>
      </w:r>
    </w:p>
    <w:p w14:paraId="6FFD18F4" w14:textId="3C4495FF" w:rsidR="003535A8" w:rsidRPr="009C7806" w:rsidRDefault="003535A8" w:rsidP="003535A8">
      <w:pPr>
        <w:pStyle w:val="Caption"/>
        <w:jc w:val="center"/>
        <w:rPr>
          <w:rFonts w:cs="Arial"/>
          <w:sz w:val="22"/>
          <w:szCs w:val="22"/>
          <w:lang w:val="fr-CA"/>
        </w:rPr>
      </w:pPr>
      <w:r w:rsidRPr="003079C2">
        <w:rPr>
          <w:rFonts w:cs="Arial"/>
          <w:sz w:val="22"/>
          <w:szCs w:val="22"/>
          <w:lang w:val="fr-CA"/>
        </w:rPr>
        <w:t xml:space="preserve">Équation </w:t>
      </w:r>
      <w:r w:rsidR="00E77A7C">
        <w:rPr>
          <w:rFonts w:cs="Arial"/>
          <w:sz w:val="22"/>
          <w:szCs w:val="22"/>
          <w:lang w:val="fr-CA"/>
        </w:rPr>
        <w:t>7</w:t>
      </w:r>
    </w:p>
    <w:p w14:paraId="3BB7C1A0" w14:textId="77777777" w:rsidR="001637AF" w:rsidRDefault="001637AF" w:rsidP="001727CD">
      <w:pPr>
        <w:pStyle w:val="Heading2"/>
        <w:rPr>
          <w:lang w:val="fr-CA"/>
        </w:rPr>
        <w:sectPr w:rsidR="001637AF" w:rsidSect="00F43FCE">
          <w:pgSz w:w="12240" w:h="15840"/>
          <w:pgMar w:top="1440" w:right="1440" w:bottom="1440" w:left="1440" w:header="720" w:footer="720" w:gutter="0"/>
          <w:cols w:space="720"/>
          <w:docGrid w:linePitch="299"/>
        </w:sectPr>
      </w:pPr>
    </w:p>
    <w:p w14:paraId="447B9A48" w14:textId="72943B67" w:rsidR="001727CD" w:rsidRDefault="00632F0B" w:rsidP="001727CD">
      <w:pPr>
        <w:pStyle w:val="Heading2"/>
        <w:rPr>
          <w:lang w:val="fr-CA"/>
        </w:rPr>
      </w:pPr>
      <w:bookmarkStart w:id="3" w:name="_Toc500073444"/>
      <w:r>
        <w:rPr>
          <w:lang w:val="fr-CA"/>
        </w:rPr>
        <w:lastRenderedPageBreak/>
        <w:t>Équations utilisées pour déterminer si les rayons lumineux touchent le bloc cylindrique transparent ou le bloc rectangulaire</w:t>
      </w:r>
      <w:bookmarkEnd w:id="3"/>
    </w:p>
    <w:p w14:paraId="44C292C3" w14:textId="3BC1761D" w:rsidR="00142523" w:rsidRPr="00142523" w:rsidRDefault="00142523" w:rsidP="00142523">
      <w:pPr>
        <w:pStyle w:val="Heading3"/>
        <w:rPr>
          <w:lang w:val="fr-CA"/>
        </w:rPr>
      </w:pPr>
      <w:bookmarkStart w:id="4" w:name="_Toc500073445"/>
      <w:r>
        <w:rPr>
          <w:lang w:val="fr-CA"/>
        </w:rPr>
        <w:t>Cylindre transparent</w:t>
      </w:r>
      <w:bookmarkEnd w:id="4"/>
    </w:p>
    <w:p w14:paraId="15B031A3" w14:textId="0B7C4C5D" w:rsidR="009C7EF2" w:rsidRDefault="000F729B" w:rsidP="000119D9">
      <w:pPr>
        <w:ind w:firstLine="720"/>
        <w:rPr>
          <w:rFonts w:eastAsiaTheme="minorEastAsia"/>
          <w:lang w:val="fr-CA"/>
        </w:rPr>
      </w:pPr>
      <w:r>
        <w:rPr>
          <w:lang w:val="fr-CA"/>
        </w:rPr>
        <w:t>Pour le bloc cylindrique transparent, c’est l’intersection entre un cercle et une droite</w:t>
      </w:r>
      <w:r w:rsidR="00FD27C6">
        <w:rPr>
          <w:lang w:val="fr-CA"/>
        </w:rPr>
        <w:t xml:space="preserve"> qui permet de déterminer si un rayon lumineux touche ou non</w:t>
      </w:r>
      <w:r>
        <w:rPr>
          <w:lang w:val="fr-CA"/>
        </w:rPr>
        <w:t>.</w:t>
      </w:r>
      <w:r w:rsidR="00142523">
        <w:rPr>
          <w:lang w:val="fr-CA"/>
        </w:rPr>
        <w:t xml:space="preserve"> Mathématiquement, pour trouver le point de collision en x et en y, nous utilisons l’équation de droite correspondant au rayon lumineux et nous </w:t>
      </w:r>
      <w:r w:rsidR="00FD27C6">
        <w:rPr>
          <w:lang w:val="fr-CA"/>
        </w:rPr>
        <w:t>la remplaçons</w:t>
      </w:r>
      <w:r w:rsidR="00142523">
        <w:rPr>
          <w:lang w:val="fr-CA"/>
        </w:rPr>
        <w:t xml:space="preserve"> dans l’équation du cercle (</w:t>
      </w:r>
      <m:oMath>
        <m:sSup>
          <m:sSupPr>
            <m:ctrlPr>
              <w:rPr>
                <w:rFonts w:ascii="Cambria Math" w:hAnsi="Cambria Math"/>
                <w:lang w:val="fr-CA"/>
              </w:rPr>
            </m:ctrlPr>
          </m:sSupPr>
          <m:e>
            <m:r>
              <w:rPr>
                <w:rFonts w:ascii="Cambria Math" w:hAnsi="Cambria Math"/>
                <w:lang w:val="fr-CA"/>
              </w:rPr>
              <m:t>r</m:t>
            </m:r>
          </m:e>
          <m:sup>
            <m:r>
              <w:rPr>
                <w:rFonts w:ascii="Cambria Math" w:hAnsi="Cambria Math"/>
                <w:lang w:val="fr-CA"/>
              </w:rPr>
              <m:t>2</m:t>
            </m:r>
          </m:sup>
        </m:sSup>
        <m:r>
          <w:rPr>
            <w:rFonts w:ascii="Cambria Math" w:eastAsiaTheme="minorEastAsia" w:hAnsi="Cambria Math"/>
            <w:lang w:val="fr-CA"/>
          </w:rPr>
          <m:t>=</m:t>
        </m:r>
        <m:sSup>
          <m:sSupPr>
            <m:ctrlPr>
              <w:rPr>
                <w:rFonts w:ascii="Cambria Math" w:eastAsiaTheme="minorEastAsia" w:hAnsi="Cambria Math"/>
                <w:i/>
                <w:lang w:val="fr-CA"/>
              </w:rPr>
            </m:ctrlPr>
          </m:sSupPr>
          <m:e>
            <m:r>
              <w:rPr>
                <w:rFonts w:ascii="Cambria Math" w:eastAsiaTheme="minorEastAsia" w:hAnsi="Cambria Math"/>
                <w:lang w:val="fr-CA"/>
              </w:rPr>
              <m:t>x</m:t>
            </m:r>
          </m:e>
          <m:sup>
            <m:r>
              <w:rPr>
                <w:rFonts w:ascii="Cambria Math" w:eastAsiaTheme="minorEastAsia" w:hAnsi="Cambria Math"/>
                <w:lang w:val="fr-CA"/>
              </w:rPr>
              <m:t>2</m:t>
            </m:r>
          </m:sup>
        </m:sSup>
        <m:r>
          <w:rPr>
            <w:rFonts w:ascii="Cambria Math" w:eastAsiaTheme="minorEastAsia" w:hAnsi="Cambria Math"/>
            <w:lang w:val="fr-CA"/>
          </w:rPr>
          <m:t>+</m:t>
        </m:r>
        <m:sSup>
          <m:sSupPr>
            <m:ctrlPr>
              <w:rPr>
                <w:rFonts w:ascii="Cambria Math" w:eastAsiaTheme="minorEastAsia" w:hAnsi="Cambria Math"/>
                <w:i/>
                <w:lang w:val="fr-CA"/>
              </w:rPr>
            </m:ctrlPr>
          </m:sSupPr>
          <m:e>
            <m:r>
              <w:rPr>
                <w:rFonts w:ascii="Cambria Math" w:eastAsiaTheme="minorEastAsia" w:hAnsi="Cambria Math"/>
                <w:lang w:val="fr-CA"/>
              </w:rPr>
              <m:t>y</m:t>
            </m:r>
          </m:e>
          <m:sup>
            <m:r>
              <w:rPr>
                <w:rFonts w:ascii="Cambria Math" w:eastAsiaTheme="minorEastAsia" w:hAnsi="Cambria Math"/>
                <w:lang w:val="fr-CA"/>
              </w:rPr>
              <m:t>2</m:t>
            </m:r>
          </m:sup>
        </m:sSup>
      </m:oMath>
      <w:r w:rsidR="00142523">
        <w:rPr>
          <w:rFonts w:eastAsiaTheme="minorEastAsia"/>
          <w:lang w:val="fr-CA"/>
        </w:rPr>
        <w:t>). Cela nous donne une équation paraboliq</w:t>
      </w:r>
      <w:r w:rsidR="00FD27C6">
        <w:rPr>
          <w:rFonts w:eastAsiaTheme="minorEastAsia"/>
          <w:lang w:val="fr-CA"/>
        </w:rPr>
        <w:t>ue : en la mettant égale à 0, nous</w:t>
      </w:r>
      <w:r w:rsidR="00142523">
        <w:rPr>
          <w:rFonts w:eastAsiaTheme="minorEastAsia"/>
          <w:lang w:val="fr-CA"/>
        </w:rPr>
        <w:t xml:space="preserve"> </w:t>
      </w:r>
      <w:r w:rsidR="00FD27C6">
        <w:rPr>
          <w:rFonts w:eastAsiaTheme="minorEastAsia"/>
          <w:lang w:val="fr-CA"/>
        </w:rPr>
        <w:t>pouvons</w:t>
      </w:r>
      <w:r w:rsidR="00142523">
        <w:rPr>
          <w:rFonts w:eastAsiaTheme="minorEastAsia"/>
          <w:lang w:val="fr-CA"/>
        </w:rPr>
        <w:t xml:space="preserve"> isoler deux points. Le premier point correspond à la collision entre le rayon lumineu</w:t>
      </w:r>
      <w:r w:rsidR="00F94E68">
        <w:rPr>
          <w:rFonts w:eastAsiaTheme="minorEastAsia"/>
          <w:lang w:val="fr-CA"/>
        </w:rPr>
        <w:t>x et le cylindre (en x et en y). L</w:t>
      </w:r>
      <w:r w:rsidR="00FD27C6">
        <w:rPr>
          <w:rFonts w:eastAsiaTheme="minorEastAsia"/>
          <w:lang w:val="fr-CA"/>
        </w:rPr>
        <w:t xml:space="preserve">e deuxième point </w:t>
      </w:r>
      <w:r w:rsidR="00F94E68">
        <w:rPr>
          <w:rFonts w:eastAsiaTheme="minorEastAsia"/>
          <w:lang w:val="fr-CA"/>
        </w:rPr>
        <w:t xml:space="preserve">est invalide, car il </w:t>
      </w:r>
      <w:r w:rsidR="00FD27C6">
        <w:rPr>
          <w:rFonts w:eastAsiaTheme="minorEastAsia"/>
          <w:lang w:val="fr-CA"/>
        </w:rPr>
        <w:t>représente une</w:t>
      </w:r>
      <w:r w:rsidR="00142523">
        <w:rPr>
          <w:rFonts w:eastAsiaTheme="minorEastAsia"/>
          <w:lang w:val="fr-CA"/>
        </w:rPr>
        <w:t xml:space="preserve"> collision</w:t>
      </w:r>
      <w:r w:rsidR="00F94E68">
        <w:rPr>
          <w:rFonts w:eastAsiaTheme="minorEastAsia"/>
          <w:lang w:val="fr-CA"/>
        </w:rPr>
        <w:t xml:space="preserve"> </w:t>
      </w:r>
      <w:r w:rsidR="00A22B43">
        <w:rPr>
          <w:rFonts w:eastAsiaTheme="minorEastAsia"/>
          <w:lang w:val="fr-CA"/>
        </w:rPr>
        <w:t>qui n’</w:t>
      </w:r>
      <w:r w:rsidR="00F94E68">
        <w:rPr>
          <w:rFonts w:eastAsiaTheme="minorEastAsia"/>
          <w:lang w:val="fr-CA"/>
        </w:rPr>
        <w:t>existe pas</w:t>
      </w:r>
      <w:r w:rsidR="00142523">
        <w:rPr>
          <w:rFonts w:eastAsiaTheme="minorEastAsia"/>
          <w:lang w:val="fr-CA"/>
        </w:rPr>
        <w:t xml:space="preserve">. Avec les valeurs x et y trouvées, nous pouvons remplacer </w:t>
      </w:r>
      <w:r w:rsidR="0008665F">
        <w:rPr>
          <w:rFonts w:eastAsiaTheme="minorEastAsia"/>
          <w:lang w:val="fr-CA"/>
        </w:rPr>
        <w:t>dans l’équation de la droite</w:t>
      </w:r>
      <w:r w:rsidR="00142523">
        <w:rPr>
          <w:rFonts w:eastAsiaTheme="minorEastAsia"/>
          <w:lang w:val="fr-CA"/>
        </w:rPr>
        <w:t xml:space="preserve"> pour trouver la valeur de z.</w:t>
      </w:r>
    </w:p>
    <w:p w14:paraId="438960FC" w14:textId="3B7D9AEC" w:rsidR="00142523" w:rsidRDefault="00142523" w:rsidP="00142523">
      <w:pPr>
        <w:pStyle w:val="Heading3"/>
        <w:rPr>
          <w:lang w:val="fr-CA"/>
        </w:rPr>
      </w:pPr>
      <w:bookmarkStart w:id="5" w:name="_Toc500073446"/>
      <w:r>
        <w:rPr>
          <w:lang w:val="fr-CA"/>
        </w:rPr>
        <w:t>Bloc rectangulaire</w:t>
      </w:r>
      <w:bookmarkEnd w:id="5"/>
    </w:p>
    <w:p w14:paraId="72490374" w14:textId="07AB0E83" w:rsidR="00F47283" w:rsidRDefault="00142523" w:rsidP="00F47283">
      <w:pPr>
        <w:rPr>
          <w:lang w:val="fr-CA"/>
        </w:rPr>
      </w:pPr>
      <w:r>
        <w:rPr>
          <w:lang w:val="fr-CA"/>
        </w:rPr>
        <w:tab/>
        <w:t>Pour le bloc rectangulaire, c’est l’intersection entre un p</w:t>
      </w:r>
      <w:r w:rsidR="005A6739">
        <w:rPr>
          <w:lang w:val="fr-CA"/>
        </w:rPr>
        <w:t>lan et une droite</w:t>
      </w:r>
      <w:r w:rsidR="00FD27C6">
        <w:rPr>
          <w:lang w:val="fr-CA"/>
        </w:rPr>
        <w:t xml:space="preserve"> qui permet de déterminer si un rayon lumineux touche ou non</w:t>
      </w:r>
      <w:r w:rsidR="005A6739">
        <w:rPr>
          <w:lang w:val="fr-CA"/>
        </w:rPr>
        <w:t>. Le plan correspond à l’une des six faces et la droite correspond au rayon</w:t>
      </w:r>
      <w:r w:rsidR="00916C95">
        <w:rPr>
          <w:lang w:val="fr-CA"/>
        </w:rPr>
        <w:t xml:space="preserve"> lumineux. Pour déterminer</w:t>
      </w:r>
      <w:r w:rsidR="00A5104E">
        <w:rPr>
          <w:lang w:val="fr-CA"/>
        </w:rPr>
        <w:t xml:space="preserve"> le point de collision, </w:t>
      </w:r>
      <w:r w:rsidR="007E63F5">
        <w:rPr>
          <w:lang w:val="fr-CA"/>
        </w:rPr>
        <w:t>nous commençons</w:t>
      </w:r>
      <w:r w:rsidR="00A5104E">
        <w:rPr>
          <w:lang w:val="fr-CA"/>
        </w:rPr>
        <w:t xml:space="preserve"> par définir l’équation d’un plan avec ces formules :</w:t>
      </w:r>
    </w:p>
    <w:p w14:paraId="0B2DB9D8" w14:textId="66F5FA8A" w:rsidR="00A5104E" w:rsidRDefault="00A5104E" w:rsidP="00F47283">
      <w:pPr>
        <w:rPr>
          <w:lang w:val="fr-CA"/>
        </w:rPr>
      </w:pPr>
    </w:p>
    <w:p w14:paraId="05996A8A" w14:textId="35D505D5" w:rsidR="00A5104E" w:rsidRPr="00A5104E" w:rsidRDefault="00A5104E" w:rsidP="00A5104E">
      <w:pPr>
        <w:rPr>
          <w:rFonts w:eastAsiaTheme="minorEastAsia"/>
          <w:lang w:val="fr-CA"/>
        </w:rPr>
      </w:pPr>
      <m:oMathPara>
        <m:oMath>
          <m:r>
            <w:rPr>
              <w:rFonts w:ascii="Cambria Math" w:hAnsi="Cambria Math"/>
              <w:lang w:val="fr-CA"/>
            </w:rPr>
            <m:t>Ax+By+Cz+D=0</m:t>
          </m:r>
        </m:oMath>
      </m:oMathPara>
    </w:p>
    <w:p w14:paraId="57754690" w14:textId="19ACF7FD" w:rsidR="00A5104E" w:rsidRDefault="00A5104E" w:rsidP="00A5104E">
      <w:pPr>
        <w:pStyle w:val="Caption"/>
        <w:rPr>
          <w:rFonts w:cs="Arial"/>
          <w:sz w:val="22"/>
          <w:szCs w:val="22"/>
          <w:lang w:val="fr-CA"/>
        </w:rPr>
      </w:pPr>
      <w:r>
        <w:rPr>
          <w:rFonts w:eastAsiaTheme="minorEastAsia"/>
          <w:lang w:val="fr-CA"/>
        </w:rPr>
        <w:tab/>
      </w:r>
      <w:r>
        <w:rPr>
          <w:rFonts w:eastAsiaTheme="minorEastAsia"/>
          <w:lang w:val="fr-CA"/>
        </w:rPr>
        <w:tab/>
      </w:r>
      <w:r>
        <w:rPr>
          <w:rFonts w:eastAsiaTheme="minorEastAsia"/>
          <w:lang w:val="fr-CA"/>
        </w:rPr>
        <w:tab/>
      </w:r>
      <w:r>
        <w:rPr>
          <w:rFonts w:eastAsiaTheme="minorEastAsia"/>
          <w:lang w:val="fr-CA"/>
        </w:rPr>
        <w:tab/>
      </w:r>
      <w:r>
        <w:rPr>
          <w:rFonts w:eastAsiaTheme="minorEastAsia"/>
          <w:lang w:val="fr-CA"/>
        </w:rPr>
        <w:tab/>
      </w:r>
      <w:r>
        <w:rPr>
          <w:rFonts w:eastAsiaTheme="minorEastAsia"/>
          <w:lang w:val="fr-CA"/>
        </w:rPr>
        <w:tab/>
      </w:r>
      <w:r w:rsidRPr="003079C2">
        <w:rPr>
          <w:rFonts w:cs="Arial"/>
          <w:sz w:val="22"/>
          <w:szCs w:val="22"/>
          <w:lang w:val="fr-CA"/>
        </w:rPr>
        <w:t xml:space="preserve">Équation </w:t>
      </w:r>
      <w:r w:rsidR="00452FD9">
        <w:rPr>
          <w:rFonts w:cs="Arial"/>
          <w:sz w:val="22"/>
          <w:szCs w:val="22"/>
          <w:lang w:val="fr-CA"/>
        </w:rPr>
        <w:t>8</w:t>
      </w:r>
    </w:p>
    <w:p w14:paraId="0B407A61" w14:textId="63A7F01E" w:rsidR="00A5104E" w:rsidRPr="00A5104E" w:rsidRDefault="00A5104E" w:rsidP="00A5104E">
      <w:pPr>
        <w:rPr>
          <w:rFonts w:eastAsiaTheme="minorEastAsia"/>
          <w:lang w:val="fr-CA"/>
        </w:rPr>
      </w:pPr>
      <m:oMathPara>
        <m:oMath>
          <m:r>
            <w:rPr>
              <w:rFonts w:ascii="Cambria Math" w:hAnsi="Cambria Math"/>
              <w:lang w:val="fr-CA"/>
            </w:rPr>
            <m:t>D= -(A*x</m:t>
          </m:r>
          <m:d>
            <m:dPr>
              <m:ctrlPr>
                <w:rPr>
                  <w:rFonts w:ascii="Cambria Math" w:hAnsi="Cambria Math"/>
                  <w:i/>
                  <w:lang w:val="fr-CA"/>
                </w:rPr>
              </m:ctrlPr>
            </m:dPr>
            <m:e>
              <m:r>
                <w:rPr>
                  <w:rFonts w:ascii="Cambria Math" w:hAnsi="Cambria Math"/>
                  <w:lang w:val="fr-CA"/>
                </w:rPr>
                <m:t>t</m:t>
              </m:r>
            </m:e>
          </m:d>
          <m:r>
            <w:rPr>
              <w:rFonts w:ascii="Cambria Math" w:hAnsi="Cambria Math"/>
              <w:lang w:val="fr-CA"/>
            </w:rPr>
            <m:t>+B*y</m:t>
          </m:r>
          <m:d>
            <m:dPr>
              <m:ctrlPr>
                <w:rPr>
                  <w:rFonts w:ascii="Cambria Math" w:hAnsi="Cambria Math"/>
                  <w:i/>
                  <w:lang w:val="fr-CA"/>
                </w:rPr>
              </m:ctrlPr>
            </m:dPr>
            <m:e>
              <m:r>
                <w:rPr>
                  <w:rFonts w:ascii="Cambria Math" w:hAnsi="Cambria Math"/>
                  <w:lang w:val="fr-CA"/>
                </w:rPr>
                <m:t>t</m:t>
              </m:r>
            </m:e>
          </m:d>
          <m:r>
            <w:rPr>
              <w:rFonts w:ascii="Cambria Math" w:hAnsi="Cambria Math"/>
              <w:lang w:val="fr-CA"/>
            </w:rPr>
            <m:t>+C*z</m:t>
          </m:r>
          <m:d>
            <m:dPr>
              <m:ctrlPr>
                <w:rPr>
                  <w:rFonts w:ascii="Cambria Math" w:hAnsi="Cambria Math"/>
                  <w:i/>
                  <w:lang w:val="fr-CA"/>
                </w:rPr>
              </m:ctrlPr>
            </m:dPr>
            <m:e>
              <m:r>
                <w:rPr>
                  <w:rFonts w:ascii="Cambria Math" w:hAnsi="Cambria Math"/>
                  <w:lang w:val="fr-CA"/>
                </w:rPr>
                <m:t>t</m:t>
              </m:r>
            </m:e>
          </m:d>
          <m:r>
            <w:rPr>
              <w:rFonts w:ascii="Cambria Math" w:hAnsi="Cambria Math"/>
              <w:lang w:val="fr-CA"/>
            </w:rPr>
            <m:t>)</m:t>
          </m:r>
        </m:oMath>
      </m:oMathPara>
    </w:p>
    <w:p w14:paraId="43A39CBA" w14:textId="2798F5BD" w:rsidR="00A5104E" w:rsidRDefault="00A5104E" w:rsidP="00A5104E">
      <w:pPr>
        <w:pStyle w:val="Caption"/>
        <w:rPr>
          <w:rFonts w:cs="Arial"/>
          <w:sz w:val="22"/>
          <w:szCs w:val="22"/>
          <w:lang w:val="fr-CA"/>
        </w:rPr>
      </w:pPr>
      <w:r>
        <w:rPr>
          <w:rFonts w:eastAsiaTheme="minorEastAsia"/>
          <w:lang w:val="fr-CA"/>
        </w:rPr>
        <w:tab/>
      </w:r>
      <w:r>
        <w:rPr>
          <w:rFonts w:eastAsiaTheme="minorEastAsia"/>
          <w:lang w:val="fr-CA"/>
        </w:rPr>
        <w:tab/>
      </w:r>
      <w:r>
        <w:rPr>
          <w:rFonts w:eastAsiaTheme="minorEastAsia"/>
          <w:lang w:val="fr-CA"/>
        </w:rPr>
        <w:tab/>
      </w:r>
      <w:r>
        <w:rPr>
          <w:rFonts w:eastAsiaTheme="minorEastAsia"/>
          <w:lang w:val="fr-CA"/>
        </w:rPr>
        <w:tab/>
      </w:r>
      <w:r>
        <w:rPr>
          <w:rFonts w:eastAsiaTheme="minorEastAsia"/>
          <w:lang w:val="fr-CA"/>
        </w:rPr>
        <w:tab/>
      </w:r>
      <w:r>
        <w:rPr>
          <w:rFonts w:eastAsiaTheme="minorEastAsia"/>
          <w:lang w:val="fr-CA"/>
        </w:rPr>
        <w:tab/>
      </w:r>
      <w:r w:rsidRPr="003079C2">
        <w:rPr>
          <w:rFonts w:cs="Arial"/>
          <w:sz w:val="22"/>
          <w:szCs w:val="22"/>
          <w:lang w:val="fr-CA"/>
        </w:rPr>
        <w:t xml:space="preserve">Équation </w:t>
      </w:r>
      <w:r w:rsidR="00452FD9">
        <w:rPr>
          <w:rFonts w:cs="Arial"/>
          <w:sz w:val="22"/>
          <w:szCs w:val="22"/>
          <w:lang w:val="fr-CA"/>
        </w:rPr>
        <w:t>9</w:t>
      </w:r>
    </w:p>
    <w:p w14:paraId="65F7A60B" w14:textId="77777777" w:rsidR="00A5104E" w:rsidRPr="00A5104E" w:rsidRDefault="00A5104E" w:rsidP="00A5104E">
      <w:pPr>
        <w:rPr>
          <w:lang w:val="fr-CA"/>
        </w:rPr>
      </w:pPr>
    </w:p>
    <w:p w14:paraId="59381F92" w14:textId="46EC6CE0" w:rsidR="00A5104E" w:rsidRDefault="00A5104E" w:rsidP="00A5104E">
      <w:pPr>
        <w:rPr>
          <w:lang w:val="fr-CA"/>
        </w:rPr>
      </w:pPr>
      <w:proofErr w:type="gramStart"/>
      <w:r>
        <w:rPr>
          <w:lang w:val="fr-CA"/>
        </w:rPr>
        <w:t>où</w:t>
      </w:r>
      <w:proofErr w:type="gramEnd"/>
      <w:r>
        <w:rPr>
          <w:lang w:val="fr-CA"/>
        </w:rPr>
        <w:t xml:space="preserve"> (A, B, C) correspond au vecteur direction de la normale et (x(t), y(t), z(t)</w:t>
      </w:r>
      <w:r w:rsidR="00BF7699">
        <w:rPr>
          <w:lang w:val="fr-CA"/>
        </w:rPr>
        <w:t>)</w:t>
      </w:r>
      <w:r>
        <w:rPr>
          <w:lang w:val="fr-CA"/>
        </w:rPr>
        <w:t xml:space="preserve"> un point quelconque sur le plan.</w:t>
      </w:r>
    </w:p>
    <w:p w14:paraId="776778A5" w14:textId="1E0CE15A" w:rsidR="00A5104E" w:rsidRDefault="00A5104E" w:rsidP="00A5104E">
      <w:pPr>
        <w:rPr>
          <w:lang w:val="fr-CA"/>
        </w:rPr>
      </w:pPr>
    </w:p>
    <w:p w14:paraId="6F2E067F" w14:textId="7E458BC5" w:rsidR="00A5104E" w:rsidRDefault="00D55F10" w:rsidP="00A5104E">
      <w:pPr>
        <w:rPr>
          <w:lang w:val="fr-CA"/>
        </w:rPr>
      </w:pPr>
      <w:r>
        <w:rPr>
          <w:lang w:val="fr-CA"/>
        </w:rPr>
        <w:tab/>
        <w:t>Nous</w:t>
      </w:r>
      <w:r w:rsidR="00A5104E">
        <w:rPr>
          <w:lang w:val="fr-CA"/>
        </w:rPr>
        <w:t xml:space="preserve"> utilis</w:t>
      </w:r>
      <w:r>
        <w:rPr>
          <w:lang w:val="fr-CA"/>
        </w:rPr>
        <w:t>ons</w:t>
      </w:r>
      <w:r w:rsidR="00A5104E">
        <w:rPr>
          <w:lang w:val="fr-CA"/>
        </w:rPr>
        <w:t xml:space="preserve"> ensuite les équation</w:t>
      </w:r>
      <w:r w:rsidR="0008665F">
        <w:rPr>
          <w:lang w:val="fr-CA"/>
        </w:rPr>
        <w:t>s</w:t>
      </w:r>
      <w:r w:rsidR="00A5104E">
        <w:rPr>
          <w:lang w:val="fr-CA"/>
        </w:rPr>
        <w:t xml:space="preserve"> paramétriques d’une droite :</w:t>
      </w:r>
    </w:p>
    <w:p w14:paraId="016380C2" w14:textId="77777777" w:rsidR="00A5104E" w:rsidRDefault="00A5104E" w:rsidP="00A5104E">
      <w:pPr>
        <w:rPr>
          <w:lang w:val="fr-CA"/>
        </w:rPr>
      </w:pPr>
    </w:p>
    <w:p w14:paraId="5EBA2E95" w14:textId="057D04D4" w:rsidR="00A5104E" w:rsidRPr="00A5104E" w:rsidRDefault="00A5104E" w:rsidP="00A5104E">
      <w:pPr>
        <w:rPr>
          <w:rFonts w:eastAsiaTheme="minorEastAsia"/>
          <w:lang w:val="fr-CA"/>
        </w:rPr>
      </w:pPr>
      <m:oMathPara>
        <m:oMath>
          <m:r>
            <w:rPr>
              <w:rFonts w:ascii="Cambria Math" w:hAnsi="Cambria Math"/>
              <w:lang w:val="fr-CA"/>
            </w:rPr>
            <m:t>x=a*t+a0</m:t>
          </m:r>
          <m:r>
            <m:rPr>
              <m:sty m:val="p"/>
            </m:rPr>
            <w:rPr>
              <w:rFonts w:ascii="Cambria Math" w:hAnsi="Cambria Math"/>
              <w:lang w:val="fr-CA"/>
            </w:rPr>
            <w:br/>
          </m:r>
        </m:oMath>
        <m:oMath>
          <m:r>
            <w:rPr>
              <w:rFonts w:ascii="Cambria Math" w:eastAsiaTheme="minorEastAsia" w:hAnsi="Cambria Math"/>
              <w:lang w:val="fr-CA"/>
            </w:rPr>
            <m:t>y=b*t+b0</m:t>
          </m:r>
          <m:r>
            <m:rPr>
              <m:sty m:val="p"/>
            </m:rPr>
            <w:rPr>
              <w:rFonts w:ascii="Cambria Math" w:eastAsiaTheme="minorEastAsia" w:hAnsi="Cambria Math"/>
              <w:lang w:val="fr-CA"/>
            </w:rPr>
            <w:br/>
          </m:r>
        </m:oMath>
        <m:oMath>
          <m:r>
            <w:rPr>
              <w:rFonts w:ascii="Cambria Math" w:eastAsiaTheme="minorEastAsia" w:hAnsi="Cambria Math"/>
              <w:lang w:val="fr-CA"/>
            </w:rPr>
            <m:t>z=c*t+c0</m:t>
          </m:r>
        </m:oMath>
      </m:oMathPara>
    </w:p>
    <w:p w14:paraId="2799EB63" w14:textId="5FE4CF3A" w:rsidR="00A5104E" w:rsidRDefault="00A5104E" w:rsidP="00A5104E">
      <w:pPr>
        <w:pStyle w:val="Caption"/>
        <w:rPr>
          <w:rFonts w:cs="Arial"/>
          <w:sz w:val="22"/>
          <w:szCs w:val="22"/>
          <w:lang w:val="fr-CA"/>
        </w:rPr>
      </w:pPr>
      <w:r>
        <w:rPr>
          <w:rFonts w:eastAsiaTheme="minorEastAsia"/>
          <w:lang w:val="fr-CA"/>
        </w:rPr>
        <w:tab/>
      </w:r>
      <w:r>
        <w:rPr>
          <w:rFonts w:eastAsiaTheme="minorEastAsia"/>
          <w:lang w:val="fr-CA"/>
        </w:rPr>
        <w:tab/>
      </w:r>
      <w:r>
        <w:rPr>
          <w:rFonts w:eastAsiaTheme="minorEastAsia"/>
          <w:lang w:val="fr-CA"/>
        </w:rPr>
        <w:tab/>
      </w:r>
      <w:r>
        <w:rPr>
          <w:rFonts w:eastAsiaTheme="minorEastAsia"/>
          <w:lang w:val="fr-CA"/>
        </w:rPr>
        <w:tab/>
      </w:r>
      <w:r>
        <w:rPr>
          <w:rFonts w:eastAsiaTheme="minorEastAsia"/>
          <w:lang w:val="fr-CA"/>
        </w:rPr>
        <w:tab/>
      </w:r>
      <w:r>
        <w:rPr>
          <w:rFonts w:eastAsiaTheme="minorEastAsia"/>
          <w:lang w:val="fr-CA"/>
        </w:rPr>
        <w:tab/>
      </w:r>
      <w:r w:rsidRPr="003079C2">
        <w:rPr>
          <w:rFonts w:cs="Arial"/>
          <w:sz w:val="22"/>
          <w:szCs w:val="22"/>
          <w:lang w:val="fr-CA"/>
        </w:rPr>
        <w:t xml:space="preserve">Équation </w:t>
      </w:r>
      <w:r w:rsidR="00452FD9">
        <w:rPr>
          <w:rFonts w:cs="Arial"/>
          <w:sz w:val="22"/>
          <w:szCs w:val="22"/>
          <w:lang w:val="fr-CA"/>
        </w:rPr>
        <w:t>10</w:t>
      </w:r>
    </w:p>
    <w:p w14:paraId="649E1AEA" w14:textId="77777777" w:rsidR="00BF7699" w:rsidRPr="00BF7699" w:rsidRDefault="00BF7699" w:rsidP="00BF7699">
      <w:pPr>
        <w:rPr>
          <w:lang w:val="fr-CA"/>
        </w:rPr>
      </w:pPr>
    </w:p>
    <w:p w14:paraId="2E07BB19" w14:textId="39984AA8" w:rsidR="00A5104E" w:rsidRDefault="00A5104E" w:rsidP="00A5104E">
      <w:pPr>
        <w:rPr>
          <w:lang w:val="fr-CA"/>
        </w:rPr>
      </w:pPr>
      <w:proofErr w:type="gramStart"/>
      <w:r>
        <w:rPr>
          <w:lang w:val="fr-CA"/>
        </w:rPr>
        <w:t>où</w:t>
      </w:r>
      <w:proofErr w:type="gramEnd"/>
      <w:r>
        <w:rPr>
          <w:lang w:val="fr-CA"/>
        </w:rPr>
        <w:t xml:space="preserve"> (a, b, c) correspon</w:t>
      </w:r>
      <w:r w:rsidR="007C173C">
        <w:rPr>
          <w:lang w:val="fr-CA"/>
        </w:rPr>
        <w:t>d</w:t>
      </w:r>
      <w:r w:rsidR="008D31DF">
        <w:rPr>
          <w:lang w:val="fr-CA"/>
        </w:rPr>
        <w:t>ent</w:t>
      </w:r>
      <w:r w:rsidR="007C173C">
        <w:rPr>
          <w:lang w:val="fr-CA"/>
        </w:rPr>
        <w:t xml:space="preserve"> au vecteur direction de la droite, (a0, b0, c0)</w:t>
      </w:r>
      <w:r w:rsidR="00113A5E">
        <w:rPr>
          <w:lang w:val="fr-CA"/>
        </w:rPr>
        <w:t xml:space="preserve"> correspondent à</w:t>
      </w:r>
      <w:r w:rsidR="007C173C">
        <w:rPr>
          <w:lang w:val="fr-CA"/>
        </w:rPr>
        <w:t xml:space="preserve"> un point quelconque et la variable </w:t>
      </w:r>
      <w:r w:rsidR="007C173C" w:rsidRPr="00113A5E">
        <w:rPr>
          <w:i/>
          <w:lang w:val="fr-CA"/>
        </w:rPr>
        <w:t>t</w:t>
      </w:r>
      <w:r w:rsidR="007C173C">
        <w:rPr>
          <w:lang w:val="fr-CA"/>
        </w:rPr>
        <w:t xml:space="preserve"> </w:t>
      </w:r>
      <w:r w:rsidR="00113A5E">
        <w:rPr>
          <w:lang w:val="fr-CA"/>
        </w:rPr>
        <w:t xml:space="preserve">correspond à une position quelconque </w:t>
      </w:r>
      <w:r w:rsidR="007C173C">
        <w:rPr>
          <w:lang w:val="fr-CA"/>
        </w:rPr>
        <w:t>sur la droite.</w:t>
      </w:r>
    </w:p>
    <w:p w14:paraId="254B0322" w14:textId="1B608E3D" w:rsidR="00BF7699" w:rsidRDefault="007C173C" w:rsidP="001637AF">
      <w:pPr>
        <w:rPr>
          <w:lang w:val="fr-CA"/>
        </w:rPr>
      </w:pPr>
      <w:r>
        <w:rPr>
          <w:lang w:val="fr-CA"/>
        </w:rPr>
        <w:tab/>
        <w:t>Pour trouver le point d’intersection</w:t>
      </w:r>
      <w:r w:rsidR="00D55F10">
        <w:rPr>
          <w:lang w:val="fr-CA"/>
        </w:rPr>
        <w:t>,</w:t>
      </w:r>
      <w:r>
        <w:rPr>
          <w:lang w:val="fr-CA"/>
        </w:rPr>
        <w:t xml:space="preserve"> </w:t>
      </w:r>
      <w:r w:rsidR="00D55F10">
        <w:rPr>
          <w:lang w:val="fr-CA"/>
        </w:rPr>
        <w:t>nous</w:t>
      </w:r>
      <w:r>
        <w:rPr>
          <w:lang w:val="fr-CA"/>
        </w:rPr>
        <w:t xml:space="preserve"> </w:t>
      </w:r>
      <w:r w:rsidR="00D55F10">
        <w:rPr>
          <w:lang w:val="fr-CA"/>
        </w:rPr>
        <w:t>entrons</w:t>
      </w:r>
      <w:r>
        <w:rPr>
          <w:lang w:val="fr-CA"/>
        </w:rPr>
        <w:t xml:space="preserve"> les équations paramétriques de la dr</w:t>
      </w:r>
      <w:r w:rsidR="00D55F10">
        <w:rPr>
          <w:lang w:val="fr-CA"/>
        </w:rPr>
        <w:t>oite dans la formule du plan. Nous</w:t>
      </w:r>
      <w:r>
        <w:rPr>
          <w:lang w:val="fr-CA"/>
        </w:rPr>
        <w:t xml:space="preserve"> isol</w:t>
      </w:r>
      <w:r w:rsidR="00D55F10">
        <w:rPr>
          <w:lang w:val="fr-CA"/>
        </w:rPr>
        <w:t>ons</w:t>
      </w:r>
      <w:r>
        <w:rPr>
          <w:lang w:val="fr-CA"/>
        </w:rPr>
        <w:t xml:space="preserve"> ensuite t</w:t>
      </w:r>
      <w:r w:rsidR="00BF7699">
        <w:rPr>
          <w:lang w:val="fr-CA"/>
        </w:rPr>
        <w:t> :</w:t>
      </w:r>
    </w:p>
    <w:p w14:paraId="093B95FB" w14:textId="6FCC94AF" w:rsidR="00BF7699" w:rsidRPr="00A5104E" w:rsidRDefault="00BF7699" w:rsidP="00BF7699">
      <w:pPr>
        <w:rPr>
          <w:rFonts w:eastAsiaTheme="minorEastAsia"/>
          <w:lang w:val="fr-CA"/>
        </w:rPr>
      </w:pPr>
      <w:r>
        <w:rPr>
          <w:lang w:val="fr-CA"/>
        </w:rPr>
        <w:tab/>
      </w:r>
      <m:oMath>
        <m:r>
          <m:rPr>
            <m:sty m:val="p"/>
          </m:rPr>
          <w:rPr>
            <w:rFonts w:ascii="Cambria Math" w:hAnsi="Cambria Math"/>
            <w:lang w:val="fr-CA"/>
          </w:rPr>
          <w:br/>
        </m:r>
      </m:oMath>
      <m:oMathPara>
        <m:oMath>
          <m:r>
            <w:rPr>
              <w:rFonts w:ascii="Cambria Math" w:eastAsiaTheme="minorEastAsia" w:hAnsi="Cambria Math"/>
              <w:lang w:val="fr-CA"/>
            </w:rPr>
            <m:t>t= -</m:t>
          </m:r>
          <m:f>
            <m:fPr>
              <m:ctrlPr>
                <w:rPr>
                  <w:rFonts w:ascii="Cambria Math" w:eastAsiaTheme="minorEastAsia" w:hAnsi="Cambria Math"/>
                  <w:i/>
                  <w:lang w:val="fr-CA"/>
                </w:rPr>
              </m:ctrlPr>
            </m:fPr>
            <m:num>
              <m:r>
                <w:rPr>
                  <w:rFonts w:ascii="Cambria Math" w:eastAsiaTheme="minorEastAsia" w:hAnsi="Cambria Math"/>
                  <w:lang w:val="fr-CA"/>
                </w:rPr>
                <m:t>D+A*a0+B*b0+C*c0</m:t>
              </m:r>
            </m:num>
            <m:den>
              <m:r>
                <w:rPr>
                  <w:rFonts w:ascii="Cambria Math" w:eastAsiaTheme="minorEastAsia" w:hAnsi="Cambria Math"/>
                  <w:lang w:val="fr-CA"/>
                </w:rPr>
                <m:t>A*a+B*b+C*c</m:t>
              </m:r>
            </m:den>
          </m:f>
        </m:oMath>
      </m:oMathPara>
    </w:p>
    <w:p w14:paraId="12068EAD" w14:textId="623D73C7" w:rsidR="00854572" w:rsidRPr="001637AF" w:rsidRDefault="00BF7699" w:rsidP="001637AF">
      <w:pPr>
        <w:pStyle w:val="Caption"/>
        <w:rPr>
          <w:rFonts w:cs="Arial"/>
          <w:sz w:val="22"/>
          <w:szCs w:val="22"/>
          <w:lang w:val="fr-CA"/>
        </w:rPr>
      </w:pPr>
      <w:r>
        <w:rPr>
          <w:rFonts w:eastAsiaTheme="minorEastAsia"/>
          <w:lang w:val="fr-CA"/>
        </w:rPr>
        <w:tab/>
      </w:r>
      <w:r>
        <w:rPr>
          <w:rFonts w:eastAsiaTheme="minorEastAsia"/>
          <w:lang w:val="fr-CA"/>
        </w:rPr>
        <w:tab/>
      </w:r>
      <w:r>
        <w:rPr>
          <w:rFonts w:eastAsiaTheme="minorEastAsia"/>
          <w:lang w:val="fr-CA"/>
        </w:rPr>
        <w:tab/>
      </w:r>
      <w:r>
        <w:rPr>
          <w:rFonts w:eastAsiaTheme="minorEastAsia"/>
          <w:lang w:val="fr-CA"/>
        </w:rPr>
        <w:tab/>
      </w:r>
      <w:r>
        <w:rPr>
          <w:rFonts w:eastAsiaTheme="minorEastAsia"/>
          <w:lang w:val="fr-CA"/>
        </w:rPr>
        <w:tab/>
      </w:r>
      <w:r>
        <w:rPr>
          <w:rFonts w:eastAsiaTheme="minorEastAsia"/>
          <w:lang w:val="fr-CA"/>
        </w:rPr>
        <w:tab/>
      </w:r>
      <w:r w:rsidRPr="003079C2">
        <w:rPr>
          <w:rFonts w:cs="Arial"/>
          <w:sz w:val="22"/>
          <w:szCs w:val="22"/>
          <w:lang w:val="fr-CA"/>
        </w:rPr>
        <w:t xml:space="preserve">Équation </w:t>
      </w:r>
      <w:r w:rsidR="00452FD9">
        <w:rPr>
          <w:rFonts w:cs="Arial"/>
          <w:sz w:val="22"/>
          <w:szCs w:val="22"/>
          <w:lang w:val="fr-CA"/>
        </w:rPr>
        <w:t>11</w:t>
      </w:r>
    </w:p>
    <w:p w14:paraId="593C38BA" w14:textId="6AA89B8F" w:rsidR="00F47283" w:rsidRDefault="00BF7699" w:rsidP="00F47283">
      <w:pPr>
        <w:rPr>
          <w:lang w:val="fr-CA"/>
        </w:rPr>
      </w:pPr>
      <w:r>
        <w:rPr>
          <w:lang w:val="fr-CA"/>
        </w:rPr>
        <w:tab/>
        <w:t>Enfin</w:t>
      </w:r>
      <w:r w:rsidR="00D55F10">
        <w:rPr>
          <w:lang w:val="fr-CA"/>
        </w:rPr>
        <w:t>, nous</w:t>
      </w:r>
      <w:r>
        <w:rPr>
          <w:lang w:val="fr-CA"/>
        </w:rPr>
        <w:t xml:space="preserve"> </w:t>
      </w:r>
      <w:r w:rsidR="00D55F10">
        <w:rPr>
          <w:lang w:val="fr-CA"/>
        </w:rPr>
        <w:t>entrons</w:t>
      </w:r>
      <w:r>
        <w:rPr>
          <w:lang w:val="fr-CA"/>
        </w:rPr>
        <w:t xml:space="preserve"> t dans les équations paramétriques. Les valeurs</w:t>
      </w:r>
      <w:r w:rsidR="00D55F10">
        <w:rPr>
          <w:lang w:val="fr-CA"/>
        </w:rPr>
        <w:t xml:space="preserve"> obtenues</w:t>
      </w:r>
      <w:r>
        <w:rPr>
          <w:lang w:val="fr-CA"/>
        </w:rPr>
        <w:t xml:space="preserve"> correspondent au</w:t>
      </w:r>
      <w:r w:rsidR="006A14B0">
        <w:rPr>
          <w:lang w:val="fr-CA"/>
        </w:rPr>
        <w:t>x</w:t>
      </w:r>
      <w:r>
        <w:rPr>
          <w:lang w:val="fr-CA"/>
        </w:rPr>
        <w:t xml:space="preserve"> coordonnée</w:t>
      </w:r>
      <w:r w:rsidR="00D55F10">
        <w:rPr>
          <w:lang w:val="fr-CA"/>
        </w:rPr>
        <w:t xml:space="preserve">s du point de collision. Comme </w:t>
      </w:r>
      <w:r>
        <w:rPr>
          <w:lang w:val="fr-CA"/>
        </w:rPr>
        <w:t>un plan</w:t>
      </w:r>
      <w:r w:rsidR="00D55F10">
        <w:rPr>
          <w:lang w:val="fr-CA"/>
        </w:rPr>
        <w:t xml:space="preserve"> défini par son équation</w:t>
      </w:r>
      <w:r>
        <w:rPr>
          <w:lang w:val="fr-CA"/>
        </w:rPr>
        <w:t xml:space="preserve"> est infini, on </w:t>
      </w:r>
      <w:r w:rsidR="006B663C">
        <w:rPr>
          <w:lang w:val="fr-CA"/>
        </w:rPr>
        <w:t xml:space="preserve">vérifie </w:t>
      </w:r>
      <w:r w:rsidR="00D55F10">
        <w:rPr>
          <w:lang w:val="fr-CA"/>
        </w:rPr>
        <w:t xml:space="preserve">ensuite </w:t>
      </w:r>
      <w:r w:rsidR="006B663C">
        <w:rPr>
          <w:lang w:val="fr-CA"/>
        </w:rPr>
        <w:t>si le point est situé dans la borne de la face de notre bloc. Si le déterminant de l’équation vaut zéro, alors la droite est</w:t>
      </w:r>
      <w:r w:rsidR="00D55F10">
        <w:rPr>
          <w:lang w:val="fr-CA"/>
        </w:rPr>
        <w:t xml:space="preserve"> parallèle au plan. </w:t>
      </w:r>
      <w:r w:rsidR="00113A5E">
        <w:rPr>
          <w:lang w:val="fr-CA"/>
        </w:rPr>
        <w:t xml:space="preserve">Nous en concluons qu’il n’y a </w:t>
      </w:r>
      <w:r w:rsidR="00D55F10">
        <w:rPr>
          <w:lang w:val="fr-CA"/>
        </w:rPr>
        <w:t>aucune collision</w:t>
      </w:r>
      <w:r w:rsidR="006B663C">
        <w:rPr>
          <w:lang w:val="fr-CA"/>
        </w:rPr>
        <w:t xml:space="preserve"> (la droite ne touche pas le plan) ou </w:t>
      </w:r>
      <w:r w:rsidR="00113A5E">
        <w:rPr>
          <w:lang w:val="fr-CA"/>
        </w:rPr>
        <w:t xml:space="preserve">qu’il y a </w:t>
      </w:r>
      <w:r w:rsidR="00D55F10">
        <w:rPr>
          <w:lang w:val="fr-CA"/>
        </w:rPr>
        <w:t>une infinité de</w:t>
      </w:r>
      <w:r w:rsidR="006B663C">
        <w:rPr>
          <w:lang w:val="fr-CA"/>
        </w:rPr>
        <w:t xml:space="preserve"> collisions (la droite est sur le plan).</w:t>
      </w:r>
    </w:p>
    <w:p w14:paraId="616CC318" w14:textId="22C77766" w:rsidR="008D27D4" w:rsidRDefault="0013251A" w:rsidP="007E63F5">
      <w:pPr>
        <w:pStyle w:val="Heading2"/>
        <w:rPr>
          <w:lang w:val="fr-CA"/>
        </w:rPr>
      </w:pPr>
      <w:bookmarkStart w:id="6" w:name="_Toc500073447"/>
      <w:r>
        <w:rPr>
          <w:lang w:val="fr-CA"/>
        </w:rPr>
        <w:t xml:space="preserve">Équations </w:t>
      </w:r>
      <w:r w:rsidR="00632F0B">
        <w:rPr>
          <w:lang w:val="fr-CA"/>
        </w:rPr>
        <w:t>pour déterminer la direction du rayon lumineux qui atteint une des surfaces du bloc cylindrique transparent</w:t>
      </w:r>
      <w:bookmarkEnd w:id="6"/>
    </w:p>
    <w:p w14:paraId="5A144789" w14:textId="03C81AC5" w:rsidR="006301BA" w:rsidRDefault="00342AAC" w:rsidP="00E73647">
      <w:pPr>
        <w:pStyle w:val="Heading3"/>
        <w:rPr>
          <w:lang w:val="fr-CA"/>
        </w:rPr>
      </w:pPr>
      <w:bookmarkStart w:id="7" w:name="_Toc500073448"/>
      <w:r>
        <w:rPr>
          <w:lang w:val="fr-CA"/>
        </w:rPr>
        <w:t>Équations de réflexion</w:t>
      </w:r>
      <w:bookmarkEnd w:id="7"/>
    </w:p>
    <w:p w14:paraId="4198D786" w14:textId="5A124DA6" w:rsidR="00692EDB" w:rsidRPr="00692EDB" w:rsidRDefault="00E73647" w:rsidP="00E73647">
      <w:pPr>
        <w:rPr>
          <w:rFonts w:eastAsiaTheme="minorEastAsia"/>
          <w:lang w:val="fr-CA"/>
        </w:rPr>
      </w:pPr>
      <w:r>
        <w:rPr>
          <w:lang w:val="fr-CA"/>
        </w:rPr>
        <w:tab/>
        <w:t xml:space="preserve">Dans le cas où le rayon lumineux est réfléchi, nous avons utilisé la première loi de </w:t>
      </w:r>
      <w:proofErr w:type="spellStart"/>
      <w:r>
        <w:rPr>
          <w:lang w:val="fr-CA"/>
        </w:rPr>
        <w:t>Snell</w:t>
      </w:r>
      <w:proofErr w:type="spellEnd"/>
      <w:r>
        <w:rPr>
          <w:lang w:val="fr-CA"/>
        </w:rPr>
        <w:t xml:space="preserve">-Descartes : le sinus de l’angle d’incidence est égal au sinus de l’angle de réflexion. </w:t>
      </w:r>
      <w:r w:rsidR="00073116">
        <w:rPr>
          <w:lang w:val="fr-CA"/>
        </w:rPr>
        <w:t>Dans les notes de cours, l’équation</w:t>
      </w:r>
      <w:r w:rsidR="00F35FB3">
        <w:rPr>
          <w:lang w:val="fr-CA"/>
        </w:rPr>
        <w:t xml:space="preserve"> (7.13) représente une étape intermédiaire</w:t>
      </w:r>
      <w:r w:rsidR="001D62CC">
        <w:rPr>
          <w:lang w:val="fr-CA"/>
        </w:rPr>
        <w:t xml:space="preserve"> pour trouver la loi et c’est celle qui correspond à l’équation 5.</w:t>
      </w:r>
      <w:r w:rsidR="005615D6">
        <w:rPr>
          <w:lang w:val="fr-CA"/>
        </w:rPr>
        <w:t xml:space="preserve"> Ceci nous permet d’obtenir le vecteur unitaire du rayon lumineux après réflexion.</w:t>
      </w:r>
      <w:r w:rsidR="00692EDB">
        <w:rPr>
          <w:lang w:val="fr-CA"/>
        </w:rPr>
        <w:t xml:space="preserve"> Ici, </w:t>
      </w:r>
      <m:oMath>
        <m:acc>
          <m:accPr>
            <m:ctrlPr>
              <w:rPr>
                <w:rFonts w:ascii="Cambria Math" w:hAnsi="Cambria Math"/>
                <w:i/>
                <w:lang w:val="fr-CA"/>
              </w:rPr>
            </m:ctrlPr>
          </m:accPr>
          <m:e>
            <m:r>
              <w:rPr>
                <w:rFonts w:ascii="Cambria Math" w:hAnsi="Cambria Math"/>
                <w:lang w:val="fr-CA"/>
              </w:rPr>
              <m:t>i</m:t>
            </m:r>
          </m:e>
        </m:acc>
      </m:oMath>
      <w:r w:rsidR="00692EDB">
        <w:rPr>
          <w:rFonts w:eastAsiaTheme="minorEastAsia"/>
          <w:lang w:val="fr-CA"/>
        </w:rPr>
        <w:t xml:space="preserve"> correspond au vecteur normal unitaire sortant de la surface.</w:t>
      </w:r>
      <w:r w:rsidR="00F5168A">
        <w:rPr>
          <w:rFonts w:eastAsiaTheme="minorEastAsia"/>
          <w:lang w:val="fr-CA"/>
        </w:rPr>
        <w:t xml:space="preserve"> Les vecteurs </w:t>
      </w:r>
      <m:oMath>
        <m:acc>
          <m:accPr>
            <m:ctrlPr>
              <w:rPr>
                <w:rFonts w:ascii="Cambria Math" w:eastAsiaTheme="minorEastAsia" w:hAnsi="Cambria Math"/>
                <w:i/>
                <w:lang w:val="fr-CA"/>
              </w:rPr>
            </m:ctrlPr>
          </m:accPr>
          <m:e>
            <m:r>
              <w:rPr>
                <w:rFonts w:ascii="Cambria Math" w:eastAsiaTheme="minorEastAsia" w:hAnsi="Cambria Math"/>
                <w:lang w:val="fr-CA"/>
              </w:rPr>
              <m:t>j</m:t>
            </m:r>
          </m:e>
        </m:acc>
      </m:oMath>
      <w:r w:rsidR="00F5168A">
        <w:rPr>
          <w:rFonts w:eastAsiaTheme="minorEastAsia"/>
          <w:lang w:val="fr-CA"/>
        </w:rPr>
        <w:t xml:space="preserve"> et </w:t>
      </w:r>
      <m:oMath>
        <m:acc>
          <m:accPr>
            <m:ctrlPr>
              <w:rPr>
                <w:rFonts w:ascii="Cambria Math" w:eastAsiaTheme="minorEastAsia" w:hAnsi="Cambria Math"/>
                <w:i/>
                <w:lang w:val="fr-CA"/>
              </w:rPr>
            </m:ctrlPr>
          </m:accPr>
          <m:e>
            <m:r>
              <w:rPr>
                <w:rFonts w:ascii="Cambria Math" w:eastAsiaTheme="minorEastAsia" w:hAnsi="Cambria Math"/>
                <w:lang w:val="fr-CA"/>
              </w:rPr>
              <m:t>k</m:t>
            </m:r>
          </m:e>
        </m:acc>
      </m:oMath>
      <w:r w:rsidR="00F5168A">
        <w:rPr>
          <w:rFonts w:eastAsiaTheme="minorEastAsia"/>
          <w:lang w:val="fr-CA"/>
        </w:rPr>
        <w:t xml:space="preserve"> correspondent aux équations (7.10) et (7.11) des notes de cours. Elles sont représentées par l’équation 6.</w:t>
      </w:r>
    </w:p>
    <w:p w14:paraId="210CEEE2" w14:textId="74E99D46" w:rsidR="007C72AA" w:rsidRDefault="007C72AA" w:rsidP="007C72AA">
      <w:pPr>
        <w:jc w:val="center"/>
        <w:rPr>
          <w:lang w:val="fr-CA"/>
        </w:rPr>
      </w:pPr>
      <w:r>
        <w:rPr>
          <w:noProof/>
          <w:lang w:val="en-CA" w:eastAsia="en-CA"/>
        </w:rPr>
        <w:drawing>
          <wp:inline distT="0" distB="0" distL="0" distR="0" wp14:anchorId="3B4901E4" wp14:editId="582C8143">
            <wp:extent cx="2409825" cy="295275"/>
            <wp:effectExtent l="0" t="0" r="9525" b="9525"/>
            <wp:docPr id="640" name="Image 6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409825" cy="295275"/>
                    </a:xfrm>
                    <a:prstGeom prst="rect">
                      <a:avLst/>
                    </a:prstGeom>
                  </pic:spPr>
                </pic:pic>
              </a:graphicData>
            </a:graphic>
          </wp:inline>
        </w:drawing>
      </w:r>
    </w:p>
    <w:p w14:paraId="414369DC" w14:textId="352ED59D" w:rsidR="007C72AA" w:rsidRDefault="007C72AA" w:rsidP="007C72AA">
      <w:pPr>
        <w:pStyle w:val="Caption"/>
        <w:jc w:val="center"/>
        <w:rPr>
          <w:rFonts w:cs="Arial"/>
          <w:sz w:val="22"/>
          <w:szCs w:val="22"/>
          <w:lang w:val="fr-CA"/>
        </w:rPr>
      </w:pPr>
      <w:r w:rsidRPr="003079C2">
        <w:rPr>
          <w:rFonts w:cs="Arial"/>
          <w:sz w:val="22"/>
          <w:szCs w:val="22"/>
          <w:lang w:val="fr-CA"/>
        </w:rPr>
        <w:t xml:space="preserve">Équation </w:t>
      </w:r>
      <w:r w:rsidR="00452FD9">
        <w:rPr>
          <w:rFonts w:cs="Arial"/>
          <w:sz w:val="22"/>
          <w:szCs w:val="22"/>
          <w:lang w:val="fr-CA"/>
        </w:rPr>
        <w:t>12</w:t>
      </w:r>
    </w:p>
    <w:p w14:paraId="1E3CD029" w14:textId="3F8A8BE3" w:rsidR="00692EDB" w:rsidRPr="00692EDB" w:rsidRDefault="00692EDB" w:rsidP="00692EDB">
      <w:pPr>
        <w:jc w:val="center"/>
        <w:rPr>
          <w:lang w:val="fr-CA"/>
        </w:rPr>
      </w:pPr>
      <w:r>
        <w:rPr>
          <w:noProof/>
          <w:lang w:val="en-CA" w:eastAsia="en-CA"/>
        </w:rPr>
        <w:drawing>
          <wp:inline distT="0" distB="0" distL="0" distR="0" wp14:anchorId="4125469A" wp14:editId="3E67DC4E">
            <wp:extent cx="1009650" cy="695325"/>
            <wp:effectExtent l="0" t="0" r="0" b="9525"/>
            <wp:docPr id="642" name="Image 6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009650" cy="695325"/>
                    </a:xfrm>
                    <a:prstGeom prst="rect">
                      <a:avLst/>
                    </a:prstGeom>
                  </pic:spPr>
                </pic:pic>
              </a:graphicData>
            </a:graphic>
          </wp:inline>
        </w:drawing>
      </w:r>
    </w:p>
    <w:p w14:paraId="371F904A" w14:textId="5F742A6E" w:rsidR="00692EDB" w:rsidRPr="00692EDB" w:rsidRDefault="00692EDB" w:rsidP="00F33291">
      <w:pPr>
        <w:pStyle w:val="Caption"/>
        <w:jc w:val="center"/>
        <w:rPr>
          <w:lang w:val="fr-CA"/>
        </w:rPr>
      </w:pPr>
      <w:r w:rsidRPr="003079C2">
        <w:rPr>
          <w:rFonts w:cs="Arial"/>
          <w:sz w:val="22"/>
          <w:szCs w:val="22"/>
          <w:lang w:val="fr-CA"/>
        </w:rPr>
        <w:t xml:space="preserve">Équation </w:t>
      </w:r>
      <w:r w:rsidR="00452FD9">
        <w:rPr>
          <w:rFonts w:cs="Arial"/>
          <w:sz w:val="22"/>
          <w:szCs w:val="22"/>
          <w:lang w:val="fr-CA"/>
        </w:rPr>
        <w:t>13</w:t>
      </w:r>
    </w:p>
    <w:p w14:paraId="78E6B612" w14:textId="41ABD9A5" w:rsidR="00342AAC" w:rsidRDefault="00342AAC" w:rsidP="00E73647">
      <w:pPr>
        <w:pStyle w:val="Heading3"/>
        <w:rPr>
          <w:lang w:val="fr-CA"/>
        </w:rPr>
      </w:pPr>
      <w:bookmarkStart w:id="8" w:name="_Toc500073449"/>
      <w:r>
        <w:rPr>
          <w:lang w:val="fr-CA"/>
        </w:rPr>
        <w:lastRenderedPageBreak/>
        <w:t>Équations de réfraction</w:t>
      </w:r>
      <w:bookmarkEnd w:id="8"/>
    </w:p>
    <w:p w14:paraId="46C5C74C" w14:textId="27FC3B96" w:rsidR="00D54249" w:rsidRDefault="00D54249" w:rsidP="00D54249">
      <w:pPr>
        <w:rPr>
          <w:lang w:val="fr-CA"/>
        </w:rPr>
      </w:pPr>
      <w:r>
        <w:rPr>
          <w:lang w:val="fr-CA"/>
        </w:rPr>
        <w:tab/>
        <w:t xml:space="preserve">Dans le cas où le rayon lumineux est réfracté, nous avons utilisé la deuxième loi de </w:t>
      </w:r>
      <w:proofErr w:type="spellStart"/>
      <w:r>
        <w:rPr>
          <w:lang w:val="fr-CA"/>
        </w:rPr>
        <w:t>Snell</w:t>
      </w:r>
      <w:proofErr w:type="spellEnd"/>
      <w:r>
        <w:rPr>
          <w:lang w:val="fr-CA"/>
        </w:rPr>
        <w:t>-Descartes.</w:t>
      </w:r>
      <w:r w:rsidR="00553E2C">
        <w:rPr>
          <w:lang w:val="fr-CA"/>
        </w:rPr>
        <w:t xml:space="preserve"> Cela correspond à l’équation (7.31) dans les notes de cours.</w:t>
      </w:r>
      <w:r>
        <w:rPr>
          <w:lang w:val="fr-CA"/>
        </w:rPr>
        <w:t xml:space="preserve"> Elle indique que le sinus de l’angle de réfraction est donné par :</w:t>
      </w:r>
    </w:p>
    <w:p w14:paraId="1B2A8938" w14:textId="1624CEE7" w:rsidR="00D54249" w:rsidRDefault="00D54249" w:rsidP="00D54249">
      <w:pPr>
        <w:jc w:val="center"/>
        <w:rPr>
          <w:lang w:val="fr-CA"/>
        </w:rPr>
      </w:pPr>
      <w:r>
        <w:rPr>
          <w:noProof/>
          <w:lang w:val="en-CA" w:eastAsia="en-CA"/>
        </w:rPr>
        <w:drawing>
          <wp:inline distT="0" distB="0" distL="0" distR="0" wp14:anchorId="1515BA4E" wp14:editId="317B6491">
            <wp:extent cx="1371600" cy="647700"/>
            <wp:effectExtent l="0" t="0" r="0" b="0"/>
            <wp:docPr id="643" name="Image 6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r="40249"/>
                    <a:stretch/>
                  </pic:blipFill>
                  <pic:spPr bwMode="auto">
                    <a:xfrm>
                      <a:off x="0" y="0"/>
                      <a:ext cx="1371600" cy="647700"/>
                    </a:xfrm>
                    <a:prstGeom prst="rect">
                      <a:avLst/>
                    </a:prstGeom>
                    <a:ln>
                      <a:noFill/>
                    </a:ln>
                    <a:extLst>
                      <a:ext uri="{53640926-AAD7-44D8-BBD7-CCE9431645EC}">
                        <a14:shadowObscured xmlns:a14="http://schemas.microsoft.com/office/drawing/2010/main"/>
                      </a:ext>
                    </a:extLst>
                  </pic:spPr>
                </pic:pic>
              </a:graphicData>
            </a:graphic>
          </wp:inline>
        </w:drawing>
      </w:r>
    </w:p>
    <w:p w14:paraId="4EC9CE0A" w14:textId="06BAA03D" w:rsidR="00D54249" w:rsidRDefault="00D54249" w:rsidP="00D54249">
      <w:pPr>
        <w:pStyle w:val="Caption"/>
        <w:jc w:val="center"/>
        <w:rPr>
          <w:rFonts w:cs="Arial"/>
          <w:sz w:val="22"/>
          <w:szCs w:val="22"/>
          <w:lang w:val="fr-CA"/>
        </w:rPr>
      </w:pPr>
      <w:r w:rsidRPr="003079C2">
        <w:rPr>
          <w:rFonts w:cs="Arial"/>
          <w:sz w:val="22"/>
          <w:szCs w:val="22"/>
          <w:lang w:val="fr-CA"/>
        </w:rPr>
        <w:t xml:space="preserve">Équation </w:t>
      </w:r>
      <w:r w:rsidR="00452FD9">
        <w:rPr>
          <w:rFonts w:cs="Arial"/>
          <w:sz w:val="22"/>
          <w:szCs w:val="22"/>
          <w:lang w:val="fr-CA"/>
        </w:rPr>
        <w:t>14</w:t>
      </w:r>
    </w:p>
    <w:p w14:paraId="17EB8B9F" w14:textId="7582980C" w:rsidR="00A37B17" w:rsidRDefault="00A37B17" w:rsidP="00A37B17">
      <w:pPr>
        <w:rPr>
          <w:lang w:val="fr-CA"/>
        </w:rPr>
      </w:pPr>
      <w:r>
        <w:rPr>
          <w:lang w:val="fr-CA"/>
        </w:rPr>
        <w:t>L’angle critique sera nécessaire pour savoir si le rayon lumineux subira une réfraction ou une réflexion.</w:t>
      </w:r>
    </w:p>
    <w:p w14:paraId="2E0FFBB9" w14:textId="3AE77655" w:rsidR="006E7503" w:rsidRPr="00A859CB" w:rsidRDefault="000B7E66" w:rsidP="00A37B17">
      <w:pPr>
        <w:rPr>
          <w:rFonts w:eastAsiaTheme="minorEastAsia"/>
          <w:lang w:val="fr-CA"/>
        </w:rPr>
      </w:pPr>
      <m:oMathPara>
        <m:oMath>
          <m:sSub>
            <m:sSubPr>
              <m:ctrlPr>
                <w:rPr>
                  <w:rFonts w:ascii="Cambria Math" w:hAnsi="Cambria Math"/>
                  <w:i/>
                  <w:lang w:val="fr-CA"/>
                </w:rPr>
              </m:ctrlPr>
            </m:sSubPr>
            <m:e>
              <m:r>
                <w:rPr>
                  <w:rFonts w:ascii="Cambria Math" w:hAnsi="Cambria Math"/>
                  <w:lang w:val="fr-CA"/>
                </w:rPr>
                <m:t>θ</m:t>
              </m:r>
            </m:e>
            <m:sub>
              <m:r>
                <w:rPr>
                  <w:rFonts w:ascii="Cambria Math" w:hAnsi="Cambria Math"/>
                  <w:lang w:val="fr-CA"/>
                </w:rPr>
                <m:t>max</m:t>
              </m:r>
            </m:sub>
          </m:sSub>
          <m:r>
            <w:rPr>
              <w:rFonts w:ascii="Cambria Math" w:hAnsi="Cambria Math"/>
              <w:lang w:val="fr-CA"/>
            </w:rPr>
            <m:t xml:space="preserve">= </m:t>
          </m:r>
          <m:d>
            <m:dPr>
              <m:begChr m:val="|"/>
              <m:endChr m:val="|"/>
              <m:ctrlPr>
                <w:rPr>
                  <w:rFonts w:ascii="Cambria Math" w:hAnsi="Cambria Math"/>
                  <w:i/>
                  <w:lang w:val="fr-CA"/>
                </w:rPr>
              </m:ctrlPr>
            </m:dPr>
            <m:e>
              <m:r>
                <w:rPr>
                  <w:rFonts w:ascii="Cambria Math" w:hAnsi="Cambria Math"/>
                  <w:lang w:val="fr-CA"/>
                </w:rPr>
                <m:t>arcsin</m:t>
              </m:r>
              <m:f>
                <m:fPr>
                  <m:ctrlPr>
                    <w:rPr>
                      <w:rFonts w:ascii="Cambria Math" w:hAnsi="Cambria Math"/>
                      <w:i/>
                      <w:lang w:val="fr-CA"/>
                    </w:rPr>
                  </m:ctrlPr>
                </m:fPr>
                <m:num>
                  <m:sSub>
                    <m:sSubPr>
                      <m:ctrlPr>
                        <w:rPr>
                          <w:rFonts w:ascii="Cambria Math" w:hAnsi="Cambria Math"/>
                          <w:i/>
                          <w:lang w:val="fr-CA"/>
                        </w:rPr>
                      </m:ctrlPr>
                    </m:sSubPr>
                    <m:e>
                      <m:r>
                        <w:rPr>
                          <w:rFonts w:ascii="Cambria Math" w:hAnsi="Cambria Math"/>
                          <w:lang w:val="fr-CA"/>
                        </w:rPr>
                        <m:t>n</m:t>
                      </m:r>
                    </m:e>
                    <m:sub>
                      <m:r>
                        <w:rPr>
                          <w:rFonts w:ascii="Cambria Math" w:hAnsi="Cambria Math"/>
                          <w:lang w:val="fr-CA"/>
                        </w:rPr>
                        <m:t>t</m:t>
                      </m:r>
                    </m:sub>
                  </m:sSub>
                </m:num>
                <m:den>
                  <m:sSub>
                    <m:sSubPr>
                      <m:ctrlPr>
                        <w:rPr>
                          <w:rFonts w:ascii="Cambria Math" w:hAnsi="Cambria Math"/>
                          <w:i/>
                          <w:lang w:val="fr-CA"/>
                        </w:rPr>
                      </m:ctrlPr>
                    </m:sSubPr>
                    <m:e>
                      <m:r>
                        <w:rPr>
                          <w:rFonts w:ascii="Cambria Math" w:hAnsi="Cambria Math"/>
                          <w:lang w:val="fr-CA"/>
                        </w:rPr>
                        <m:t>n</m:t>
                      </m:r>
                    </m:e>
                    <m:sub>
                      <m:r>
                        <w:rPr>
                          <w:rFonts w:ascii="Cambria Math" w:hAnsi="Cambria Math"/>
                          <w:lang w:val="fr-CA"/>
                        </w:rPr>
                        <m:t>i</m:t>
                      </m:r>
                    </m:sub>
                  </m:sSub>
                </m:den>
              </m:f>
            </m:e>
          </m:d>
        </m:oMath>
      </m:oMathPara>
    </w:p>
    <w:p w14:paraId="1D2224B3" w14:textId="22C691C1" w:rsidR="00D54249" w:rsidRPr="0083204C" w:rsidRDefault="00A859CB" w:rsidP="0083204C">
      <w:pPr>
        <w:pStyle w:val="Caption"/>
        <w:jc w:val="center"/>
        <w:rPr>
          <w:rFonts w:cs="Arial"/>
          <w:sz w:val="22"/>
          <w:szCs w:val="22"/>
          <w:lang w:val="fr-CA"/>
        </w:rPr>
      </w:pPr>
      <w:r w:rsidRPr="003079C2">
        <w:rPr>
          <w:rFonts w:cs="Arial"/>
          <w:sz w:val="22"/>
          <w:szCs w:val="22"/>
          <w:lang w:val="fr-CA"/>
        </w:rPr>
        <w:t xml:space="preserve">Équation </w:t>
      </w:r>
      <w:r w:rsidR="00452FD9">
        <w:rPr>
          <w:rFonts w:cs="Arial"/>
          <w:sz w:val="22"/>
          <w:szCs w:val="22"/>
          <w:lang w:val="fr-CA"/>
        </w:rPr>
        <w:t>15</w:t>
      </w:r>
    </w:p>
    <w:p w14:paraId="1068BED3" w14:textId="059A4AEF" w:rsidR="00433E29" w:rsidRPr="00433E29" w:rsidRDefault="000B6BDB" w:rsidP="00433E29">
      <w:pPr>
        <w:pStyle w:val="Heading2"/>
        <w:rPr>
          <w:lang w:val="fr-CA"/>
        </w:rPr>
      </w:pPr>
      <w:bookmarkStart w:id="9" w:name="_Toc500073450"/>
      <w:r>
        <w:rPr>
          <w:lang w:val="fr-CA"/>
        </w:rPr>
        <w:t>Équations pour trouver la position de l’image virtuelle</w:t>
      </w:r>
      <w:bookmarkEnd w:id="9"/>
    </w:p>
    <w:p w14:paraId="755A42DE" w14:textId="38DFC0C6" w:rsidR="00BE4001" w:rsidRDefault="00BE4001" w:rsidP="00BE4001">
      <w:pPr>
        <w:rPr>
          <w:lang w:val="fr-CA"/>
        </w:rPr>
      </w:pPr>
      <w:r>
        <w:rPr>
          <w:lang w:val="fr-CA"/>
        </w:rPr>
        <w:tab/>
      </w:r>
      <w:r w:rsidR="003C0E6B">
        <w:rPr>
          <w:lang w:val="fr-CA"/>
        </w:rPr>
        <w:t>P</w:t>
      </w:r>
      <w:r>
        <w:rPr>
          <w:lang w:val="fr-CA"/>
        </w:rPr>
        <w:t xml:space="preserve">our déterminer la position de l’image virtuelle, il faut tout d’abord </w:t>
      </w:r>
      <w:r w:rsidR="00EF76E9">
        <w:rPr>
          <w:lang w:val="fr-CA"/>
        </w:rPr>
        <w:t>reprendre l’équation</w:t>
      </w:r>
      <w:r w:rsidR="00EF76E9">
        <w:rPr>
          <w:rFonts w:eastAsiaTheme="minorEastAsia"/>
          <w:lang w:val="fr-CA"/>
        </w:rPr>
        <w:t xml:space="preserve"> 4. La direction initiale de notre rayon lumineux sera nécessaire pour le calcul de la position de l’image virtuelle.</w:t>
      </w:r>
    </w:p>
    <w:p w14:paraId="14A96B14" w14:textId="0B69E2E2" w:rsidR="00BE4001" w:rsidRDefault="00BE4001" w:rsidP="00BE4001">
      <w:pPr>
        <w:jc w:val="center"/>
        <w:rPr>
          <w:lang w:val="fr-CA"/>
        </w:rPr>
      </w:pPr>
    </w:p>
    <w:p w14:paraId="6771F6A8" w14:textId="459391C7" w:rsidR="003C0E6B" w:rsidRDefault="00BE6943" w:rsidP="00BE6943">
      <w:pPr>
        <w:ind w:firstLine="720"/>
        <w:rPr>
          <w:lang w:val="fr-CA"/>
        </w:rPr>
      </w:pPr>
      <w:r>
        <w:rPr>
          <w:lang w:val="fr-CA"/>
        </w:rPr>
        <w:t>Ensuite</w:t>
      </w:r>
      <w:r w:rsidR="003C0E6B">
        <w:rPr>
          <w:lang w:val="fr-CA"/>
        </w:rPr>
        <w:t>, il faudra déterminer la distance parcou</w:t>
      </w:r>
      <w:r w:rsidR="009405D8">
        <w:rPr>
          <w:lang w:val="fr-CA"/>
        </w:rPr>
        <w:t xml:space="preserve">rue totale </w:t>
      </w:r>
      <w:r w:rsidR="009405D8">
        <w:rPr>
          <w:i/>
          <w:lang w:val="fr-CA"/>
        </w:rPr>
        <w:t>d</w:t>
      </w:r>
      <w:r w:rsidR="009405D8">
        <w:rPr>
          <w:lang w:val="fr-CA"/>
        </w:rPr>
        <w:t xml:space="preserve"> par le rayon avant qu’il ne touche une des faces du bloc de métal. Pour ce faire, on ajoute la distance parcourue depuis le dernier point de collision à la distance parcourue actuelle. La distance totale est alors donnée par la somme de ces distances.</w:t>
      </w:r>
      <w:r w:rsidR="00614B6D">
        <w:rPr>
          <w:lang w:val="fr-CA"/>
        </w:rPr>
        <w:t xml:space="preserve"> Elle correspond à l’équation (7.4</w:t>
      </w:r>
      <w:r w:rsidR="00EF76E9">
        <w:rPr>
          <w:lang w:val="fr-CA"/>
        </w:rPr>
        <w:t>5</w:t>
      </w:r>
      <w:r w:rsidR="00614B6D">
        <w:rPr>
          <w:lang w:val="fr-CA"/>
        </w:rPr>
        <w:t>) du cours.</w:t>
      </w:r>
    </w:p>
    <w:p w14:paraId="095A4424" w14:textId="5C0A0C11" w:rsidR="00535DF6" w:rsidRDefault="00535DF6" w:rsidP="00535DF6">
      <w:pPr>
        <w:jc w:val="center"/>
        <w:rPr>
          <w:lang w:val="fr-CA"/>
        </w:rPr>
      </w:pPr>
      <w:r>
        <w:rPr>
          <w:noProof/>
          <w:lang w:val="en-CA" w:eastAsia="en-CA"/>
        </w:rPr>
        <w:drawing>
          <wp:inline distT="0" distB="0" distL="0" distR="0" wp14:anchorId="6B7E3C91" wp14:editId="27F35AE7">
            <wp:extent cx="1143000" cy="485775"/>
            <wp:effectExtent l="0" t="0" r="0" b="9525"/>
            <wp:docPr id="645" name="Image 6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143000" cy="485775"/>
                    </a:xfrm>
                    <a:prstGeom prst="rect">
                      <a:avLst/>
                    </a:prstGeom>
                  </pic:spPr>
                </pic:pic>
              </a:graphicData>
            </a:graphic>
          </wp:inline>
        </w:drawing>
      </w:r>
    </w:p>
    <w:p w14:paraId="57713059" w14:textId="46AF9FEC" w:rsidR="00711CCC" w:rsidRDefault="00535DF6" w:rsidP="006A14B0">
      <w:pPr>
        <w:pStyle w:val="Caption"/>
        <w:jc w:val="center"/>
        <w:rPr>
          <w:lang w:val="fr-CA"/>
        </w:rPr>
      </w:pPr>
      <w:r w:rsidRPr="003079C2">
        <w:rPr>
          <w:rFonts w:cs="Arial"/>
          <w:sz w:val="22"/>
          <w:szCs w:val="22"/>
          <w:lang w:val="fr-CA"/>
        </w:rPr>
        <w:t xml:space="preserve">Équation </w:t>
      </w:r>
      <w:r w:rsidR="00452FD9">
        <w:rPr>
          <w:rFonts w:cs="Arial"/>
          <w:sz w:val="22"/>
          <w:szCs w:val="22"/>
          <w:lang w:val="fr-CA"/>
        </w:rPr>
        <w:t>16</w:t>
      </w:r>
    </w:p>
    <w:p w14:paraId="6490F897" w14:textId="47F8D478" w:rsidR="00AD5380" w:rsidRPr="00AD5380" w:rsidRDefault="00AD5380" w:rsidP="00711CCC">
      <w:pPr>
        <w:ind w:firstLine="720"/>
        <w:rPr>
          <w:lang w:val="fr-CA"/>
        </w:rPr>
      </w:pPr>
      <w:r>
        <w:rPr>
          <w:lang w:val="fr-CA"/>
        </w:rPr>
        <w:t xml:space="preserve">Finalement, la position de l’image virtuelle vue par l’observateur est donnée par l’équation 11. Ici, </w:t>
      </w:r>
      <m:oMath>
        <m:acc>
          <m:accPr>
            <m:chr m:val="⃗"/>
            <m:ctrlPr>
              <w:rPr>
                <w:rFonts w:ascii="Cambria Math" w:hAnsi="Cambria Math"/>
                <w:i/>
                <w:lang w:val="fr-CA"/>
              </w:rPr>
            </m:ctrlPr>
          </m:accPr>
          <m:e>
            <m:sSub>
              <m:sSubPr>
                <m:ctrlPr>
                  <w:rPr>
                    <w:rFonts w:ascii="Cambria Math" w:hAnsi="Cambria Math"/>
                    <w:i/>
                    <w:lang w:val="fr-CA"/>
                  </w:rPr>
                </m:ctrlPr>
              </m:sSubPr>
              <m:e>
                <m:r>
                  <w:rPr>
                    <w:rFonts w:ascii="Cambria Math" w:hAnsi="Cambria Math"/>
                    <w:lang w:val="fr-CA"/>
                  </w:rPr>
                  <m:t>r</m:t>
                </m:r>
              </m:e>
              <m:sub>
                <m:r>
                  <w:rPr>
                    <w:rFonts w:ascii="Cambria Math" w:hAnsi="Cambria Math"/>
                    <w:lang w:val="fr-CA"/>
                  </w:rPr>
                  <m:t>0</m:t>
                </m:r>
              </m:sub>
            </m:sSub>
          </m:e>
        </m:acc>
      </m:oMath>
      <w:r>
        <w:rPr>
          <w:rFonts w:eastAsiaTheme="minorEastAsia"/>
          <w:lang w:val="fr-CA"/>
        </w:rPr>
        <w:t xml:space="preserve"> correspond à la position de l’observateur, </w:t>
      </w:r>
      <w:r>
        <w:rPr>
          <w:rFonts w:eastAsiaTheme="minorEastAsia"/>
          <w:i/>
          <w:lang w:val="fr-CA"/>
        </w:rPr>
        <w:t>d</w:t>
      </w:r>
      <w:r>
        <w:rPr>
          <w:rFonts w:eastAsiaTheme="minorEastAsia"/>
          <w:lang w:val="fr-CA"/>
        </w:rPr>
        <w:t xml:space="preserve"> à la distance totale parcourue et </w:t>
      </w:r>
      <m:oMath>
        <m:r>
          <w:rPr>
            <w:rFonts w:ascii="Cambria Math" w:hAnsi="Cambria Math"/>
            <w:lang w:val="fr-CA"/>
          </w:rPr>
          <m:t>d</m:t>
        </m:r>
        <m:acc>
          <m:accPr>
            <m:chr m:val="⃗"/>
            <m:ctrlPr>
              <w:rPr>
                <w:rFonts w:ascii="Cambria Math" w:hAnsi="Cambria Math"/>
                <w:i/>
                <w:lang w:val="fr-CA"/>
              </w:rPr>
            </m:ctrlPr>
          </m:accPr>
          <m:e>
            <m:sSub>
              <m:sSubPr>
                <m:ctrlPr>
                  <w:rPr>
                    <w:rFonts w:ascii="Cambria Math" w:hAnsi="Cambria Math"/>
                    <w:lang w:val="fr-CA"/>
                  </w:rPr>
                </m:ctrlPr>
              </m:sSubPr>
              <m:e>
                <m:r>
                  <m:rPr>
                    <m:sty m:val="p"/>
                  </m:rPr>
                  <w:rPr>
                    <w:rFonts w:ascii="Cambria Math" w:hAnsi="Cambria Math"/>
                    <w:lang w:val="fr-CA"/>
                  </w:rPr>
                  <m:t>Ω</m:t>
                </m:r>
              </m:e>
              <m:sub>
                <m:r>
                  <w:rPr>
                    <w:rFonts w:ascii="Cambria Math" w:hAnsi="Cambria Math"/>
                    <w:lang w:val="fr-CA"/>
                  </w:rPr>
                  <m:t>n,m</m:t>
                </m:r>
              </m:sub>
            </m:sSub>
          </m:e>
        </m:acc>
      </m:oMath>
      <w:r w:rsidR="00711CCC">
        <w:rPr>
          <w:rFonts w:eastAsiaTheme="minorEastAsia"/>
          <w:lang w:val="fr-CA"/>
        </w:rPr>
        <w:t xml:space="preserve"> au vecteur unitaire donnant la direction</w:t>
      </w:r>
      <w:r w:rsidR="005C3373">
        <w:rPr>
          <w:rFonts w:eastAsiaTheme="minorEastAsia"/>
          <w:lang w:val="fr-CA"/>
        </w:rPr>
        <w:t xml:space="preserve"> initiale</w:t>
      </w:r>
      <w:r w:rsidR="00711CCC">
        <w:rPr>
          <w:rFonts w:eastAsiaTheme="minorEastAsia"/>
          <w:lang w:val="fr-CA"/>
        </w:rPr>
        <w:t xml:space="preserve"> du rayon </w:t>
      </w:r>
      <w:r w:rsidR="005C3373">
        <w:rPr>
          <w:rFonts w:eastAsiaTheme="minorEastAsia"/>
          <w:lang w:val="fr-CA"/>
        </w:rPr>
        <w:t>lumineux</w:t>
      </w:r>
      <w:r w:rsidR="00711CCC">
        <w:rPr>
          <w:rFonts w:eastAsiaTheme="minorEastAsia"/>
          <w:lang w:val="fr-CA"/>
        </w:rPr>
        <w:t>.</w:t>
      </w:r>
    </w:p>
    <w:p w14:paraId="4EC532A3" w14:textId="32B70A4E" w:rsidR="00AD5380" w:rsidRPr="00DB15DF" w:rsidRDefault="000B7E66" w:rsidP="00AD5380">
      <w:pPr>
        <w:rPr>
          <w:rFonts w:eastAsiaTheme="minorEastAsia"/>
          <w:lang w:val="fr-CA"/>
        </w:rPr>
      </w:pPr>
      <m:oMathPara>
        <m:oMath>
          <m:acc>
            <m:accPr>
              <m:chr m:val="⃗"/>
              <m:ctrlPr>
                <w:rPr>
                  <w:rFonts w:ascii="Cambria Math" w:hAnsi="Cambria Math"/>
                  <w:i/>
                  <w:lang w:val="fr-CA"/>
                </w:rPr>
              </m:ctrlPr>
            </m:accPr>
            <m:e>
              <m:sSub>
                <m:sSubPr>
                  <m:ctrlPr>
                    <w:rPr>
                      <w:rFonts w:ascii="Cambria Math" w:hAnsi="Cambria Math"/>
                      <w:i/>
                      <w:lang w:val="fr-CA"/>
                    </w:rPr>
                  </m:ctrlPr>
                </m:sSubPr>
                <m:e>
                  <m:r>
                    <w:rPr>
                      <w:rFonts w:ascii="Cambria Math" w:hAnsi="Cambria Math"/>
                      <w:lang w:val="fr-CA"/>
                    </w:rPr>
                    <m:t>r</m:t>
                  </m:r>
                </m:e>
                <m:sub>
                  <m:r>
                    <w:rPr>
                      <w:rFonts w:ascii="Cambria Math" w:hAnsi="Cambria Math"/>
                      <w:lang w:val="fr-CA"/>
                    </w:rPr>
                    <m:t>p</m:t>
                  </m:r>
                </m:sub>
              </m:sSub>
            </m:e>
          </m:acc>
          <m:r>
            <w:rPr>
              <w:rFonts w:ascii="Cambria Math" w:hAnsi="Cambria Math"/>
              <w:lang w:val="fr-CA"/>
            </w:rPr>
            <m:t xml:space="preserve">= </m:t>
          </m:r>
          <m:acc>
            <m:accPr>
              <m:chr m:val="⃗"/>
              <m:ctrlPr>
                <w:rPr>
                  <w:rFonts w:ascii="Cambria Math" w:hAnsi="Cambria Math"/>
                  <w:i/>
                  <w:lang w:val="fr-CA"/>
                </w:rPr>
              </m:ctrlPr>
            </m:accPr>
            <m:e>
              <m:sSub>
                <m:sSubPr>
                  <m:ctrlPr>
                    <w:rPr>
                      <w:rFonts w:ascii="Cambria Math" w:hAnsi="Cambria Math"/>
                      <w:i/>
                      <w:lang w:val="fr-CA"/>
                    </w:rPr>
                  </m:ctrlPr>
                </m:sSubPr>
                <m:e>
                  <m:r>
                    <w:rPr>
                      <w:rFonts w:ascii="Cambria Math" w:hAnsi="Cambria Math"/>
                      <w:lang w:val="fr-CA"/>
                    </w:rPr>
                    <m:t>r</m:t>
                  </m:r>
                </m:e>
                <m:sub>
                  <m:r>
                    <w:rPr>
                      <w:rFonts w:ascii="Cambria Math" w:hAnsi="Cambria Math"/>
                      <w:lang w:val="fr-CA"/>
                    </w:rPr>
                    <m:t>0</m:t>
                  </m:r>
                </m:sub>
              </m:sSub>
            </m:e>
          </m:acc>
          <m:r>
            <w:rPr>
              <w:rFonts w:ascii="Cambria Math" w:hAnsi="Cambria Math"/>
              <w:lang w:val="fr-CA"/>
            </w:rPr>
            <m:t>+d</m:t>
          </m:r>
          <m:acc>
            <m:accPr>
              <m:chr m:val="⃗"/>
              <m:ctrlPr>
                <w:rPr>
                  <w:rFonts w:ascii="Cambria Math" w:hAnsi="Cambria Math"/>
                  <w:i/>
                  <w:lang w:val="fr-CA"/>
                </w:rPr>
              </m:ctrlPr>
            </m:accPr>
            <m:e>
              <m:sSub>
                <m:sSubPr>
                  <m:ctrlPr>
                    <w:rPr>
                      <w:rFonts w:ascii="Cambria Math" w:hAnsi="Cambria Math"/>
                      <w:lang w:val="fr-CA"/>
                    </w:rPr>
                  </m:ctrlPr>
                </m:sSubPr>
                <m:e>
                  <m:r>
                    <m:rPr>
                      <m:sty m:val="p"/>
                    </m:rPr>
                    <w:rPr>
                      <w:rFonts w:ascii="Cambria Math" w:hAnsi="Cambria Math"/>
                      <w:lang w:val="fr-CA"/>
                    </w:rPr>
                    <m:t>Ω</m:t>
                  </m:r>
                </m:e>
                <m:sub>
                  <m:r>
                    <w:rPr>
                      <w:rFonts w:ascii="Cambria Math" w:hAnsi="Cambria Math"/>
                      <w:lang w:val="fr-CA"/>
                    </w:rPr>
                    <m:t>n,m</m:t>
                  </m:r>
                </m:sub>
              </m:sSub>
            </m:e>
          </m:acc>
        </m:oMath>
      </m:oMathPara>
    </w:p>
    <w:p w14:paraId="188211E0" w14:textId="283F37AC" w:rsidR="00E73647" w:rsidRPr="00E73647" w:rsidRDefault="00DB15DF" w:rsidP="00DB15DF">
      <w:pPr>
        <w:pStyle w:val="Caption"/>
        <w:jc w:val="center"/>
        <w:rPr>
          <w:lang w:val="fr-CA"/>
        </w:rPr>
      </w:pPr>
      <w:r w:rsidRPr="003079C2">
        <w:rPr>
          <w:rFonts w:cs="Arial"/>
          <w:sz w:val="22"/>
          <w:szCs w:val="22"/>
          <w:lang w:val="fr-CA"/>
        </w:rPr>
        <w:t xml:space="preserve">Équation </w:t>
      </w:r>
      <w:r w:rsidR="00452FD9">
        <w:rPr>
          <w:rFonts w:cs="Arial"/>
          <w:sz w:val="22"/>
          <w:szCs w:val="22"/>
          <w:lang w:val="fr-CA"/>
        </w:rPr>
        <w:t>17</w:t>
      </w:r>
    </w:p>
    <w:p w14:paraId="0ECB9C46" w14:textId="77777777" w:rsidR="00DA7B6A" w:rsidRDefault="00DA7B6A" w:rsidP="008D27D4">
      <w:pPr>
        <w:pStyle w:val="Heading2"/>
        <w:rPr>
          <w:lang w:val="fr-CA"/>
        </w:rPr>
        <w:sectPr w:rsidR="00DA7B6A" w:rsidSect="00F43FCE">
          <w:pgSz w:w="12240" w:h="15840"/>
          <w:pgMar w:top="1440" w:right="1440" w:bottom="1440" w:left="1440" w:header="720" w:footer="720" w:gutter="0"/>
          <w:cols w:space="720"/>
          <w:docGrid w:linePitch="299"/>
        </w:sectPr>
      </w:pPr>
    </w:p>
    <w:p w14:paraId="29B6AD3C" w14:textId="1AD8EB67" w:rsidR="008D27D4" w:rsidRDefault="00632F0B" w:rsidP="008D27D4">
      <w:pPr>
        <w:pStyle w:val="Heading2"/>
        <w:rPr>
          <w:lang w:val="fr-CA"/>
        </w:rPr>
      </w:pPr>
      <w:bookmarkStart w:id="10" w:name="_Toc500073451"/>
      <w:r>
        <w:rPr>
          <w:lang w:val="fr-CA"/>
        </w:rPr>
        <w:lastRenderedPageBreak/>
        <w:t>Justification du nombre de directions utilisées pour nos simulations</w:t>
      </w:r>
      <w:bookmarkEnd w:id="10"/>
    </w:p>
    <w:p w14:paraId="5731C846" w14:textId="1DBE6A8B" w:rsidR="000F5B41" w:rsidRDefault="000F5B41" w:rsidP="00AB6707">
      <w:pPr>
        <w:ind w:firstLine="720"/>
        <w:rPr>
          <w:lang w:val="fr-CA"/>
        </w:rPr>
      </w:pPr>
      <w:r>
        <w:rPr>
          <w:lang w:val="fr-CA"/>
        </w:rPr>
        <w:t xml:space="preserve">Dans le but de minimiser les calculs tout en nous assurant que toutes les surfaces du bloc cylindrique que l’observateur voit soient suffisamment échantillonnées, il fallait choisir un nombre de directions </w:t>
      </w:r>
      <w:r w:rsidR="00033B1B" w:rsidRPr="00033B1B">
        <w:rPr>
          <w:lang w:val="fr-CA"/>
        </w:rPr>
        <w:t>N en θ et</w:t>
      </w:r>
      <w:r>
        <w:rPr>
          <w:lang w:val="fr-CA"/>
        </w:rPr>
        <w:t xml:space="preserve"> un nombre de directions</w:t>
      </w:r>
      <w:r w:rsidR="00033B1B" w:rsidRPr="00033B1B">
        <w:rPr>
          <w:lang w:val="fr-CA"/>
        </w:rPr>
        <w:t xml:space="preserve"> M en φ</w:t>
      </w:r>
      <w:r w:rsidR="00252B95">
        <w:rPr>
          <w:lang w:val="fr-CA"/>
        </w:rPr>
        <w:t xml:space="preserve">. En effet, plus </w:t>
      </w:r>
      <w:r>
        <w:rPr>
          <w:lang w:val="fr-CA"/>
        </w:rPr>
        <w:t xml:space="preserve">on augmente les valeurs de </w:t>
      </w:r>
      <w:r w:rsidR="00252B95">
        <w:rPr>
          <w:lang w:val="fr-CA"/>
        </w:rPr>
        <w:t>N et M, plus on obtient un échantillon large de rayons</w:t>
      </w:r>
      <w:r>
        <w:rPr>
          <w:lang w:val="fr-CA"/>
        </w:rPr>
        <w:t> : cela améliore la précision de l’image virtuelle affichée par notre programme</w:t>
      </w:r>
      <w:r w:rsidR="00252B95">
        <w:rPr>
          <w:lang w:val="fr-CA"/>
        </w:rPr>
        <w:t xml:space="preserve">. </w:t>
      </w:r>
    </w:p>
    <w:p w14:paraId="2BDD13CD" w14:textId="5A66215C" w:rsidR="000F5B41" w:rsidRDefault="000F5B41" w:rsidP="00AB6707">
      <w:pPr>
        <w:ind w:firstLine="720"/>
        <w:rPr>
          <w:lang w:val="fr-CA"/>
        </w:rPr>
      </w:pPr>
      <w:r>
        <w:rPr>
          <w:lang w:val="fr-CA"/>
        </w:rPr>
        <w:t xml:space="preserve">Pour le cas où la position de l’observateur correspondait à </w:t>
      </w:r>
      <m:oMath>
        <m:acc>
          <m:accPr>
            <m:chr m:val="⃗"/>
            <m:ctrlPr>
              <w:rPr>
                <w:rFonts w:ascii="Cambria Math" w:hAnsi="Cambria Math"/>
                <w:i/>
                <w:lang w:val="fr-CA"/>
              </w:rPr>
            </m:ctrlPr>
          </m:accPr>
          <m:e>
            <m:sSub>
              <m:sSubPr>
                <m:ctrlPr>
                  <w:rPr>
                    <w:rFonts w:ascii="Cambria Math" w:hAnsi="Cambria Math"/>
                    <w:i/>
                    <w:lang w:val="fr-CA"/>
                  </w:rPr>
                </m:ctrlPr>
              </m:sSubPr>
              <m:e>
                <m:r>
                  <w:rPr>
                    <w:rFonts w:ascii="Cambria Math" w:hAnsi="Cambria Math"/>
                    <w:lang w:val="fr-CA"/>
                  </w:rPr>
                  <m:t>r</m:t>
                </m:r>
              </m:e>
              <m:sub>
                <m:r>
                  <w:rPr>
                    <w:rFonts w:ascii="Cambria Math" w:hAnsi="Cambria Math"/>
                    <w:lang w:val="fr-CA"/>
                  </w:rPr>
                  <m:t>0</m:t>
                </m:r>
              </m:sub>
            </m:sSub>
          </m:e>
        </m:acc>
      </m:oMath>
      <w:r w:rsidRPr="000F5B41">
        <w:rPr>
          <w:rFonts w:ascii="CMMI8" w:hAnsi="CMMI8" w:cs="CMMI8"/>
          <w:sz w:val="16"/>
          <w:szCs w:val="16"/>
          <w:lang w:val="fr-CA"/>
        </w:rPr>
        <w:t xml:space="preserve"> </w:t>
      </w:r>
      <w:r w:rsidRPr="000F5B41">
        <w:rPr>
          <w:lang w:val="fr-CA"/>
        </w:rPr>
        <w:t>= (0, 0, 5) cm</w:t>
      </w:r>
      <w:r>
        <w:rPr>
          <w:lang w:val="fr-CA"/>
        </w:rPr>
        <w:t xml:space="preserve">, les valeurs de </w:t>
      </w:r>
      <w:r w:rsidRPr="00033B1B">
        <w:rPr>
          <w:lang w:val="fr-CA"/>
        </w:rPr>
        <w:t>θ</w:t>
      </w:r>
      <w:r>
        <w:rPr>
          <w:lang w:val="fr-CA"/>
        </w:rPr>
        <w:t xml:space="preserve"> se trouvaient environ dans l’intervalle [7, 150] degrés : cela correspond à 143 degrés de différence entre </w:t>
      </w:r>
      <w:proofErr w:type="spellStart"/>
      <w:r w:rsidRPr="00033B1B">
        <w:rPr>
          <w:lang w:val="fr-CA"/>
        </w:rPr>
        <w:t>θ</w:t>
      </w:r>
      <w:r>
        <w:rPr>
          <w:vertAlign w:val="subscript"/>
          <w:lang w:val="fr-CA"/>
        </w:rPr>
        <w:t>min</w:t>
      </w:r>
      <w:proofErr w:type="spellEnd"/>
      <w:r>
        <w:rPr>
          <w:lang w:val="fr-CA"/>
        </w:rPr>
        <w:t xml:space="preserve"> et </w:t>
      </w:r>
      <w:proofErr w:type="spellStart"/>
      <w:r w:rsidRPr="00033B1B">
        <w:rPr>
          <w:lang w:val="fr-CA"/>
        </w:rPr>
        <w:t>θ</w:t>
      </w:r>
      <w:r>
        <w:rPr>
          <w:vertAlign w:val="subscript"/>
          <w:lang w:val="fr-CA"/>
        </w:rPr>
        <w:t>max</w:t>
      </w:r>
      <w:proofErr w:type="spellEnd"/>
      <w:r>
        <w:rPr>
          <w:lang w:val="fr-CA"/>
        </w:rPr>
        <w:t xml:space="preserve">. En doublant cette valeur, </w:t>
      </w:r>
      <w:r w:rsidRPr="0004025D">
        <w:rPr>
          <w:b/>
          <w:lang w:val="fr-CA"/>
        </w:rPr>
        <w:t>on obtient environ 250, soit la valeur de notre N</w:t>
      </w:r>
      <w:r>
        <w:rPr>
          <w:lang w:val="fr-CA"/>
        </w:rPr>
        <w:t>.</w:t>
      </w:r>
      <w:r w:rsidR="00F23E2E">
        <w:rPr>
          <w:lang w:val="fr-CA"/>
        </w:rPr>
        <w:t xml:space="preserve"> Cette valeur indique que nous avons un rayon à chaque 0.5 degré environ.</w:t>
      </w:r>
      <w:r w:rsidR="00F970D9">
        <w:rPr>
          <w:lang w:val="fr-CA"/>
        </w:rPr>
        <w:t xml:space="preserve"> Quant aux valeurs de </w:t>
      </w:r>
      <w:r w:rsidR="00F970D9" w:rsidRPr="00033B1B">
        <w:rPr>
          <w:lang w:val="fr-CA"/>
        </w:rPr>
        <w:t>φ</w:t>
      </w:r>
      <w:r w:rsidR="00F970D9">
        <w:rPr>
          <w:lang w:val="fr-CA"/>
        </w:rPr>
        <w:t xml:space="preserve">, elles se trouvaient environ dans l’intervalle [25, 65] degrés : cela correspond à 40 degrés de différence entre </w:t>
      </w:r>
      <w:proofErr w:type="spellStart"/>
      <w:r w:rsidR="00F970D9" w:rsidRPr="00033B1B">
        <w:rPr>
          <w:lang w:val="fr-CA"/>
        </w:rPr>
        <w:t>φ</w:t>
      </w:r>
      <w:r w:rsidR="00F970D9">
        <w:rPr>
          <w:vertAlign w:val="subscript"/>
          <w:lang w:val="fr-CA"/>
        </w:rPr>
        <w:t>min</w:t>
      </w:r>
      <w:proofErr w:type="spellEnd"/>
      <w:r w:rsidR="00F970D9">
        <w:rPr>
          <w:lang w:val="fr-CA"/>
        </w:rPr>
        <w:t xml:space="preserve"> et </w:t>
      </w:r>
      <w:proofErr w:type="spellStart"/>
      <w:r w:rsidR="00F970D9" w:rsidRPr="00033B1B">
        <w:rPr>
          <w:lang w:val="fr-CA"/>
        </w:rPr>
        <w:t>φ</w:t>
      </w:r>
      <w:r w:rsidR="00F970D9">
        <w:rPr>
          <w:vertAlign w:val="subscript"/>
          <w:lang w:val="fr-CA"/>
        </w:rPr>
        <w:t>max</w:t>
      </w:r>
      <w:proofErr w:type="spellEnd"/>
      <w:r w:rsidR="00F970D9">
        <w:rPr>
          <w:lang w:val="fr-CA"/>
        </w:rPr>
        <w:t xml:space="preserve">. En doublant cette valeur, </w:t>
      </w:r>
      <w:r w:rsidR="00F970D9" w:rsidRPr="00B91214">
        <w:rPr>
          <w:b/>
          <w:lang w:val="fr-CA"/>
        </w:rPr>
        <w:t>on obtient environ 100, soit la valeur de notre M</w:t>
      </w:r>
      <w:r w:rsidR="00F970D9">
        <w:rPr>
          <w:lang w:val="fr-CA"/>
        </w:rPr>
        <w:t>.</w:t>
      </w:r>
    </w:p>
    <w:p w14:paraId="74F08BA2" w14:textId="6E040BE5" w:rsidR="00B91214" w:rsidRDefault="00B91214" w:rsidP="00AB6707">
      <w:pPr>
        <w:ind w:firstLine="720"/>
        <w:rPr>
          <w:lang w:val="fr-CA"/>
        </w:rPr>
      </w:pPr>
      <w:r>
        <w:rPr>
          <w:lang w:val="fr-CA"/>
        </w:rPr>
        <w:t xml:space="preserve">Pour le cas où la position de l’observateur correspondait à </w:t>
      </w:r>
      <m:oMath>
        <m:acc>
          <m:accPr>
            <m:chr m:val="⃗"/>
            <m:ctrlPr>
              <w:rPr>
                <w:rFonts w:ascii="Cambria Math" w:hAnsi="Cambria Math"/>
                <w:i/>
                <w:lang w:val="fr-CA"/>
              </w:rPr>
            </m:ctrlPr>
          </m:accPr>
          <m:e>
            <m:sSub>
              <m:sSubPr>
                <m:ctrlPr>
                  <w:rPr>
                    <w:rFonts w:ascii="Cambria Math" w:hAnsi="Cambria Math"/>
                    <w:i/>
                    <w:lang w:val="fr-CA"/>
                  </w:rPr>
                </m:ctrlPr>
              </m:sSubPr>
              <m:e>
                <m:r>
                  <w:rPr>
                    <w:rFonts w:ascii="Cambria Math" w:hAnsi="Cambria Math"/>
                    <w:lang w:val="fr-CA"/>
                  </w:rPr>
                  <m:t>r</m:t>
                </m:r>
              </m:e>
              <m:sub>
                <m:r>
                  <w:rPr>
                    <w:rFonts w:ascii="Cambria Math" w:hAnsi="Cambria Math"/>
                    <w:lang w:val="fr-CA"/>
                  </w:rPr>
                  <m:t>0</m:t>
                </m:r>
              </m:sub>
            </m:sSub>
          </m:e>
        </m:acc>
      </m:oMath>
      <w:r w:rsidRPr="000F5B41">
        <w:rPr>
          <w:rFonts w:ascii="CMMI8" w:hAnsi="CMMI8" w:cs="CMMI8"/>
          <w:sz w:val="16"/>
          <w:szCs w:val="16"/>
          <w:lang w:val="fr-CA"/>
        </w:rPr>
        <w:t xml:space="preserve"> </w:t>
      </w:r>
      <w:r w:rsidRPr="000F5B41">
        <w:rPr>
          <w:lang w:val="fr-CA"/>
        </w:rPr>
        <w:t xml:space="preserve">= (0, 0, </w:t>
      </w:r>
      <w:r w:rsidR="00265771">
        <w:rPr>
          <w:lang w:val="fr-CA"/>
        </w:rPr>
        <w:t>0</w:t>
      </w:r>
      <w:r w:rsidRPr="000F5B41">
        <w:rPr>
          <w:lang w:val="fr-CA"/>
        </w:rPr>
        <w:t>) cm</w:t>
      </w:r>
      <w:r>
        <w:rPr>
          <w:lang w:val="fr-CA"/>
        </w:rPr>
        <w:t xml:space="preserve">, les valeurs de </w:t>
      </w:r>
      <w:r w:rsidRPr="00033B1B">
        <w:rPr>
          <w:lang w:val="fr-CA"/>
        </w:rPr>
        <w:t>θ</w:t>
      </w:r>
      <w:r>
        <w:rPr>
          <w:lang w:val="fr-CA"/>
        </w:rPr>
        <w:t xml:space="preserve"> se trouvaient environ dans l’intervalle </w:t>
      </w:r>
      <w:r w:rsidR="00265771" w:rsidRPr="00265771">
        <w:rPr>
          <w:lang w:val="fr-CA"/>
        </w:rPr>
        <w:t>[5, 72] degr</w:t>
      </w:r>
      <w:r w:rsidR="00265771">
        <w:rPr>
          <w:lang w:val="fr-CA"/>
        </w:rPr>
        <w:t>és : cela correspond à une différence de 67 degrés. En doublant, nous obtenons un</w:t>
      </w:r>
      <w:r w:rsidR="00E5316E">
        <w:rPr>
          <w:lang w:val="fr-CA"/>
        </w:rPr>
        <w:t>e valeur de</w:t>
      </w:r>
      <w:r w:rsidR="00265771">
        <w:rPr>
          <w:lang w:val="fr-CA"/>
        </w:rPr>
        <w:t xml:space="preserve"> N souhaité</w:t>
      </w:r>
      <w:r w:rsidR="00E5316E">
        <w:rPr>
          <w:lang w:val="fr-CA"/>
        </w:rPr>
        <w:t>e</w:t>
      </w:r>
      <w:r w:rsidR="00265771">
        <w:rPr>
          <w:lang w:val="fr-CA"/>
        </w:rPr>
        <w:t xml:space="preserve"> d’environ 150.</w:t>
      </w:r>
      <w:r w:rsidR="00E029D4">
        <w:rPr>
          <w:lang w:val="fr-CA"/>
        </w:rPr>
        <w:t xml:space="preserve"> La valeur de M souhaité ne change pas ici : elle correspond encore à M = 100.</w:t>
      </w:r>
    </w:p>
    <w:p w14:paraId="2466D6DE" w14:textId="53744E83" w:rsidR="006828CA" w:rsidRDefault="00E029D4" w:rsidP="00256D8D">
      <w:pPr>
        <w:ind w:firstLine="720"/>
        <w:rPr>
          <w:lang w:val="fr-CA"/>
        </w:rPr>
      </w:pPr>
      <w:r>
        <w:rPr>
          <w:lang w:val="fr-CA"/>
        </w:rPr>
        <w:t xml:space="preserve">En conclusion, nous avons retenu les valeurs de </w:t>
      </w:r>
      <w:r w:rsidRPr="003E6F8F">
        <w:rPr>
          <w:b/>
          <w:lang w:val="fr-CA"/>
        </w:rPr>
        <w:t>N = 250 et de M = 100</w:t>
      </w:r>
      <w:r>
        <w:rPr>
          <w:lang w:val="fr-CA"/>
        </w:rPr>
        <w:t xml:space="preserve"> parce que nous simulons trois cas sur quatre où la position de l’</w:t>
      </w:r>
      <w:r w:rsidR="00012887">
        <w:rPr>
          <w:lang w:val="fr-CA"/>
        </w:rPr>
        <w:t>observateur correspond</w:t>
      </w:r>
      <w:r>
        <w:rPr>
          <w:lang w:val="fr-CA"/>
        </w:rPr>
        <w:t xml:space="preserve"> à </w:t>
      </w:r>
      <m:oMath>
        <m:acc>
          <m:accPr>
            <m:chr m:val="⃗"/>
            <m:ctrlPr>
              <w:rPr>
                <w:rFonts w:ascii="Cambria Math" w:hAnsi="Cambria Math"/>
                <w:i/>
                <w:lang w:val="fr-CA"/>
              </w:rPr>
            </m:ctrlPr>
          </m:accPr>
          <m:e>
            <m:sSub>
              <m:sSubPr>
                <m:ctrlPr>
                  <w:rPr>
                    <w:rFonts w:ascii="Cambria Math" w:hAnsi="Cambria Math"/>
                    <w:i/>
                    <w:lang w:val="fr-CA"/>
                  </w:rPr>
                </m:ctrlPr>
              </m:sSubPr>
              <m:e>
                <m:r>
                  <w:rPr>
                    <w:rFonts w:ascii="Cambria Math" w:hAnsi="Cambria Math"/>
                    <w:lang w:val="fr-CA"/>
                  </w:rPr>
                  <m:t>r</m:t>
                </m:r>
              </m:e>
              <m:sub>
                <m:r>
                  <w:rPr>
                    <w:rFonts w:ascii="Cambria Math" w:hAnsi="Cambria Math"/>
                    <w:lang w:val="fr-CA"/>
                  </w:rPr>
                  <m:t>0</m:t>
                </m:r>
              </m:sub>
            </m:sSub>
          </m:e>
        </m:acc>
      </m:oMath>
      <w:r w:rsidRPr="000F5B41">
        <w:rPr>
          <w:rFonts w:ascii="CMMI8" w:hAnsi="CMMI8" w:cs="CMMI8"/>
          <w:sz w:val="16"/>
          <w:szCs w:val="16"/>
          <w:lang w:val="fr-CA"/>
        </w:rPr>
        <w:t xml:space="preserve"> </w:t>
      </w:r>
      <w:r w:rsidRPr="000F5B41">
        <w:rPr>
          <w:lang w:val="fr-CA"/>
        </w:rPr>
        <w:t>= (0, 0, 5) cm</w:t>
      </w:r>
      <w:r>
        <w:rPr>
          <w:lang w:val="fr-CA"/>
        </w:rPr>
        <w:t xml:space="preserve">. Ainsi, </w:t>
      </w:r>
      <w:r w:rsidR="00A463FD">
        <w:rPr>
          <w:lang w:val="fr-CA"/>
        </w:rPr>
        <w:t>la valeur de N choisi pour ces trois cas comprend la valeur de N souhait</w:t>
      </w:r>
      <w:r w:rsidR="00C862BC">
        <w:rPr>
          <w:lang w:val="fr-CA"/>
        </w:rPr>
        <w:t>é</w:t>
      </w:r>
      <w:r w:rsidR="00CA4293">
        <w:rPr>
          <w:lang w:val="fr-CA"/>
        </w:rPr>
        <w:t>e</w:t>
      </w:r>
      <w:r w:rsidR="00C862BC">
        <w:rPr>
          <w:lang w:val="fr-CA"/>
        </w:rPr>
        <w:t xml:space="preserve"> pour le dernier cas (N = 150) : nous n’aurons qu’un échantillon plus élevé d’angles </w:t>
      </w:r>
      <w:r w:rsidR="00C862BC" w:rsidRPr="00033B1B">
        <w:rPr>
          <w:lang w:val="fr-CA"/>
        </w:rPr>
        <w:t>θ</w:t>
      </w:r>
      <w:r w:rsidR="00C862BC">
        <w:rPr>
          <w:lang w:val="fr-CA"/>
        </w:rPr>
        <w:t xml:space="preserve"> pour ce cas, mais cela n’est pas grave. Les valeurs de N et de M choisies nous permettent d’avoir un rayon</w:t>
      </w:r>
      <w:r w:rsidR="007D190C">
        <w:rPr>
          <w:lang w:val="fr-CA"/>
        </w:rPr>
        <w:t xml:space="preserve"> lumineux</w:t>
      </w:r>
      <w:r w:rsidR="00C862BC">
        <w:rPr>
          <w:lang w:val="fr-CA"/>
        </w:rPr>
        <w:t xml:space="preserve"> par 0.5 degré dans notre échantillon, environ.</w:t>
      </w:r>
      <w:r w:rsidR="008F36A5">
        <w:rPr>
          <w:lang w:val="fr-CA"/>
        </w:rPr>
        <w:t xml:space="preserve"> La précision obtenue est satisfaisante.</w:t>
      </w:r>
    </w:p>
    <w:p w14:paraId="46DC5BF6" w14:textId="77777777" w:rsidR="00D74A97" w:rsidRDefault="00D74A97" w:rsidP="00861D42">
      <w:pPr>
        <w:pStyle w:val="Heading1"/>
        <w:ind w:left="0"/>
        <w:rPr>
          <w:lang w:val="fr-CA"/>
        </w:rPr>
        <w:sectPr w:rsidR="00D74A97" w:rsidSect="00F43FCE">
          <w:pgSz w:w="12240" w:h="15840"/>
          <w:pgMar w:top="1440" w:right="1440" w:bottom="1440" w:left="1440" w:header="720" w:footer="720" w:gutter="0"/>
          <w:cols w:space="720"/>
          <w:docGrid w:linePitch="299"/>
        </w:sectPr>
      </w:pPr>
    </w:p>
    <w:p w14:paraId="33CEAB9D" w14:textId="1730D15B" w:rsidR="00A55866" w:rsidRDefault="00A55866" w:rsidP="00861D42">
      <w:pPr>
        <w:pStyle w:val="Heading1"/>
        <w:ind w:left="0"/>
        <w:rPr>
          <w:lang w:val="fr-CA"/>
        </w:rPr>
      </w:pPr>
      <w:bookmarkStart w:id="11" w:name="_Toc500073452"/>
      <w:r w:rsidRPr="00E773EA">
        <w:rPr>
          <w:lang w:val="fr-CA"/>
        </w:rPr>
        <w:lastRenderedPageBreak/>
        <w:t>Présentation et analyse des résultats</w:t>
      </w:r>
      <w:bookmarkEnd w:id="11"/>
    </w:p>
    <w:p w14:paraId="167C761E" w14:textId="01714ABE" w:rsidR="00F666B2" w:rsidRDefault="00F666B2" w:rsidP="003A425F">
      <w:pPr>
        <w:jc w:val="center"/>
        <w:rPr>
          <w:b/>
          <w:lang w:val="fr-CA"/>
        </w:rPr>
      </w:pPr>
      <w:r w:rsidRPr="003A425F">
        <w:rPr>
          <w:b/>
          <w:lang w:val="fr-CA"/>
        </w:rPr>
        <w:t xml:space="preserve">Tableau 1 : </w:t>
      </w:r>
      <w:r w:rsidR="00022529" w:rsidRPr="003A425F">
        <w:rPr>
          <w:b/>
          <w:lang w:val="fr-CA"/>
        </w:rPr>
        <w:t xml:space="preserve">Conditions initiales pour les </w:t>
      </w:r>
      <w:r w:rsidR="0096046B">
        <w:rPr>
          <w:b/>
          <w:lang w:val="fr-CA"/>
        </w:rPr>
        <w:t>quatre</w:t>
      </w:r>
      <w:r w:rsidR="00022529" w:rsidRPr="003A425F">
        <w:rPr>
          <w:b/>
          <w:lang w:val="fr-CA"/>
        </w:rPr>
        <w:t xml:space="preserve"> </w:t>
      </w:r>
      <w:r w:rsidR="002C6289">
        <w:rPr>
          <w:b/>
          <w:lang w:val="fr-CA"/>
        </w:rPr>
        <w:t>cas</w:t>
      </w:r>
      <w:r w:rsidR="00022529" w:rsidRPr="003A425F">
        <w:rPr>
          <w:b/>
          <w:lang w:val="fr-CA"/>
        </w:rPr>
        <w:t xml:space="preserve"> à simuler</w:t>
      </w:r>
    </w:p>
    <w:tbl>
      <w:tblPr>
        <w:tblStyle w:val="TableGrid"/>
        <w:tblW w:w="9600" w:type="dxa"/>
        <w:tblLayout w:type="fixed"/>
        <w:tblLook w:val="04A0" w:firstRow="1" w:lastRow="0" w:firstColumn="1" w:lastColumn="0" w:noHBand="0" w:noVBand="1"/>
      </w:tblPr>
      <w:tblGrid>
        <w:gridCol w:w="855"/>
        <w:gridCol w:w="2915"/>
        <w:gridCol w:w="2915"/>
        <w:gridCol w:w="2915"/>
      </w:tblGrid>
      <w:tr w:rsidR="0096046B" w:rsidRPr="002C6289" w14:paraId="1A3153B9" w14:textId="201978E4" w:rsidTr="009C73E2">
        <w:trPr>
          <w:trHeight w:val="341"/>
        </w:trPr>
        <w:tc>
          <w:tcPr>
            <w:tcW w:w="855" w:type="dxa"/>
            <w:shd w:val="clear" w:color="auto" w:fill="D9D9D9" w:themeFill="background1" w:themeFillShade="D9"/>
          </w:tcPr>
          <w:p w14:paraId="2980580B" w14:textId="6DC68CD8" w:rsidR="0096046B" w:rsidRPr="002C6289" w:rsidRDefault="00352825" w:rsidP="002C6289">
            <w:pPr>
              <w:jc w:val="center"/>
              <w:rPr>
                <w:b/>
                <w:sz w:val="16"/>
                <w:szCs w:val="16"/>
                <w:lang w:val="fr-CA"/>
              </w:rPr>
            </w:pPr>
            <w:r>
              <w:rPr>
                <w:b/>
                <w:sz w:val="16"/>
                <w:szCs w:val="16"/>
                <w:lang w:val="fr-CA"/>
              </w:rPr>
              <w:t>Cas</w:t>
            </w:r>
          </w:p>
        </w:tc>
        <w:tc>
          <w:tcPr>
            <w:tcW w:w="2915" w:type="dxa"/>
            <w:shd w:val="clear" w:color="auto" w:fill="D9D9D9" w:themeFill="background1" w:themeFillShade="D9"/>
          </w:tcPr>
          <w:p w14:paraId="3BBE6088" w14:textId="4106AAF7" w:rsidR="0096046B" w:rsidRPr="002C6289" w:rsidRDefault="0096046B" w:rsidP="002C6289">
            <w:pPr>
              <w:jc w:val="center"/>
              <w:rPr>
                <w:b/>
                <w:sz w:val="16"/>
                <w:szCs w:val="16"/>
                <w:lang w:val="fr-CA"/>
              </w:rPr>
            </w:pPr>
            <w:proofErr w:type="spellStart"/>
            <w:r>
              <w:rPr>
                <w:b/>
                <w:sz w:val="16"/>
                <w:szCs w:val="16"/>
                <w:lang w:val="fr-CA"/>
              </w:rPr>
              <w:t>nout</w:t>
            </w:r>
            <w:proofErr w:type="spellEnd"/>
          </w:p>
        </w:tc>
        <w:tc>
          <w:tcPr>
            <w:tcW w:w="2915" w:type="dxa"/>
            <w:shd w:val="clear" w:color="auto" w:fill="D9D9D9" w:themeFill="background1" w:themeFillShade="D9"/>
          </w:tcPr>
          <w:p w14:paraId="118A26A3" w14:textId="431EFE26" w:rsidR="0096046B" w:rsidRPr="002C6289" w:rsidRDefault="0096046B" w:rsidP="002C6289">
            <w:pPr>
              <w:jc w:val="center"/>
              <w:rPr>
                <w:b/>
                <w:sz w:val="16"/>
                <w:szCs w:val="16"/>
                <w:lang w:val="fr-CA"/>
              </w:rPr>
            </w:pPr>
            <w:proofErr w:type="spellStart"/>
            <w:r>
              <w:rPr>
                <w:b/>
                <w:sz w:val="16"/>
                <w:szCs w:val="16"/>
                <w:lang w:val="fr-CA"/>
              </w:rPr>
              <w:t>nin</w:t>
            </w:r>
            <w:proofErr w:type="spellEnd"/>
          </w:p>
        </w:tc>
        <w:tc>
          <w:tcPr>
            <w:tcW w:w="2915" w:type="dxa"/>
            <w:shd w:val="clear" w:color="auto" w:fill="D9D9D9" w:themeFill="background1" w:themeFillShade="D9"/>
          </w:tcPr>
          <w:p w14:paraId="7BF8FDE6" w14:textId="3DC14675" w:rsidR="0096046B" w:rsidRPr="002C6289" w:rsidRDefault="0096046B" w:rsidP="002C6289">
            <w:pPr>
              <w:jc w:val="center"/>
              <w:rPr>
                <w:b/>
                <w:sz w:val="16"/>
                <w:szCs w:val="16"/>
                <w:lang w:val="fr-CA"/>
              </w:rPr>
            </w:pPr>
            <w:proofErr w:type="spellStart"/>
            <w:r>
              <w:rPr>
                <w:b/>
                <w:sz w:val="16"/>
                <w:szCs w:val="16"/>
                <w:lang w:val="fr-CA"/>
              </w:rPr>
              <w:t>poso</w:t>
            </w:r>
            <w:proofErr w:type="spellEnd"/>
          </w:p>
        </w:tc>
      </w:tr>
      <w:tr w:rsidR="0096046B" w:rsidRPr="002C6289" w14:paraId="371C5E68" w14:textId="7D70348D" w:rsidTr="009C73E2">
        <w:trPr>
          <w:trHeight w:val="341"/>
        </w:trPr>
        <w:tc>
          <w:tcPr>
            <w:tcW w:w="855" w:type="dxa"/>
          </w:tcPr>
          <w:p w14:paraId="71659AB9" w14:textId="62FD5BB9" w:rsidR="0096046B" w:rsidRPr="002C6289" w:rsidRDefault="0096046B" w:rsidP="002C6289">
            <w:pPr>
              <w:jc w:val="center"/>
              <w:rPr>
                <w:sz w:val="16"/>
                <w:szCs w:val="16"/>
                <w:lang w:val="fr-CA"/>
              </w:rPr>
            </w:pPr>
            <w:r w:rsidRPr="002C6289">
              <w:rPr>
                <w:sz w:val="16"/>
                <w:szCs w:val="16"/>
                <w:lang w:val="fr-CA"/>
              </w:rPr>
              <w:t>1</w:t>
            </w:r>
          </w:p>
        </w:tc>
        <w:tc>
          <w:tcPr>
            <w:tcW w:w="2915" w:type="dxa"/>
          </w:tcPr>
          <w:p w14:paraId="61EDA616" w14:textId="76FE805D" w:rsidR="0096046B" w:rsidRPr="002C6289" w:rsidRDefault="0096046B" w:rsidP="002C6289">
            <w:pPr>
              <w:jc w:val="center"/>
              <w:rPr>
                <w:sz w:val="16"/>
                <w:szCs w:val="16"/>
                <w:lang w:val="fr-CA"/>
              </w:rPr>
            </w:pPr>
            <w:r w:rsidRPr="002C6289">
              <w:rPr>
                <w:sz w:val="16"/>
                <w:szCs w:val="16"/>
                <w:lang w:val="fr-CA"/>
              </w:rPr>
              <w:t>[0 0]</w:t>
            </w:r>
          </w:p>
        </w:tc>
        <w:tc>
          <w:tcPr>
            <w:tcW w:w="2915" w:type="dxa"/>
          </w:tcPr>
          <w:p w14:paraId="750995FF" w14:textId="569E4131" w:rsidR="0096046B" w:rsidRPr="002C6289" w:rsidRDefault="0096046B" w:rsidP="002C6289">
            <w:pPr>
              <w:jc w:val="center"/>
              <w:rPr>
                <w:sz w:val="16"/>
                <w:szCs w:val="16"/>
                <w:lang w:val="fr-CA"/>
              </w:rPr>
            </w:pPr>
            <w:r w:rsidRPr="002C6289">
              <w:rPr>
                <w:sz w:val="16"/>
                <w:szCs w:val="16"/>
                <w:lang w:val="fr-CA"/>
              </w:rPr>
              <w:t>[20 0 2]</w:t>
            </w:r>
          </w:p>
        </w:tc>
        <w:tc>
          <w:tcPr>
            <w:tcW w:w="2915" w:type="dxa"/>
          </w:tcPr>
          <w:p w14:paraId="0BCC4915" w14:textId="6343CFE2" w:rsidR="0096046B" w:rsidRPr="002C6289" w:rsidRDefault="0096046B" w:rsidP="0096046B">
            <w:pPr>
              <w:jc w:val="center"/>
              <w:rPr>
                <w:sz w:val="16"/>
                <w:szCs w:val="16"/>
                <w:lang w:val="fr-CA"/>
              </w:rPr>
            </w:pPr>
            <w:r w:rsidRPr="002C6289">
              <w:rPr>
                <w:sz w:val="16"/>
                <w:szCs w:val="16"/>
                <w:lang w:val="fr-CA"/>
              </w:rPr>
              <w:t>[</w:t>
            </w:r>
            <w:r>
              <w:rPr>
                <w:sz w:val="16"/>
                <w:szCs w:val="16"/>
                <w:lang w:val="fr-CA"/>
              </w:rPr>
              <w:t>0</w:t>
            </w:r>
            <w:r w:rsidRPr="002C6289">
              <w:rPr>
                <w:sz w:val="16"/>
                <w:szCs w:val="16"/>
                <w:lang w:val="fr-CA"/>
              </w:rPr>
              <w:t xml:space="preserve"> </w:t>
            </w:r>
            <w:r>
              <w:rPr>
                <w:sz w:val="16"/>
                <w:szCs w:val="16"/>
                <w:lang w:val="fr-CA"/>
              </w:rPr>
              <w:t>0 5</w:t>
            </w:r>
            <w:r w:rsidRPr="002C6289">
              <w:rPr>
                <w:sz w:val="16"/>
                <w:szCs w:val="16"/>
                <w:lang w:val="fr-CA"/>
              </w:rPr>
              <w:t>]</w:t>
            </w:r>
          </w:p>
        </w:tc>
      </w:tr>
      <w:tr w:rsidR="0096046B" w:rsidRPr="002C6289" w14:paraId="2AAE0AA2" w14:textId="264ABF54" w:rsidTr="009C73E2">
        <w:trPr>
          <w:trHeight w:val="341"/>
        </w:trPr>
        <w:tc>
          <w:tcPr>
            <w:tcW w:w="855" w:type="dxa"/>
          </w:tcPr>
          <w:p w14:paraId="565E82F6" w14:textId="7E45BFF9" w:rsidR="0096046B" w:rsidRPr="002C6289" w:rsidRDefault="0096046B" w:rsidP="002C6289">
            <w:pPr>
              <w:jc w:val="center"/>
              <w:rPr>
                <w:sz w:val="16"/>
                <w:szCs w:val="16"/>
                <w:lang w:val="fr-CA"/>
              </w:rPr>
            </w:pPr>
            <w:r w:rsidRPr="002C6289">
              <w:rPr>
                <w:sz w:val="16"/>
                <w:szCs w:val="16"/>
                <w:lang w:val="fr-CA"/>
              </w:rPr>
              <w:t>2</w:t>
            </w:r>
          </w:p>
        </w:tc>
        <w:tc>
          <w:tcPr>
            <w:tcW w:w="2915" w:type="dxa"/>
          </w:tcPr>
          <w:p w14:paraId="02D306A4" w14:textId="7343A49D" w:rsidR="0096046B" w:rsidRPr="002C6289" w:rsidRDefault="0096046B" w:rsidP="002C6289">
            <w:pPr>
              <w:jc w:val="center"/>
              <w:rPr>
                <w:sz w:val="16"/>
                <w:szCs w:val="16"/>
                <w:lang w:val="fr-CA"/>
              </w:rPr>
            </w:pPr>
            <w:r w:rsidRPr="002C6289">
              <w:rPr>
                <w:sz w:val="16"/>
                <w:szCs w:val="16"/>
                <w:lang w:val="fr-CA"/>
              </w:rPr>
              <w:t>[0 0]</w:t>
            </w:r>
          </w:p>
        </w:tc>
        <w:tc>
          <w:tcPr>
            <w:tcW w:w="2915" w:type="dxa"/>
          </w:tcPr>
          <w:p w14:paraId="74B26AF0" w14:textId="7846FE44" w:rsidR="0096046B" w:rsidRPr="002C6289" w:rsidRDefault="0096046B" w:rsidP="002C6289">
            <w:pPr>
              <w:jc w:val="center"/>
              <w:rPr>
                <w:sz w:val="16"/>
                <w:szCs w:val="16"/>
                <w:lang w:val="fr-CA"/>
              </w:rPr>
            </w:pPr>
            <w:r w:rsidRPr="002C6289">
              <w:rPr>
                <w:sz w:val="16"/>
                <w:szCs w:val="16"/>
                <w:lang w:val="fr-CA"/>
              </w:rPr>
              <w:t>[30 0 2]</w:t>
            </w:r>
          </w:p>
        </w:tc>
        <w:tc>
          <w:tcPr>
            <w:tcW w:w="2915" w:type="dxa"/>
          </w:tcPr>
          <w:p w14:paraId="7BBD5D37" w14:textId="6399A847" w:rsidR="0096046B" w:rsidRPr="002C6289" w:rsidRDefault="0096046B" w:rsidP="002C6289">
            <w:pPr>
              <w:jc w:val="center"/>
              <w:rPr>
                <w:sz w:val="16"/>
                <w:szCs w:val="16"/>
                <w:lang w:val="fr-CA"/>
              </w:rPr>
            </w:pPr>
            <w:r w:rsidRPr="002C6289">
              <w:rPr>
                <w:sz w:val="16"/>
                <w:szCs w:val="16"/>
                <w:lang w:val="fr-CA"/>
              </w:rPr>
              <w:t>[</w:t>
            </w:r>
            <w:r>
              <w:rPr>
                <w:sz w:val="16"/>
                <w:szCs w:val="16"/>
                <w:lang w:val="fr-CA"/>
              </w:rPr>
              <w:t>0</w:t>
            </w:r>
            <w:r w:rsidRPr="002C6289">
              <w:rPr>
                <w:sz w:val="16"/>
                <w:szCs w:val="16"/>
                <w:lang w:val="fr-CA"/>
              </w:rPr>
              <w:t xml:space="preserve"> </w:t>
            </w:r>
            <w:r>
              <w:rPr>
                <w:sz w:val="16"/>
                <w:szCs w:val="16"/>
                <w:lang w:val="fr-CA"/>
              </w:rPr>
              <w:t>0 5</w:t>
            </w:r>
            <w:r w:rsidRPr="002C6289">
              <w:rPr>
                <w:sz w:val="16"/>
                <w:szCs w:val="16"/>
                <w:lang w:val="fr-CA"/>
              </w:rPr>
              <w:t>]</w:t>
            </w:r>
          </w:p>
        </w:tc>
      </w:tr>
      <w:tr w:rsidR="0096046B" w:rsidRPr="002C6289" w14:paraId="07B4DC75" w14:textId="7A7FFDAB" w:rsidTr="009C73E2">
        <w:trPr>
          <w:trHeight w:val="341"/>
        </w:trPr>
        <w:tc>
          <w:tcPr>
            <w:tcW w:w="855" w:type="dxa"/>
          </w:tcPr>
          <w:p w14:paraId="71DAA1DF" w14:textId="54E2A532" w:rsidR="0096046B" w:rsidRPr="002C6289" w:rsidRDefault="0096046B" w:rsidP="002C6289">
            <w:pPr>
              <w:jc w:val="center"/>
              <w:rPr>
                <w:sz w:val="16"/>
                <w:szCs w:val="16"/>
                <w:lang w:val="fr-CA"/>
              </w:rPr>
            </w:pPr>
            <w:r w:rsidRPr="002C6289">
              <w:rPr>
                <w:sz w:val="16"/>
                <w:szCs w:val="16"/>
                <w:lang w:val="fr-CA"/>
              </w:rPr>
              <w:t>3</w:t>
            </w:r>
          </w:p>
        </w:tc>
        <w:tc>
          <w:tcPr>
            <w:tcW w:w="2915" w:type="dxa"/>
          </w:tcPr>
          <w:p w14:paraId="6B80CA9D" w14:textId="003C8EF4" w:rsidR="0096046B" w:rsidRPr="002C6289" w:rsidRDefault="0096046B" w:rsidP="002C6289">
            <w:pPr>
              <w:jc w:val="center"/>
              <w:rPr>
                <w:sz w:val="16"/>
                <w:szCs w:val="16"/>
                <w:lang w:val="fr-CA"/>
              </w:rPr>
            </w:pPr>
            <w:r w:rsidRPr="002C6289">
              <w:rPr>
                <w:sz w:val="16"/>
                <w:szCs w:val="16"/>
                <w:lang w:val="fr-CA"/>
              </w:rPr>
              <w:t>[0 0]</w:t>
            </w:r>
          </w:p>
        </w:tc>
        <w:tc>
          <w:tcPr>
            <w:tcW w:w="2915" w:type="dxa"/>
          </w:tcPr>
          <w:p w14:paraId="46E9EABC" w14:textId="52CC6AF5" w:rsidR="0096046B" w:rsidRPr="002C6289" w:rsidRDefault="0096046B" w:rsidP="002C6289">
            <w:pPr>
              <w:jc w:val="center"/>
              <w:rPr>
                <w:sz w:val="16"/>
                <w:szCs w:val="16"/>
                <w:lang w:val="fr-CA"/>
              </w:rPr>
            </w:pPr>
            <w:r w:rsidRPr="002C6289">
              <w:rPr>
                <w:sz w:val="16"/>
                <w:szCs w:val="16"/>
                <w:lang w:val="fr-CA"/>
              </w:rPr>
              <w:t>[20 0 2]</w:t>
            </w:r>
          </w:p>
        </w:tc>
        <w:tc>
          <w:tcPr>
            <w:tcW w:w="2915" w:type="dxa"/>
          </w:tcPr>
          <w:p w14:paraId="16DF1853" w14:textId="2B452386" w:rsidR="0096046B" w:rsidRPr="002C6289" w:rsidRDefault="0096046B" w:rsidP="002C6289">
            <w:pPr>
              <w:jc w:val="center"/>
              <w:rPr>
                <w:sz w:val="16"/>
                <w:szCs w:val="16"/>
                <w:lang w:val="fr-CA"/>
              </w:rPr>
            </w:pPr>
            <w:r w:rsidRPr="002C6289">
              <w:rPr>
                <w:sz w:val="16"/>
                <w:szCs w:val="16"/>
                <w:lang w:val="fr-CA"/>
              </w:rPr>
              <w:t>[</w:t>
            </w:r>
            <w:r>
              <w:rPr>
                <w:sz w:val="16"/>
                <w:szCs w:val="16"/>
                <w:lang w:val="fr-CA"/>
              </w:rPr>
              <w:t>0</w:t>
            </w:r>
            <w:r w:rsidRPr="002C6289">
              <w:rPr>
                <w:sz w:val="16"/>
                <w:szCs w:val="16"/>
                <w:lang w:val="fr-CA"/>
              </w:rPr>
              <w:t xml:space="preserve"> </w:t>
            </w:r>
            <w:r>
              <w:rPr>
                <w:sz w:val="16"/>
                <w:szCs w:val="16"/>
                <w:lang w:val="fr-CA"/>
              </w:rPr>
              <w:t>0 0</w:t>
            </w:r>
            <w:r w:rsidRPr="002C6289">
              <w:rPr>
                <w:sz w:val="16"/>
                <w:szCs w:val="16"/>
                <w:lang w:val="fr-CA"/>
              </w:rPr>
              <w:t>]</w:t>
            </w:r>
          </w:p>
        </w:tc>
      </w:tr>
      <w:tr w:rsidR="0096046B" w:rsidRPr="002C6289" w14:paraId="5813BDB0" w14:textId="20DAC17D" w:rsidTr="009C73E2">
        <w:trPr>
          <w:trHeight w:val="341"/>
        </w:trPr>
        <w:tc>
          <w:tcPr>
            <w:tcW w:w="855" w:type="dxa"/>
          </w:tcPr>
          <w:p w14:paraId="6D33A241" w14:textId="0860EF38" w:rsidR="0096046B" w:rsidRPr="002C6289" w:rsidRDefault="0096046B" w:rsidP="002C6289">
            <w:pPr>
              <w:jc w:val="center"/>
              <w:rPr>
                <w:sz w:val="16"/>
                <w:szCs w:val="16"/>
                <w:lang w:val="fr-CA"/>
              </w:rPr>
            </w:pPr>
            <w:r w:rsidRPr="002C6289">
              <w:rPr>
                <w:sz w:val="16"/>
                <w:szCs w:val="16"/>
                <w:lang w:val="fr-CA"/>
              </w:rPr>
              <w:t>4</w:t>
            </w:r>
          </w:p>
        </w:tc>
        <w:tc>
          <w:tcPr>
            <w:tcW w:w="2915" w:type="dxa"/>
          </w:tcPr>
          <w:p w14:paraId="70E48BC0" w14:textId="485A6EFE" w:rsidR="0096046B" w:rsidRPr="002C6289" w:rsidRDefault="0096046B" w:rsidP="002C6289">
            <w:pPr>
              <w:jc w:val="center"/>
              <w:rPr>
                <w:sz w:val="16"/>
                <w:szCs w:val="16"/>
                <w:lang w:val="fr-CA"/>
              </w:rPr>
            </w:pPr>
            <w:r w:rsidRPr="002C6289">
              <w:rPr>
                <w:sz w:val="16"/>
                <w:szCs w:val="16"/>
                <w:lang w:val="fr-CA"/>
              </w:rPr>
              <w:t>[0 0]</w:t>
            </w:r>
          </w:p>
        </w:tc>
        <w:tc>
          <w:tcPr>
            <w:tcW w:w="2915" w:type="dxa"/>
          </w:tcPr>
          <w:p w14:paraId="0AD23393" w14:textId="7B2C0CA6" w:rsidR="0096046B" w:rsidRPr="002C6289" w:rsidRDefault="0096046B" w:rsidP="002C6289">
            <w:pPr>
              <w:jc w:val="center"/>
              <w:rPr>
                <w:sz w:val="16"/>
                <w:szCs w:val="16"/>
                <w:lang w:val="fr-CA"/>
              </w:rPr>
            </w:pPr>
            <w:r w:rsidRPr="002C6289">
              <w:rPr>
                <w:sz w:val="16"/>
                <w:szCs w:val="16"/>
                <w:lang w:val="fr-CA"/>
              </w:rPr>
              <w:t>[10 10 1]</w:t>
            </w:r>
          </w:p>
        </w:tc>
        <w:tc>
          <w:tcPr>
            <w:tcW w:w="2915" w:type="dxa"/>
          </w:tcPr>
          <w:p w14:paraId="3D113464" w14:textId="0FBBF7DB" w:rsidR="0096046B" w:rsidRPr="002C6289" w:rsidRDefault="00627149" w:rsidP="002C6289">
            <w:pPr>
              <w:jc w:val="center"/>
              <w:rPr>
                <w:sz w:val="16"/>
                <w:szCs w:val="16"/>
                <w:lang w:val="fr-CA"/>
              </w:rPr>
            </w:pPr>
            <w:r w:rsidRPr="002C6289">
              <w:rPr>
                <w:sz w:val="16"/>
                <w:szCs w:val="16"/>
                <w:lang w:val="fr-CA"/>
              </w:rPr>
              <w:t>[</w:t>
            </w:r>
            <w:r>
              <w:rPr>
                <w:sz w:val="16"/>
                <w:szCs w:val="16"/>
                <w:lang w:val="fr-CA"/>
              </w:rPr>
              <w:t>0</w:t>
            </w:r>
            <w:r w:rsidRPr="002C6289">
              <w:rPr>
                <w:sz w:val="16"/>
                <w:szCs w:val="16"/>
                <w:lang w:val="fr-CA"/>
              </w:rPr>
              <w:t xml:space="preserve"> </w:t>
            </w:r>
            <w:r>
              <w:rPr>
                <w:sz w:val="16"/>
                <w:szCs w:val="16"/>
                <w:lang w:val="fr-CA"/>
              </w:rPr>
              <w:t>0 5</w:t>
            </w:r>
            <w:r w:rsidRPr="002C6289">
              <w:rPr>
                <w:sz w:val="16"/>
                <w:szCs w:val="16"/>
                <w:lang w:val="fr-CA"/>
              </w:rPr>
              <w:t>]</w:t>
            </w:r>
          </w:p>
        </w:tc>
      </w:tr>
    </w:tbl>
    <w:p w14:paraId="221488BF" w14:textId="77777777" w:rsidR="00E47A8B" w:rsidRDefault="00E47A8B">
      <w:pPr>
        <w:spacing w:line="240" w:lineRule="auto"/>
        <w:jc w:val="left"/>
        <w:rPr>
          <w:rFonts w:asciiTheme="majorHAnsi" w:eastAsiaTheme="majorEastAsia" w:hAnsiTheme="majorHAnsi" w:cstheme="majorBidi"/>
          <w:b/>
          <w:bCs/>
          <w:color w:val="4F81BD" w:themeColor="accent1"/>
          <w:sz w:val="26"/>
          <w:szCs w:val="26"/>
          <w:lang w:val="fr-CA"/>
        </w:rPr>
      </w:pPr>
      <w:r>
        <w:rPr>
          <w:lang w:val="fr-CA"/>
        </w:rPr>
        <w:br w:type="page"/>
      </w:r>
    </w:p>
    <w:p w14:paraId="5B6963D9" w14:textId="77777777" w:rsidR="00F13103" w:rsidRDefault="00F13103" w:rsidP="00B62AC9">
      <w:pPr>
        <w:pStyle w:val="Heading2"/>
        <w:rPr>
          <w:lang w:val="fr-CA"/>
        </w:rPr>
        <w:sectPr w:rsidR="00F13103" w:rsidSect="00F43FCE">
          <w:pgSz w:w="12240" w:h="15840"/>
          <w:pgMar w:top="1440" w:right="1440" w:bottom="1440" w:left="1440" w:header="720" w:footer="720" w:gutter="0"/>
          <w:cols w:space="720"/>
          <w:docGrid w:linePitch="299"/>
        </w:sectPr>
      </w:pPr>
    </w:p>
    <w:p w14:paraId="4F9120FB" w14:textId="7DD12445" w:rsidR="00B44E03" w:rsidRDefault="006C7722" w:rsidP="00B62AC9">
      <w:pPr>
        <w:pStyle w:val="Heading2"/>
        <w:rPr>
          <w:lang w:val="fr-CA"/>
        </w:rPr>
      </w:pPr>
      <w:bookmarkStart w:id="12" w:name="_Toc500073453"/>
      <w:r>
        <w:rPr>
          <w:lang w:val="fr-CA"/>
        </w:rPr>
        <w:lastRenderedPageBreak/>
        <w:t>Représentation visuelle</w:t>
      </w:r>
      <w:r w:rsidR="00B44E03">
        <w:rPr>
          <w:lang w:val="fr-CA"/>
        </w:rPr>
        <w:t xml:space="preserve"> des simulations</w:t>
      </w:r>
      <w:bookmarkEnd w:id="12"/>
    </w:p>
    <w:p w14:paraId="49A73D94" w14:textId="7E615B13" w:rsidR="00AE00F1" w:rsidRDefault="00AE00F1" w:rsidP="00E47A8B">
      <w:pPr>
        <w:ind w:firstLine="720"/>
        <w:rPr>
          <w:lang w:val="fr-CA"/>
        </w:rPr>
      </w:pPr>
      <w:r>
        <w:rPr>
          <w:lang w:val="fr-CA"/>
        </w:rPr>
        <w:t xml:space="preserve">Cette section offre un visuel de nos simulations. </w:t>
      </w:r>
      <w:r w:rsidR="00F31909">
        <w:rPr>
          <w:lang w:val="fr-CA"/>
        </w:rPr>
        <w:t>Les faces sont colorées sur la version électronique du rapport.</w:t>
      </w:r>
    </w:p>
    <w:p w14:paraId="5EA598DD" w14:textId="07384863" w:rsidR="00C73346" w:rsidRPr="001626B4" w:rsidRDefault="00C73346" w:rsidP="00C73346">
      <w:pPr>
        <w:keepNext/>
        <w:ind w:firstLine="720"/>
        <w:jc w:val="center"/>
        <w:rPr>
          <w:lang w:val="fr-CA"/>
        </w:rPr>
      </w:pPr>
    </w:p>
    <w:p w14:paraId="79943A90" w14:textId="77777777" w:rsidR="00973381" w:rsidRPr="00AE00F1" w:rsidRDefault="00973381" w:rsidP="00AE00F1">
      <w:pPr>
        <w:rPr>
          <w:lang w:val="fr-CA"/>
        </w:rPr>
      </w:pPr>
    </w:p>
    <w:p w14:paraId="1BAB5E44" w14:textId="276BEACC" w:rsidR="00E47A8B" w:rsidRPr="009C3871" w:rsidRDefault="00E47A8B" w:rsidP="00E47A8B">
      <w:pPr>
        <w:keepNext/>
        <w:jc w:val="center"/>
        <w:rPr>
          <w:lang w:val="fr-CA"/>
        </w:rPr>
      </w:pPr>
    </w:p>
    <w:p w14:paraId="4A6C815B" w14:textId="42F99B23" w:rsidR="00E47A8B" w:rsidRPr="00C91E0B" w:rsidRDefault="00C73346" w:rsidP="0048705F">
      <w:pPr>
        <w:keepNext/>
        <w:jc w:val="center"/>
        <w:rPr>
          <w:lang w:val="fr-CA"/>
        </w:rPr>
      </w:pPr>
      <w:r>
        <w:rPr>
          <w:noProof/>
          <w:lang w:val="en-CA" w:eastAsia="en-CA"/>
        </w:rPr>
        <mc:AlternateContent>
          <mc:Choice Requires="wps">
            <w:drawing>
              <wp:anchor distT="0" distB="0" distL="114300" distR="114300" simplePos="0" relativeHeight="251666432" behindDoc="0" locked="0" layoutInCell="1" allowOverlap="1" wp14:anchorId="7CC1574B" wp14:editId="203EC053">
                <wp:simplePos x="0" y="0"/>
                <wp:positionH relativeFrom="column">
                  <wp:posOffset>1447800</wp:posOffset>
                </wp:positionH>
                <wp:positionV relativeFrom="paragraph">
                  <wp:posOffset>3648075</wp:posOffset>
                </wp:positionV>
                <wp:extent cx="5334000" cy="635"/>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5334000" cy="635"/>
                        </a:xfrm>
                        <a:prstGeom prst="rect">
                          <a:avLst/>
                        </a:prstGeom>
                        <a:solidFill>
                          <a:prstClr val="white"/>
                        </a:solidFill>
                        <a:ln>
                          <a:noFill/>
                        </a:ln>
                        <a:effectLst/>
                      </wps:spPr>
                      <wps:txbx>
                        <w:txbxContent>
                          <w:p w14:paraId="4A8DF4EA" w14:textId="19C38AA1" w:rsidR="006E34EC" w:rsidRPr="00C73346" w:rsidRDefault="006E34EC" w:rsidP="00C73346">
                            <w:pPr>
                              <w:pStyle w:val="Caption"/>
                              <w:jc w:val="center"/>
                              <w:rPr>
                                <w:noProof/>
                                <w:lang w:val="fr-CA"/>
                              </w:rPr>
                            </w:pPr>
                            <w:r w:rsidRPr="00C73346">
                              <w:rPr>
                                <w:lang w:val="fr-CA"/>
                              </w:rPr>
                              <w:t xml:space="preserve">Figure </w:t>
                            </w:r>
                            <w:r>
                              <w:fldChar w:fldCharType="begin"/>
                            </w:r>
                            <w:r w:rsidRPr="00C73346">
                              <w:rPr>
                                <w:lang w:val="fr-CA"/>
                              </w:rPr>
                              <w:instrText xml:space="preserve"> SEQ Figure \* ARABIC </w:instrText>
                            </w:r>
                            <w:r>
                              <w:fldChar w:fldCharType="separate"/>
                            </w:r>
                            <w:r>
                              <w:rPr>
                                <w:noProof/>
                                <w:lang w:val="fr-CA"/>
                              </w:rPr>
                              <w:t>1</w:t>
                            </w:r>
                            <w:r>
                              <w:fldChar w:fldCharType="end"/>
                            </w:r>
                            <w:r w:rsidRPr="00C73346">
                              <w:rPr>
                                <w:lang w:val="fr-CA"/>
                              </w:rPr>
                              <w:t xml:space="preserve"> : Image virtuelle vue par l'observateur (Cas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type w14:anchorId="7CC1574B" id="_x0000_t202" coordsize="21600,21600" o:spt="202" path="m,l,21600r21600,l21600,xe">
                <v:stroke joinstyle="miter"/>
                <v:path gradientshapeok="t" o:connecttype="rect"/>
              </v:shapetype>
              <v:shape id="Text Box 9" o:spid="_x0000_s1026" type="#_x0000_t202" style="position:absolute;left:0;text-align:left;margin-left:114pt;margin-top:287.25pt;width:420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" stroked="f">
                <v:textbox style="mso-fit-shape-to-text:t" inset="0,0,0,0">
                  <w:txbxContent>
                    <w:p w14:paraId="4A8DF4EA" w14:textId="19C38AA1" w:rsidR="006E34EC" w:rsidRPr="00C73346" w:rsidRDefault="006E34EC" w:rsidP="00C73346">
                      <w:pPr>
                        <w:pStyle w:val="Lgende"/>
                        <w:jc w:val="center"/>
                        <w:rPr>
                          <w:noProof/>
                          <w:lang w:val="fr-CA"/>
                        </w:rPr>
                      </w:pPr>
                      <w:r w:rsidRPr="00C73346">
                        <w:rPr>
                          <w:lang w:val="fr-CA"/>
                        </w:rPr>
                        <w:t xml:space="preserve">Figure </w:t>
                      </w:r>
                      <w:r>
                        <w:fldChar w:fldCharType="begin"/>
                      </w:r>
                      <w:r w:rsidRPr="00C73346">
                        <w:rPr>
                          <w:lang w:val="fr-CA"/>
                        </w:rPr>
                        <w:instrText xml:space="preserve"> SEQ Figure \* ARABIC </w:instrText>
                      </w:r>
                      <w:r>
                        <w:fldChar w:fldCharType="separate"/>
                      </w:r>
                      <w:r>
                        <w:rPr>
                          <w:noProof/>
                          <w:lang w:val="fr-CA"/>
                        </w:rPr>
                        <w:t>1</w:t>
                      </w:r>
                      <w:r>
                        <w:fldChar w:fldCharType="end"/>
                      </w:r>
                      <w:r w:rsidRPr="00C73346">
                        <w:rPr>
                          <w:lang w:val="fr-CA"/>
                        </w:rPr>
                        <w:t xml:space="preserve"> : Image virtuelle vue par l'observateur (Cas 1).</w:t>
                      </w:r>
                    </w:p>
                  </w:txbxContent>
                </v:textbox>
                <w10:wrap type="square"/>
              </v:shape>
            </w:pict>
          </mc:Fallback>
        </mc:AlternateContent>
      </w:r>
      <w:r>
        <w:rPr>
          <w:noProof/>
          <w:lang w:val="en-CA" w:eastAsia="en-CA"/>
        </w:rPr>
        <w:drawing>
          <wp:anchor distT="0" distB="0" distL="114300" distR="114300" simplePos="0" relativeHeight="251664384" behindDoc="0" locked="0" layoutInCell="1" allowOverlap="1" wp14:anchorId="57D8AE2E" wp14:editId="24D81585">
            <wp:simplePos x="0" y="0"/>
            <wp:positionH relativeFrom="margin">
              <wp:align>center</wp:align>
            </wp:positionH>
            <wp:positionV relativeFrom="margin">
              <wp:align>center</wp:align>
            </wp:positionV>
            <wp:extent cx="5334000" cy="400050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1.bmp"/>
                    <pic:cNvPicPr/>
                  </pic:nvPicPr>
                  <pic:blipFill>
                    <a:blip r:embed="rId25">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14:sizeRelH relativeFrom="page">
              <wp14:pctWidth>0</wp14:pctWidth>
            </wp14:sizeRelH>
            <wp14:sizeRelV relativeFrom="page">
              <wp14:pctHeight>0</wp14:pctHeight>
            </wp14:sizeRelV>
          </wp:anchor>
        </w:drawing>
      </w:r>
    </w:p>
    <w:p w14:paraId="4B3BCD92" w14:textId="77777777" w:rsidR="00CB62FE" w:rsidRDefault="00CB62FE" w:rsidP="00B44E03">
      <w:pPr>
        <w:rPr>
          <w:lang w:val="fr-CA"/>
        </w:rPr>
        <w:sectPr w:rsidR="00CB62FE" w:rsidSect="00F13103">
          <w:pgSz w:w="15840" w:h="12240" w:orient="landscape"/>
          <w:pgMar w:top="1440" w:right="1440" w:bottom="1440" w:left="1440" w:header="720" w:footer="720" w:gutter="0"/>
          <w:cols w:space="720"/>
          <w:docGrid w:linePitch="299"/>
        </w:sectPr>
      </w:pPr>
    </w:p>
    <w:p w14:paraId="4B16A081" w14:textId="284F2CA3" w:rsidR="00CB62FE" w:rsidRDefault="008862A4" w:rsidP="00C73346">
      <w:pPr>
        <w:jc w:val="center"/>
        <w:rPr>
          <w:lang w:val="fr-CA"/>
        </w:rPr>
        <w:sectPr w:rsidR="00CB62FE" w:rsidSect="00F13103">
          <w:pgSz w:w="15840" w:h="12240" w:orient="landscape"/>
          <w:pgMar w:top="1440" w:right="1440" w:bottom="1440" w:left="1440" w:header="720" w:footer="720" w:gutter="0"/>
          <w:cols w:space="720"/>
          <w:docGrid w:linePitch="299"/>
        </w:sectPr>
      </w:pPr>
      <w:r>
        <w:rPr>
          <w:noProof/>
          <w:lang w:val="en-CA" w:eastAsia="en-CA"/>
        </w:rPr>
        <w:lastRenderedPageBreak/>
        <mc:AlternateContent>
          <mc:Choice Requires="wps">
            <w:drawing>
              <wp:anchor distT="0" distB="0" distL="114300" distR="114300" simplePos="0" relativeHeight="251668480" behindDoc="0" locked="0" layoutInCell="1" allowOverlap="1" wp14:anchorId="00702A7B" wp14:editId="6A1A6C2D">
                <wp:simplePos x="0" y="0"/>
                <wp:positionH relativeFrom="column">
                  <wp:posOffset>1447800</wp:posOffset>
                </wp:positionH>
                <wp:positionV relativeFrom="paragraph">
                  <wp:posOffset>5029200</wp:posOffset>
                </wp:positionV>
                <wp:extent cx="5334000" cy="635"/>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5334000" cy="635"/>
                        </a:xfrm>
                        <a:prstGeom prst="rect">
                          <a:avLst/>
                        </a:prstGeom>
                        <a:solidFill>
                          <a:prstClr val="white"/>
                        </a:solidFill>
                        <a:ln>
                          <a:noFill/>
                        </a:ln>
                        <a:effectLst/>
                      </wps:spPr>
                      <wps:txbx>
                        <w:txbxContent>
                          <w:p w14:paraId="465E3CCC" w14:textId="7D340EF7" w:rsidR="006E34EC" w:rsidRPr="008862A4" w:rsidRDefault="006E34EC" w:rsidP="008862A4">
                            <w:pPr>
                              <w:pStyle w:val="Caption"/>
                              <w:jc w:val="center"/>
                              <w:rPr>
                                <w:noProof/>
                                <w:lang w:val="fr-CA"/>
                              </w:rPr>
                            </w:pPr>
                            <w:r w:rsidRPr="008862A4">
                              <w:rPr>
                                <w:lang w:val="fr-CA"/>
                              </w:rPr>
                              <w:t xml:space="preserve">Figure </w:t>
                            </w:r>
                            <w:r>
                              <w:fldChar w:fldCharType="begin"/>
                            </w:r>
                            <w:r w:rsidRPr="008862A4">
                              <w:rPr>
                                <w:lang w:val="fr-CA"/>
                              </w:rPr>
                              <w:instrText xml:space="preserve"> SEQ Figure \* ARABIC </w:instrText>
                            </w:r>
                            <w:r>
                              <w:fldChar w:fldCharType="separate"/>
                            </w:r>
                            <w:r>
                              <w:rPr>
                                <w:noProof/>
                                <w:lang w:val="fr-CA"/>
                              </w:rPr>
                              <w:t>2</w:t>
                            </w:r>
                            <w:r>
                              <w:fldChar w:fldCharType="end"/>
                            </w:r>
                            <w:r w:rsidRPr="008862A4">
                              <w:rPr>
                                <w:lang w:val="fr-CA"/>
                              </w:rPr>
                              <w:t xml:space="preserve"> : Image virtuelle vue par l'observateur (Cas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00702A7B" id="Text Box 10" o:spid="_x0000_s1027" type="#_x0000_t202" style="position:absolute;left:0;text-align:left;margin-left:114pt;margin-top:396pt;width:420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" stroked="f">
                <v:textbox style="mso-fit-shape-to-text:t" inset="0,0,0,0">
                  <w:txbxContent>
                    <w:p w14:paraId="465E3CCC" w14:textId="7D340EF7" w:rsidR="006E34EC" w:rsidRPr="008862A4" w:rsidRDefault="006E34EC" w:rsidP="008862A4">
                      <w:pPr>
                        <w:pStyle w:val="Lgende"/>
                        <w:jc w:val="center"/>
                        <w:rPr>
                          <w:noProof/>
                          <w:lang w:val="fr-CA"/>
                        </w:rPr>
                      </w:pPr>
                      <w:r w:rsidRPr="008862A4">
                        <w:rPr>
                          <w:lang w:val="fr-CA"/>
                        </w:rPr>
                        <w:t xml:space="preserve">Figure </w:t>
                      </w:r>
                      <w:r>
                        <w:fldChar w:fldCharType="begin"/>
                      </w:r>
                      <w:r w:rsidRPr="008862A4">
                        <w:rPr>
                          <w:lang w:val="fr-CA"/>
                        </w:rPr>
                        <w:instrText xml:space="preserve"> SEQ Figure \* ARABIC </w:instrText>
                      </w:r>
                      <w:r>
                        <w:fldChar w:fldCharType="separate"/>
                      </w:r>
                      <w:r>
                        <w:rPr>
                          <w:noProof/>
                          <w:lang w:val="fr-CA"/>
                        </w:rPr>
                        <w:t>2</w:t>
                      </w:r>
                      <w:r>
                        <w:fldChar w:fldCharType="end"/>
                      </w:r>
                      <w:r w:rsidRPr="008862A4">
                        <w:rPr>
                          <w:lang w:val="fr-CA"/>
                        </w:rPr>
                        <w:t xml:space="preserve"> : Image virtuelle vue par l'observateur (Cas 2).</w:t>
                      </w:r>
                    </w:p>
                  </w:txbxContent>
                </v:textbox>
                <w10:wrap type="square"/>
              </v:shape>
            </w:pict>
          </mc:Fallback>
        </mc:AlternateContent>
      </w:r>
      <w:r w:rsidR="00C73346">
        <w:rPr>
          <w:noProof/>
          <w:lang w:val="en-CA" w:eastAsia="en-CA"/>
        </w:rPr>
        <w:drawing>
          <wp:anchor distT="0" distB="0" distL="114300" distR="114300" simplePos="0" relativeHeight="251663360" behindDoc="0" locked="0" layoutInCell="1" allowOverlap="1" wp14:anchorId="3C629D21" wp14:editId="1AFEE1B7">
            <wp:simplePos x="0" y="0"/>
            <wp:positionH relativeFrom="margin">
              <wp:align>center</wp:align>
            </wp:positionH>
            <wp:positionV relativeFrom="margin">
              <wp:align>center</wp:align>
            </wp:positionV>
            <wp:extent cx="5334000" cy="400050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2.bmp"/>
                    <pic:cNvPicPr/>
                  </pic:nvPicPr>
                  <pic:blipFill>
                    <a:blip r:embed="rId26">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14:sizeRelH relativeFrom="page">
              <wp14:pctWidth>0</wp14:pctWidth>
            </wp14:sizeRelH>
            <wp14:sizeRelV relativeFrom="page">
              <wp14:pctHeight>0</wp14:pctHeight>
            </wp14:sizeRelV>
          </wp:anchor>
        </w:drawing>
      </w:r>
    </w:p>
    <w:p w14:paraId="083C431F" w14:textId="629A847D" w:rsidR="00CB62FE" w:rsidRDefault="00FC7937" w:rsidP="00B44E03">
      <w:pPr>
        <w:rPr>
          <w:lang w:val="fr-CA"/>
        </w:rPr>
        <w:sectPr w:rsidR="00CB62FE" w:rsidSect="00F13103">
          <w:pgSz w:w="15840" w:h="12240" w:orient="landscape"/>
          <w:pgMar w:top="1440" w:right="1440" w:bottom="1440" w:left="1440" w:header="720" w:footer="720" w:gutter="0"/>
          <w:cols w:space="720"/>
          <w:docGrid w:linePitch="299"/>
        </w:sectPr>
      </w:pPr>
      <w:r>
        <w:rPr>
          <w:noProof/>
          <w:lang w:val="en-CA" w:eastAsia="en-CA"/>
        </w:rPr>
        <w:lastRenderedPageBreak/>
        <mc:AlternateContent>
          <mc:Choice Requires="wps">
            <w:drawing>
              <wp:anchor distT="0" distB="0" distL="114300" distR="114300" simplePos="0" relativeHeight="251671552" behindDoc="0" locked="0" layoutInCell="1" allowOverlap="1" wp14:anchorId="5CD9AD83" wp14:editId="25E26F54">
                <wp:simplePos x="0" y="0"/>
                <wp:positionH relativeFrom="column">
                  <wp:posOffset>1447800</wp:posOffset>
                </wp:positionH>
                <wp:positionV relativeFrom="paragraph">
                  <wp:posOffset>5029200</wp:posOffset>
                </wp:positionV>
                <wp:extent cx="5334000" cy="635"/>
                <wp:effectExtent l="0" t="0" r="0" b="0"/>
                <wp:wrapSquare wrapText="bothSides"/>
                <wp:docPr id="16" name="Text Box 16"/>
                <wp:cNvGraphicFramePr/>
                <a:graphic xmlns:a="http://schemas.openxmlformats.org/drawingml/2006/main">
                  <a:graphicData uri="http://schemas.microsoft.com/office/word/2010/wordprocessingShape">
                    <wps:wsp>
                      <wps:cNvSpPr txBox="1"/>
                      <wps:spPr>
                        <a:xfrm>
                          <a:off x="0" y="0"/>
                          <a:ext cx="5334000" cy="635"/>
                        </a:xfrm>
                        <a:prstGeom prst="rect">
                          <a:avLst/>
                        </a:prstGeom>
                        <a:solidFill>
                          <a:prstClr val="white"/>
                        </a:solidFill>
                        <a:ln>
                          <a:noFill/>
                        </a:ln>
                        <a:effectLst/>
                      </wps:spPr>
                      <wps:txbx>
                        <w:txbxContent>
                          <w:p w14:paraId="08F2B871" w14:textId="68DC9BD7" w:rsidR="006E34EC" w:rsidRPr="00FC7937" w:rsidRDefault="006E34EC" w:rsidP="00FC7937">
                            <w:pPr>
                              <w:pStyle w:val="Caption"/>
                              <w:jc w:val="center"/>
                              <w:rPr>
                                <w:noProof/>
                                <w:lang w:val="fr-CA"/>
                              </w:rPr>
                            </w:pPr>
                            <w:r w:rsidRPr="00FC7937">
                              <w:rPr>
                                <w:lang w:val="fr-CA"/>
                              </w:rPr>
                              <w:t xml:space="preserve">Figure </w:t>
                            </w:r>
                            <w:r>
                              <w:fldChar w:fldCharType="begin"/>
                            </w:r>
                            <w:r w:rsidRPr="00FC7937">
                              <w:rPr>
                                <w:lang w:val="fr-CA"/>
                              </w:rPr>
                              <w:instrText xml:space="preserve"> SEQ Figure \* ARABIC </w:instrText>
                            </w:r>
                            <w:r>
                              <w:fldChar w:fldCharType="separate"/>
                            </w:r>
                            <w:r>
                              <w:rPr>
                                <w:noProof/>
                                <w:lang w:val="fr-CA"/>
                              </w:rPr>
                              <w:t>3</w:t>
                            </w:r>
                            <w:r>
                              <w:fldChar w:fldCharType="end"/>
                            </w:r>
                            <w:r w:rsidRPr="00FC7937">
                              <w:rPr>
                                <w:lang w:val="fr-CA"/>
                              </w:rPr>
                              <w:t xml:space="preserve"> : Image virtuelle vue par l'observateur (Cas 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5CD9AD83" id="Text Box 16" o:spid="_x0000_s1028" type="#_x0000_t202" style="position:absolute;left:0;text-align:left;margin-left:114pt;margin-top:396pt;width:420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" stroked="f">
                <v:textbox style="mso-fit-shape-to-text:t" inset="0,0,0,0">
                  <w:txbxContent>
                    <w:p w14:paraId="08F2B871" w14:textId="68DC9BD7" w:rsidR="006E34EC" w:rsidRPr="00FC7937" w:rsidRDefault="006E34EC" w:rsidP="00FC7937">
                      <w:pPr>
                        <w:pStyle w:val="Lgende"/>
                        <w:jc w:val="center"/>
                        <w:rPr>
                          <w:noProof/>
                          <w:lang w:val="fr-CA"/>
                        </w:rPr>
                      </w:pPr>
                      <w:r w:rsidRPr="00FC7937">
                        <w:rPr>
                          <w:lang w:val="fr-CA"/>
                        </w:rPr>
                        <w:t xml:space="preserve">Figure </w:t>
                      </w:r>
                      <w:r>
                        <w:fldChar w:fldCharType="begin"/>
                      </w:r>
                      <w:r w:rsidRPr="00FC7937">
                        <w:rPr>
                          <w:lang w:val="fr-CA"/>
                        </w:rPr>
                        <w:instrText xml:space="preserve"> SEQ Figure \* ARABIC </w:instrText>
                      </w:r>
                      <w:r>
                        <w:fldChar w:fldCharType="separate"/>
                      </w:r>
                      <w:r>
                        <w:rPr>
                          <w:noProof/>
                          <w:lang w:val="fr-CA"/>
                        </w:rPr>
                        <w:t>3</w:t>
                      </w:r>
                      <w:r>
                        <w:fldChar w:fldCharType="end"/>
                      </w:r>
                      <w:r w:rsidRPr="00FC7937">
                        <w:rPr>
                          <w:lang w:val="fr-CA"/>
                        </w:rPr>
                        <w:t xml:space="preserve"> : Image virtuelle vue par l'observateur (Cas 3).</w:t>
                      </w:r>
                    </w:p>
                  </w:txbxContent>
                </v:textbox>
                <w10:wrap type="square"/>
              </v:shape>
            </w:pict>
          </mc:Fallback>
        </mc:AlternateContent>
      </w:r>
      <w:r>
        <w:rPr>
          <w:noProof/>
          <w:lang w:val="en-CA" w:eastAsia="en-CA"/>
        </w:rPr>
        <w:drawing>
          <wp:anchor distT="0" distB="0" distL="114300" distR="114300" simplePos="0" relativeHeight="251669504" behindDoc="0" locked="0" layoutInCell="1" allowOverlap="1" wp14:anchorId="762E70D5" wp14:editId="794D73FD">
            <wp:simplePos x="0" y="0"/>
            <wp:positionH relativeFrom="margin">
              <wp:align>center</wp:align>
            </wp:positionH>
            <wp:positionV relativeFrom="margin">
              <wp:align>center</wp:align>
            </wp:positionV>
            <wp:extent cx="5334000" cy="4000500"/>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3.bmp"/>
                    <pic:cNvPicPr/>
                  </pic:nvPicPr>
                  <pic:blipFill>
                    <a:blip r:embed="rId27">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14:sizeRelH relativeFrom="page">
              <wp14:pctWidth>0</wp14:pctWidth>
            </wp14:sizeRelH>
            <wp14:sizeRelV relativeFrom="page">
              <wp14:pctHeight>0</wp14:pctHeight>
            </wp14:sizeRelV>
          </wp:anchor>
        </w:drawing>
      </w:r>
    </w:p>
    <w:p w14:paraId="065FF172" w14:textId="4EFD8934" w:rsidR="00CB62FE" w:rsidRDefault="00DE41E6" w:rsidP="00B44E03">
      <w:pPr>
        <w:rPr>
          <w:lang w:val="fr-CA"/>
        </w:rPr>
        <w:sectPr w:rsidR="00CB62FE" w:rsidSect="00F13103">
          <w:pgSz w:w="15840" w:h="12240" w:orient="landscape"/>
          <w:pgMar w:top="1440" w:right="1440" w:bottom="1440" w:left="1440" w:header="720" w:footer="720" w:gutter="0"/>
          <w:cols w:space="720"/>
          <w:docGrid w:linePitch="299"/>
        </w:sectPr>
      </w:pPr>
      <w:r>
        <w:rPr>
          <w:noProof/>
          <w:lang w:val="en-CA" w:eastAsia="en-CA"/>
        </w:rPr>
        <w:lastRenderedPageBreak/>
        <mc:AlternateContent>
          <mc:Choice Requires="wps">
            <w:drawing>
              <wp:anchor distT="0" distB="0" distL="114300" distR="114300" simplePos="0" relativeHeight="251674624" behindDoc="0" locked="0" layoutInCell="1" allowOverlap="1" wp14:anchorId="6F857CE9" wp14:editId="6F15DB7F">
                <wp:simplePos x="0" y="0"/>
                <wp:positionH relativeFrom="column">
                  <wp:posOffset>1447800</wp:posOffset>
                </wp:positionH>
                <wp:positionV relativeFrom="paragraph">
                  <wp:posOffset>5029200</wp:posOffset>
                </wp:positionV>
                <wp:extent cx="5334000" cy="635"/>
                <wp:effectExtent l="0" t="0" r="0" b="0"/>
                <wp:wrapSquare wrapText="bothSides"/>
                <wp:docPr id="18" name="Text Box 18"/>
                <wp:cNvGraphicFramePr/>
                <a:graphic xmlns:a="http://schemas.openxmlformats.org/drawingml/2006/main">
                  <a:graphicData uri="http://schemas.microsoft.com/office/word/2010/wordprocessingShape">
                    <wps:wsp>
                      <wps:cNvSpPr txBox="1"/>
                      <wps:spPr>
                        <a:xfrm>
                          <a:off x="0" y="0"/>
                          <a:ext cx="5334000" cy="635"/>
                        </a:xfrm>
                        <a:prstGeom prst="rect">
                          <a:avLst/>
                        </a:prstGeom>
                        <a:solidFill>
                          <a:prstClr val="white"/>
                        </a:solidFill>
                        <a:ln>
                          <a:noFill/>
                        </a:ln>
                        <a:effectLst/>
                      </wps:spPr>
                      <wps:txbx>
                        <w:txbxContent>
                          <w:p w14:paraId="6744A1BC" w14:textId="197FA4CA" w:rsidR="006E34EC" w:rsidRPr="00DE41E6" w:rsidRDefault="006E34EC" w:rsidP="00DE41E6">
                            <w:pPr>
                              <w:pStyle w:val="Caption"/>
                              <w:jc w:val="center"/>
                              <w:rPr>
                                <w:noProof/>
                                <w:lang w:val="fr-CA"/>
                              </w:rPr>
                            </w:pPr>
                            <w:r w:rsidRPr="00DE41E6">
                              <w:rPr>
                                <w:lang w:val="fr-CA"/>
                              </w:rPr>
                              <w:t xml:space="preserve">Figure </w:t>
                            </w:r>
                            <w:r>
                              <w:fldChar w:fldCharType="begin"/>
                            </w:r>
                            <w:r w:rsidRPr="00DE41E6">
                              <w:rPr>
                                <w:lang w:val="fr-CA"/>
                              </w:rPr>
                              <w:instrText xml:space="preserve"> SEQ Figure \* ARABIC </w:instrText>
                            </w:r>
                            <w:r>
                              <w:fldChar w:fldCharType="separate"/>
                            </w:r>
                            <w:r w:rsidRPr="00DE41E6">
                              <w:rPr>
                                <w:noProof/>
                                <w:lang w:val="fr-CA"/>
                              </w:rPr>
                              <w:t>4</w:t>
                            </w:r>
                            <w:r>
                              <w:fldChar w:fldCharType="end"/>
                            </w:r>
                            <w:r w:rsidRPr="00DE41E6">
                              <w:rPr>
                                <w:lang w:val="fr-CA"/>
                              </w:rPr>
                              <w:t xml:space="preserve"> : Image virtuelle vue par l'observateur (Cas 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6F857CE9" id="Text Box 18" o:spid="_x0000_s1029" type="#_x0000_t202" style="position:absolute;left:0;text-align:left;margin-left:114pt;margin-top:396pt;width:420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" stroked="f">
                <v:textbox style="mso-fit-shape-to-text:t" inset="0,0,0,0">
                  <w:txbxContent>
                    <w:p w14:paraId="6744A1BC" w14:textId="197FA4CA" w:rsidR="006E34EC" w:rsidRPr="00DE41E6" w:rsidRDefault="006E34EC" w:rsidP="00DE41E6">
                      <w:pPr>
                        <w:pStyle w:val="Lgende"/>
                        <w:jc w:val="center"/>
                        <w:rPr>
                          <w:noProof/>
                          <w:lang w:val="fr-CA"/>
                        </w:rPr>
                      </w:pPr>
                      <w:r w:rsidRPr="00DE41E6">
                        <w:rPr>
                          <w:lang w:val="fr-CA"/>
                        </w:rPr>
                        <w:t xml:space="preserve">Figure </w:t>
                      </w:r>
                      <w:r>
                        <w:fldChar w:fldCharType="begin"/>
                      </w:r>
                      <w:r w:rsidRPr="00DE41E6">
                        <w:rPr>
                          <w:lang w:val="fr-CA"/>
                        </w:rPr>
                        <w:instrText xml:space="preserve"> SEQ Figure \* ARABIC </w:instrText>
                      </w:r>
                      <w:r>
                        <w:fldChar w:fldCharType="separate"/>
                      </w:r>
                      <w:r w:rsidRPr="00DE41E6">
                        <w:rPr>
                          <w:noProof/>
                          <w:lang w:val="fr-CA"/>
                        </w:rPr>
                        <w:t>4</w:t>
                      </w:r>
                      <w:r>
                        <w:fldChar w:fldCharType="end"/>
                      </w:r>
                      <w:r w:rsidRPr="00DE41E6">
                        <w:rPr>
                          <w:lang w:val="fr-CA"/>
                        </w:rPr>
                        <w:t xml:space="preserve"> : Image virtuelle vue par l'observateur (Cas 4).</w:t>
                      </w:r>
                    </w:p>
                  </w:txbxContent>
                </v:textbox>
                <w10:wrap type="square"/>
              </v:shape>
            </w:pict>
          </mc:Fallback>
        </mc:AlternateContent>
      </w:r>
      <w:r>
        <w:rPr>
          <w:noProof/>
          <w:lang w:val="en-CA" w:eastAsia="en-CA"/>
        </w:rPr>
        <w:drawing>
          <wp:anchor distT="0" distB="0" distL="114300" distR="114300" simplePos="0" relativeHeight="251672576" behindDoc="0" locked="0" layoutInCell="1" allowOverlap="1" wp14:anchorId="62A48BA5" wp14:editId="7748CF1C">
            <wp:simplePos x="0" y="0"/>
            <wp:positionH relativeFrom="margin">
              <wp:align>center</wp:align>
            </wp:positionH>
            <wp:positionV relativeFrom="margin">
              <wp:align>center</wp:align>
            </wp:positionV>
            <wp:extent cx="5334000" cy="4000500"/>
            <wp:effectExtent l="0" t="0" r="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4.bmp"/>
                    <pic:cNvPicPr/>
                  </pic:nvPicPr>
                  <pic:blipFill>
                    <a:blip r:embed="rId28">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14:sizeRelH relativeFrom="page">
              <wp14:pctWidth>0</wp14:pctWidth>
            </wp14:sizeRelH>
            <wp14:sizeRelV relativeFrom="page">
              <wp14:pctHeight>0</wp14:pctHeight>
            </wp14:sizeRelV>
          </wp:anchor>
        </w:drawing>
      </w:r>
    </w:p>
    <w:p w14:paraId="357BE2B3" w14:textId="78524144" w:rsidR="00CB6CFF" w:rsidRDefault="002227ED" w:rsidP="00775B7F">
      <w:pPr>
        <w:pStyle w:val="Heading2"/>
        <w:rPr>
          <w:lang w:val="fr-CA"/>
        </w:rPr>
      </w:pPr>
      <w:bookmarkStart w:id="13" w:name="_Toc500073454"/>
      <w:r>
        <w:rPr>
          <w:lang w:val="fr-CA"/>
        </w:rPr>
        <w:lastRenderedPageBreak/>
        <w:t>Analyse du c</w:t>
      </w:r>
      <w:r w:rsidR="00AF7930">
        <w:rPr>
          <w:lang w:val="fr-CA"/>
        </w:rPr>
        <w:t>as</w:t>
      </w:r>
      <w:r w:rsidR="00816758">
        <w:rPr>
          <w:lang w:val="fr-CA"/>
        </w:rPr>
        <w:t xml:space="preserve"> #1</w:t>
      </w:r>
      <w:bookmarkEnd w:id="13"/>
    </w:p>
    <w:p w14:paraId="64EF444B" w14:textId="03F094EF" w:rsidR="00A759EF" w:rsidRDefault="0022008B" w:rsidP="00A759EF">
      <w:pPr>
        <w:ind w:firstLine="720"/>
        <w:rPr>
          <w:lang w:val="fr-CA"/>
        </w:rPr>
      </w:pPr>
      <w:r>
        <w:rPr>
          <w:lang w:val="fr-CA"/>
        </w:rPr>
        <w:t>Dans ce cas-ci,</w:t>
      </w:r>
      <w:r w:rsidR="004B4389">
        <w:rPr>
          <w:lang w:val="fr-CA"/>
        </w:rPr>
        <w:t xml:space="preserve"> l’image virtuelle du bloc rectangulaire de métal opaque coloré correspond à ses dimensions réelles. </w:t>
      </w:r>
      <w:r w:rsidR="002B6627">
        <w:rPr>
          <w:lang w:val="fr-CA"/>
        </w:rPr>
        <w:t>Puisque</w:t>
      </w:r>
      <w:r w:rsidR="004B4389">
        <w:rPr>
          <w:lang w:val="fr-CA"/>
        </w:rPr>
        <w:t>, l’indice de réfraction du milieu est égal à l’indice de réfraction du cylindre transparent</w:t>
      </w:r>
      <w:r w:rsidR="002B6627">
        <w:rPr>
          <w:lang w:val="fr-CA"/>
        </w:rPr>
        <w:t>, les rayons lumineux ne sont alors pas déviés du tout par le phénomène de réfraction. L’</w:t>
      </w:r>
      <w:r w:rsidR="00047DAB">
        <w:rPr>
          <w:lang w:val="fr-CA"/>
        </w:rPr>
        <w:t>observateur se trouve</w:t>
      </w:r>
      <w:r w:rsidR="002B6627">
        <w:rPr>
          <w:lang w:val="fr-CA"/>
        </w:rPr>
        <w:t xml:space="preserve"> à la position</w:t>
      </w:r>
      <w:r w:rsidR="00047DAB">
        <w:rPr>
          <w:lang w:val="fr-CA"/>
        </w:rPr>
        <w:t xml:space="preserve"> </w:t>
      </w:r>
      <m:oMath>
        <m:acc>
          <m:accPr>
            <m:chr m:val="⃗"/>
            <m:ctrlPr>
              <w:rPr>
                <w:rFonts w:ascii="Cambria Math" w:hAnsi="Cambria Math"/>
                <w:i/>
                <w:lang w:val="fr-CA"/>
              </w:rPr>
            </m:ctrlPr>
          </m:accPr>
          <m:e>
            <m:sSub>
              <m:sSubPr>
                <m:ctrlPr>
                  <w:rPr>
                    <w:rFonts w:ascii="Cambria Math" w:hAnsi="Cambria Math"/>
                    <w:i/>
                    <w:lang w:val="fr-CA"/>
                  </w:rPr>
                </m:ctrlPr>
              </m:sSubPr>
              <m:e>
                <m:r>
                  <w:rPr>
                    <w:rFonts w:ascii="Cambria Math" w:hAnsi="Cambria Math"/>
                    <w:lang w:val="fr-CA"/>
                  </w:rPr>
                  <m:t>r</m:t>
                </m:r>
              </m:e>
              <m:sub>
                <m:r>
                  <w:rPr>
                    <w:rFonts w:ascii="Cambria Math" w:hAnsi="Cambria Math"/>
                    <w:lang w:val="fr-CA"/>
                  </w:rPr>
                  <m:t>0</m:t>
                </m:r>
              </m:sub>
            </m:sSub>
          </m:e>
        </m:acc>
      </m:oMath>
      <w:r w:rsidR="00047DAB">
        <w:rPr>
          <w:rFonts w:eastAsiaTheme="minorEastAsia"/>
          <w:lang w:val="fr-CA"/>
        </w:rPr>
        <w:t xml:space="preserve"> =</w:t>
      </w:r>
      <w:r w:rsidR="002B6627">
        <w:rPr>
          <w:lang w:val="fr-CA"/>
        </w:rPr>
        <w:t xml:space="preserve"> (0 0 5) cm.</w:t>
      </w:r>
    </w:p>
    <w:p w14:paraId="43497B40" w14:textId="05AE64FF" w:rsidR="00DF07F7" w:rsidRDefault="00DF07F7" w:rsidP="00A759EF">
      <w:pPr>
        <w:ind w:firstLine="720"/>
        <w:rPr>
          <w:lang w:val="fr-CA"/>
        </w:rPr>
      </w:pPr>
      <w:r>
        <w:rPr>
          <w:lang w:val="fr-CA"/>
        </w:rPr>
        <w:t>Les faces bleue (5), rouge (1) et verte (3) sont les faces que l’observateur peut voir, sans se déplacer.</w:t>
      </w:r>
    </w:p>
    <w:p w14:paraId="0A0801E0" w14:textId="2B9174F7" w:rsidR="00DA4EF0" w:rsidRDefault="002227ED" w:rsidP="00A759EF">
      <w:pPr>
        <w:pStyle w:val="Heading2"/>
        <w:rPr>
          <w:lang w:val="fr-CA"/>
        </w:rPr>
      </w:pPr>
      <w:bookmarkStart w:id="14" w:name="_Toc500073455"/>
      <w:r>
        <w:rPr>
          <w:lang w:val="fr-CA"/>
        </w:rPr>
        <w:t>Analyse du c</w:t>
      </w:r>
      <w:r w:rsidR="00AF7930">
        <w:rPr>
          <w:lang w:val="fr-CA"/>
        </w:rPr>
        <w:t>as</w:t>
      </w:r>
      <w:r w:rsidR="00B11A8D">
        <w:rPr>
          <w:lang w:val="fr-CA"/>
        </w:rPr>
        <w:t xml:space="preserve"> #2</w:t>
      </w:r>
      <w:bookmarkEnd w:id="14"/>
    </w:p>
    <w:p w14:paraId="6004EE43" w14:textId="77777777" w:rsidR="0013725A" w:rsidRDefault="0022008B" w:rsidP="0022008B">
      <w:pPr>
        <w:ind w:firstLine="720"/>
        <w:rPr>
          <w:lang w:val="fr-CA"/>
        </w:rPr>
      </w:pPr>
      <w:r>
        <w:rPr>
          <w:lang w:val="fr-CA"/>
        </w:rPr>
        <w:t>Dans ce cas-ci,</w:t>
      </w:r>
      <w:r w:rsidR="00AA1607" w:rsidRPr="00AA1607">
        <w:rPr>
          <w:lang w:val="fr-CA"/>
        </w:rPr>
        <w:t xml:space="preserve"> </w:t>
      </w:r>
      <w:r w:rsidR="00AA1607">
        <w:rPr>
          <w:lang w:val="fr-CA"/>
        </w:rPr>
        <w:t xml:space="preserve">l’image virtuelle du bloc rectangulaire de métal opaque coloré est déformée par rapport à ses dimensions réelles. Puisque l’indice de réfraction du milieu est plus petit que l’indice de réfraction du cylindre transparent, les rayons lumineux sont déviés de sorte </w:t>
      </w:r>
      <w:r w:rsidR="0013743F">
        <w:rPr>
          <w:lang w:val="fr-CA"/>
        </w:rPr>
        <w:t>qu’ils se rapprochent de la normale : leurs angles incidents sont plus grands que leurs angles de réfraction.</w:t>
      </w:r>
      <w:r w:rsidR="00007709">
        <w:rPr>
          <w:lang w:val="fr-CA"/>
        </w:rPr>
        <w:t xml:space="preserve"> </w:t>
      </w:r>
    </w:p>
    <w:p w14:paraId="0E025E67" w14:textId="38356D5C" w:rsidR="0022008B" w:rsidRDefault="00007709" w:rsidP="0022008B">
      <w:pPr>
        <w:ind w:firstLine="720"/>
        <w:rPr>
          <w:lang w:val="fr-CA"/>
        </w:rPr>
      </w:pPr>
      <w:r>
        <w:rPr>
          <w:lang w:val="fr-CA"/>
        </w:rPr>
        <w:t>Cela cause une sorte d’agrandissement de l’</w:t>
      </w:r>
      <w:r w:rsidR="006E34EC">
        <w:rPr>
          <w:lang w:val="fr-CA"/>
        </w:rPr>
        <w:t>objet</w:t>
      </w:r>
      <w:r w:rsidR="00761533">
        <w:rPr>
          <w:lang w:val="fr-CA"/>
        </w:rPr>
        <w:t xml:space="preserve"> : l’angle auquel les rayons lumineux atteignent les yeux de l’observateur </w:t>
      </w:r>
      <w:r w:rsidR="00BE20C9">
        <w:rPr>
          <w:lang w:val="fr-CA"/>
        </w:rPr>
        <w:t>est plus grand</w:t>
      </w:r>
      <w:r w:rsidR="00761533">
        <w:rPr>
          <w:lang w:val="fr-CA"/>
        </w:rPr>
        <w:t xml:space="preserve"> que l’angle auquel ils atteindraient l’observateur au cas 1. C’est le phénomène que l’on observe avec l’</w:t>
      </w:r>
      <w:r w:rsidR="00BE20C9">
        <w:rPr>
          <w:lang w:val="fr-CA"/>
        </w:rPr>
        <w:t>eau.</w:t>
      </w:r>
      <w:r w:rsidR="00F001D4">
        <w:rPr>
          <w:lang w:val="fr-CA"/>
        </w:rPr>
        <w:t xml:space="preserve"> La position de l’observateur est la même qu’au cas #1 : il se trouve à la position </w:t>
      </w:r>
      <m:oMath>
        <m:acc>
          <m:accPr>
            <m:chr m:val="⃗"/>
            <m:ctrlPr>
              <w:rPr>
                <w:rFonts w:ascii="Cambria Math" w:hAnsi="Cambria Math"/>
                <w:i/>
                <w:lang w:val="fr-CA"/>
              </w:rPr>
            </m:ctrlPr>
          </m:accPr>
          <m:e>
            <m:sSub>
              <m:sSubPr>
                <m:ctrlPr>
                  <w:rPr>
                    <w:rFonts w:ascii="Cambria Math" w:hAnsi="Cambria Math"/>
                    <w:i/>
                    <w:lang w:val="fr-CA"/>
                  </w:rPr>
                </m:ctrlPr>
              </m:sSubPr>
              <m:e>
                <m:r>
                  <w:rPr>
                    <w:rFonts w:ascii="Cambria Math" w:hAnsi="Cambria Math"/>
                    <w:lang w:val="fr-CA"/>
                  </w:rPr>
                  <m:t>r</m:t>
                </m:r>
              </m:e>
              <m:sub>
                <m:r>
                  <w:rPr>
                    <w:rFonts w:ascii="Cambria Math" w:hAnsi="Cambria Math"/>
                    <w:lang w:val="fr-CA"/>
                  </w:rPr>
                  <m:t>0</m:t>
                </m:r>
              </m:sub>
            </m:sSub>
          </m:e>
        </m:acc>
      </m:oMath>
      <w:r w:rsidR="00F001D4">
        <w:rPr>
          <w:rFonts w:eastAsiaTheme="minorEastAsia"/>
          <w:lang w:val="fr-CA"/>
        </w:rPr>
        <w:t xml:space="preserve"> =</w:t>
      </w:r>
      <w:r w:rsidR="00F001D4">
        <w:rPr>
          <w:lang w:val="fr-CA"/>
        </w:rPr>
        <w:t xml:space="preserve"> (0 0 5) cm. En comparant les deux images virtuelles obtenues, nous voyons que l’observateur voit la même chose qu’au cas #1, mais « agrandie » et, par conséquent, déformée.</w:t>
      </w:r>
    </w:p>
    <w:p w14:paraId="0A8A5CAE" w14:textId="2648B8C6" w:rsidR="006E34EC" w:rsidRPr="006E34EC" w:rsidRDefault="00EF1F60" w:rsidP="00EF1F60">
      <w:pPr>
        <w:ind w:firstLine="720"/>
        <w:rPr>
          <w:lang w:val="fr-CA"/>
        </w:rPr>
      </w:pPr>
      <w:r>
        <w:rPr>
          <w:lang w:val="fr-CA"/>
        </w:rPr>
        <w:t>Les faces bleue (5), rouge (1) et verte (3) sont les faces que l’observateur peut voir, sans se déplacer.</w:t>
      </w:r>
    </w:p>
    <w:p w14:paraId="403138EF" w14:textId="77777777" w:rsidR="00C75CFE" w:rsidRDefault="00C75CFE" w:rsidP="00DA4EF0">
      <w:pPr>
        <w:pStyle w:val="Heading2"/>
        <w:rPr>
          <w:lang w:val="fr-CA"/>
        </w:rPr>
        <w:sectPr w:rsidR="00C75CFE" w:rsidSect="00F43FCE">
          <w:pgSz w:w="12240" w:h="15840"/>
          <w:pgMar w:top="1440" w:right="1440" w:bottom="1440" w:left="1440" w:header="720" w:footer="720" w:gutter="0"/>
          <w:cols w:space="720"/>
          <w:docGrid w:linePitch="299"/>
        </w:sectPr>
      </w:pPr>
    </w:p>
    <w:p w14:paraId="32F1A689" w14:textId="4CA3BA5C" w:rsidR="003606FD" w:rsidRDefault="002227ED" w:rsidP="00DA4EF0">
      <w:pPr>
        <w:pStyle w:val="Heading2"/>
        <w:rPr>
          <w:lang w:val="fr-CA"/>
        </w:rPr>
      </w:pPr>
      <w:bookmarkStart w:id="15" w:name="_Toc500073456"/>
      <w:r>
        <w:rPr>
          <w:lang w:val="fr-CA"/>
        </w:rPr>
        <w:lastRenderedPageBreak/>
        <w:t>Analyse du c</w:t>
      </w:r>
      <w:r w:rsidR="00AF7930">
        <w:rPr>
          <w:lang w:val="fr-CA"/>
        </w:rPr>
        <w:t>as</w:t>
      </w:r>
      <w:r w:rsidR="0021581A">
        <w:rPr>
          <w:lang w:val="fr-CA"/>
        </w:rPr>
        <w:t xml:space="preserve"> #3</w:t>
      </w:r>
      <w:bookmarkEnd w:id="15"/>
    </w:p>
    <w:p w14:paraId="449C2D8D" w14:textId="77777777" w:rsidR="0013743F" w:rsidRDefault="0013743F" w:rsidP="0013743F">
      <w:pPr>
        <w:ind w:firstLine="720"/>
        <w:rPr>
          <w:lang w:val="fr-CA"/>
        </w:rPr>
      </w:pPr>
      <w:r>
        <w:rPr>
          <w:lang w:val="fr-CA"/>
        </w:rPr>
        <w:t>Dans ce cas-ci,</w:t>
      </w:r>
      <w:r w:rsidRPr="00AA1607">
        <w:rPr>
          <w:lang w:val="fr-CA"/>
        </w:rPr>
        <w:t xml:space="preserve"> </w:t>
      </w:r>
      <w:r>
        <w:rPr>
          <w:lang w:val="fr-CA"/>
        </w:rPr>
        <w:t>l’image virtuelle du bloc rectangulaire de métal opaque coloré est déformée par rapport à ses dimensions réelles. Puisque l’indice de réfraction du milieu est plus petit que l’indice de réfraction du cylindre transparent, les rayons lumineux sont déviés de sorte qu’ils se rapprochent de la normale : leurs angles incidents sont plus grands que leurs angles de réfraction.</w:t>
      </w:r>
    </w:p>
    <w:p w14:paraId="2AB90499" w14:textId="6B792E9A" w:rsidR="00EC4862" w:rsidRDefault="00EC4862" w:rsidP="0013743F">
      <w:pPr>
        <w:ind w:firstLine="720"/>
        <w:rPr>
          <w:lang w:val="fr-CA"/>
        </w:rPr>
      </w:pPr>
      <w:r>
        <w:rPr>
          <w:lang w:val="fr-CA"/>
        </w:rPr>
        <w:t>Nous conservons les mêmes paramètres de simulation qu’au cas #2, sauf que nous modifions la position de l’observateur.</w:t>
      </w:r>
      <w:r w:rsidRPr="00EC4862">
        <w:rPr>
          <w:lang w:val="fr-CA"/>
        </w:rPr>
        <w:t xml:space="preserve"> </w:t>
      </w:r>
      <w:r>
        <w:rPr>
          <w:lang w:val="fr-CA"/>
        </w:rPr>
        <w:t xml:space="preserve">Il se trouve à la position </w:t>
      </w:r>
      <m:oMath>
        <m:acc>
          <m:accPr>
            <m:chr m:val="⃗"/>
            <m:ctrlPr>
              <w:rPr>
                <w:rFonts w:ascii="Cambria Math" w:hAnsi="Cambria Math"/>
                <w:i/>
                <w:lang w:val="fr-CA"/>
              </w:rPr>
            </m:ctrlPr>
          </m:accPr>
          <m:e>
            <m:sSub>
              <m:sSubPr>
                <m:ctrlPr>
                  <w:rPr>
                    <w:rFonts w:ascii="Cambria Math" w:hAnsi="Cambria Math"/>
                    <w:i/>
                    <w:lang w:val="fr-CA"/>
                  </w:rPr>
                </m:ctrlPr>
              </m:sSubPr>
              <m:e>
                <m:r>
                  <w:rPr>
                    <w:rFonts w:ascii="Cambria Math" w:hAnsi="Cambria Math"/>
                    <w:lang w:val="fr-CA"/>
                  </w:rPr>
                  <m:t>r</m:t>
                </m:r>
              </m:e>
              <m:sub>
                <m:r>
                  <w:rPr>
                    <w:rFonts w:ascii="Cambria Math" w:hAnsi="Cambria Math"/>
                    <w:lang w:val="fr-CA"/>
                  </w:rPr>
                  <m:t>0</m:t>
                </m:r>
              </m:sub>
            </m:sSub>
          </m:e>
        </m:acc>
      </m:oMath>
      <w:r>
        <w:rPr>
          <w:rFonts w:eastAsiaTheme="minorEastAsia"/>
          <w:lang w:val="fr-CA"/>
        </w:rPr>
        <w:t xml:space="preserve"> =</w:t>
      </w:r>
      <w:r>
        <w:rPr>
          <w:lang w:val="fr-CA"/>
        </w:rPr>
        <w:t xml:space="preserve"> (0 0 0) cm.</w:t>
      </w:r>
      <w:r w:rsidR="00EE4AE1">
        <w:rPr>
          <w:lang w:val="fr-CA"/>
        </w:rPr>
        <w:t xml:space="preserve"> Cela lui permet de voir la même image virtuelle qu’au cas #2. Les angles verticaux (</w:t>
      </w:r>
      <w:r w:rsidR="00EE4AE1" w:rsidRPr="00033B1B">
        <w:rPr>
          <w:lang w:val="fr-CA"/>
        </w:rPr>
        <w:t>θ</w:t>
      </w:r>
      <w:r w:rsidR="002C5486">
        <w:rPr>
          <w:lang w:val="fr-CA"/>
        </w:rPr>
        <w:t>) minimum et maximum auxquel</w:t>
      </w:r>
      <w:r w:rsidR="00EE4AE1">
        <w:rPr>
          <w:lang w:val="fr-CA"/>
        </w:rPr>
        <w:t>s un rayon lumineux valide peut être associé sont différents : il voit donc la même image, sous d’autres angles.</w:t>
      </w:r>
    </w:p>
    <w:p w14:paraId="587D0F7D" w14:textId="77777777" w:rsidR="00EF1F60" w:rsidRDefault="00EF1F60" w:rsidP="00EF1F60">
      <w:pPr>
        <w:ind w:firstLine="720"/>
        <w:rPr>
          <w:lang w:val="fr-CA"/>
        </w:rPr>
      </w:pPr>
      <w:r>
        <w:rPr>
          <w:lang w:val="fr-CA"/>
        </w:rPr>
        <w:t>Les faces bleue (5), rouge (1) et verte (3) sont les faces que l’observateur peut voir, sans se déplacer.</w:t>
      </w:r>
    </w:p>
    <w:p w14:paraId="58B8A4C3" w14:textId="439D988F" w:rsidR="00747762" w:rsidRDefault="00747762" w:rsidP="00747762">
      <w:pPr>
        <w:pStyle w:val="Heading3"/>
        <w:rPr>
          <w:lang w:val="fr-CA"/>
        </w:rPr>
      </w:pPr>
      <w:r>
        <w:rPr>
          <w:lang w:val="fr-CA"/>
        </w:rPr>
        <w:t>Note</w:t>
      </w:r>
      <w:r w:rsidR="007B3249">
        <w:rPr>
          <w:lang w:val="fr-CA"/>
        </w:rPr>
        <w:t>s</w:t>
      </w:r>
      <w:r>
        <w:rPr>
          <w:lang w:val="fr-CA"/>
        </w:rPr>
        <w:t xml:space="preserve"> additionnelle</w:t>
      </w:r>
      <w:r w:rsidR="007B3249">
        <w:rPr>
          <w:lang w:val="fr-CA"/>
        </w:rPr>
        <w:t>s</w:t>
      </w:r>
    </w:p>
    <w:p w14:paraId="29E7BA5E" w14:textId="77777777" w:rsidR="00747762" w:rsidRDefault="00747762" w:rsidP="00747762">
      <w:pPr>
        <w:rPr>
          <w:lang w:val="fr-CA"/>
        </w:rPr>
      </w:pPr>
      <w:r>
        <w:rPr>
          <w:lang w:val="fr-CA"/>
        </w:rPr>
        <w:tab/>
        <w:t xml:space="preserve">Il est à noter qu’il existe des rayons lumineux qui se trouvent en dehors du cylindre transparent. Cela est dû à la réflexion interne. </w:t>
      </w:r>
    </w:p>
    <w:p w14:paraId="784770A0" w14:textId="39E58117" w:rsidR="00747762" w:rsidRPr="00747762" w:rsidRDefault="00747762" w:rsidP="00747762">
      <w:pPr>
        <w:rPr>
          <w:rFonts w:eastAsiaTheme="minorEastAsia"/>
          <w:lang w:val="fr-CA"/>
        </w:rPr>
      </w:pPr>
      <w:r>
        <w:rPr>
          <w:lang w:val="fr-CA"/>
        </w:rPr>
        <w:t>En effet, la formule pour trouver la position de l’image virtuelle correspond à l’équation 17 :</w:t>
      </w:r>
      <m:oMath>
        <m:r>
          <m:rPr>
            <m:sty m:val="p"/>
          </m:rPr>
          <w:rPr>
            <w:rFonts w:ascii="Cambria Math" w:hAnsi="Cambria Math"/>
            <w:lang w:val="fr-CA"/>
          </w:rPr>
          <w:br/>
        </m:r>
      </m:oMath>
      <m:oMathPara>
        <m:oMath>
          <m:acc>
            <m:accPr>
              <m:chr m:val="⃗"/>
              <m:ctrlPr>
                <w:rPr>
                  <w:rFonts w:ascii="Cambria Math" w:hAnsi="Cambria Math"/>
                  <w:i/>
                  <w:lang w:val="fr-CA"/>
                </w:rPr>
              </m:ctrlPr>
            </m:accPr>
            <m:e>
              <m:sSub>
                <m:sSubPr>
                  <m:ctrlPr>
                    <w:rPr>
                      <w:rFonts w:ascii="Cambria Math" w:hAnsi="Cambria Math"/>
                      <w:i/>
                      <w:lang w:val="fr-CA"/>
                    </w:rPr>
                  </m:ctrlPr>
                </m:sSubPr>
                <m:e>
                  <m:r>
                    <w:rPr>
                      <w:rFonts w:ascii="Cambria Math" w:hAnsi="Cambria Math"/>
                      <w:lang w:val="fr-CA"/>
                    </w:rPr>
                    <m:t>r</m:t>
                  </m:r>
                </m:e>
                <m:sub>
                  <m:r>
                    <w:rPr>
                      <w:rFonts w:ascii="Cambria Math" w:hAnsi="Cambria Math"/>
                      <w:lang w:val="fr-CA"/>
                    </w:rPr>
                    <m:t>p</m:t>
                  </m:r>
                </m:sub>
              </m:sSub>
            </m:e>
          </m:acc>
          <m:r>
            <w:rPr>
              <w:rFonts w:ascii="Cambria Math" w:hAnsi="Cambria Math"/>
              <w:lang w:val="fr-CA"/>
            </w:rPr>
            <m:t xml:space="preserve">= </m:t>
          </m:r>
          <m:acc>
            <m:accPr>
              <m:chr m:val="⃗"/>
              <m:ctrlPr>
                <w:rPr>
                  <w:rFonts w:ascii="Cambria Math" w:hAnsi="Cambria Math"/>
                  <w:i/>
                  <w:lang w:val="fr-CA"/>
                </w:rPr>
              </m:ctrlPr>
            </m:accPr>
            <m:e>
              <m:sSub>
                <m:sSubPr>
                  <m:ctrlPr>
                    <w:rPr>
                      <w:rFonts w:ascii="Cambria Math" w:hAnsi="Cambria Math"/>
                      <w:i/>
                      <w:lang w:val="fr-CA"/>
                    </w:rPr>
                  </m:ctrlPr>
                </m:sSubPr>
                <m:e>
                  <m:r>
                    <w:rPr>
                      <w:rFonts w:ascii="Cambria Math" w:hAnsi="Cambria Math"/>
                      <w:lang w:val="fr-CA"/>
                    </w:rPr>
                    <m:t>r</m:t>
                  </m:r>
                </m:e>
                <m:sub>
                  <m:r>
                    <w:rPr>
                      <w:rFonts w:ascii="Cambria Math" w:hAnsi="Cambria Math"/>
                      <w:lang w:val="fr-CA"/>
                    </w:rPr>
                    <m:t>0</m:t>
                  </m:r>
                </m:sub>
              </m:sSub>
            </m:e>
          </m:acc>
          <m:r>
            <w:rPr>
              <w:rFonts w:ascii="Cambria Math" w:hAnsi="Cambria Math"/>
              <w:lang w:val="fr-CA"/>
            </w:rPr>
            <m:t>+d</m:t>
          </m:r>
          <m:acc>
            <m:accPr>
              <m:chr m:val="⃗"/>
              <m:ctrlPr>
                <w:rPr>
                  <w:rFonts w:ascii="Cambria Math" w:hAnsi="Cambria Math"/>
                  <w:i/>
                  <w:lang w:val="fr-CA"/>
                </w:rPr>
              </m:ctrlPr>
            </m:accPr>
            <m:e>
              <m:sSub>
                <m:sSubPr>
                  <m:ctrlPr>
                    <w:rPr>
                      <w:rFonts w:ascii="Cambria Math" w:hAnsi="Cambria Math"/>
                      <w:lang w:val="fr-CA"/>
                    </w:rPr>
                  </m:ctrlPr>
                </m:sSubPr>
                <m:e>
                  <m:r>
                    <m:rPr>
                      <m:sty m:val="p"/>
                    </m:rPr>
                    <w:rPr>
                      <w:rFonts w:ascii="Cambria Math" w:hAnsi="Cambria Math"/>
                      <w:lang w:val="fr-CA"/>
                    </w:rPr>
                    <m:t>Ω</m:t>
                  </m:r>
                </m:e>
                <m:sub>
                  <m:r>
                    <w:rPr>
                      <w:rFonts w:ascii="Cambria Math" w:hAnsi="Cambria Math"/>
                      <w:lang w:val="fr-CA"/>
                    </w:rPr>
                    <m:t>n,m</m:t>
                  </m:r>
                </m:sub>
              </m:sSub>
            </m:e>
          </m:acc>
        </m:oMath>
      </m:oMathPara>
    </w:p>
    <w:p w14:paraId="34961A23" w14:textId="7D2790A7" w:rsidR="00747762" w:rsidRPr="00747762" w:rsidRDefault="00747762" w:rsidP="006D0D0D">
      <w:pPr>
        <w:ind w:firstLine="720"/>
        <w:rPr>
          <w:lang w:val="fr-CA"/>
        </w:rPr>
      </w:pPr>
      <w:r>
        <w:rPr>
          <w:lang w:val="fr-CA"/>
        </w:rPr>
        <w:t xml:space="preserve">Ainsi, la réflexion interne permet au rayon lumineux de toucher une des faces du bloc rectangulaire de métal opaque coloré. Cependant, la grande distance qu’il a parcourue fait en sorte que nous retrouvons son image virtuelle derrière le cylindre transparent à une distance significative. Si nous prenions en compte l’effet de l’atténuation linéaire de la lumière dans le milieu par unité de longueur, les effets de ces rayons lumineux « hors norme » </w:t>
      </w:r>
      <w:r w:rsidR="008703AF">
        <w:rPr>
          <w:lang w:val="fr-CA"/>
        </w:rPr>
        <w:t>sont</w:t>
      </w:r>
      <w:r>
        <w:rPr>
          <w:lang w:val="fr-CA"/>
        </w:rPr>
        <w:t xml:space="preserve"> </w:t>
      </w:r>
      <w:r w:rsidR="00BA75A0">
        <w:rPr>
          <w:lang w:val="fr-CA"/>
        </w:rPr>
        <w:t xml:space="preserve">alors </w:t>
      </w:r>
      <w:r>
        <w:rPr>
          <w:lang w:val="fr-CA"/>
        </w:rPr>
        <w:t>négligeable</w:t>
      </w:r>
      <w:r w:rsidR="008703AF">
        <w:rPr>
          <w:lang w:val="fr-CA"/>
        </w:rPr>
        <w:t>s</w:t>
      </w:r>
      <w:r w:rsidR="00BA75A0">
        <w:rPr>
          <w:lang w:val="fr-CA"/>
        </w:rPr>
        <w:t xml:space="preserve"> pour deux raisons</w:t>
      </w:r>
      <w:r w:rsidR="004E47C8">
        <w:rPr>
          <w:lang w:val="fr-CA"/>
        </w:rPr>
        <w:t>.</w:t>
      </w:r>
      <w:r w:rsidR="00BA75A0">
        <w:rPr>
          <w:lang w:val="fr-CA"/>
        </w:rPr>
        <w:t xml:space="preserve"> Premièrement</w:t>
      </w:r>
      <w:r>
        <w:rPr>
          <w:lang w:val="fr-CA"/>
        </w:rPr>
        <w:t>, l’observateur ne peut pas les voir</w:t>
      </w:r>
      <w:r w:rsidR="00BA75A0">
        <w:rPr>
          <w:lang w:val="fr-CA"/>
        </w:rPr>
        <w:t xml:space="preserve"> de sa position. Deuxièmement,</w:t>
      </w:r>
      <w:r>
        <w:rPr>
          <w:lang w:val="fr-CA"/>
        </w:rPr>
        <w:t xml:space="preserve"> leur intensité </w:t>
      </w:r>
      <w:r w:rsidR="00BA75A0">
        <w:rPr>
          <w:lang w:val="fr-CA"/>
        </w:rPr>
        <w:t>serait</w:t>
      </w:r>
      <w:r>
        <w:rPr>
          <w:lang w:val="fr-CA"/>
        </w:rPr>
        <w:t xml:space="preserve"> moins grande que celle des rayons qui se trouvent dans le cylindre transparent à la figure 3</w:t>
      </w:r>
      <w:r w:rsidR="00BA75A0">
        <w:rPr>
          <w:lang w:val="fr-CA"/>
        </w:rPr>
        <w:t xml:space="preserve"> à cause de la distance parcourue et de l’effet de l’atténuation linéaire de la lumière</w:t>
      </w:r>
      <w:r>
        <w:rPr>
          <w:lang w:val="fr-CA"/>
        </w:rPr>
        <w:t>.</w:t>
      </w:r>
    </w:p>
    <w:p w14:paraId="2228470A" w14:textId="77777777" w:rsidR="00887FD7" w:rsidRDefault="00887FD7" w:rsidP="00842ABA">
      <w:pPr>
        <w:pStyle w:val="Heading2"/>
        <w:rPr>
          <w:lang w:val="fr-CA"/>
        </w:rPr>
        <w:sectPr w:rsidR="00887FD7" w:rsidSect="00F43FCE">
          <w:pgSz w:w="12240" w:h="15840"/>
          <w:pgMar w:top="1440" w:right="1440" w:bottom="1440" w:left="1440" w:header="720" w:footer="720" w:gutter="0"/>
          <w:cols w:space="720"/>
          <w:docGrid w:linePitch="299"/>
        </w:sectPr>
      </w:pPr>
      <w:bookmarkStart w:id="16" w:name="_Toc500073457"/>
    </w:p>
    <w:p w14:paraId="6F77CC81" w14:textId="45066A49" w:rsidR="003606FD" w:rsidRDefault="002227ED" w:rsidP="00842ABA">
      <w:pPr>
        <w:pStyle w:val="Heading2"/>
        <w:rPr>
          <w:lang w:val="fr-CA"/>
        </w:rPr>
      </w:pPr>
      <w:r>
        <w:rPr>
          <w:lang w:val="fr-CA"/>
        </w:rPr>
        <w:lastRenderedPageBreak/>
        <w:t>Analyse du c</w:t>
      </w:r>
      <w:r w:rsidR="00AF7930">
        <w:rPr>
          <w:lang w:val="fr-CA"/>
        </w:rPr>
        <w:t>as</w:t>
      </w:r>
      <w:r w:rsidR="00AD5FED">
        <w:rPr>
          <w:lang w:val="fr-CA"/>
        </w:rPr>
        <w:t xml:space="preserve"> #4</w:t>
      </w:r>
      <w:bookmarkEnd w:id="16"/>
    </w:p>
    <w:p w14:paraId="717A3B7F" w14:textId="77777777" w:rsidR="00DF07F7" w:rsidRDefault="0013743F" w:rsidP="0013743F">
      <w:pPr>
        <w:ind w:firstLine="720"/>
        <w:rPr>
          <w:lang w:val="fr-CA"/>
        </w:rPr>
      </w:pPr>
      <w:r>
        <w:rPr>
          <w:lang w:val="fr-CA"/>
        </w:rPr>
        <w:t>Dans ce cas-ci,</w:t>
      </w:r>
      <w:r w:rsidRPr="00AA1607">
        <w:rPr>
          <w:lang w:val="fr-CA"/>
        </w:rPr>
        <w:t xml:space="preserve"> </w:t>
      </w:r>
      <w:r>
        <w:rPr>
          <w:lang w:val="fr-CA"/>
        </w:rPr>
        <w:t>l’image virtuelle du bloc rectangulaire de métal opaque coloré est déformée par rapport à ses dimensions réelles. Puisque l’indice de réfraction du milieu est plus grand que l’indice de réfraction du cylindre transparent, les rayons lumineux sont déviés de sorte qu’ils s’éloignent de la normale : leurs angles incidents sont plus petits que leurs angles de réfraction.</w:t>
      </w:r>
      <w:r w:rsidR="00DF07F7">
        <w:rPr>
          <w:lang w:val="fr-CA"/>
        </w:rPr>
        <w:t xml:space="preserve"> </w:t>
      </w:r>
    </w:p>
    <w:p w14:paraId="71279AFA" w14:textId="77777777" w:rsidR="00887FD7" w:rsidRDefault="00DF07F7" w:rsidP="00887FD7">
      <w:pPr>
        <w:ind w:firstLine="720"/>
        <w:rPr>
          <w:lang w:val="fr-CA"/>
        </w:rPr>
      </w:pPr>
      <w:r>
        <w:rPr>
          <w:lang w:val="fr-CA"/>
        </w:rPr>
        <w:t xml:space="preserve">Ici, nous observons l’effet contraire de celui des cas #2 et #3. L’observateur se trouve à la position  </w:t>
      </w:r>
      <m:oMath>
        <m:acc>
          <m:accPr>
            <m:chr m:val="⃗"/>
            <m:ctrlPr>
              <w:rPr>
                <w:rFonts w:ascii="Cambria Math" w:hAnsi="Cambria Math"/>
                <w:i/>
                <w:lang w:val="fr-CA"/>
              </w:rPr>
            </m:ctrlPr>
          </m:accPr>
          <m:e>
            <m:sSub>
              <m:sSubPr>
                <m:ctrlPr>
                  <w:rPr>
                    <w:rFonts w:ascii="Cambria Math" w:hAnsi="Cambria Math"/>
                    <w:i/>
                    <w:lang w:val="fr-CA"/>
                  </w:rPr>
                </m:ctrlPr>
              </m:sSubPr>
              <m:e>
                <m:r>
                  <w:rPr>
                    <w:rFonts w:ascii="Cambria Math" w:hAnsi="Cambria Math"/>
                    <w:lang w:val="fr-CA"/>
                  </w:rPr>
                  <m:t>r</m:t>
                </m:r>
              </m:e>
              <m:sub>
                <m:r>
                  <w:rPr>
                    <w:rFonts w:ascii="Cambria Math" w:hAnsi="Cambria Math"/>
                    <w:lang w:val="fr-CA"/>
                  </w:rPr>
                  <m:t>0</m:t>
                </m:r>
              </m:sub>
            </m:sSub>
          </m:e>
        </m:acc>
      </m:oMath>
      <w:r>
        <w:rPr>
          <w:rFonts w:eastAsiaTheme="minorEastAsia"/>
          <w:lang w:val="fr-CA"/>
        </w:rPr>
        <w:t xml:space="preserve"> =</w:t>
      </w:r>
      <w:r>
        <w:rPr>
          <w:lang w:val="fr-CA"/>
        </w:rPr>
        <w:t xml:space="preserve"> (0 0 5) cm comme au cas #2. L’image virtuelle paraît plus petite que ses dimensions réelles. </w:t>
      </w:r>
      <w:r w:rsidR="00EF1F60">
        <w:rPr>
          <w:lang w:val="fr-CA"/>
        </w:rPr>
        <w:t>Les faces bleue (5), rouge (1) et verte (3) demeurent les faces que l’observateur peut voir, sans se déplacer. Cependant, les faces rouge et verte sont vraiment plus petites que celles observées au cas #1.</w:t>
      </w:r>
      <w:r w:rsidR="00F40C37">
        <w:rPr>
          <w:lang w:val="fr-CA"/>
        </w:rPr>
        <w:t xml:space="preserve"> Bref, l’observateur voit la même image qu’au cas #1, mais « </w:t>
      </w:r>
      <w:r w:rsidR="007C758F">
        <w:rPr>
          <w:lang w:val="fr-CA"/>
        </w:rPr>
        <w:t>minimisée</w:t>
      </w:r>
      <w:r w:rsidR="00F40C37">
        <w:rPr>
          <w:lang w:val="fr-CA"/>
        </w:rPr>
        <w:t> » et, par conséquent, plus petite.</w:t>
      </w:r>
      <w:bookmarkStart w:id="17" w:name="_Toc500073458"/>
    </w:p>
    <w:p w14:paraId="45B452E2" w14:textId="17716EB8" w:rsidR="00EA6842" w:rsidRPr="00EA6842" w:rsidRDefault="006F0FF2" w:rsidP="00887FD7">
      <w:pPr>
        <w:pStyle w:val="Heading2"/>
        <w:rPr>
          <w:lang w:val="fr-CA"/>
        </w:rPr>
      </w:pPr>
      <w:r>
        <w:rPr>
          <w:lang w:val="fr-CA"/>
        </w:rPr>
        <w:t>Vérifications effectuées pour assurer la précision de nos simulations</w:t>
      </w:r>
      <w:bookmarkEnd w:id="17"/>
    </w:p>
    <w:p w14:paraId="3B30F309" w14:textId="5CEED48E" w:rsidR="00D20370" w:rsidRDefault="001D37C0" w:rsidP="00DC475A">
      <w:pPr>
        <w:rPr>
          <w:lang w:val="fr-CA"/>
        </w:rPr>
      </w:pPr>
      <w:r>
        <w:rPr>
          <w:lang w:val="fr-CA"/>
        </w:rPr>
        <w:tab/>
        <w:t>Nous nous sommes basé</w:t>
      </w:r>
      <w:r w:rsidR="00471B66">
        <w:rPr>
          <w:lang w:val="fr-CA"/>
        </w:rPr>
        <w:t>s</w:t>
      </w:r>
      <w:r>
        <w:rPr>
          <w:lang w:val="fr-CA"/>
        </w:rPr>
        <w:t xml:space="preserve"> sur la situation #1 pour vérifier que l’ensemble de nos calculs était correct. En effet, l’indice de réfraction du milieu ainsi que l’indice de réfraction du cylindre transparent</w:t>
      </w:r>
      <w:r w:rsidR="001A5BCB">
        <w:rPr>
          <w:lang w:val="fr-CA"/>
        </w:rPr>
        <w:t>, comme mentionné précédemment, sont identiques. Cela fait en sorte que le rayon lumineux ne fait que continuer son chemin sans modification de sa direction : l’image virtuelle obtenue correspond à celle que nous obtenons si nous avions un cylindre transparent contenant un bloc coloré sur notre table, devant nous.</w:t>
      </w:r>
    </w:p>
    <w:p w14:paraId="284A9B6B" w14:textId="0B7AA4EB" w:rsidR="00446B78" w:rsidRDefault="00446B78" w:rsidP="00DC475A">
      <w:pPr>
        <w:rPr>
          <w:lang w:val="fr-CA"/>
        </w:rPr>
      </w:pPr>
      <w:r>
        <w:rPr>
          <w:lang w:val="fr-CA"/>
        </w:rPr>
        <w:tab/>
        <w:t>Comme mentionné dans une section précédente, nous avons décidé d’échantillonner un rayon par 0.5 degré afin d’obtenir une précision satisfaisante au niveau de l’image virtuelle obtenue, et ce, avec quelques degrés de marge de manœuvre.</w:t>
      </w:r>
      <w:r w:rsidR="000A718B">
        <w:rPr>
          <w:lang w:val="fr-CA"/>
        </w:rPr>
        <w:t xml:space="preserve"> En effet, nous avons pris un intervalle de degrés minimum et maximum</w:t>
      </w:r>
      <w:r w:rsidR="00C43B98">
        <w:rPr>
          <w:lang w:val="fr-CA"/>
        </w:rPr>
        <w:t xml:space="preserve">, </w:t>
      </w:r>
      <w:r w:rsidR="000A718B">
        <w:rPr>
          <w:lang w:val="fr-CA"/>
        </w:rPr>
        <w:t>pour le calcul du N et du M</w:t>
      </w:r>
      <w:r w:rsidR="00C43B98">
        <w:rPr>
          <w:lang w:val="fr-CA"/>
        </w:rPr>
        <w:t>,</w:t>
      </w:r>
      <w:r w:rsidR="000A718B">
        <w:rPr>
          <w:lang w:val="fr-CA"/>
        </w:rPr>
        <w:t xml:space="preserve"> plus grand que l’intervalle utilisé réellement dans nos simulations. </w:t>
      </w:r>
    </w:p>
    <w:p w14:paraId="3D05F7FE" w14:textId="77777777" w:rsidR="001A5BCB" w:rsidRDefault="001A5BCB" w:rsidP="00DC475A">
      <w:pPr>
        <w:rPr>
          <w:lang w:val="fr-CA"/>
        </w:rPr>
        <w:sectPr w:rsidR="001A5BCB" w:rsidSect="00F43FCE">
          <w:pgSz w:w="12240" w:h="15840"/>
          <w:pgMar w:top="1440" w:right="1440" w:bottom="1440" w:left="1440" w:header="720" w:footer="720" w:gutter="0"/>
          <w:cols w:space="720"/>
          <w:docGrid w:linePitch="299"/>
        </w:sectPr>
      </w:pPr>
      <w:bookmarkStart w:id="18" w:name="_GoBack"/>
      <w:bookmarkEnd w:id="18"/>
    </w:p>
    <w:p w14:paraId="3416405D" w14:textId="04FA99BE" w:rsidR="001004FB" w:rsidRDefault="00250EC4" w:rsidP="001004FB">
      <w:pPr>
        <w:pStyle w:val="Heading1"/>
        <w:ind w:hanging="650"/>
        <w:rPr>
          <w:lang w:val="fr-CA"/>
        </w:rPr>
      </w:pPr>
      <w:bookmarkStart w:id="19" w:name="_Toc500073459"/>
      <w:r w:rsidRPr="00F21337">
        <w:rPr>
          <w:lang w:val="fr-CA"/>
        </w:rPr>
        <w:lastRenderedPageBreak/>
        <w:t>Conclusion</w:t>
      </w:r>
      <w:bookmarkEnd w:id="19"/>
    </w:p>
    <w:p w14:paraId="23409F4A" w14:textId="1D82B7CB" w:rsidR="00A76280" w:rsidRDefault="00A76280" w:rsidP="002A20B5">
      <w:pPr>
        <w:ind w:firstLine="650"/>
        <w:rPr>
          <w:lang w:val="fr-CA"/>
        </w:rPr>
      </w:pPr>
      <w:r>
        <w:rPr>
          <w:lang w:val="fr-CA"/>
        </w:rPr>
        <w:t>Pour conclure ce cours difficile, ce devoir nous en a fait voir de toutes les couleurs : nous avons pu reprendre quelques connaissances MATLAB acquises au cours des devoirs précédents pour nous faciliter la vie. Cependant, nous avons quand même rencontré quelques problèmes majeurs.</w:t>
      </w:r>
    </w:p>
    <w:p w14:paraId="6DB8E6E1" w14:textId="2BB19E22" w:rsidR="00472A01" w:rsidRDefault="00472A01" w:rsidP="002A20B5">
      <w:pPr>
        <w:ind w:firstLine="650"/>
        <w:rPr>
          <w:lang w:val="fr-CA"/>
        </w:rPr>
      </w:pPr>
      <w:r>
        <w:rPr>
          <w:lang w:val="fr-CA"/>
        </w:rPr>
        <w:t xml:space="preserve">Au niveau de la détermination du bon point de collision entre le rayon lumineux et le cylindre transparent, nous avons eu beaucoup de misère à déterminer laquelle des deux intersections droite-cercle trouvées était la bonne. Finalement, nous avons opté pour une solution combinant deux conditions à respecter : </w:t>
      </w:r>
    </w:p>
    <w:p w14:paraId="091CA9FA" w14:textId="66BEED94" w:rsidR="00472A01" w:rsidRDefault="00472A01" w:rsidP="00472A01">
      <w:pPr>
        <w:ind w:left="720"/>
        <w:rPr>
          <w:lang w:val="fr-CA"/>
        </w:rPr>
      </w:pPr>
      <w:r>
        <w:rPr>
          <w:lang w:val="fr-CA"/>
        </w:rPr>
        <w:t>1. Nous ne regardons que les points de la droite correspondant au rayon lumineux qui sont dans la bonne direction (celle du rayon).</w:t>
      </w:r>
    </w:p>
    <w:p w14:paraId="580C4EAC" w14:textId="34A9E40E" w:rsidR="00472A01" w:rsidRDefault="00472A01" w:rsidP="00472A01">
      <w:pPr>
        <w:ind w:left="720"/>
        <w:rPr>
          <w:lang w:val="fr-CA"/>
        </w:rPr>
      </w:pPr>
      <w:r>
        <w:rPr>
          <w:lang w:val="fr-CA"/>
        </w:rPr>
        <w:t>2. Si les deux points d’intersection sont dans la bonne direction, nous choisissons celui qui est à la distance la moins grande du point de départ du rayon lumineux.</w:t>
      </w:r>
    </w:p>
    <w:p w14:paraId="3E1EE181" w14:textId="77777777" w:rsidR="00467E2C" w:rsidRDefault="00747477" w:rsidP="00747477">
      <w:pPr>
        <w:rPr>
          <w:lang w:val="fr-CA"/>
        </w:rPr>
      </w:pPr>
      <w:r>
        <w:rPr>
          <w:lang w:val="fr-CA"/>
        </w:rPr>
        <w:tab/>
      </w:r>
    </w:p>
    <w:p w14:paraId="26ADA2A9" w14:textId="65A9DE77" w:rsidR="00377DF0" w:rsidRDefault="00747477" w:rsidP="0057707B">
      <w:pPr>
        <w:ind w:firstLine="720"/>
        <w:rPr>
          <w:lang w:val="fr-CA"/>
        </w:rPr>
      </w:pPr>
      <w:r>
        <w:rPr>
          <w:lang w:val="fr-CA"/>
        </w:rPr>
        <w:t>Au niveau de la programmation, nous avions quelques bogues critiques qui nous empêchaient d’obtenir les résultats souhaités : la très grand</w:t>
      </w:r>
      <w:r w:rsidR="00B95211">
        <w:rPr>
          <w:lang w:val="fr-CA"/>
        </w:rPr>
        <w:t>e partie de ces bogues étaient due</w:t>
      </w:r>
      <w:r>
        <w:rPr>
          <w:lang w:val="fr-CA"/>
        </w:rPr>
        <w:t xml:space="preserve"> à des erreurs d’inattention</w:t>
      </w:r>
      <w:r w:rsidR="00B95211">
        <w:rPr>
          <w:lang w:val="fr-CA"/>
        </w:rPr>
        <w:t>. En effet, dans notre empressement de coder, nous avions tendance à copier-coller la même variable à des endroits différents, alors que ce n’était pas la variable voulue.</w:t>
      </w:r>
      <w:r w:rsidR="00123994">
        <w:rPr>
          <w:lang w:val="fr-CA"/>
        </w:rPr>
        <w:t xml:space="preserve"> Cela nous a pris beaucoup de temps pour le remarquer, car nous avions une grande confiance envers notre code, ainsi qu</w:t>
      </w:r>
      <w:r w:rsidR="0057707B">
        <w:rPr>
          <w:lang w:val="fr-CA"/>
        </w:rPr>
        <w:t>’</w:t>
      </w:r>
      <w:r w:rsidR="00123994">
        <w:rPr>
          <w:lang w:val="fr-CA"/>
        </w:rPr>
        <w:t>e</w:t>
      </w:r>
      <w:r w:rsidR="0057707B">
        <w:rPr>
          <w:lang w:val="fr-CA"/>
        </w:rPr>
        <w:t>nvers</w:t>
      </w:r>
      <w:r w:rsidR="00123994">
        <w:rPr>
          <w:lang w:val="fr-CA"/>
        </w:rPr>
        <w:t xml:space="preserve"> chacun de nos coéquipiers.</w:t>
      </w:r>
    </w:p>
    <w:p w14:paraId="2E393482" w14:textId="2F696623" w:rsidR="001F69E4" w:rsidRPr="00F21337" w:rsidRDefault="001F69E4" w:rsidP="0057707B">
      <w:pPr>
        <w:ind w:firstLine="720"/>
        <w:rPr>
          <w:lang w:val="fr-CA"/>
        </w:rPr>
      </w:pPr>
      <w:r>
        <w:rPr>
          <w:lang w:val="fr-CA"/>
        </w:rPr>
        <w:t>Finalement, ce devoir s’est déroulé avec beaucoup moins de problèmes graves que les devoirs précédents : l’optique est un peu plus facile à visualiser, car ce n’est à la base que des acrobaties de géométrie et des pirouettes de vecteur.</w:t>
      </w:r>
    </w:p>
    <w:sectPr w:rsidR="001F69E4" w:rsidRPr="00F21337" w:rsidSect="00F43FCE">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BDB4BF4" w14:textId="77777777" w:rsidR="000B7E66" w:rsidRDefault="000B7E66" w:rsidP="008921FC">
      <w:pPr>
        <w:spacing w:line="240" w:lineRule="auto"/>
      </w:pPr>
      <w:r>
        <w:separator/>
      </w:r>
    </w:p>
  </w:endnote>
  <w:endnote w:type="continuationSeparator" w:id="0">
    <w:p w14:paraId="19BB039F" w14:textId="77777777" w:rsidR="000B7E66" w:rsidRDefault="000B7E66" w:rsidP="008921F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PMingLiU">
    <w:altName w:val="新細明體"/>
    <w:panose1 w:val="02020500000000000000"/>
    <w:charset w:val="88"/>
    <w:family w:val="auto"/>
    <w:notTrueType/>
    <w:pitch w:val="variable"/>
    <w:sig w:usb0="00000001" w:usb1="08080000" w:usb2="00000010" w:usb3="00000000" w:csb0="001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MMI8">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81839963"/>
      <w:docPartObj>
        <w:docPartGallery w:val="Page Numbers (Bottom of Page)"/>
        <w:docPartUnique/>
      </w:docPartObj>
    </w:sdtPr>
    <w:sdtEndPr/>
    <w:sdtContent>
      <w:p w14:paraId="0C91C5AD" w14:textId="435777D1" w:rsidR="006E34EC" w:rsidRDefault="006E34EC">
        <w:pPr>
          <w:pStyle w:val="Footer"/>
        </w:pPr>
        <w:r>
          <w:rPr>
            <w:noProof/>
            <w:lang w:val="en-CA" w:eastAsia="en-CA"/>
          </w:rPr>
          <mc:AlternateContent>
            <mc:Choice Requires="wps">
              <w:drawing>
                <wp:anchor distT="0" distB="0" distL="114300" distR="114300" simplePos="0" relativeHeight="251658240" behindDoc="0" locked="0" layoutInCell="1" allowOverlap="1" wp14:anchorId="295F7B99" wp14:editId="133A6C3F">
                  <wp:simplePos x="0" y="0"/>
                  <wp:positionH relativeFrom="rightMargin">
                    <wp:align>center</wp:align>
                  </wp:positionH>
                  <wp:positionV relativeFrom="bottomMargin">
                    <wp:align>center</wp:align>
                  </wp:positionV>
                  <wp:extent cx="565785" cy="191770"/>
                  <wp:effectExtent l="0" t="0" r="0" b="0"/>
                  <wp:wrapNone/>
                  <wp:docPr id="650" name="Rectangle 6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31D73D82" w14:textId="31EE032B" w:rsidR="006E34EC" w:rsidRDefault="006E34EC">
                              <w:pPr>
                                <w:pBdr>
                                  <w:top w:val="single" w:sz="4" w:space="1" w:color="7F7F7F" w:themeColor="background1" w:themeShade="7F"/>
                                </w:pBdr>
                                <w:jc w:val="center"/>
                                <w:rPr>
                                  <w:color w:val="C0504D" w:themeColor="accent2"/>
                                </w:rPr>
                              </w:pPr>
                              <w:r>
                                <w:fldChar w:fldCharType="begin"/>
                              </w:r>
                              <w:r>
                                <w:instrText xml:space="preserve"> PAGE   \* MERGEFORMAT </w:instrText>
                              </w:r>
                              <w:r>
                                <w:fldChar w:fldCharType="separate"/>
                              </w:r>
                              <w:r w:rsidR="005D5617" w:rsidRPr="005D5617">
                                <w:rPr>
                                  <w:noProof/>
                                  <w:color w:val="C0504D" w:themeColor="accent2"/>
                                </w:rPr>
                                <w:t>17</w:t>
                              </w:r>
                              <w:r>
                                <w:rPr>
                                  <w:noProof/>
                                  <w:color w:val="C0504D"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id="Rectangle 650" o:spid="_x0000_s1030" style="position:absolute;left:0;text-align:left;margin-left:0;margin-top:0;width:44.55pt;height:15.1pt;rotation:180;flip:x;z-index:251658240;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" filled="f" fillcolor="#c0504d" stroked="f" strokecolor="#5c83b4" strokeweight="2.25pt">
                  <v:textbox inset=",0,,0">
                    <w:txbxContent>
                      <w:p w14:paraId="31D73D82" w14:textId="31EE032B" w:rsidR="006E34EC" w:rsidRDefault="006E34EC">
                        <w:pPr>
                          <w:pBdr>
                            <w:top w:val="single" w:sz="4" w:space="1" w:color="7F7F7F" w:themeColor="background1" w:themeShade="7F"/>
                          </w:pBdr>
                          <w:jc w:val="center"/>
                          <w:rPr>
                            <w:color w:val="C0504D" w:themeColor="accent2"/>
                          </w:rPr>
                        </w:pPr>
                        <w:r>
                          <w:fldChar w:fldCharType="begin"/>
                        </w:r>
                        <w:r>
                          <w:instrText xml:space="preserve"> PAGE   \* MERGEFORMAT </w:instrText>
                        </w:r>
                        <w:r>
                          <w:fldChar w:fldCharType="separate"/>
                        </w:r>
                        <w:r w:rsidR="005D5617" w:rsidRPr="005D5617">
                          <w:rPr>
                            <w:noProof/>
                            <w:color w:val="C0504D" w:themeColor="accent2"/>
                          </w:rPr>
                          <w:t>17</w:t>
                        </w:r>
                        <w:r>
                          <w:rPr>
                            <w:noProof/>
                            <w:color w:val="C0504D" w:themeColor="accent2"/>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22392B" w14:textId="77777777" w:rsidR="000B7E66" w:rsidRDefault="000B7E66" w:rsidP="008921FC">
      <w:pPr>
        <w:spacing w:line="240" w:lineRule="auto"/>
      </w:pPr>
      <w:r>
        <w:separator/>
      </w:r>
    </w:p>
  </w:footnote>
  <w:footnote w:type="continuationSeparator" w:id="0">
    <w:p w14:paraId="4EA618F7" w14:textId="77777777" w:rsidR="000B7E66" w:rsidRDefault="000B7E66" w:rsidP="008921F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AE2351" w14:textId="7869887C" w:rsidR="006E34EC" w:rsidRPr="008921FC" w:rsidRDefault="006E34EC" w:rsidP="008921FC">
    <w:pPr>
      <w:pStyle w:val="Header"/>
      <w:jc w:val="right"/>
      <w:rPr>
        <w:rFonts w:asciiTheme="majorHAnsi" w:hAnsiTheme="majorHAnsi"/>
        <w:lang w:val="fr-CA"/>
      </w:rPr>
    </w:pPr>
    <w:r>
      <w:rPr>
        <w:rFonts w:asciiTheme="majorHAnsi" w:hAnsiTheme="majorHAnsi"/>
        <w:lang w:val="fr-CA"/>
      </w:rPr>
      <w:t>PHS4700 - Physique pour les applications multimédia – Devoir 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EB7098"/>
    <w:multiLevelType w:val="hybridMultilevel"/>
    <w:tmpl w:val="4142E5BE"/>
    <w:lvl w:ilvl="0" w:tplc="58481DA8">
      <w:start w:val="1"/>
      <w:numFmt w:val="decimal"/>
      <w:lvlText w:val="%1."/>
      <w:lvlJc w:val="left"/>
      <w:pPr>
        <w:ind w:left="1080" w:hanging="360"/>
      </w:pPr>
      <w:rPr>
        <w:rFonts w:hint="default"/>
      </w:rPr>
    </w:lvl>
    <w:lvl w:ilvl="1" w:tplc="0C0C0019">
      <w:start w:val="1"/>
      <w:numFmt w:val="lowerLetter"/>
      <w:lvlText w:val="%2."/>
      <w:lvlJc w:val="left"/>
      <w:pPr>
        <w:ind w:left="1800" w:hanging="360"/>
      </w:pPr>
    </w:lvl>
    <w:lvl w:ilvl="2" w:tplc="0C0C001B" w:tentative="1">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fr-CA" w:vendorID="64" w:dllVersion="6" w:nlCheck="1" w:checkStyle="1"/>
  <w:activeWritingStyle w:appName="MSWord" w:lang="en-CA" w:vendorID="64" w:dllVersion="6" w:nlCheck="1" w:checkStyle="0"/>
  <w:activeWritingStyle w:appName="MSWord" w:lang="fr-FR" w:vendorID="64" w:dllVersion="6" w:nlCheck="1" w:checkStyle="0"/>
  <w:activeWritingStyle w:appName="MSWord" w:lang="en-US" w:vendorID="64" w:dllVersion="6" w:nlCheck="1" w:checkStyle="1"/>
  <w:activeWritingStyle w:appName="MSWord" w:lang="fr-CA" w:vendorID="64" w:dllVersion="0" w:nlCheck="1" w:checkStyle="0"/>
  <w:activeWritingStyle w:appName="MSWord" w:lang="fr-FR" w:vendorID="64" w:dllVersion="0" w:nlCheck="1" w:checkStyle="0"/>
  <w:activeWritingStyle w:appName="MSWord" w:lang="en-US" w:vendorID="64" w:dllVersion="0" w:nlCheck="1" w:checkStyle="0"/>
  <w:activeWritingStyle w:appName="MSWord" w:lang="fr-CA" w:vendorID="64" w:dllVersion="131078" w:nlCheck="1" w:checkStyle="1"/>
  <w:activeWritingStyle w:appName="MSWord" w:lang="en-US" w:vendorID="64" w:dllVersion="131078" w:nlCheck="1" w:checkStyle="1"/>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7394"/>
    <w:rsid w:val="00001249"/>
    <w:rsid w:val="00002891"/>
    <w:rsid w:val="000043D1"/>
    <w:rsid w:val="00007709"/>
    <w:rsid w:val="000119D9"/>
    <w:rsid w:val="00012887"/>
    <w:rsid w:val="00016655"/>
    <w:rsid w:val="000169C2"/>
    <w:rsid w:val="0001709E"/>
    <w:rsid w:val="00022529"/>
    <w:rsid w:val="00023E98"/>
    <w:rsid w:val="0002537C"/>
    <w:rsid w:val="00030E43"/>
    <w:rsid w:val="00033639"/>
    <w:rsid w:val="00033B1B"/>
    <w:rsid w:val="00035FF4"/>
    <w:rsid w:val="0004025D"/>
    <w:rsid w:val="000445C1"/>
    <w:rsid w:val="00045240"/>
    <w:rsid w:val="00047DAB"/>
    <w:rsid w:val="00050F2E"/>
    <w:rsid w:val="00054C6A"/>
    <w:rsid w:val="00065DB4"/>
    <w:rsid w:val="00071F56"/>
    <w:rsid w:val="00073116"/>
    <w:rsid w:val="00075403"/>
    <w:rsid w:val="0007776F"/>
    <w:rsid w:val="00080390"/>
    <w:rsid w:val="0008665F"/>
    <w:rsid w:val="00087394"/>
    <w:rsid w:val="000939EB"/>
    <w:rsid w:val="000A1FA1"/>
    <w:rsid w:val="000A2BC1"/>
    <w:rsid w:val="000A5DD4"/>
    <w:rsid w:val="000A718B"/>
    <w:rsid w:val="000B6BDB"/>
    <w:rsid w:val="000B7E66"/>
    <w:rsid w:val="000C2075"/>
    <w:rsid w:val="000C4EAE"/>
    <w:rsid w:val="000D4B93"/>
    <w:rsid w:val="000D62F2"/>
    <w:rsid w:val="000E3D62"/>
    <w:rsid w:val="000E4E71"/>
    <w:rsid w:val="000E5392"/>
    <w:rsid w:val="000E79E0"/>
    <w:rsid w:val="000F4FB1"/>
    <w:rsid w:val="000F5B41"/>
    <w:rsid w:val="000F5E75"/>
    <w:rsid w:val="000F729B"/>
    <w:rsid w:val="001004FB"/>
    <w:rsid w:val="0010117E"/>
    <w:rsid w:val="001058FD"/>
    <w:rsid w:val="00113A5E"/>
    <w:rsid w:val="0011567F"/>
    <w:rsid w:val="001159F9"/>
    <w:rsid w:val="00115B4C"/>
    <w:rsid w:val="00123994"/>
    <w:rsid w:val="00123C7D"/>
    <w:rsid w:val="00124609"/>
    <w:rsid w:val="0013251A"/>
    <w:rsid w:val="001341EE"/>
    <w:rsid w:val="0013725A"/>
    <w:rsid w:val="0013743F"/>
    <w:rsid w:val="00137C34"/>
    <w:rsid w:val="00142523"/>
    <w:rsid w:val="00144394"/>
    <w:rsid w:val="001518BC"/>
    <w:rsid w:val="00154295"/>
    <w:rsid w:val="0015677F"/>
    <w:rsid w:val="00157DE6"/>
    <w:rsid w:val="001605F4"/>
    <w:rsid w:val="00160D06"/>
    <w:rsid w:val="001613F4"/>
    <w:rsid w:val="001626B4"/>
    <w:rsid w:val="001637AF"/>
    <w:rsid w:val="00163A49"/>
    <w:rsid w:val="00164A91"/>
    <w:rsid w:val="001727CD"/>
    <w:rsid w:val="00176AEC"/>
    <w:rsid w:val="0018135A"/>
    <w:rsid w:val="00182E0B"/>
    <w:rsid w:val="00185191"/>
    <w:rsid w:val="001917DE"/>
    <w:rsid w:val="001968E8"/>
    <w:rsid w:val="001A1997"/>
    <w:rsid w:val="001A5BCB"/>
    <w:rsid w:val="001B5B3F"/>
    <w:rsid w:val="001C4128"/>
    <w:rsid w:val="001D028D"/>
    <w:rsid w:val="001D37C0"/>
    <w:rsid w:val="001D62CC"/>
    <w:rsid w:val="001D74A3"/>
    <w:rsid w:val="001E0375"/>
    <w:rsid w:val="001F31E6"/>
    <w:rsid w:val="001F69E4"/>
    <w:rsid w:val="00200260"/>
    <w:rsid w:val="002009B6"/>
    <w:rsid w:val="00201315"/>
    <w:rsid w:val="00201CDF"/>
    <w:rsid w:val="00207746"/>
    <w:rsid w:val="0021581A"/>
    <w:rsid w:val="0022008B"/>
    <w:rsid w:val="002227ED"/>
    <w:rsid w:val="00223126"/>
    <w:rsid w:val="00226E16"/>
    <w:rsid w:val="002277ED"/>
    <w:rsid w:val="00231DE6"/>
    <w:rsid w:val="00232D57"/>
    <w:rsid w:val="00233D40"/>
    <w:rsid w:val="002344A5"/>
    <w:rsid w:val="00236734"/>
    <w:rsid w:val="00237A95"/>
    <w:rsid w:val="002503BA"/>
    <w:rsid w:val="00250EC4"/>
    <w:rsid w:val="00252B95"/>
    <w:rsid w:val="00256D8D"/>
    <w:rsid w:val="002607C7"/>
    <w:rsid w:val="00265771"/>
    <w:rsid w:val="0026766E"/>
    <w:rsid w:val="002722AF"/>
    <w:rsid w:val="00285009"/>
    <w:rsid w:val="00286C7B"/>
    <w:rsid w:val="002A20B5"/>
    <w:rsid w:val="002A483C"/>
    <w:rsid w:val="002A508C"/>
    <w:rsid w:val="002A5E1F"/>
    <w:rsid w:val="002B1BA0"/>
    <w:rsid w:val="002B48DA"/>
    <w:rsid w:val="002B6627"/>
    <w:rsid w:val="002B7FF2"/>
    <w:rsid w:val="002C049A"/>
    <w:rsid w:val="002C0609"/>
    <w:rsid w:val="002C5486"/>
    <w:rsid w:val="002C6289"/>
    <w:rsid w:val="002D06FE"/>
    <w:rsid w:val="002E2779"/>
    <w:rsid w:val="002E5164"/>
    <w:rsid w:val="002F06EB"/>
    <w:rsid w:val="002F5509"/>
    <w:rsid w:val="0030004C"/>
    <w:rsid w:val="00300C82"/>
    <w:rsid w:val="00301A80"/>
    <w:rsid w:val="003020D3"/>
    <w:rsid w:val="0030753A"/>
    <w:rsid w:val="0030781B"/>
    <w:rsid w:val="003079C2"/>
    <w:rsid w:val="00320B46"/>
    <w:rsid w:val="0032272D"/>
    <w:rsid w:val="003267DC"/>
    <w:rsid w:val="00342144"/>
    <w:rsid w:val="00342AAC"/>
    <w:rsid w:val="00343C5B"/>
    <w:rsid w:val="00344382"/>
    <w:rsid w:val="00352825"/>
    <w:rsid w:val="003535A8"/>
    <w:rsid w:val="003537CC"/>
    <w:rsid w:val="003606FD"/>
    <w:rsid w:val="00362A9D"/>
    <w:rsid w:val="00362BAC"/>
    <w:rsid w:val="0036546B"/>
    <w:rsid w:val="00371013"/>
    <w:rsid w:val="00374C10"/>
    <w:rsid w:val="00377469"/>
    <w:rsid w:val="00377DF0"/>
    <w:rsid w:val="00385CA0"/>
    <w:rsid w:val="00386258"/>
    <w:rsid w:val="003968FB"/>
    <w:rsid w:val="00397591"/>
    <w:rsid w:val="003A345D"/>
    <w:rsid w:val="003A35F4"/>
    <w:rsid w:val="003A425F"/>
    <w:rsid w:val="003B1486"/>
    <w:rsid w:val="003B339E"/>
    <w:rsid w:val="003B7864"/>
    <w:rsid w:val="003C00C5"/>
    <w:rsid w:val="003C0E6B"/>
    <w:rsid w:val="003C17D4"/>
    <w:rsid w:val="003C2E91"/>
    <w:rsid w:val="003D0F4A"/>
    <w:rsid w:val="003D32C2"/>
    <w:rsid w:val="003E0DF6"/>
    <w:rsid w:val="003E6F8F"/>
    <w:rsid w:val="003F0041"/>
    <w:rsid w:val="003F17E7"/>
    <w:rsid w:val="003F2B45"/>
    <w:rsid w:val="003F5497"/>
    <w:rsid w:val="00403834"/>
    <w:rsid w:val="0040586F"/>
    <w:rsid w:val="0040712C"/>
    <w:rsid w:val="004168CA"/>
    <w:rsid w:val="00424E94"/>
    <w:rsid w:val="0043052E"/>
    <w:rsid w:val="00433E29"/>
    <w:rsid w:val="00440558"/>
    <w:rsid w:val="004420FE"/>
    <w:rsid w:val="004427B2"/>
    <w:rsid w:val="00444245"/>
    <w:rsid w:val="004449DE"/>
    <w:rsid w:val="00446B78"/>
    <w:rsid w:val="00452FD9"/>
    <w:rsid w:val="00465BA0"/>
    <w:rsid w:val="00467E2C"/>
    <w:rsid w:val="00471B66"/>
    <w:rsid w:val="00472A01"/>
    <w:rsid w:val="00474E5E"/>
    <w:rsid w:val="00482DEE"/>
    <w:rsid w:val="00484B9E"/>
    <w:rsid w:val="0048705F"/>
    <w:rsid w:val="00487796"/>
    <w:rsid w:val="004A6057"/>
    <w:rsid w:val="004B4389"/>
    <w:rsid w:val="004D44A5"/>
    <w:rsid w:val="004D4CED"/>
    <w:rsid w:val="004E47C8"/>
    <w:rsid w:val="004E5922"/>
    <w:rsid w:val="004F4B90"/>
    <w:rsid w:val="005041FA"/>
    <w:rsid w:val="005043D4"/>
    <w:rsid w:val="00514F1E"/>
    <w:rsid w:val="00520A4A"/>
    <w:rsid w:val="0052169C"/>
    <w:rsid w:val="00522309"/>
    <w:rsid w:val="00522DF8"/>
    <w:rsid w:val="00523AAF"/>
    <w:rsid w:val="00535DF6"/>
    <w:rsid w:val="00537215"/>
    <w:rsid w:val="00547805"/>
    <w:rsid w:val="00553336"/>
    <w:rsid w:val="00553E2C"/>
    <w:rsid w:val="005615D6"/>
    <w:rsid w:val="0056231C"/>
    <w:rsid w:val="0056602D"/>
    <w:rsid w:val="00572B52"/>
    <w:rsid w:val="00573744"/>
    <w:rsid w:val="00575038"/>
    <w:rsid w:val="0057707B"/>
    <w:rsid w:val="00580700"/>
    <w:rsid w:val="0058466B"/>
    <w:rsid w:val="00586CD0"/>
    <w:rsid w:val="00596B71"/>
    <w:rsid w:val="005A0709"/>
    <w:rsid w:val="005A3C96"/>
    <w:rsid w:val="005A6739"/>
    <w:rsid w:val="005B14D2"/>
    <w:rsid w:val="005C3373"/>
    <w:rsid w:val="005C5ECF"/>
    <w:rsid w:val="005D5617"/>
    <w:rsid w:val="005D7727"/>
    <w:rsid w:val="005D7B6A"/>
    <w:rsid w:val="005E287F"/>
    <w:rsid w:val="005E4B22"/>
    <w:rsid w:val="005E4B25"/>
    <w:rsid w:val="005E5671"/>
    <w:rsid w:val="005F30B0"/>
    <w:rsid w:val="00603916"/>
    <w:rsid w:val="00614B6D"/>
    <w:rsid w:val="00620732"/>
    <w:rsid w:val="00620D06"/>
    <w:rsid w:val="00622B33"/>
    <w:rsid w:val="00627149"/>
    <w:rsid w:val="006301BA"/>
    <w:rsid w:val="0063068D"/>
    <w:rsid w:val="0063115A"/>
    <w:rsid w:val="00631CAF"/>
    <w:rsid w:val="00632F0B"/>
    <w:rsid w:val="00635A50"/>
    <w:rsid w:val="006514A2"/>
    <w:rsid w:val="006547A5"/>
    <w:rsid w:val="00655F4C"/>
    <w:rsid w:val="006604C3"/>
    <w:rsid w:val="0066726A"/>
    <w:rsid w:val="00670D75"/>
    <w:rsid w:val="00670E3C"/>
    <w:rsid w:val="0067399C"/>
    <w:rsid w:val="00675872"/>
    <w:rsid w:val="00677B70"/>
    <w:rsid w:val="006828CA"/>
    <w:rsid w:val="006828FB"/>
    <w:rsid w:val="00685AC2"/>
    <w:rsid w:val="00691DC1"/>
    <w:rsid w:val="00692EDB"/>
    <w:rsid w:val="00697300"/>
    <w:rsid w:val="00697893"/>
    <w:rsid w:val="006A0FBC"/>
    <w:rsid w:val="006A14B0"/>
    <w:rsid w:val="006A34B6"/>
    <w:rsid w:val="006B4A95"/>
    <w:rsid w:val="006B663C"/>
    <w:rsid w:val="006C0454"/>
    <w:rsid w:val="006C6443"/>
    <w:rsid w:val="006C7722"/>
    <w:rsid w:val="006D0D0D"/>
    <w:rsid w:val="006D3D1F"/>
    <w:rsid w:val="006D7A1E"/>
    <w:rsid w:val="006E34EC"/>
    <w:rsid w:val="006E7503"/>
    <w:rsid w:val="006F0FF2"/>
    <w:rsid w:val="006F2A3E"/>
    <w:rsid w:val="006F3525"/>
    <w:rsid w:val="006F3F95"/>
    <w:rsid w:val="00704D5E"/>
    <w:rsid w:val="00704D6F"/>
    <w:rsid w:val="00707C46"/>
    <w:rsid w:val="00711CCC"/>
    <w:rsid w:val="0072023D"/>
    <w:rsid w:val="0072030C"/>
    <w:rsid w:val="00720641"/>
    <w:rsid w:val="00722893"/>
    <w:rsid w:val="00723EE6"/>
    <w:rsid w:val="00730586"/>
    <w:rsid w:val="00730763"/>
    <w:rsid w:val="00740982"/>
    <w:rsid w:val="00742776"/>
    <w:rsid w:val="00744910"/>
    <w:rsid w:val="00747477"/>
    <w:rsid w:val="00747762"/>
    <w:rsid w:val="00757035"/>
    <w:rsid w:val="00761533"/>
    <w:rsid w:val="00763A7F"/>
    <w:rsid w:val="0076441B"/>
    <w:rsid w:val="007659AF"/>
    <w:rsid w:val="00766F79"/>
    <w:rsid w:val="00775B7F"/>
    <w:rsid w:val="007775DA"/>
    <w:rsid w:val="00780296"/>
    <w:rsid w:val="00782634"/>
    <w:rsid w:val="007A0092"/>
    <w:rsid w:val="007A01D4"/>
    <w:rsid w:val="007A1625"/>
    <w:rsid w:val="007B2600"/>
    <w:rsid w:val="007B3249"/>
    <w:rsid w:val="007B3A2F"/>
    <w:rsid w:val="007B520C"/>
    <w:rsid w:val="007C0B3C"/>
    <w:rsid w:val="007C173C"/>
    <w:rsid w:val="007C72AA"/>
    <w:rsid w:val="007C758F"/>
    <w:rsid w:val="007D190C"/>
    <w:rsid w:val="007D3B79"/>
    <w:rsid w:val="007D4D4F"/>
    <w:rsid w:val="007D64FF"/>
    <w:rsid w:val="007E08EA"/>
    <w:rsid w:val="007E63F5"/>
    <w:rsid w:val="007F2C10"/>
    <w:rsid w:val="00803A83"/>
    <w:rsid w:val="0081173F"/>
    <w:rsid w:val="008149E2"/>
    <w:rsid w:val="00816758"/>
    <w:rsid w:val="00820C6A"/>
    <w:rsid w:val="008272BE"/>
    <w:rsid w:val="0083204C"/>
    <w:rsid w:val="0083493F"/>
    <w:rsid w:val="00835671"/>
    <w:rsid w:val="00841526"/>
    <w:rsid w:val="00842459"/>
    <w:rsid w:val="00842ABA"/>
    <w:rsid w:val="00851EB0"/>
    <w:rsid w:val="008525D1"/>
    <w:rsid w:val="00854572"/>
    <w:rsid w:val="00861D42"/>
    <w:rsid w:val="00867A59"/>
    <w:rsid w:val="008703AF"/>
    <w:rsid w:val="00872684"/>
    <w:rsid w:val="0087779E"/>
    <w:rsid w:val="0088327C"/>
    <w:rsid w:val="00884078"/>
    <w:rsid w:val="008862A4"/>
    <w:rsid w:val="00887AC8"/>
    <w:rsid w:val="00887FD7"/>
    <w:rsid w:val="008921FC"/>
    <w:rsid w:val="00894855"/>
    <w:rsid w:val="00894920"/>
    <w:rsid w:val="008949BC"/>
    <w:rsid w:val="008A1891"/>
    <w:rsid w:val="008A777A"/>
    <w:rsid w:val="008A7FD7"/>
    <w:rsid w:val="008B03AD"/>
    <w:rsid w:val="008B6FA7"/>
    <w:rsid w:val="008C046F"/>
    <w:rsid w:val="008C3302"/>
    <w:rsid w:val="008C5F7F"/>
    <w:rsid w:val="008C6B49"/>
    <w:rsid w:val="008D2285"/>
    <w:rsid w:val="008D27D4"/>
    <w:rsid w:val="008D31DF"/>
    <w:rsid w:val="008D6734"/>
    <w:rsid w:val="008F31EE"/>
    <w:rsid w:val="008F36A5"/>
    <w:rsid w:val="008F3B60"/>
    <w:rsid w:val="00901D52"/>
    <w:rsid w:val="009125FA"/>
    <w:rsid w:val="00916C95"/>
    <w:rsid w:val="009170AC"/>
    <w:rsid w:val="00921629"/>
    <w:rsid w:val="009221CD"/>
    <w:rsid w:val="00925F7C"/>
    <w:rsid w:val="00931576"/>
    <w:rsid w:val="0093497D"/>
    <w:rsid w:val="009405D8"/>
    <w:rsid w:val="009453B7"/>
    <w:rsid w:val="00946F45"/>
    <w:rsid w:val="009517D8"/>
    <w:rsid w:val="009531B4"/>
    <w:rsid w:val="0095381B"/>
    <w:rsid w:val="0095409B"/>
    <w:rsid w:val="00954BFD"/>
    <w:rsid w:val="00960068"/>
    <w:rsid w:val="0096046B"/>
    <w:rsid w:val="0096047C"/>
    <w:rsid w:val="00961F5B"/>
    <w:rsid w:val="00962F87"/>
    <w:rsid w:val="00971041"/>
    <w:rsid w:val="009720C8"/>
    <w:rsid w:val="00972827"/>
    <w:rsid w:val="00973381"/>
    <w:rsid w:val="00976685"/>
    <w:rsid w:val="00976C2F"/>
    <w:rsid w:val="009774A9"/>
    <w:rsid w:val="009820C9"/>
    <w:rsid w:val="00982ECB"/>
    <w:rsid w:val="009862F8"/>
    <w:rsid w:val="009938FB"/>
    <w:rsid w:val="0099761E"/>
    <w:rsid w:val="0099784A"/>
    <w:rsid w:val="009B207C"/>
    <w:rsid w:val="009B214C"/>
    <w:rsid w:val="009B40ED"/>
    <w:rsid w:val="009C0B40"/>
    <w:rsid w:val="009C2A4B"/>
    <w:rsid w:val="009C3871"/>
    <w:rsid w:val="009C48B7"/>
    <w:rsid w:val="009C73E2"/>
    <w:rsid w:val="009C7806"/>
    <w:rsid w:val="009C7EF2"/>
    <w:rsid w:val="009D21DC"/>
    <w:rsid w:val="009D3170"/>
    <w:rsid w:val="009D6373"/>
    <w:rsid w:val="009E187B"/>
    <w:rsid w:val="009E1F44"/>
    <w:rsid w:val="009E6CD4"/>
    <w:rsid w:val="009F0AFF"/>
    <w:rsid w:val="009F2FF2"/>
    <w:rsid w:val="009F4A3F"/>
    <w:rsid w:val="009F6928"/>
    <w:rsid w:val="00A04D00"/>
    <w:rsid w:val="00A16B5B"/>
    <w:rsid w:val="00A22B43"/>
    <w:rsid w:val="00A23648"/>
    <w:rsid w:val="00A27800"/>
    <w:rsid w:val="00A30D36"/>
    <w:rsid w:val="00A37B17"/>
    <w:rsid w:val="00A43180"/>
    <w:rsid w:val="00A463FD"/>
    <w:rsid w:val="00A5104E"/>
    <w:rsid w:val="00A55866"/>
    <w:rsid w:val="00A61A7B"/>
    <w:rsid w:val="00A64179"/>
    <w:rsid w:val="00A759EF"/>
    <w:rsid w:val="00A76280"/>
    <w:rsid w:val="00A819AA"/>
    <w:rsid w:val="00A84AA6"/>
    <w:rsid w:val="00A859CB"/>
    <w:rsid w:val="00AA1607"/>
    <w:rsid w:val="00AA674A"/>
    <w:rsid w:val="00AB1222"/>
    <w:rsid w:val="00AB2223"/>
    <w:rsid w:val="00AB6707"/>
    <w:rsid w:val="00AC1B50"/>
    <w:rsid w:val="00AD2042"/>
    <w:rsid w:val="00AD5380"/>
    <w:rsid w:val="00AD5FED"/>
    <w:rsid w:val="00AE00F1"/>
    <w:rsid w:val="00AE4986"/>
    <w:rsid w:val="00AF2AAC"/>
    <w:rsid w:val="00AF5FF5"/>
    <w:rsid w:val="00AF7930"/>
    <w:rsid w:val="00B01D6A"/>
    <w:rsid w:val="00B04869"/>
    <w:rsid w:val="00B05AAF"/>
    <w:rsid w:val="00B06758"/>
    <w:rsid w:val="00B071BC"/>
    <w:rsid w:val="00B101C3"/>
    <w:rsid w:val="00B11A8D"/>
    <w:rsid w:val="00B1304D"/>
    <w:rsid w:val="00B148BD"/>
    <w:rsid w:val="00B16EBC"/>
    <w:rsid w:val="00B1761D"/>
    <w:rsid w:val="00B17AE0"/>
    <w:rsid w:val="00B206E7"/>
    <w:rsid w:val="00B21BA9"/>
    <w:rsid w:val="00B27F77"/>
    <w:rsid w:val="00B33161"/>
    <w:rsid w:val="00B345CB"/>
    <w:rsid w:val="00B350D2"/>
    <w:rsid w:val="00B376FD"/>
    <w:rsid w:val="00B403BD"/>
    <w:rsid w:val="00B414F5"/>
    <w:rsid w:val="00B446A5"/>
    <w:rsid w:val="00B44E03"/>
    <w:rsid w:val="00B463D6"/>
    <w:rsid w:val="00B53F05"/>
    <w:rsid w:val="00B546E7"/>
    <w:rsid w:val="00B62AC9"/>
    <w:rsid w:val="00B709A4"/>
    <w:rsid w:val="00B7187F"/>
    <w:rsid w:val="00B72F0A"/>
    <w:rsid w:val="00B75253"/>
    <w:rsid w:val="00B75E78"/>
    <w:rsid w:val="00B82F56"/>
    <w:rsid w:val="00B83B55"/>
    <w:rsid w:val="00B84577"/>
    <w:rsid w:val="00B84C6A"/>
    <w:rsid w:val="00B8729B"/>
    <w:rsid w:val="00B91214"/>
    <w:rsid w:val="00B93411"/>
    <w:rsid w:val="00B93AE3"/>
    <w:rsid w:val="00B94477"/>
    <w:rsid w:val="00B95211"/>
    <w:rsid w:val="00BA75A0"/>
    <w:rsid w:val="00BB7CE2"/>
    <w:rsid w:val="00BC15E8"/>
    <w:rsid w:val="00BC5E60"/>
    <w:rsid w:val="00BC7789"/>
    <w:rsid w:val="00BD279E"/>
    <w:rsid w:val="00BD6130"/>
    <w:rsid w:val="00BE010B"/>
    <w:rsid w:val="00BE046F"/>
    <w:rsid w:val="00BE20C9"/>
    <w:rsid w:val="00BE4001"/>
    <w:rsid w:val="00BE6943"/>
    <w:rsid w:val="00BF09E4"/>
    <w:rsid w:val="00BF1B1F"/>
    <w:rsid w:val="00BF23F4"/>
    <w:rsid w:val="00BF7699"/>
    <w:rsid w:val="00C11A98"/>
    <w:rsid w:val="00C148F9"/>
    <w:rsid w:val="00C17C84"/>
    <w:rsid w:val="00C20556"/>
    <w:rsid w:val="00C218FB"/>
    <w:rsid w:val="00C21FB4"/>
    <w:rsid w:val="00C322D0"/>
    <w:rsid w:val="00C34497"/>
    <w:rsid w:val="00C358D8"/>
    <w:rsid w:val="00C427ED"/>
    <w:rsid w:val="00C42F6C"/>
    <w:rsid w:val="00C433E6"/>
    <w:rsid w:val="00C43B98"/>
    <w:rsid w:val="00C45D46"/>
    <w:rsid w:val="00C52605"/>
    <w:rsid w:val="00C52C06"/>
    <w:rsid w:val="00C5529A"/>
    <w:rsid w:val="00C563CB"/>
    <w:rsid w:val="00C73346"/>
    <w:rsid w:val="00C75CFE"/>
    <w:rsid w:val="00C80A7F"/>
    <w:rsid w:val="00C83052"/>
    <w:rsid w:val="00C862BC"/>
    <w:rsid w:val="00C8730A"/>
    <w:rsid w:val="00C91E0B"/>
    <w:rsid w:val="00CA4293"/>
    <w:rsid w:val="00CB1C80"/>
    <w:rsid w:val="00CB62FE"/>
    <w:rsid w:val="00CB6CFF"/>
    <w:rsid w:val="00CC492A"/>
    <w:rsid w:val="00CC760F"/>
    <w:rsid w:val="00CD26BB"/>
    <w:rsid w:val="00CD3D3A"/>
    <w:rsid w:val="00CE1546"/>
    <w:rsid w:val="00CE2AAF"/>
    <w:rsid w:val="00CE35A5"/>
    <w:rsid w:val="00CF3B50"/>
    <w:rsid w:val="00CF7FC0"/>
    <w:rsid w:val="00D00DE1"/>
    <w:rsid w:val="00D01158"/>
    <w:rsid w:val="00D20370"/>
    <w:rsid w:val="00D346F0"/>
    <w:rsid w:val="00D35B0C"/>
    <w:rsid w:val="00D47454"/>
    <w:rsid w:val="00D474CC"/>
    <w:rsid w:val="00D475DC"/>
    <w:rsid w:val="00D514C3"/>
    <w:rsid w:val="00D51D07"/>
    <w:rsid w:val="00D54249"/>
    <w:rsid w:val="00D55F10"/>
    <w:rsid w:val="00D60C92"/>
    <w:rsid w:val="00D61354"/>
    <w:rsid w:val="00D62816"/>
    <w:rsid w:val="00D72146"/>
    <w:rsid w:val="00D74769"/>
    <w:rsid w:val="00D74A97"/>
    <w:rsid w:val="00D835EE"/>
    <w:rsid w:val="00D85C28"/>
    <w:rsid w:val="00D93CB9"/>
    <w:rsid w:val="00DA4EF0"/>
    <w:rsid w:val="00DA7B6A"/>
    <w:rsid w:val="00DB15DF"/>
    <w:rsid w:val="00DB3A80"/>
    <w:rsid w:val="00DB4649"/>
    <w:rsid w:val="00DC475A"/>
    <w:rsid w:val="00DD36A7"/>
    <w:rsid w:val="00DD3A2D"/>
    <w:rsid w:val="00DD7341"/>
    <w:rsid w:val="00DE025F"/>
    <w:rsid w:val="00DE41E6"/>
    <w:rsid w:val="00DF07F7"/>
    <w:rsid w:val="00DF1660"/>
    <w:rsid w:val="00DF353E"/>
    <w:rsid w:val="00DF6BAD"/>
    <w:rsid w:val="00DF77FC"/>
    <w:rsid w:val="00E01F90"/>
    <w:rsid w:val="00E029D4"/>
    <w:rsid w:val="00E06C55"/>
    <w:rsid w:val="00E07EFE"/>
    <w:rsid w:val="00E11C58"/>
    <w:rsid w:val="00E134B3"/>
    <w:rsid w:val="00E153AE"/>
    <w:rsid w:val="00E24726"/>
    <w:rsid w:val="00E269D8"/>
    <w:rsid w:val="00E27212"/>
    <w:rsid w:val="00E41ADA"/>
    <w:rsid w:val="00E41D3C"/>
    <w:rsid w:val="00E47A8B"/>
    <w:rsid w:val="00E52C8F"/>
    <w:rsid w:val="00E5316E"/>
    <w:rsid w:val="00E620E8"/>
    <w:rsid w:val="00E65191"/>
    <w:rsid w:val="00E679CB"/>
    <w:rsid w:val="00E73647"/>
    <w:rsid w:val="00E773EA"/>
    <w:rsid w:val="00E77A7C"/>
    <w:rsid w:val="00E82547"/>
    <w:rsid w:val="00E82651"/>
    <w:rsid w:val="00E82998"/>
    <w:rsid w:val="00E8338B"/>
    <w:rsid w:val="00E8344E"/>
    <w:rsid w:val="00E90548"/>
    <w:rsid w:val="00E913FE"/>
    <w:rsid w:val="00EA09BF"/>
    <w:rsid w:val="00EA09CA"/>
    <w:rsid w:val="00EA4CF0"/>
    <w:rsid w:val="00EA598E"/>
    <w:rsid w:val="00EA6842"/>
    <w:rsid w:val="00EB0AF5"/>
    <w:rsid w:val="00EB0F1C"/>
    <w:rsid w:val="00EC31AC"/>
    <w:rsid w:val="00EC4862"/>
    <w:rsid w:val="00EC7A11"/>
    <w:rsid w:val="00ED09D6"/>
    <w:rsid w:val="00ED3191"/>
    <w:rsid w:val="00ED4FF0"/>
    <w:rsid w:val="00ED5340"/>
    <w:rsid w:val="00ED7747"/>
    <w:rsid w:val="00EE4AE1"/>
    <w:rsid w:val="00EF1CF4"/>
    <w:rsid w:val="00EF1F60"/>
    <w:rsid w:val="00EF2FE5"/>
    <w:rsid w:val="00EF3F9F"/>
    <w:rsid w:val="00EF55DE"/>
    <w:rsid w:val="00EF6AB0"/>
    <w:rsid w:val="00EF76E9"/>
    <w:rsid w:val="00F001D4"/>
    <w:rsid w:val="00F0426E"/>
    <w:rsid w:val="00F13103"/>
    <w:rsid w:val="00F136B8"/>
    <w:rsid w:val="00F20254"/>
    <w:rsid w:val="00F21337"/>
    <w:rsid w:val="00F23E2E"/>
    <w:rsid w:val="00F24DDA"/>
    <w:rsid w:val="00F25FEF"/>
    <w:rsid w:val="00F2773B"/>
    <w:rsid w:val="00F30BB1"/>
    <w:rsid w:val="00F30E76"/>
    <w:rsid w:val="00F31909"/>
    <w:rsid w:val="00F33291"/>
    <w:rsid w:val="00F35FB3"/>
    <w:rsid w:val="00F40C37"/>
    <w:rsid w:val="00F41F06"/>
    <w:rsid w:val="00F43FCE"/>
    <w:rsid w:val="00F47283"/>
    <w:rsid w:val="00F5168A"/>
    <w:rsid w:val="00F53A28"/>
    <w:rsid w:val="00F666B2"/>
    <w:rsid w:val="00F76C5B"/>
    <w:rsid w:val="00F826B2"/>
    <w:rsid w:val="00F862E3"/>
    <w:rsid w:val="00F910FD"/>
    <w:rsid w:val="00F94E68"/>
    <w:rsid w:val="00F970D9"/>
    <w:rsid w:val="00FB3A45"/>
    <w:rsid w:val="00FB6F47"/>
    <w:rsid w:val="00FC2887"/>
    <w:rsid w:val="00FC7937"/>
    <w:rsid w:val="00FD27C6"/>
    <w:rsid w:val="00FD4B97"/>
    <w:rsid w:val="00FD6716"/>
    <w:rsid w:val="00FD69AF"/>
    <w:rsid w:val="00FE0BFA"/>
    <w:rsid w:val="00FE0DDB"/>
    <w:rsid w:val="00FE2C07"/>
    <w:rsid w:val="00FF1114"/>
    <w:rsid w:val="00FF4AFD"/>
    <w:rsid w:val="00FF4FE5"/>
    <w:rsid w:val="00FF65E9"/>
    <w:rsid w:val="00FF7A60"/>
  </w:rsids>
  <m:mathPr>
    <m:mathFont m:val="Cambria Math"/>
    <m:brkBin m:val="before"/>
    <m:brkBinSub m:val="--"/>
    <m:smallFrac m:val="0"/>
    <m:dispDef/>
    <m:lMargin m:val="0"/>
    <m:rMargin m:val="0"/>
    <m:defJc m:val="centerGroup"/>
    <m:wrapIndent m:val="1440"/>
    <m:intLim m:val="subSup"/>
    <m:naryLim m:val="undOvr"/>
  </m:mathPr>
  <w:themeFontLang w:val="en-CA"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B6E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E773EA"/>
    <w:pPr>
      <w:spacing w:line="360" w:lineRule="auto"/>
      <w:jc w:val="both"/>
    </w:pPr>
    <w:rPr>
      <w:rFonts w:ascii="Arial" w:hAnsi="Arial"/>
    </w:rPr>
  </w:style>
  <w:style w:type="paragraph" w:styleId="Heading1">
    <w:name w:val="heading 1"/>
    <w:basedOn w:val="Normal"/>
    <w:uiPriority w:val="1"/>
    <w:qFormat/>
    <w:pPr>
      <w:spacing w:before="15"/>
      <w:ind w:left="650"/>
      <w:outlineLvl w:val="0"/>
    </w:pPr>
    <w:rPr>
      <w:rFonts w:ascii="Cambria" w:eastAsia="Cambria" w:hAnsi="Cambria"/>
      <w:b/>
      <w:bCs/>
      <w:sz w:val="31"/>
      <w:szCs w:val="31"/>
    </w:rPr>
  </w:style>
  <w:style w:type="paragraph" w:styleId="Heading2">
    <w:name w:val="heading 2"/>
    <w:basedOn w:val="Normal"/>
    <w:next w:val="Normal"/>
    <w:link w:val="Heading2Char"/>
    <w:uiPriority w:val="9"/>
    <w:unhideWhenUsed/>
    <w:qFormat/>
    <w:rsid w:val="008921F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D32C2"/>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216"/>
    </w:pPr>
    <w:rPr>
      <w:rFonts w:ascii="Cambria" w:eastAsia="Cambria" w:hAnsi="Cambria"/>
      <w:b/>
      <w:bCs/>
      <w:sz w:val="28"/>
      <w:szCs w:val="2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620D06"/>
    <w:rPr>
      <w:rFonts w:ascii="Tahoma" w:hAnsi="Tahoma" w:cs="Tahoma"/>
      <w:sz w:val="16"/>
      <w:szCs w:val="16"/>
    </w:rPr>
  </w:style>
  <w:style w:type="character" w:customStyle="1" w:styleId="BalloonTextChar">
    <w:name w:val="Balloon Text Char"/>
    <w:basedOn w:val="DefaultParagraphFont"/>
    <w:link w:val="BalloonText"/>
    <w:uiPriority w:val="99"/>
    <w:semiHidden/>
    <w:rsid w:val="00620D06"/>
    <w:rPr>
      <w:rFonts w:ascii="Tahoma" w:hAnsi="Tahoma" w:cs="Tahoma"/>
      <w:sz w:val="16"/>
      <w:szCs w:val="16"/>
    </w:rPr>
  </w:style>
  <w:style w:type="character" w:customStyle="1" w:styleId="Heading2Char">
    <w:name w:val="Heading 2 Char"/>
    <w:basedOn w:val="DefaultParagraphFont"/>
    <w:link w:val="Heading2"/>
    <w:uiPriority w:val="9"/>
    <w:rsid w:val="008921FC"/>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8921FC"/>
    <w:pPr>
      <w:tabs>
        <w:tab w:val="center" w:pos="4680"/>
        <w:tab w:val="right" w:pos="9360"/>
      </w:tabs>
    </w:pPr>
  </w:style>
  <w:style w:type="character" w:customStyle="1" w:styleId="HeaderChar">
    <w:name w:val="Header Char"/>
    <w:basedOn w:val="DefaultParagraphFont"/>
    <w:link w:val="Header"/>
    <w:uiPriority w:val="99"/>
    <w:rsid w:val="008921FC"/>
    <w:rPr>
      <w:rFonts w:ascii="Arial" w:hAnsi="Arial"/>
    </w:rPr>
  </w:style>
  <w:style w:type="paragraph" w:styleId="Footer">
    <w:name w:val="footer"/>
    <w:basedOn w:val="Normal"/>
    <w:link w:val="FooterChar"/>
    <w:uiPriority w:val="99"/>
    <w:unhideWhenUsed/>
    <w:rsid w:val="008921FC"/>
    <w:pPr>
      <w:tabs>
        <w:tab w:val="center" w:pos="4680"/>
        <w:tab w:val="right" w:pos="9360"/>
      </w:tabs>
    </w:pPr>
  </w:style>
  <w:style w:type="character" w:customStyle="1" w:styleId="FooterChar">
    <w:name w:val="Footer Char"/>
    <w:basedOn w:val="DefaultParagraphFont"/>
    <w:link w:val="Footer"/>
    <w:uiPriority w:val="99"/>
    <w:rsid w:val="008921FC"/>
    <w:rPr>
      <w:rFonts w:ascii="Arial" w:hAnsi="Arial"/>
    </w:rPr>
  </w:style>
  <w:style w:type="paragraph" w:styleId="TOCHeading">
    <w:name w:val="TOC Heading"/>
    <w:basedOn w:val="Heading1"/>
    <w:next w:val="Normal"/>
    <w:uiPriority w:val="39"/>
    <w:semiHidden/>
    <w:unhideWhenUsed/>
    <w:qFormat/>
    <w:rsid w:val="00201CDF"/>
    <w:pPr>
      <w:keepNext/>
      <w:keepLines/>
      <w:widowControl/>
      <w:spacing w:before="480" w:line="276" w:lineRule="auto"/>
      <w:ind w:left="0"/>
      <w:jc w:val="left"/>
      <w:outlineLvl w:val="9"/>
    </w:pPr>
    <w:rPr>
      <w:rFonts w:asciiTheme="majorHAnsi" w:eastAsiaTheme="majorEastAsia" w:hAnsiTheme="majorHAnsi" w:cstheme="majorBidi"/>
      <w:color w:val="365F91" w:themeColor="accent1" w:themeShade="BF"/>
      <w:sz w:val="28"/>
      <w:szCs w:val="28"/>
      <w:lang w:eastAsia="ja-JP"/>
    </w:rPr>
  </w:style>
  <w:style w:type="paragraph" w:styleId="TOC1">
    <w:name w:val="toc 1"/>
    <w:basedOn w:val="Normal"/>
    <w:next w:val="Normal"/>
    <w:autoRedefine/>
    <w:uiPriority w:val="39"/>
    <w:unhideWhenUsed/>
    <w:rsid w:val="00201CDF"/>
    <w:pPr>
      <w:spacing w:after="100"/>
    </w:pPr>
  </w:style>
  <w:style w:type="character" w:styleId="Hyperlink">
    <w:name w:val="Hyperlink"/>
    <w:basedOn w:val="DefaultParagraphFont"/>
    <w:uiPriority w:val="99"/>
    <w:unhideWhenUsed/>
    <w:rsid w:val="00201CDF"/>
    <w:rPr>
      <w:color w:val="0000FF" w:themeColor="hyperlink"/>
      <w:u w:val="single"/>
    </w:rPr>
  </w:style>
  <w:style w:type="paragraph" w:styleId="Caption">
    <w:name w:val="caption"/>
    <w:basedOn w:val="Normal"/>
    <w:next w:val="Normal"/>
    <w:uiPriority w:val="35"/>
    <w:unhideWhenUsed/>
    <w:qFormat/>
    <w:rsid w:val="00B06758"/>
    <w:pPr>
      <w:spacing w:after="200" w:line="240" w:lineRule="auto"/>
    </w:pPr>
    <w:rPr>
      <w:i/>
      <w:iCs/>
      <w:color w:val="1F497D" w:themeColor="text2"/>
      <w:sz w:val="18"/>
      <w:szCs w:val="18"/>
    </w:rPr>
  </w:style>
  <w:style w:type="character" w:styleId="PlaceholderText">
    <w:name w:val="Placeholder Text"/>
    <w:basedOn w:val="DefaultParagraphFont"/>
    <w:uiPriority w:val="99"/>
    <w:semiHidden/>
    <w:rsid w:val="00704D5E"/>
    <w:rPr>
      <w:color w:val="808080"/>
    </w:rPr>
  </w:style>
  <w:style w:type="paragraph" w:styleId="TOC2">
    <w:name w:val="toc 2"/>
    <w:basedOn w:val="Normal"/>
    <w:next w:val="Normal"/>
    <w:autoRedefine/>
    <w:uiPriority w:val="39"/>
    <w:unhideWhenUsed/>
    <w:rsid w:val="002A483C"/>
    <w:pPr>
      <w:spacing w:after="100"/>
      <w:ind w:left="220"/>
    </w:pPr>
  </w:style>
  <w:style w:type="table" w:styleId="TableGrid">
    <w:name w:val="Table Grid"/>
    <w:basedOn w:val="TableNormal"/>
    <w:uiPriority w:val="59"/>
    <w:rsid w:val="003A42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3D32C2"/>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8A7FD7"/>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E773EA"/>
    <w:pPr>
      <w:spacing w:line="360" w:lineRule="auto"/>
      <w:jc w:val="both"/>
    </w:pPr>
    <w:rPr>
      <w:rFonts w:ascii="Arial" w:hAnsi="Arial"/>
    </w:rPr>
  </w:style>
  <w:style w:type="paragraph" w:styleId="Heading1">
    <w:name w:val="heading 1"/>
    <w:basedOn w:val="Normal"/>
    <w:uiPriority w:val="1"/>
    <w:qFormat/>
    <w:pPr>
      <w:spacing w:before="15"/>
      <w:ind w:left="650"/>
      <w:outlineLvl w:val="0"/>
    </w:pPr>
    <w:rPr>
      <w:rFonts w:ascii="Cambria" w:eastAsia="Cambria" w:hAnsi="Cambria"/>
      <w:b/>
      <w:bCs/>
      <w:sz w:val="31"/>
      <w:szCs w:val="31"/>
    </w:rPr>
  </w:style>
  <w:style w:type="paragraph" w:styleId="Heading2">
    <w:name w:val="heading 2"/>
    <w:basedOn w:val="Normal"/>
    <w:next w:val="Normal"/>
    <w:link w:val="Heading2Char"/>
    <w:uiPriority w:val="9"/>
    <w:unhideWhenUsed/>
    <w:qFormat/>
    <w:rsid w:val="008921F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D32C2"/>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216"/>
    </w:pPr>
    <w:rPr>
      <w:rFonts w:ascii="Cambria" w:eastAsia="Cambria" w:hAnsi="Cambria"/>
      <w:b/>
      <w:bCs/>
      <w:sz w:val="28"/>
      <w:szCs w:val="2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620D06"/>
    <w:rPr>
      <w:rFonts w:ascii="Tahoma" w:hAnsi="Tahoma" w:cs="Tahoma"/>
      <w:sz w:val="16"/>
      <w:szCs w:val="16"/>
    </w:rPr>
  </w:style>
  <w:style w:type="character" w:customStyle="1" w:styleId="BalloonTextChar">
    <w:name w:val="Balloon Text Char"/>
    <w:basedOn w:val="DefaultParagraphFont"/>
    <w:link w:val="BalloonText"/>
    <w:uiPriority w:val="99"/>
    <w:semiHidden/>
    <w:rsid w:val="00620D06"/>
    <w:rPr>
      <w:rFonts w:ascii="Tahoma" w:hAnsi="Tahoma" w:cs="Tahoma"/>
      <w:sz w:val="16"/>
      <w:szCs w:val="16"/>
    </w:rPr>
  </w:style>
  <w:style w:type="character" w:customStyle="1" w:styleId="Heading2Char">
    <w:name w:val="Heading 2 Char"/>
    <w:basedOn w:val="DefaultParagraphFont"/>
    <w:link w:val="Heading2"/>
    <w:uiPriority w:val="9"/>
    <w:rsid w:val="008921FC"/>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8921FC"/>
    <w:pPr>
      <w:tabs>
        <w:tab w:val="center" w:pos="4680"/>
        <w:tab w:val="right" w:pos="9360"/>
      </w:tabs>
    </w:pPr>
  </w:style>
  <w:style w:type="character" w:customStyle="1" w:styleId="HeaderChar">
    <w:name w:val="Header Char"/>
    <w:basedOn w:val="DefaultParagraphFont"/>
    <w:link w:val="Header"/>
    <w:uiPriority w:val="99"/>
    <w:rsid w:val="008921FC"/>
    <w:rPr>
      <w:rFonts w:ascii="Arial" w:hAnsi="Arial"/>
    </w:rPr>
  </w:style>
  <w:style w:type="paragraph" w:styleId="Footer">
    <w:name w:val="footer"/>
    <w:basedOn w:val="Normal"/>
    <w:link w:val="FooterChar"/>
    <w:uiPriority w:val="99"/>
    <w:unhideWhenUsed/>
    <w:rsid w:val="008921FC"/>
    <w:pPr>
      <w:tabs>
        <w:tab w:val="center" w:pos="4680"/>
        <w:tab w:val="right" w:pos="9360"/>
      </w:tabs>
    </w:pPr>
  </w:style>
  <w:style w:type="character" w:customStyle="1" w:styleId="FooterChar">
    <w:name w:val="Footer Char"/>
    <w:basedOn w:val="DefaultParagraphFont"/>
    <w:link w:val="Footer"/>
    <w:uiPriority w:val="99"/>
    <w:rsid w:val="008921FC"/>
    <w:rPr>
      <w:rFonts w:ascii="Arial" w:hAnsi="Arial"/>
    </w:rPr>
  </w:style>
  <w:style w:type="paragraph" w:styleId="TOCHeading">
    <w:name w:val="TOC Heading"/>
    <w:basedOn w:val="Heading1"/>
    <w:next w:val="Normal"/>
    <w:uiPriority w:val="39"/>
    <w:semiHidden/>
    <w:unhideWhenUsed/>
    <w:qFormat/>
    <w:rsid w:val="00201CDF"/>
    <w:pPr>
      <w:keepNext/>
      <w:keepLines/>
      <w:widowControl/>
      <w:spacing w:before="480" w:line="276" w:lineRule="auto"/>
      <w:ind w:left="0"/>
      <w:jc w:val="left"/>
      <w:outlineLvl w:val="9"/>
    </w:pPr>
    <w:rPr>
      <w:rFonts w:asciiTheme="majorHAnsi" w:eastAsiaTheme="majorEastAsia" w:hAnsiTheme="majorHAnsi" w:cstheme="majorBidi"/>
      <w:color w:val="365F91" w:themeColor="accent1" w:themeShade="BF"/>
      <w:sz w:val="28"/>
      <w:szCs w:val="28"/>
      <w:lang w:eastAsia="ja-JP"/>
    </w:rPr>
  </w:style>
  <w:style w:type="paragraph" w:styleId="TOC1">
    <w:name w:val="toc 1"/>
    <w:basedOn w:val="Normal"/>
    <w:next w:val="Normal"/>
    <w:autoRedefine/>
    <w:uiPriority w:val="39"/>
    <w:unhideWhenUsed/>
    <w:rsid w:val="00201CDF"/>
    <w:pPr>
      <w:spacing w:after="100"/>
    </w:pPr>
  </w:style>
  <w:style w:type="character" w:styleId="Hyperlink">
    <w:name w:val="Hyperlink"/>
    <w:basedOn w:val="DefaultParagraphFont"/>
    <w:uiPriority w:val="99"/>
    <w:unhideWhenUsed/>
    <w:rsid w:val="00201CDF"/>
    <w:rPr>
      <w:color w:val="0000FF" w:themeColor="hyperlink"/>
      <w:u w:val="single"/>
    </w:rPr>
  </w:style>
  <w:style w:type="paragraph" w:styleId="Caption">
    <w:name w:val="caption"/>
    <w:basedOn w:val="Normal"/>
    <w:next w:val="Normal"/>
    <w:uiPriority w:val="35"/>
    <w:unhideWhenUsed/>
    <w:qFormat/>
    <w:rsid w:val="00B06758"/>
    <w:pPr>
      <w:spacing w:after="200" w:line="240" w:lineRule="auto"/>
    </w:pPr>
    <w:rPr>
      <w:i/>
      <w:iCs/>
      <w:color w:val="1F497D" w:themeColor="text2"/>
      <w:sz w:val="18"/>
      <w:szCs w:val="18"/>
    </w:rPr>
  </w:style>
  <w:style w:type="character" w:styleId="PlaceholderText">
    <w:name w:val="Placeholder Text"/>
    <w:basedOn w:val="DefaultParagraphFont"/>
    <w:uiPriority w:val="99"/>
    <w:semiHidden/>
    <w:rsid w:val="00704D5E"/>
    <w:rPr>
      <w:color w:val="808080"/>
    </w:rPr>
  </w:style>
  <w:style w:type="paragraph" w:styleId="TOC2">
    <w:name w:val="toc 2"/>
    <w:basedOn w:val="Normal"/>
    <w:next w:val="Normal"/>
    <w:autoRedefine/>
    <w:uiPriority w:val="39"/>
    <w:unhideWhenUsed/>
    <w:rsid w:val="002A483C"/>
    <w:pPr>
      <w:spacing w:after="100"/>
      <w:ind w:left="220"/>
    </w:pPr>
  </w:style>
  <w:style w:type="table" w:styleId="TableGrid">
    <w:name w:val="Table Grid"/>
    <w:basedOn w:val="TableNormal"/>
    <w:uiPriority w:val="59"/>
    <w:rsid w:val="003A42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3D32C2"/>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8A7FD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90091395">
      <w:bodyDiv w:val="1"/>
      <w:marLeft w:val="0"/>
      <w:marRight w:val="0"/>
      <w:marTop w:val="0"/>
      <w:marBottom w:val="0"/>
      <w:divBdr>
        <w:top w:val="none" w:sz="0" w:space="0" w:color="auto"/>
        <w:left w:val="none" w:sz="0" w:space="0" w:color="auto"/>
        <w:bottom w:val="none" w:sz="0" w:space="0" w:color="auto"/>
        <w:right w:val="none" w:sz="0" w:space="0" w:color="auto"/>
      </w:divBdr>
      <w:divsChild>
        <w:div w:id="1381437462">
          <w:marLeft w:val="0"/>
          <w:marRight w:val="0"/>
          <w:marTop w:val="0"/>
          <w:marBottom w:val="0"/>
          <w:divBdr>
            <w:top w:val="none" w:sz="0" w:space="0" w:color="auto"/>
            <w:left w:val="none" w:sz="0" w:space="0" w:color="auto"/>
            <w:bottom w:val="none" w:sz="0" w:space="0" w:color="auto"/>
            <w:right w:val="none" w:sz="0" w:space="0" w:color="auto"/>
          </w:divBdr>
          <w:divsChild>
            <w:div w:id="180513668">
              <w:marLeft w:val="0"/>
              <w:marRight w:val="0"/>
              <w:marTop w:val="0"/>
              <w:marBottom w:val="0"/>
              <w:divBdr>
                <w:top w:val="none" w:sz="0" w:space="0" w:color="auto"/>
                <w:left w:val="none" w:sz="0" w:space="0" w:color="auto"/>
                <w:bottom w:val="none" w:sz="0" w:space="0" w:color="auto"/>
                <w:right w:val="none" w:sz="0" w:space="0" w:color="auto"/>
              </w:divBdr>
              <w:divsChild>
                <w:div w:id="957375642">
                  <w:marLeft w:val="120"/>
                  <w:marRight w:val="0"/>
                  <w:marTop w:val="0"/>
                  <w:marBottom w:val="0"/>
                  <w:divBdr>
                    <w:top w:val="none" w:sz="0" w:space="0" w:color="auto"/>
                    <w:left w:val="none" w:sz="0" w:space="0" w:color="auto"/>
                    <w:bottom w:val="none" w:sz="0" w:space="0" w:color="auto"/>
                    <w:right w:val="none" w:sz="0" w:space="0" w:color="auto"/>
                  </w:divBdr>
                  <w:divsChild>
                    <w:div w:id="1655337646">
                      <w:marLeft w:val="0"/>
                      <w:marRight w:val="0"/>
                      <w:marTop w:val="0"/>
                      <w:marBottom w:val="0"/>
                      <w:divBdr>
                        <w:top w:val="none" w:sz="0" w:space="0" w:color="auto"/>
                        <w:left w:val="none" w:sz="0" w:space="0" w:color="auto"/>
                        <w:bottom w:val="none" w:sz="0" w:space="0" w:color="auto"/>
                        <w:right w:val="none" w:sz="0" w:space="0" w:color="auto"/>
                      </w:divBdr>
                      <w:divsChild>
                        <w:div w:id="1421950669">
                          <w:marLeft w:val="0"/>
                          <w:marRight w:val="0"/>
                          <w:marTop w:val="0"/>
                          <w:marBottom w:val="0"/>
                          <w:divBdr>
                            <w:top w:val="none" w:sz="0" w:space="0" w:color="auto"/>
                            <w:left w:val="none" w:sz="0" w:space="0" w:color="auto"/>
                            <w:bottom w:val="none" w:sz="0" w:space="0" w:color="auto"/>
                            <w:right w:val="none" w:sz="0" w:space="0" w:color="auto"/>
                          </w:divBdr>
                          <w:divsChild>
                            <w:div w:id="899559276">
                              <w:marLeft w:val="0"/>
                              <w:marRight w:val="0"/>
                              <w:marTop w:val="0"/>
                              <w:marBottom w:val="0"/>
                              <w:divBdr>
                                <w:top w:val="none" w:sz="0" w:space="0" w:color="auto"/>
                                <w:left w:val="none" w:sz="0" w:space="0" w:color="auto"/>
                                <w:bottom w:val="none" w:sz="0" w:space="0" w:color="auto"/>
                                <w:right w:val="none" w:sz="0" w:space="0" w:color="auto"/>
                              </w:divBdr>
                              <w:divsChild>
                                <w:div w:id="129702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1191151">
          <w:marLeft w:val="0"/>
          <w:marRight w:val="0"/>
          <w:marTop w:val="0"/>
          <w:marBottom w:val="0"/>
          <w:divBdr>
            <w:top w:val="none" w:sz="0" w:space="0" w:color="auto"/>
            <w:left w:val="none" w:sz="0" w:space="0" w:color="auto"/>
            <w:bottom w:val="none" w:sz="0" w:space="0" w:color="auto"/>
            <w:right w:val="none" w:sz="0" w:space="0" w:color="auto"/>
          </w:divBdr>
          <w:divsChild>
            <w:div w:id="393237061">
              <w:marLeft w:val="0"/>
              <w:marRight w:val="0"/>
              <w:marTop w:val="0"/>
              <w:marBottom w:val="0"/>
              <w:divBdr>
                <w:top w:val="none" w:sz="0" w:space="0" w:color="auto"/>
                <w:left w:val="none" w:sz="0" w:space="0" w:color="auto"/>
                <w:bottom w:val="none" w:sz="0" w:space="0" w:color="auto"/>
                <w:right w:val="none" w:sz="0" w:space="0" w:color="auto"/>
              </w:divBdr>
              <w:divsChild>
                <w:div w:id="1974825876">
                  <w:marLeft w:val="120"/>
                  <w:marRight w:val="0"/>
                  <w:marTop w:val="0"/>
                  <w:marBottom w:val="0"/>
                  <w:divBdr>
                    <w:top w:val="none" w:sz="0" w:space="0" w:color="auto"/>
                    <w:left w:val="none" w:sz="0" w:space="0" w:color="auto"/>
                    <w:bottom w:val="none" w:sz="0" w:space="0" w:color="auto"/>
                    <w:right w:val="none" w:sz="0" w:space="0" w:color="auto"/>
                  </w:divBdr>
                  <w:divsChild>
                    <w:div w:id="659389485">
                      <w:marLeft w:val="0"/>
                      <w:marRight w:val="0"/>
                      <w:marTop w:val="0"/>
                      <w:marBottom w:val="0"/>
                      <w:divBdr>
                        <w:top w:val="none" w:sz="0" w:space="0" w:color="auto"/>
                        <w:left w:val="none" w:sz="0" w:space="0" w:color="auto"/>
                        <w:bottom w:val="none" w:sz="0" w:space="0" w:color="auto"/>
                        <w:right w:val="none" w:sz="0" w:space="0" w:color="auto"/>
                      </w:divBdr>
                      <w:divsChild>
                        <w:div w:id="172649377">
                          <w:marLeft w:val="0"/>
                          <w:marRight w:val="0"/>
                          <w:marTop w:val="0"/>
                          <w:marBottom w:val="0"/>
                          <w:divBdr>
                            <w:top w:val="none" w:sz="0" w:space="0" w:color="auto"/>
                            <w:left w:val="none" w:sz="0" w:space="0" w:color="auto"/>
                            <w:bottom w:val="none" w:sz="0" w:space="0" w:color="auto"/>
                            <w:right w:val="none" w:sz="0" w:space="0" w:color="auto"/>
                          </w:divBdr>
                          <w:divsChild>
                            <w:div w:id="1804957344">
                              <w:marLeft w:val="0"/>
                              <w:marRight w:val="0"/>
                              <w:marTop w:val="0"/>
                              <w:marBottom w:val="0"/>
                              <w:divBdr>
                                <w:top w:val="none" w:sz="0" w:space="0" w:color="auto"/>
                                <w:left w:val="none" w:sz="0" w:space="0" w:color="auto"/>
                                <w:bottom w:val="none" w:sz="0" w:space="0" w:color="auto"/>
                                <w:right w:val="none" w:sz="0" w:space="0" w:color="auto"/>
                              </w:divBdr>
                              <w:divsChild>
                                <w:div w:id="51893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4.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image" Target="media/image2.png"/><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585F3E-84FF-4B19-BF32-E5C612BE9D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639</TotalTime>
  <Pages>18</Pages>
  <Words>3092</Words>
  <Characters>17631</Characters>
  <Application>Microsoft Office Word</Application>
  <DocSecurity>0</DocSecurity>
  <Lines>146</Lines>
  <Paragraphs>41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20682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Nuno-Gonçalo Silva-Pinto</dc:creator>
  <cp:lastModifiedBy>Kenny Nguyen</cp:lastModifiedBy>
  <cp:revision>250</cp:revision>
  <cp:lastPrinted>2017-10-23T20:23:00Z</cp:lastPrinted>
  <dcterms:created xsi:type="dcterms:W3CDTF">2017-11-13T01:39:00Z</dcterms:created>
  <dcterms:modified xsi:type="dcterms:W3CDTF">2017-12-03T22:16:00Z</dcterms:modified>
</cp:coreProperties>
</file>