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3C816" w14:textId="00BE32E0" w:rsidR="00C154A6" w:rsidRDefault="00653D7E" w:rsidP="00653D7E">
      <w:pPr>
        <w:spacing w:after="0" w:line="276" w:lineRule="auto"/>
        <w:ind w:right="16" w:firstLine="709"/>
        <w:jc w:val="both"/>
        <w:rPr>
          <w:rFonts w:ascii="Times New Roman" w:hAnsi="Times New Roman" w:cs="Times New Roman"/>
          <w:b/>
          <w:kern w:val="0"/>
          <w:sz w:val="28"/>
          <w:szCs w:val="28"/>
          <w:lang w:val="ru-RU"/>
          <w14:ligatures w14:val="none"/>
        </w:rPr>
      </w:pPr>
      <w:r w:rsidRPr="00653D7E">
        <w:rPr>
          <w:rFonts w:ascii="Times New Roman" w:hAnsi="Times New Roman" w:cs="Times New Roman"/>
          <w:b/>
          <w:kern w:val="0"/>
          <w:sz w:val="28"/>
          <w:szCs w:val="28"/>
          <w:lang w:val="ru-RU"/>
          <w14:ligatures w14:val="none"/>
        </w:rPr>
        <w:t xml:space="preserve">5 </w:t>
      </w:r>
      <w:r>
        <w:rPr>
          <w:rFonts w:ascii="Times New Roman" w:hAnsi="Times New Roman" w:cs="Times New Roman"/>
          <w:b/>
          <w:kern w:val="0"/>
          <w:sz w:val="28"/>
          <w:szCs w:val="28"/>
          <w:lang w:val="ru-RU"/>
          <w14:ligatures w14:val="none"/>
        </w:rPr>
        <w:t>ОХРАНА ТРУДА</w:t>
      </w:r>
    </w:p>
    <w:p w14:paraId="7701C6C8" w14:textId="1A33CE52" w:rsidR="00653D7E" w:rsidRDefault="00653D7E" w:rsidP="00653D7E">
      <w:pPr>
        <w:spacing w:after="0" w:line="276" w:lineRule="auto"/>
        <w:ind w:right="16" w:firstLine="709"/>
        <w:jc w:val="both"/>
        <w:rPr>
          <w:rFonts w:ascii="Times New Roman" w:hAnsi="Times New Roman" w:cs="Times New Roman"/>
          <w:b/>
          <w:kern w:val="0"/>
          <w:sz w:val="28"/>
          <w:szCs w:val="28"/>
          <w:lang w:val="ru-RU"/>
          <w14:ligatures w14:val="none"/>
        </w:rPr>
      </w:pPr>
    </w:p>
    <w:p w14:paraId="78135269" w14:textId="711696DA" w:rsidR="004819A0" w:rsidRDefault="004819A0" w:rsidP="00653D7E">
      <w:pPr>
        <w:pStyle w:val="Paragraf"/>
        <w:spacing w:line="300" w:lineRule="auto"/>
        <w:ind w:firstLine="567"/>
        <w:rPr>
          <w:sz w:val="26"/>
          <w:szCs w:val="26"/>
        </w:rPr>
      </w:pPr>
      <w:r w:rsidRPr="004819A0">
        <w:rPr>
          <w:sz w:val="26"/>
          <w:szCs w:val="26"/>
          <w:lang/>
        </w:rPr>
        <w:t>Разработанное программное обеспечение предназначено для автоматизации процессов учета и анализа успеваемости студентов в образовательных учреждениях. Представляет собой клиент-серверное веб-приложение, основной функционал которого заключается в обеспечении преподавателей удобными средствами для выставления оценок, формирования на их основе ведомостей и последующего анализа учебных результатов. Администратор системы обладает возможностью назначения преподавателей на проведение аттестации, что служит основанием для создания ведомост</w:t>
      </w:r>
      <w:r>
        <w:rPr>
          <w:sz w:val="26"/>
          <w:szCs w:val="26"/>
        </w:rPr>
        <w:t>и</w:t>
      </w:r>
      <w:r w:rsidRPr="004819A0">
        <w:rPr>
          <w:sz w:val="26"/>
          <w:szCs w:val="26"/>
          <w:lang/>
        </w:rPr>
        <w:t>.</w:t>
      </w:r>
    </w:p>
    <w:p w14:paraId="437B0B4D" w14:textId="3ADBE395" w:rsidR="00653D7E" w:rsidRDefault="004819A0" w:rsidP="00653D7E">
      <w:pPr>
        <w:pStyle w:val="Paragraf"/>
        <w:spacing w:line="300" w:lineRule="auto"/>
        <w:ind w:firstLine="567"/>
      </w:pPr>
      <w:r w:rsidRPr="004819A0">
        <w:rPr>
          <w:sz w:val="26"/>
          <w:szCs w:val="26"/>
          <w:lang/>
        </w:rPr>
        <w:t xml:space="preserve">Основные риски, связанные с реализацией и эксплуатацией программного продукта, включают продолжительное использование персонального компьютера, что может способствовать зрительному напряжению и развитию нарушений опорно-двигательного аппарата. Также возможны психоэмоциональные нагрузки при обработке большого объема информации. Для снижения указанных рисков применяются </w:t>
      </w:r>
      <w:r w:rsidR="00653D7E" w:rsidRPr="00DF7C59">
        <w:rPr>
          <w:sz w:val="26"/>
          <w:szCs w:val="26"/>
        </w:rPr>
        <w:t>меры по организации рабочих мест и соблюдению требований охраны труда [</w:t>
      </w:r>
      <w:r w:rsidR="007F3221">
        <w:rPr>
          <w:sz w:val="26"/>
          <w:szCs w:val="26"/>
        </w:rPr>
        <w:t>1</w:t>
      </w:r>
      <w:r w:rsidR="00653D7E" w:rsidRPr="00DF7C59">
        <w:rPr>
          <w:sz w:val="26"/>
          <w:szCs w:val="26"/>
        </w:rPr>
        <w:t xml:space="preserve">, </w:t>
      </w:r>
      <w:r w:rsidR="007F3221">
        <w:rPr>
          <w:sz w:val="26"/>
          <w:szCs w:val="26"/>
        </w:rPr>
        <w:t>2</w:t>
      </w:r>
      <w:r w:rsidR="00653D7E" w:rsidRPr="00DF7C59">
        <w:rPr>
          <w:sz w:val="26"/>
          <w:szCs w:val="26"/>
        </w:rPr>
        <w:t>].</w:t>
      </w:r>
    </w:p>
    <w:p w14:paraId="7DE663B4" w14:textId="77777777" w:rsidR="00653D7E" w:rsidRDefault="00653D7E" w:rsidP="00653D7E">
      <w:pPr>
        <w:pStyle w:val="Paragraf"/>
        <w:spacing w:line="300" w:lineRule="auto"/>
        <w:ind w:firstLine="567"/>
      </w:pPr>
    </w:p>
    <w:p w14:paraId="5217E094" w14:textId="338BC08F" w:rsidR="00653D7E" w:rsidRPr="003D7CE2" w:rsidRDefault="00653D7E" w:rsidP="00653D7E">
      <w:pPr>
        <w:pStyle w:val="Paragraf"/>
        <w:spacing w:line="300" w:lineRule="auto"/>
        <w:ind w:firstLine="567"/>
        <w:rPr>
          <w:b/>
          <w:sz w:val="26"/>
          <w:szCs w:val="26"/>
        </w:rPr>
      </w:pPr>
      <w:r w:rsidRPr="003D7CE2">
        <w:rPr>
          <w:b/>
          <w:sz w:val="26"/>
          <w:szCs w:val="26"/>
        </w:rPr>
        <w:t>5.1</w:t>
      </w:r>
      <w:r w:rsidRPr="003D7CE2">
        <w:rPr>
          <w:sz w:val="26"/>
          <w:szCs w:val="26"/>
        </w:rPr>
        <w:t xml:space="preserve"> </w:t>
      </w:r>
      <w:r w:rsidRPr="003D7CE2">
        <w:rPr>
          <w:b/>
          <w:sz w:val="26"/>
          <w:szCs w:val="26"/>
        </w:rPr>
        <w:t>Опасные и вредные производственные факторы</w:t>
      </w:r>
    </w:p>
    <w:p w14:paraId="1366FA3B" w14:textId="709A5976" w:rsidR="00653D7E" w:rsidRDefault="00653D7E" w:rsidP="00653D7E">
      <w:pPr>
        <w:pStyle w:val="Paragraf"/>
        <w:spacing w:line="300" w:lineRule="auto"/>
        <w:ind w:firstLine="567"/>
        <w:rPr>
          <w:b/>
          <w:szCs w:val="28"/>
        </w:rPr>
      </w:pPr>
    </w:p>
    <w:p w14:paraId="696C4608" w14:textId="3DFBE93F" w:rsidR="00DF7C59" w:rsidRPr="00DF7C59" w:rsidRDefault="00BF1A31" w:rsidP="00DF7C59">
      <w:pPr>
        <w:pStyle w:val="Paragraf"/>
        <w:spacing w:line="300" w:lineRule="auto"/>
        <w:ind w:firstLine="567"/>
        <w:rPr>
          <w:sz w:val="26"/>
          <w:szCs w:val="26"/>
        </w:rPr>
      </w:pPr>
      <w:r w:rsidRPr="00BF1A31">
        <w:rPr>
          <w:sz w:val="26"/>
          <w:szCs w:val="26"/>
          <w:lang/>
        </w:rPr>
        <w:t>В процессе эксплуатации программного обеспечения для автоматизации учета и анализа успеваемости студентов, а также при техническом обслуживании персональных компьютеров, пользователи системы подвергаются воздействию различных опасных и вредных производственных факторов.</w:t>
      </w:r>
      <w:r>
        <w:rPr>
          <w:sz w:val="26"/>
          <w:szCs w:val="26"/>
        </w:rPr>
        <w:t xml:space="preserve"> </w:t>
      </w:r>
      <w:r w:rsidR="00DF7C59" w:rsidRPr="00DF7C59">
        <w:rPr>
          <w:sz w:val="26"/>
          <w:szCs w:val="26"/>
        </w:rPr>
        <w:t xml:space="preserve">К ним относятся повышенные уровни электромагнитного, ультрафиолетового и инфракрасного излучения от </w:t>
      </w:r>
      <w:proofErr w:type="spellStart"/>
      <w:r w:rsidR="00DF7C59" w:rsidRPr="00DF7C59">
        <w:rPr>
          <w:sz w:val="26"/>
          <w:szCs w:val="26"/>
        </w:rPr>
        <w:t>видеодисплейных</w:t>
      </w:r>
      <w:proofErr w:type="spellEnd"/>
      <w:r w:rsidR="00DF7C59" w:rsidRPr="00DF7C59">
        <w:rPr>
          <w:sz w:val="26"/>
          <w:szCs w:val="26"/>
        </w:rPr>
        <w:t xml:space="preserve"> терминалов, статическое напряжение при длительной работе за компьютером, запыленность воздуха рабочей зоны, а также напряжение зрения, памяти и внимания. Эти факторы могут вызывать утомление, снижение зрения, раздражение дыхательных путей и нарушения опорно-двигательного аппарата. Для минимизации рисков применяются организационные и технические меры, включая использование экранов с низким излучением, эргономичную организацию рабочих мест (площадь на одного пользователя ПЭВМ не менее 4,5 м²) и соблюдение санитарных норм в соответствии с требованиями [</w:t>
      </w:r>
      <w:r w:rsidR="007F3221">
        <w:rPr>
          <w:sz w:val="26"/>
          <w:szCs w:val="26"/>
        </w:rPr>
        <w:t>2</w:t>
      </w:r>
      <w:r w:rsidR="007F3221" w:rsidRPr="007F3221">
        <w:rPr>
          <w:sz w:val="26"/>
          <w:szCs w:val="26"/>
        </w:rPr>
        <w:t xml:space="preserve">, </w:t>
      </w:r>
      <w:r w:rsidR="007F3221">
        <w:rPr>
          <w:sz w:val="26"/>
          <w:szCs w:val="26"/>
        </w:rPr>
        <w:t>3</w:t>
      </w:r>
      <w:r w:rsidR="00DF7C59" w:rsidRPr="00DF7C59">
        <w:rPr>
          <w:sz w:val="26"/>
          <w:szCs w:val="26"/>
        </w:rPr>
        <w:t xml:space="preserve">, </w:t>
      </w:r>
      <w:r w:rsidR="007F3221">
        <w:rPr>
          <w:sz w:val="26"/>
          <w:szCs w:val="26"/>
        </w:rPr>
        <w:t>4</w:t>
      </w:r>
      <w:r w:rsidR="00DF7C59" w:rsidRPr="00DF7C59">
        <w:rPr>
          <w:sz w:val="26"/>
          <w:szCs w:val="26"/>
        </w:rPr>
        <w:t xml:space="preserve">, </w:t>
      </w:r>
      <w:r w:rsidR="007F3221" w:rsidRPr="007F3221">
        <w:rPr>
          <w:sz w:val="26"/>
          <w:szCs w:val="26"/>
        </w:rPr>
        <w:t>5</w:t>
      </w:r>
      <w:r w:rsidR="00DF7C59" w:rsidRPr="00DF7C59">
        <w:rPr>
          <w:sz w:val="26"/>
          <w:szCs w:val="26"/>
        </w:rPr>
        <w:t xml:space="preserve">, </w:t>
      </w:r>
      <w:r w:rsidR="007F3221" w:rsidRPr="007F3221">
        <w:rPr>
          <w:sz w:val="26"/>
          <w:szCs w:val="26"/>
        </w:rPr>
        <w:t>6</w:t>
      </w:r>
      <w:r w:rsidR="00DF7C59" w:rsidRPr="00DF7C59">
        <w:rPr>
          <w:sz w:val="26"/>
          <w:szCs w:val="26"/>
        </w:rPr>
        <w:t>].</w:t>
      </w:r>
    </w:p>
    <w:p w14:paraId="4BBAB632" w14:textId="19F14A9A" w:rsidR="003D7CE2" w:rsidRDefault="00DF7C59" w:rsidP="003D7CE2">
      <w:pPr>
        <w:pStyle w:val="Paragraf"/>
        <w:spacing w:line="300" w:lineRule="auto"/>
        <w:ind w:firstLine="567"/>
        <w:rPr>
          <w:sz w:val="26"/>
          <w:szCs w:val="26"/>
        </w:rPr>
      </w:pPr>
      <w:r w:rsidRPr="00DF7C59">
        <w:rPr>
          <w:sz w:val="26"/>
          <w:szCs w:val="26"/>
        </w:rPr>
        <w:t xml:space="preserve">Работа пользователей ПЭВМ проводится в соответствии с Санитарными нормами и правилами «Требования при работе с </w:t>
      </w:r>
      <w:proofErr w:type="spellStart"/>
      <w:r w:rsidRPr="00DF7C59">
        <w:rPr>
          <w:sz w:val="26"/>
          <w:szCs w:val="26"/>
        </w:rPr>
        <w:t>видеодисплейными</w:t>
      </w:r>
      <w:proofErr w:type="spellEnd"/>
      <w:r w:rsidRPr="00DF7C59">
        <w:rPr>
          <w:sz w:val="26"/>
          <w:szCs w:val="26"/>
        </w:rPr>
        <w:t xml:space="preserve"> терминалами и электронно-вычислительными машинами» и Гигиеническим нормативом «Предельно допустимые уровни нормируемых параметров при работе с </w:t>
      </w:r>
      <w:proofErr w:type="spellStart"/>
      <w:r w:rsidRPr="00DF7C59">
        <w:rPr>
          <w:sz w:val="26"/>
          <w:szCs w:val="26"/>
        </w:rPr>
        <w:t>видеодисплейными</w:t>
      </w:r>
      <w:proofErr w:type="spellEnd"/>
      <w:r w:rsidRPr="00DF7C59">
        <w:rPr>
          <w:sz w:val="26"/>
          <w:szCs w:val="26"/>
        </w:rPr>
        <w:t xml:space="preserve"> терминалами и электронно-вычислительными машинами» </w:t>
      </w:r>
      <w:r w:rsidRPr="00DF7C59">
        <w:rPr>
          <w:sz w:val="26"/>
          <w:szCs w:val="26"/>
        </w:rPr>
        <w:lastRenderedPageBreak/>
        <w:t xml:space="preserve">(постановление Министерства здравоохранения от 28.06.2013 г. № 59), а также Гигиеническим нормативом «Показатели безопасности и безвредности факторов производственной среды и трудового процесса при работе с </w:t>
      </w:r>
      <w:proofErr w:type="spellStart"/>
      <w:r w:rsidRPr="00DF7C59">
        <w:rPr>
          <w:sz w:val="26"/>
          <w:szCs w:val="26"/>
        </w:rPr>
        <w:t>видеодисплейными</w:t>
      </w:r>
      <w:proofErr w:type="spellEnd"/>
      <w:r w:rsidRPr="00DF7C59">
        <w:rPr>
          <w:sz w:val="26"/>
          <w:szCs w:val="26"/>
        </w:rPr>
        <w:t xml:space="preserve"> терминалами и электронно-вычислительными машинами» (постановление Совета Министров Республики Беларусь от 25.01.2021 г. № 37) и Типовой инструкцией по охране труда при использовании в работе офисного оборудования (постановление Министерства труда и социальной защиты от 14.04.2021 № 25)</w:t>
      </w:r>
    </w:p>
    <w:p w14:paraId="58C7B2A3" w14:textId="001CF601" w:rsidR="003D7CE2" w:rsidRDefault="003D7CE2" w:rsidP="003D7CE2">
      <w:pPr>
        <w:pStyle w:val="Paragraf"/>
        <w:spacing w:line="300" w:lineRule="auto"/>
        <w:ind w:firstLine="567"/>
        <w:rPr>
          <w:sz w:val="26"/>
          <w:szCs w:val="26"/>
        </w:rPr>
      </w:pPr>
    </w:p>
    <w:p w14:paraId="72162F38" w14:textId="6C247BB0" w:rsidR="003D7CE2" w:rsidRDefault="003D7CE2" w:rsidP="003D7CE2">
      <w:pPr>
        <w:pStyle w:val="Paragraf"/>
        <w:spacing w:line="300" w:lineRule="auto"/>
        <w:ind w:firstLine="567"/>
        <w:rPr>
          <w:b/>
          <w:bCs/>
          <w:sz w:val="26"/>
          <w:szCs w:val="26"/>
        </w:rPr>
      </w:pPr>
      <w:r w:rsidRPr="003D7CE2">
        <w:rPr>
          <w:b/>
          <w:bCs/>
          <w:sz w:val="26"/>
          <w:szCs w:val="26"/>
        </w:rPr>
        <w:t>5.1.1 Запыленность</w:t>
      </w:r>
    </w:p>
    <w:p w14:paraId="4EA9F3F1" w14:textId="690038B1" w:rsidR="003D7CE2" w:rsidRDefault="003D7CE2" w:rsidP="003D7CE2">
      <w:pPr>
        <w:pStyle w:val="Paragraf"/>
        <w:spacing w:line="300" w:lineRule="auto"/>
        <w:ind w:firstLine="567"/>
        <w:rPr>
          <w:b/>
          <w:bCs/>
          <w:sz w:val="26"/>
          <w:szCs w:val="26"/>
        </w:rPr>
      </w:pPr>
    </w:p>
    <w:p w14:paraId="7A27690B" w14:textId="77777777" w:rsidR="004C7287" w:rsidRDefault="006F4B32" w:rsidP="003D7CE2">
      <w:pPr>
        <w:pStyle w:val="Paragraf"/>
        <w:spacing w:line="300" w:lineRule="auto"/>
        <w:ind w:firstLine="567"/>
        <w:rPr>
          <w:sz w:val="26"/>
          <w:szCs w:val="26"/>
        </w:rPr>
      </w:pPr>
      <w:r w:rsidRPr="006F4B32">
        <w:rPr>
          <w:sz w:val="26"/>
          <w:szCs w:val="26"/>
          <w:lang/>
        </w:rPr>
        <w:t xml:space="preserve">При ведении работ по техническому обслуживанию и настройке персональных компьютеров, используемых для </w:t>
      </w:r>
      <w:r w:rsidR="004C7287" w:rsidRPr="004C7287">
        <w:rPr>
          <w:sz w:val="26"/>
          <w:szCs w:val="26"/>
          <w:lang/>
        </w:rPr>
        <w:t>работы с программным обеспечением</w:t>
      </w:r>
      <w:r w:rsidRPr="006F4B32">
        <w:rPr>
          <w:sz w:val="26"/>
          <w:szCs w:val="26"/>
          <w:lang/>
        </w:rPr>
        <w:t xml:space="preserve">, а также при настройке серверной части системы, может возникать образование нетоксичной пыли, связанной с разборкой и чисткой серверных устройств и рабочих станций. </w:t>
      </w:r>
      <w:r w:rsidR="004C7287" w:rsidRPr="004C7287">
        <w:rPr>
          <w:sz w:val="26"/>
          <w:szCs w:val="26"/>
          <w:lang/>
        </w:rPr>
        <w:t>Запыленность в помещении может привести к снижению комфорта для сотрудников, вызвать раздражение дыхательных путей и привести к усталости. Для минимизации этого риска принимаются следующие меры: регулярная влажная уборка рабочих зон, установка эффективных систем вентиляции с фильтрацией, а также использование средств индивидуальной защиты для сотрудников при выполнении работ, связанных с обслуживанием компьютерной техники.</w:t>
      </w:r>
    </w:p>
    <w:p w14:paraId="43491B42" w14:textId="77777777" w:rsidR="007566B9" w:rsidRDefault="007566B9" w:rsidP="007566B9">
      <w:pPr>
        <w:pStyle w:val="Paragraf"/>
        <w:spacing w:line="300" w:lineRule="auto"/>
        <w:ind w:firstLine="0"/>
        <w:rPr>
          <w:sz w:val="26"/>
          <w:szCs w:val="26"/>
        </w:rPr>
      </w:pPr>
    </w:p>
    <w:p w14:paraId="4BFD876B" w14:textId="2D80DA72" w:rsidR="003D7CE2" w:rsidRDefault="003D7CE2" w:rsidP="007566B9">
      <w:pPr>
        <w:pStyle w:val="Paragraf"/>
        <w:spacing w:line="300" w:lineRule="auto"/>
        <w:ind w:firstLine="0"/>
        <w:rPr>
          <w:sz w:val="26"/>
          <w:szCs w:val="26"/>
        </w:rPr>
      </w:pPr>
      <w:r>
        <w:rPr>
          <w:sz w:val="26"/>
          <w:szCs w:val="26"/>
        </w:rPr>
        <w:t>Таблица 5.1 – Предельно допустимые концентрации вредных веществ в воздухе рабочей зоны</w:t>
      </w:r>
    </w:p>
    <w:p w14:paraId="58602D2C" w14:textId="77777777" w:rsidR="005B2550" w:rsidRDefault="005B2550" w:rsidP="003D7CE2">
      <w:pPr>
        <w:pStyle w:val="Paragraf"/>
        <w:spacing w:line="300" w:lineRule="auto"/>
        <w:ind w:firstLine="567"/>
        <w:rPr>
          <w:sz w:val="26"/>
          <w:szCs w:val="26"/>
        </w:rPr>
      </w:pPr>
    </w:p>
    <w:tbl>
      <w:tblPr>
        <w:tblStyle w:val="a4"/>
        <w:tblW w:w="9387" w:type="dxa"/>
        <w:tblLook w:val="04A0" w:firstRow="1" w:lastRow="0" w:firstColumn="1" w:lastColumn="0" w:noHBand="0" w:noVBand="1"/>
      </w:tblPr>
      <w:tblGrid>
        <w:gridCol w:w="3129"/>
        <w:gridCol w:w="3129"/>
        <w:gridCol w:w="3129"/>
      </w:tblGrid>
      <w:tr w:rsidR="003D7CE2" w:rsidRPr="003D7CE2" w14:paraId="3FA85AA4" w14:textId="77777777" w:rsidTr="003D7CE2">
        <w:trPr>
          <w:trHeight w:val="798"/>
        </w:trPr>
        <w:tc>
          <w:tcPr>
            <w:tcW w:w="3129" w:type="dxa"/>
          </w:tcPr>
          <w:p w14:paraId="681B1951" w14:textId="252E4610" w:rsidR="003D7CE2" w:rsidRPr="003D7CE2" w:rsidRDefault="003D7CE2" w:rsidP="003D7CE2">
            <w:pPr>
              <w:pStyle w:val="Paragraf"/>
              <w:spacing w:line="300" w:lineRule="auto"/>
              <w:ind w:firstLine="0"/>
              <w:rPr>
                <w:sz w:val="26"/>
                <w:szCs w:val="26"/>
              </w:rPr>
            </w:pPr>
            <w:r w:rsidRPr="003D7CE2">
              <w:rPr>
                <w:sz w:val="26"/>
                <w:szCs w:val="26"/>
              </w:rPr>
              <w:t>Наименование веществ</w:t>
            </w:r>
          </w:p>
        </w:tc>
        <w:tc>
          <w:tcPr>
            <w:tcW w:w="3129" w:type="dxa"/>
          </w:tcPr>
          <w:p w14:paraId="72A71A48" w14:textId="11519C86" w:rsidR="003D7CE2" w:rsidRPr="003D7CE2" w:rsidRDefault="003D7CE2" w:rsidP="003D7CE2">
            <w:pPr>
              <w:pStyle w:val="Paragraf"/>
              <w:spacing w:line="300" w:lineRule="auto"/>
              <w:ind w:firstLine="0"/>
              <w:rPr>
                <w:sz w:val="26"/>
                <w:szCs w:val="26"/>
              </w:rPr>
            </w:pPr>
            <w:r w:rsidRPr="003D7CE2">
              <w:rPr>
                <w:sz w:val="26"/>
                <w:szCs w:val="26"/>
              </w:rPr>
              <w:t>ПДК, мг/м</w:t>
            </w:r>
            <w:r w:rsidRPr="003D7CE2">
              <w:rPr>
                <w:sz w:val="26"/>
                <w:szCs w:val="26"/>
                <w:vertAlign w:val="superscript"/>
              </w:rPr>
              <w:t>3</w:t>
            </w:r>
          </w:p>
        </w:tc>
        <w:tc>
          <w:tcPr>
            <w:tcW w:w="3129" w:type="dxa"/>
          </w:tcPr>
          <w:p w14:paraId="0FA81E8A" w14:textId="3B322C76" w:rsidR="003D7CE2" w:rsidRPr="003D7CE2" w:rsidRDefault="003D7CE2" w:rsidP="003D7CE2">
            <w:pPr>
              <w:pStyle w:val="Paragraf"/>
              <w:spacing w:line="300" w:lineRule="auto"/>
              <w:ind w:firstLine="0"/>
              <w:rPr>
                <w:sz w:val="26"/>
                <w:szCs w:val="26"/>
              </w:rPr>
            </w:pPr>
            <w:r w:rsidRPr="003D7CE2">
              <w:rPr>
                <w:sz w:val="26"/>
                <w:szCs w:val="26"/>
              </w:rPr>
              <w:t>Класс опасности</w:t>
            </w:r>
          </w:p>
        </w:tc>
      </w:tr>
      <w:tr w:rsidR="003D7CE2" w:rsidRPr="003D7CE2" w14:paraId="429C38EF" w14:textId="77777777" w:rsidTr="003D7CE2">
        <w:trPr>
          <w:trHeight w:val="767"/>
        </w:trPr>
        <w:tc>
          <w:tcPr>
            <w:tcW w:w="3129" w:type="dxa"/>
          </w:tcPr>
          <w:p w14:paraId="38AA1C7F" w14:textId="19D1C4D1" w:rsidR="003D7CE2" w:rsidRPr="003D7CE2" w:rsidRDefault="003D7CE2" w:rsidP="003D7CE2">
            <w:pPr>
              <w:pStyle w:val="Paragraf"/>
              <w:spacing w:line="300" w:lineRule="auto"/>
              <w:ind w:firstLine="0"/>
              <w:rPr>
                <w:sz w:val="26"/>
                <w:szCs w:val="26"/>
              </w:rPr>
            </w:pPr>
            <w:r w:rsidRPr="003D7CE2">
              <w:rPr>
                <w:sz w:val="26"/>
                <w:szCs w:val="26"/>
              </w:rPr>
              <w:t xml:space="preserve">Пыль нетоксичная </w:t>
            </w:r>
          </w:p>
        </w:tc>
        <w:tc>
          <w:tcPr>
            <w:tcW w:w="3129" w:type="dxa"/>
          </w:tcPr>
          <w:p w14:paraId="71140295" w14:textId="1F78452B" w:rsidR="003D7CE2" w:rsidRPr="003D7CE2" w:rsidRDefault="003D7CE2" w:rsidP="003D7CE2">
            <w:pPr>
              <w:pStyle w:val="Paragraf"/>
              <w:spacing w:line="300" w:lineRule="auto"/>
              <w:ind w:firstLine="0"/>
              <w:rPr>
                <w:sz w:val="26"/>
                <w:szCs w:val="26"/>
              </w:rPr>
            </w:pPr>
            <w:r w:rsidRPr="003D7CE2">
              <w:rPr>
                <w:sz w:val="26"/>
                <w:szCs w:val="26"/>
              </w:rPr>
              <w:t>5</w:t>
            </w:r>
          </w:p>
        </w:tc>
        <w:tc>
          <w:tcPr>
            <w:tcW w:w="3129" w:type="dxa"/>
          </w:tcPr>
          <w:p w14:paraId="27B41527" w14:textId="640241C9" w:rsidR="003D7CE2" w:rsidRPr="003D7CE2" w:rsidRDefault="003D7CE2" w:rsidP="003D7CE2">
            <w:pPr>
              <w:pStyle w:val="Paragraf"/>
              <w:spacing w:line="300" w:lineRule="auto"/>
              <w:ind w:firstLine="0"/>
              <w:rPr>
                <w:sz w:val="26"/>
                <w:szCs w:val="26"/>
              </w:rPr>
            </w:pPr>
            <w:r w:rsidRPr="003D7CE2">
              <w:rPr>
                <w:sz w:val="26"/>
                <w:szCs w:val="26"/>
              </w:rPr>
              <w:t>4</w:t>
            </w:r>
          </w:p>
        </w:tc>
      </w:tr>
      <w:tr w:rsidR="003D7CE2" w:rsidRPr="003D7CE2" w14:paraId="75F7FCCA" w14:textId="77777777" w:rsidTr="003D7CE2">
        <w:trPr>
          <w:trHeight w:val="767"/>
        </w:trPr>
        <w:tc>
          <w:tcPr>
            <w:tcW w:w="3129" w:type="dxa"/>
          </w:tcPr>
          <w:p w14:paraId="7E40F266" w14:textId="76E143A0" w:rsidR="003D7CE2" w:rsidRPr="003D7CE2" w:rsidRDefault="003D7CE2" w:rsidP="003D7CE2">
            <w:pPr>
              <w:pStyle w:val="Paragraf"/>
              <w:spacing w:line="300" w:lineRule="auto"/>
              <w:ind w:firstLine="0"/>
              <w:rPr>
                <w:sz w:val="26"/>
                <w:szCs w:val="26"/>
              </w:rPr>
            </w:pPr>
            <w:r w:rsidRPr="003D7CE2">
              <w:rPr>
                <w:sz w:val="26"/>
                <w:szCs w:val="26"/>
              </w:rPr>
              <w:t>Пыль органическая</w:t>
            </w:r>
          </w:p>
        </w:tc>
        <w:tc>
          <w:tcPr>
            <w:tcW w:w="3129" w:type="dxa"/>
          </w:tcPr>
          <w:p w14:paraId="1CA0417F" w14:textId="3AEC41BE" w:rsidR="003D7CE2" w:rsidRPr="003D7CE2" w:rsidRDefault="003D7CE2" w:rsidP="003D7CE2">
            <w:pPr>
              <w:pStyle w:val="Paragraf"/>
              <w:spacing w:line="300" w:lineRule="auto"/>
              <w:ind w:firstLine="0"/>
              <w:rPr>
                <w:sz w:val="26"/>
                <w:szCs w:val="26"/>
              </w:rPr>
            </w:pPr>
            <w:r w:rsidRPr="003D7CE2">
              <w:rPr>
                <w:sz w:val="26"/>
                <w:szCs w:val="26"/>
              </w:rPr>
              <w:t>6</w:t>
            </w:r>
          </w:p>
        </w:tc>
        <w:tc>
          <w:tcPr>
            <w:tcW w:w="3129" w:type="dxa"/>
          </w:tcPr>
          <w:p w14:paraId="4AFD6427" w14:textId="14A2F02A" w:rsidR="003D7CE2" w:rsidRPr="003D7CE2" w:rsidRDefault="003D7CE2" w:rsidP="003D7CE2">
            <w:pPr>
              <w:pStyle w:val="Paragraf"/>
              <w:spacing w:line="300" w:lineRule="auto"/>
              <w:ind w:firstLine="0"/>
              <w:rPr>
                <w:sz w:val="26"/>
                <w:szCs w:val="26"/>
              </w:rPr>
            </w:pPr>
            <w:r w:rsidRPr="003D7CE2">
              <w:rPr>
                <w:sz w:val="26"/>
                <w:szCs w:val="26"/>
              </w:rPr>
              <w:t>4</w:t>
            </w:r>
          </w:p>
        </w:tc>
      </w:tr>
    </w:tbl>
    <w:p w14:paraId="7AFBEBA6" w14:textId="77777777" w:rsidR="003D7CE2" w:rsidRDefault="003D7CE2" w:rsidP="003D7CE2">
      <w:pPr>
        <w:pStyle w:val="Paragraf"/>
        <w:spacing w:line="300" w:lineRule="auto"/>
        <w:ind w:firstLine="567"/>
      </w:pPr>
    </w:p>
    <w:p w14:paraId="488BDDD4" w14:textId="337F205A" w:rsidR="003D7CE2" w:rsidRDefault="005B2550" w:rsidP="003D7CE2">
      <w:pPr>
        <w:pStyle w:val="Paragraf"/>
        <w:spacing w:line="300" w:lineRule="auto"/>
        <w:ind w:firstLine="567"/>
        <w:rPr>
          <w:b/>
          <w:bCs/>
          <w:sz w:val="26"/>
          <w:szCs w:val="26"/>
        </w:rPr>
      </w:pPr>
      <w:r w:rsidRPr="005B2550">
        <w:rPr>
          <w:b/>
          <w:bCs/>
          <w:sz w:val="26"/>
          <w:szCs w:val="26"/>
        </w:rPr>
        <w:t>5.1.2 Загазованность</w:t>
      </w:r>
    </w:p>
    <w:p w14:paraId="2F08FCE8" w14:textId="06DB0C74" w:rsidR="005B2550" w:rsidRDefault="005B2550" w:rsidP="003D7CE2">
      <w:pPr>
        <w:pStyle w:val="Paragraf"/>
        <w:spacing w:line="300" w:lineRule="auto"/>
        <w:ind w:firstLine="567"/>
        <w:rPr>
          <w:b/>
          <w:bCs/>
          <w:sz w:val="26"/>
          <w:szCs w:val="26"/>
        </w:rPr>
      </w:pPr>
    </w:p>
    <w:p w14:paraId="00CE1CA5" w14:textId="18C2689A" w:rsidR="005B2550" w:rsidRDefault="00775829" w:rsidP="005B2550">
      <w:pPr>
        <w:pStyle w:val="Paragraf"/>
        <w:spacing w:line="300" w:lineRule="auto"/>
        <w:ind w:firstLine="567"/>
        <w:rPr>
          <w:sz w:val="26"/>
          <w:szCs w:val="26"/>
        </w:rPr>
      </w:pPr>
      <w:r w:rsidRPr="00775829">
        <w:rPr>
          <w:sz w:val="26"/>
          <w:szCs w:val="26"/>
          <w:lang/>
        </w:rPr>
        <w:t xml:space="preserve">В процессе эксплуатации программного обеспечения и технического обслуживания персональных компьютеров уровень загазованности в рабочих помещениях крайне низкий, так как работа не сопровождается выделением токсичных или вредных газов. Однако при длительном использовании оргтехники, такой как принтеры и сканеры, возможно незначительное выделение летучих </w:t>
      </w:r>
      <w:r w:rsidRPr="00775829">
        <w:rPr>
          <w:sz w:val="26"/>
          <w:szCs w:val="26"/>
          <w:lang/>
        </w:rPr>
        <w:lastRenderedPageBreak/>
        <w:t>органических соединений. Для поддержания хорошего качества воздуха в рабочих зонах применяются системы приточно-вытяжной вентиляции, регулярное проветривание помещений и контроль за состоянием воздуха в соответствии с установленными санитарными нормами. Эти меры способствуют тому, чтобы концентрация вредных веществ оставалась в пределах, не превышающих предельно допустимых значений, указанных в таблице 5.2.</w:t>
      </w:r>
    </w:p>
    <w:p w14:paraId="6F5BBD7A" w14:textId="77777777" w:rsidR="007566B9" w:rsidRDefault="007566B9" w:rsidP="007566B9">
      <w:pPr>
        <w:pStyle w:val="Paragraf"/>
        <w:spacing w:line="300" w:lineRule="auto"/>
        <w:ind w:firstLine="0"/>
        <w:rPr>
          <w:sz w:val="26"/>
          <w:szCs w:val="26"/>
        </w:rPr>
      </w:pPr>
    </w:p>
    <w:p w14:paraId="3432E8C4" w14:textId="6D3A4451" w:rsidR="005B2550" w:rsidRDefault="005B2550" w:rsidP="007566B9">
      <w:pPr>
        <w:pStyle w:val="Paragraf"/>
        <w:spacing w:line="300" w:lineRule="auto"/>
        <w:ind w:firstLine="0"/>
        <w:rPr>
          <w:sz w:val="26"/>
          <w:szCs w:val="26"/>
        </w:rPr>
      </w:pPr>
      <w:r>
        <w:rPr>
          <w:sz w:val="26"/>
          <w:szCs w:val="26"/>
        </w:rPr>
        <w:t>Таблица 5.2 – Предельно допустимые концентрации вредных веществ в воздухе рабочей зоны</w:t>
      </w:r>
    </w:p>
    <w:p w14:paraId="3621ACD9" w14:textId="44F0CF48" w:rsidR="005B2550" w:rsidRDefault="005B2550" w:rsidP="005B2550">
      <w:pPr>
        <w:pStyle w:val="Paragraf"/>
        <w:spacing w:line="300" w:lineRule="auto"/>
        <w:ind w:firstLine="567"/>
        <w:rPr>
          <w:sz w:val="26"/>
          <w:szCs w:val="26"/>
        </w:rPr>
      </w:pPr>
    </w:p>
    <w:tbl>
      <w:tblPr>
        <w:tblStyle w:val="a4"/>
        <w:tblW w:w="9417" w:type="dxa"/>
        <w:tblLook w:val="04A0" w:firstRow="1" w:lastRow="0" w:firstColumn="1" w:lastColumn="0" w:noHBand="0" w:noVBand="1"/>
      </w:tblPr>
      <w:tblGrid>
        <w:gridCol w:w="3139"/>
        <w:gridCol w:w="3139"/>
        <w:gridCol w:w="3139"/>
      </w:tblGrid>
      <w:tr w:rsidR="005B2550" w:rsidRPr="005B2550" w14:paraId="43CB79AE" w14:textId="77777777" w:rsidTr="005B2550">
        <w:trPr>
          <w:trHeight w:val="662"/>
        </w:trPr>
        <w:tc>
          <w:tcPr>
            <w:tcW w:w="3139" w:type="dxa"/>
          </w:tcPr>
          <w:p w14:paraId="74C53D0D" w14:textId="6D6F24EB" w:rsidR="005B2550" w:rsidRPr="005B2550" w:rsidRDefault="005B2550" w:rsidP="005B2550">
            <w:pPr>
              <w:pStyle w:val="Paragraf"/>
              <w:spacing w:line="300" w:lineRule="auto"/>
              <w:ind w:firstLine="0"/>
              <w:rPr>
                <w:sz w:val="26"/>
                <w:szCs w:val="26"/>
              </w:rPr>
            </w:pPr>
            <w:r w:rsidRPr="005B2550">
              <w:rPr>
                <w:sz w:val="26"/>
                <w:szCs w:val="26"/>
              </w:rPr>
              <w:t>Наименование веществ</w:t>
            </w:r>
          </w:p>
        </w:tc>
        <w:tc>
          <w:tcPr>
            <w:tcW w:w="3139" w:type="dxa"/>
          </w:tcPr>
          <w:p w14:paraId="4DC41B40" w14:textId="017A3D6A" w:rsidR="005B2550" w:rsidRPr="005B2550" w:rsidRDefault="005B2550" w:rsidP="005B2550">
            <w:pPr>
              <w:pStyle w:val="Paragraf"/>
              <w:spacing w:line="300" w:lineRule="auto"/>
              <w:ind w:firstLine="0"/>
              <w:rPr>
                <w:sz w:val="26"/>
                <w:szCs w:val="26"/>
              </w:rPr>
            </w:pPr>
            <w:r w:rsidRPr="005B2550">
              <w:rPr>
                <w:sz w:val="26"/>
                <w:szCs w:val="26"/>
              </w:rPr>
              <w:t>ПДК, мг/м</w:t>
            </w:r>
            <w:r w:rsidRPr="005B2550">
              <w:rPr>
                <w:sz w:val="26"/>
                <w:szCs w:val="26"/>
                <w:vertAlign w:val="superscript"/>
              </w:rPr>
              <w:t>3</w:t>
            </w:r>
          </w:p>
        </w:tc>
        <w:tc>
          <w:tcPr>
            <w:tcW w:w="3139" w:type="dxa"/>
          </w:tcPr>
          <w:p w14:paraId="77564615" w14:textId="4992AA27" w:rsidR="005B2550" w:rsidRPr="005B2550" w:rsidRDefault="005B2550" w:rsidP="005B2550">
            <w:pPr>
              <w:pStyle w:val="Paragraf"/>
              <w:spacing w:line="300" w:lineRule="auto"/>
              <w:ind w:firstLine="0"/>
              <w:rPr>
                <w:sz w:val="26"/>
                <w:szCs w:val="26"/>
              </w:rPr>
            </w:pPr>
            <w:r w:rsidRPr="005B2550">
              <w:rPr>
                <w:sz w:val="26"/>
                <w:szCs w:val="26"/>
              </w:rPr>
              <w:t>Класс опасности</w:t>
            </w:r>
          </w:p>
        </w:tc>
      </w:tr>
      <w:tr w:rsidR="005B2550" w:rsidRPr="005B2550" w14:paraId="3C7B7709" w14:textId="77777777" w:rsidTr="005B2550">
        <w:trPr>
          <w:trHeight w:val="688"/>
        </w:trPr>
        <w:tc>
          <w:tcPr>
            <w:tcW w:w="3139" w:type="dxa"/>
          </w:tcPr>
          <w:p w14:paraId="7007F155" w14:textId="273EEAED" w:rsidR="005B2550" w:rsidRPr="005B2550" w:rsidRDefault="005B2550" w:rsidP="005B2550">
            <w:pPr>
              <w:pStyle w:val="Paragraf"/>
              <w:spacing w:line="300" w:lineRule="auto"/>
              <w:ind w:firstLine="0"/>
              <w:rPr>
                <w:sz w:val="26"/>
                <w:szCs w:val="26"/>
              </w:rPr>
            </w:pPr>
            <w:r w:rsidRPr="005B2550">
              <w:rPr>
                <w:sz w:val="26"/>
                <w:szCs w:val="26"/>
              </w:rPr>
              <w:t>Оксид углерода</w:t>
            </w:r>
          </w:p>
        </w:tc>
        <w:tc>
          <w:tcPr>
            <w:tcW w:w="3139" w:type="dxa"/>
          </w:tcPr>
          <w:p w14:paraId="7BC24402" w14:textId="7D37CB3A" w:rsidR="005B2550" w:rsidRPr="005B2550" w:rsidRDefault="005B2550" w:rsidP="005B2550">
            <w:pPr>
              <w:pStyle w:val="Paragraf"/>
              <w:spacing w:line="300" w:lineRule="auto"/>
              <w:ind w:firstLine="0"/>
              <w:rPr>
                <w:sz w:val="26"/>
                <w:szCs w:val="26"/>
              </w:rPr>
            </w:pPr>
            <w:r w:rsidRPr="005B2550">
              <w:rPr>
                <w:sz w:val="26"/>
                <w:szCs w:val="26"/>
              </w:rPr>
              <w:t>20</w:t>
            </w:r>
          </w:p>
        </w:tc>
        <w:tc>
          <w:tcPr>
            <w:tcW w:w="3139" w:type="dxa"/>
          </w:tcPr>
          <w:p w14:paraId="66B803ED" w14:textId="607C61E2" w:rsidR="005B2550" w:rsidRPr="005B2550" w:rsidRDefault="005B2550" w:rsidP="005B2550">
            <w:pPr>
              <w:pStyle w:val="Paragraf"/>
              <w:spacing w:line="300" w:lineRule="auto"/>
              <w:ind w:firstLine="0"/>
              <w:rPr>
                <w:sz w:val="26"/>
                <w:szCs w:val="26"/>
              </w:rPr>
            </w:pPr>
            <w:r w:rsidRPr="005B2550">
              <w:rPr>
                <w:sz w:val="26"/>
                <w:szCs w:val="26"/>
              </w:rPr>
              <w:t>4</w:t>
            </w:r>
          </w:p>
        </w:tc>
      </w:tr>
      <w:tr w:rsidR="005B2550" w:rsidRPr="005B2550" w14:paraId="7CC2E4F7" w14:textId="77777777" w:rsidTr="005B2550">
        <w:trPr>
          <w:trHeight w:val="662"/>
        </w:trPr>
        <w:tc>
          <w:tcPr>
            <w:tcW w:w="3139" w:type="dxa"/>
          </w:tcPr>
          <w:p w14:paraId="6792693C" w14:textId="3D82EB34" w:rsidR="005B2550" w:rsidRPr="005B2550" w:rsidRDefault="005B2550" w:rsidP="005B2550">
            <w:pPr>
              <w:pStyle w:val="Paragraf"/>
              <w:spacing w:line="300" w:lineRule="auto"/>
              <w:ind w:firstLine="0"/>
              <w:rPr>
                <w:sz w:val="26"/>
                <w:szCs w:val="26"/>
              </w:rPr>
            </w:pPr>
            <w:r w:rsidRPr="005B2550">
              <w:rPr>
                <w:sz w:val="26"/>
                <w:szCs w:val="26"/>
              </w:rPr>
              <w:t>Озон</w:t>
            </w:r>
          </w:p>
        </w:tc>
        <w:tc>
          <w:tcPr>
            <w:tcW w:w="3139" w:type="dxa"/>
          </w:tcPr>
          <w:p w14:paraId="76DC223F" w14:textId="331E0C11" w:rsidR="005B2550" w:rsidRPr="005B2550" w:rsidRDefault="005B2550" w:rsidP="005B2550">
            <w:pPr>
              <w:pStyle w:val="Paragraf"/>
              <w:spacing w:line="300" w:lineRule="auto"/>
              <w:ind w:firstLine="0"/>
              <w:rPr>
                <w:sz w:val="26"/>
                <w:szCs w:val="26"/>
              </w:rPr>
            </w:pPr>
            <w:r w:rsidRPr="005B2550">
              <w:rPr>
                <w:sz w:val="26"/>
                <w:szCs w:val="26"/>
              </w:rPr>
              <w:t>0.1</w:t>
            </w:r>
          </w:p>
        </w:tc>
        <w:tc>
          <w:tcPr>
            <w:tcW w:w="3139" w:type="dxa"/>
          </w:tcPr>
          <w:p w14:paraId="761AC9F6" w14:textId="22C1C431" w:rsidR="005B2550" w:rsidRPr="005B2550" w:rsidRDefault="005B2550" w:rsidP="005B2550">
            <w:pPr>
              <w:pStyle w:val="Paragraf"/>
              <w:spacing w:line="300" w:lineRule="auto"/>
              <w:ind w:firstLine="0"/>
              <w:rPr>
                <w:sz w:val="26"/>
                <w:szCs w:val="26"/>
              </w:rPr>
            </w:pPr>
            <w:r w:rsidRPr="005B2550">
              <w:rPr>
                <w:sz w:val="26"/>
                <w:szCs w:val="26"/>
              </w:rPr>
              <w:t>1</w:t>
            </w:r>
          </w:p>
        </w:tc>
      </w:tr>
      <w:tr w:rsidR="005B2550" w:rsidRPr="005B2550" w14:paraId="7585ABCB" w14:textId="77777777" w:rsidTr="005B2550">
        <w:trPr>
          <w:trHeight w:val="688"/>
        </w:trPr>
        <w:tc>
          <w:tcPr>
            <w:tcW w:w="3139" w:type="dxa"/>
          </w:tcPr>
          <w:p w14:paraId="5BD6C8A5" w14:textId="4CC0313E" w:rsidR="005B2550" w:rsidRPr="005B2550" w:rsidRDefault="005B2550" w:rsidP="005B2550">
            <w:pPr>
              <w:pStyle w:val="Paragraf"/>
              <w:spacing w:line="300" w:lineRule="auto"/>
              <w:ind w:firstLine="0"/>
              <w:rPr>
                <w:sz w:val="26"/>
                <w:szCs w:val="26"/>
              </w:rPr>
            </w:pPr>
            <w:r w:rsidRPr="005B2550">
              <w:rPr>
                <w:sz w:val="26"/>
                <w:szCs w:val="26"/>
              </w:rPr>
              <w:t>Формальдегид</w:t>
            </w:r>
          </w:p>
        </w:tc>
        <w:tc>
          <w:tcPr>
            <w:tcW w:w="3139" w:type="dxa"/>
          </w:tcPr>
          <w:p w14:paraId="59DC57F4" w14:textId="66065BE3" w:rsidR="005B2550" w:rsidRPr="005B2550" w:rsidRDefault="005B2550" w:rsidP="005B2550">
            <w:pPr>
              <w:pStyle w:val="Paragraf"/>
              <w:spacing w:line="300" w:lineRule="auto"/>
              <w:ind w:firstLine="0"/>
              <w:rPr>
                <w:sz w:val="26"/>
                <w:szCs w:val="26"/>
              </w:rPr>
            </w:pPr>
            <w:r w:rsidRPr="005B2550">
              <w:rPr>
                <w:sz w:val="26"/>
                <w:szCs w:val="26"/>
              </w:rPr>
              <w:t>0.5</w:t>
            </w:r>
          </w:p>
        </w:tc>
        <w:tc>
          <w:tcPr>
            <w:tcW w:w="3139" w:type="dxa"/>
          </w:tcPr>
          <w:p w14:paraId="752708B3" w14:textId="1D00097B" w:rsidR="005B2550" w:rsidRPr="005B2550" w:rsidRDefault="005B2550" w:rsidP="005B2550">
            <w:pPr>
              <w:pStyle w:val="Paragraf"/>
              <w:spacing w:line="300" w:lineRule="auto"/>
              <w:ind w:firstLine="0"/>
              <w:rPr>
                <w:sz w:val="26"/>
                <w:szCs w:val="26"/>
              </w:rPr>
            </w:pPr>
            <w:r w:rsidRPr="005B2550">
              <w:rPr>
                <w:sz w:val="26"/>
                <w:szCs w:val="26"/>
              </w:rPr>
              <w:t>2</w:t>
            </w:r>
          </w:p>
        </w:tc>
      </w:tr>
    </w:tbl>
    <w:p w14:paraId="654CDDD0" w14:textId="77777777" w:rsidR="005B2550" w:rsidRDefault="005B2550" w:rsidP="005B2550">
      <w:pPr>
        <w:pStyle w:val="Paragraf"/>
        <w:spacing w:line="300" w:lineRule="auto"/>
        <w:ind w:firstLine="567"/>
      </w:pPr>
    </w:p>
    <w:p w14:paraId="1C796C26" w14:textId="723B1AEB" w:rsidR="005B2550" w:rsidRPr="005B2550" w:rsidRDefault="005B2550" w:rsidP="003D7CE2">
      <w:pPr>
        <w:pStyle w:val="Paragraf"/>
        <w:spacing w:line="300" w:lineRule="auto"/>
        <w:ind w:firstLine="567"/>
        <w:rPr>
          <w:sz w:val="26"/>
          <w:szCs w:val="26"/>
          <w:lang/>
        </w:rPr>
      </w:pPr>
      <w:r w:rsidRPr="005B2550">
        <w:rPr>
          <w:b/>
          <w:sz w:val="26"/>
          <w:szCs w:val="26"/>
        </w:rPr>
        <w:t>5.2 Метеорологические условия</w:t>
      </w:r>
    </w:p>
    <w:p w14:paraId="72B0C46D" w14:textId="559D0C90" w:rsidR="00DF7C59" w:rsidRDefault="00DF7C59" w:rsidP="00DF7C59">
      <w:pPr>
        <w:pStyle w:val="Paragraf"/>
        <w:spacing w:line="300" w:lineRule="auto"/>
        <w:ind w:firstLine="567"/>
        <w:rPr>
          <w:lang/>
        </w:rPr>
      </w:pPr>
    </w:p>
    <w:p w14:paraId="78E42607" w14:textId="25B46D9A" w:rsidR="001A6814" w:rsidRDefault="00EC3C3B" w:rsidP="001A6814">
      <w:pPr>
        <w:pStyle w:val="Paragraf"/>
        <w:spacing w:line="300" w:lineRule="auto"/>
        <w:ind w:firstLine="567"/>
        <w:rPr>
          <w:sz w:val="26"/>
          <w:szCs w:val="26"/>
        </w:rPr>
      </w:pPr>
      <w:r w:rsidRPr="00EC3C3B">
        <w:rPr>
          <w:sz w:val="26"/>
          <w:szCs w:val="26"/>
          <w:lang/>
        </w:rPr>
        <w:t>Для обеспечения комфортных условий работы в помещениях, где используются персональные компьютеры, важно соблюдать требования к микроклимату. Помещения, предназначенные для работы с программным обеспечением, должны соответствовать установленным нормам по температуре, влажности и скорости движения воздуха, в зависимости от типа работы и сезона. Эти параметры должны поддерживаться на оптимальном уровне для эффективной работы сотрудников. Оптимальные параметры микроклимата для рабочих мест приведены в таблице 5.3.</w:t>
      </w:r>
    </w:p>
    <w:p w14:paraId="5A2C36AC" w14:textId="77777777" w:rsidR="007566B9" w:rsidRDefault="007566B9" w:rsidP="007566B9">
      <w:pPr>
        <w:pStyle w:val="Paragraf"/>
        <w:spacing w:line="300" w:lineRule="auto"/>
        <w:ind w:firstLine="0"/>
        <w:rPr>
          <w:sz w:val="26"/>
          <w:szCs w:val="26"/>
        </w:rPr>
      </w:pPr>
    </w:p>
    <w:p w14:paraId="37BA9FE6" w14:textId="7529A858" w:rsidR="001A6814" w:rsidRPr="001A6814" w:rsidRDefault="001A6814" w:rsidP="007566B9">
      <w:pPr>
        <w:pStyle w:val="Paragraf"/>
        <w:spacing w:line="300" w:lineRule="auto"/>
        <w:ind w:firstLine="0"/>
        <w:rPr>
          <w:sz w:val="26"/>
          <w:szCs w:val="26"/>
        </w:rPr>
      </w:pPr>
      <w:r w:rsidRPr="001A6814">
        <w:rPr>
          <w:iCs/>
          <w:sz w:val="26"/>
          <w:szCs w:val="26"/>
        </w:rPr>
        <w:t xml:space="preserve">Таблица </w:t>
      </w:r>
      <w:r>
        <w:rPr>
          <w:iCs/>
          <w:sz w:val="26"/>
          <w:szCs w:val="26"/>
        </w:rPr>
        <w:t>5</w:t>
      </w:r>
      <w:r w:rsidRPr="001A6814">
        <w:rPr>
          <w:iCs/>
          <w:sz w:val="26"/>
          <w:szCs w:val="26"/>
        </w:rPr>
        <w:t>.</w:t>
      </w:r>
      <w:r>
        <w:rPr>
          <w:iCs/>
          <w:sz w:val="26"/>
          <w:szCs w:val="26"/>
        </w:rPr>
        <w:t>3</w:t>
      </w:r>
      <w:r w:rsidRPr="001A6814">
        <w:rPr>
          <w:iCs/>
          <w:sz w:val="26"/>
          <w:szCs w:val="26"/>
        </w:rPr>
        <w:t>.– Оптимальные параметры микроклимата для помещений с ВДТ</w:t>
      </w:r>
      <w:r>
        <w:rPr>
          <w:iCs/>
          <w:sz w:val="26"/>
          <w:szCs w:val="26"/>
        </w:rPr>
        <w:t xml:space="preserve"> </w:t>
      </w:r>
      <w:r w:rsidRPr="001A6814">
        <w:rPr>
          <w:iCs/>
          <w:sz w:val="26"/>
          <w:szCs w:val="26"/>
        </w:rPr>
        <w:t>и ПЭВМ</w:t>
      </w:r>
    </w:p>
    <w:p w14:paraId="1893505D" w14:textId="667ECBFC" w:rsidR="001A6814" w:rsidRDefault="001A6814" w:rsidP="005B2550">
      <w:pPr>
        <w:pStyle w:val="Paragraf"/>
        <w:spacing w:line="300" w:lineRule="auto"/>
        <w:ind w:firstLine="567"/>
        <w:rPr>
          <w:sz w:val="26"/>
          <w:szCs w:val="26"/>
        </w:rPr>
      </w:pPr>
    </w:p>
    <w:tbl>
      <w:tblPr>
        <w:tblW w:w="0" w:type="auto"/>
        <w:jc w:val="center"/>
        <w:tblLayout w:type="fixed"/>
        <w:tblCellMar>
          <w:left w:w="40" w:type="dxa"/>
          <w:right w:w="40" w:type="dxa"/>
        </w:tblCellMar>
        <w:tblLook w:val="0000" w:firstRow="0" w:lastRow="0" w:firstColumn="0" w:lastColumn="0" w:noHBand="0" w:noVBand="0"/>
      </w:tblPr>
      <w:tblGrid>
        <w:gridCol w:w="1645"/>
        <w:gridCol w:w="1686"/>
        <w:gridCol w:w="2220"/>
        <w:gridCol w:w="2220"/>
        <w:gridCol w:w="1850"/>
      </w:tblGrid>
      <w:tr w:rsidR="001A6814" w:rsidRPr="001A6814" w14:paraId="1E6BE9DD" w14:textId="77777777" w:rsidTr="00153BE2">
        <w:trPr>
          <w:cantSplit/>
          <w:trHeight w:val="20"/>
          <w:jc w:val="center"/>
        </w:trPr>
        <w:tc>
          <w:tcPr>
            <w:tcW w:w="1645" w:type="dxa"/>
            <w:tcBorders>
              <w:top w:val="single" w:sz="6" w:space="0" w:color="auto"/>
              <w:left w:val="single" w:sz="6" w:space="0" w:color="auto"/>
              <w:bottom w:val="nil"/>
              <w:right w:val="single" w:sz="6" w:space="0" w:color="auto"/>
            </w:tcBorders>
            <w:vAlign w:val="center"/>
          </w:tcPr>
          <w:p w14:paraId="65C5923E"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Период года</w:t>
            </w:r>
          </w:p>
        </w:tc>
        <w:tc>
          <w:tcPr>
            <w:tcW w:w="1686" w:type="dxa"/>
            <w:tcBorders>
              <w:top w:val="single" w:sz="6" w:space="0" w:color="auto"/>
              <w:left w:val="single" w:sz="6" w:space="0" w:color="auto"/>
              <w:bottom w:val="nil"/>
              <w:right w:val="single" w:sz="6" w:space="0" w:color="auto"/>
            </w:tcBorders>
            <w:vAlign w:val="center"/>
          </w:tcPr>
          <w:p w14:paraId="67883FAB"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Категория работ</w:t>
            </w:r>
          </w:p>
        </w:tc>
        <w:tc>
          <w:tcPr>
            <w:tcW w:w="2220" w:type="dxa"/>
            <w:tcBorders>
              <w:top w:val="single" w:sz="6" w:space="0" w:color="auto"/>
              <w:left w:val="single" w:sz="6" w:space="0" w:color="auto"/>
              <w:bottom w:val="nil"/>
              <w:right w:val="single" w:sz="6" w:space="0" w:color="auto"/>
            </w:tcBorders>
            <w:vAlign w:val="center"/>
          </w:tcPr>
          <w:p w14:paraId="70FF7994" w14:textId="77777777" w:rsidR="001A6814" w:rsidRPr="001A6814" w:rsidRDefault="001A6814" w:rsidP="00153BE2">
            <w:pPr>
              <w:tabs>
                <w:tab w:val="left" w:pos="1212"/>
                <w:tab w:val="left" w:pos="1368"/>
              </w:tabs>
              <w:spacing w:before="20"/>
              <w:jc w:val="center"/>
              <w:rPr>
                <w:rFonts w:ascii="Times New Roman" w:hAnsi="Times New Roman" w:cs="Times New Roman"/>
                <w:sz w:val="26"/>
                <w:szCs w:val="26"/>
              </w:rPr>
            </w:pPr>
            <w:r w:rsidRPr="001A6814">
              <w:rPr>
                <w:rFonts w:ascii="Times New Roman" w:hAnsi="Times New Roman" w:cs="Times New Roman"/>
                <w:sz w:val="26"/>
                <w:szCs w:val="26"/>
              </w:rPr>
              <w:t xml:space="preserve">Температура воздуха, </w:t>
            </w:r>
            <w:r w:rsidRPr="001A6814">
              <w:rPr>
                <w:rFonts w:ascii="Times New Roman" w:hAnsi="Times New Roman" w:cs="Times New Roman"/>
                <w:sz w:val="26"/>
                <w:szCs w:val="26"/>
                <w:vertAlign w:val="superscript"/>
              </w:rPr>
              <w:t>о</w:t>
            </w:r>
            <w:r w:rsidRPr="001A6814">
              <w:rPr>
                <w:rFonts w:ascii="Times New Roman" w:hAnsi="Times New Roman" w:cs="Times New Roman"/>
                <w:sz w:val="26"/>
                <w:szCs w:val="26"/>
              </w:rPr>
              <w:t>С, не более</w:t>
            </w:r>
          </w:p>
        </w:tc>
        <w:tc>
          <w:tcPr>
            <w:tcW w:w="2220" w:type="dxa"/>
            <w:tcBorders>
              <w:top w:val="single" w:sz="6" w:space="0" w:color="auto"/>
              <w:left w:val="single" w:sz="6" w:space="0" w:color="auto"/>
              <w:bottom w:val="nil"/>
              <w:right w:val="single" w:sz="6" w:space="0" w:color="auto"/>
            </w:tcBorders>
            <w:vAlign w:val="center"/>
          </w:tcPr>
          <w:p w14:paraId="13E829A4"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Относительная влажность воздуха, %</w:t>
            </w:r>
          </w:p>
        </w:tc>
        <w:tc>
          <w:tcPr>
            <w:tcW w:w="1850" w:type="dxa"/>
            <w:tcBorders>
              <w:top w:val="single" w:sz="6" w:space="0" w:color="auto"/>
              <w:left w:val="single" w:sz="6" w:space="0" w:color="auto"/>
              <w:bottom w:val="single" w:sz="6" w:space="0" w:color="auto"/>
              <w:right w:val="single" w:sz="6" w:space="0" w:color="auto"/>
            </w:tcBorders>
            <w:vAlign w:val="center"/>
          </w:tcPr>
          <w:p w14:paraId="4C922A41"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Скорость движения воздуха, м/с</w:t>
            </w:r>
          </w:p>
        </w:tc>
      </w:tr>
      <w:tr w:rsidR="001A6814" w:rsidRPr="001A6814" w14:paraId="790DE666" w14:textId="77777777" w:rsidTr="00153BE2">
        <w:trPr>
          <w:cantSplit/>
          <w:trHeight w:val="20"/>
          <w:jc w:val="center"/>
        </w:trPr>
        <w:tc>
          <w:tcPr>
            <w:tcW w:w="1645" w:type="dxa"/>
            <w:vMerge w:val="restart"/>
            <w:tcBorders>
              <w:top w:val="single" w:sz="6" w:space="0" w:color="auto"/>
              <w:left w:val="single" w:sz="6" w:space="0" w:color="auto"/>
              <w:bottom w:val="single" w:sz="6" w:space="0" w:color="auto"/>
              <w:right w:val="single" w:sz="6" w:space="0" w:color="auto"/>
            </w:tcBorders>
            <w:vAlign w:val="center"/>
          </w:tcPr>
          <w:p w14:paraId="2CF78C7E"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Холодный</w:t>
            </w:r>
          </w:p>
        </w:tc>
        <w:tc>
          <w:tcPr>
            <w:tcW w:w="1686" w:type="dxa"/>
            <w:tcBorders>
              <w:top w:val="single" w:sz="6" w:space="0" w:color="auto"/>
              <w:left w:val="single" w:sz="6" w:space="0" w:color="auto"/>
              <w:bottom w:val="single" w:sz="6" w:space="0" w:color="auto"/>
              <w:right w:val="single" w:sz="6" w:space="0" w:color="auto"/>
            </w:tcBorders>
            <w:vAlign w:val="center"/>
          </w:tcPr>
          <w:p w14:paraId="2FD58302"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1а</w:t>
            </w:r>
          </w:p>
        </w:tc>
        <w:tc>
          <w:tcPr>
            <w:tcW w:w="2220" w:type="dxa"/>
            <w:tcBorders>
              <w:top w:val="single" w:sz="6" w:space="0" w:color="auto"/>
              <w:left w:val="single" w:sz="6" w:space="0" w:color="auto"/>
              <w:bottom w:val="single" w:sz="6" w:space="0" w:color="auto"/>
              <w:right w:val="single" w:sz="6" w:space="0" w:color="auto"/>
            </w:tcBorders>
            <w:vAlign w:val="center"/>
          </w:tcPr>
          <w:p w14:paraId="2D0FB746"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22-24</w:t>
            </w:r>
          </w:p>
        </w:tc>
        <w:tc>
          <w:tcPr>
            <w:tcW w:w="2220" w:type="dxa"/>
            <w:tcBorders>
              <w:top w:val="single" w:sz="6" w:space="0" w:color="auto"/>
              <w:left w:val="single" w:sz="6" w:space="0" w:color="auto"/>
              <w:bottom w:val="single" w:sz="6" w:space="0" w:color="auto"/>
              <w:right w:val="single" w:sz="6" w:space="0" w:color="auto"/>
            </w:tcBorders>
            <w:vAlign w:val="center"/>
          </w:tcPr>
          <w:p w14:paraId="4EF6C036"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40-60</w:t>
            </w:r>
          </w:p>
        </w:tc>
        <w:tc>
          <w:tcPr>
            <w:tcW w:w="1850" w:type="dxa"/>
            <w:tcBorders>
              <w:top w:val="single" w:sz="6" w:space="0" w:color="auto"/>
              <w:left w:val="single" w:sz="6" w:space="0" w:color="auto"/>
              <w:bottom w:val="single" w:sz="6" w:space="0" w:color="auto"/>
              <w:right w:val="single" w:sz="6" w:space="0" w:color="auto"/>
            </w:tcBorders>
            <w:vAlign w:val="center"/>
          </w:tcPr>
          <w:p w14:paraId="6B38B1E7"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0,1</w:t>
            </w:r>
          </w:p>
        </w:tc>
      </w:tr>
      <w:tr w:rsidR="001A6814" w:rsidRPr="001A6814" w14:paraId="64D8D2EA" w14:textId="77777777" w:rsidTr="00153BE2">
        <w:trPr>
          <w:cantSplit/>
          <w:trHeight w:val="20"/>
          <w:jc w:val="center"/>
        </w:trPr>
        <w:tc>
          <w:tcPr>
            <w:tcW w:w="1645" w:type="dxa"/>
            <w:vMerge/>
            <w:tcBorders>
              <w:top w:val="single" w:sz="6" w:space="0" w:color="auto"/>
              <w:left w:val="single" w:sz="6" w:space="0" w:color="auto"/>
              <w:bottom w:val="single" w:sz="6" w:space="0" w:color="auto"/>
              <w:right w:val="single" w:sz="6" w:space="0" w:color="auto"/>
            </w:tcBorders>
            <w:vAlign w:val="center"/>
          </w:tcPr>
          <w:p w14:paraId="254CBE15" w14:textId="77777777" w:rsidR="001A6814" w:rsidRPr="001A6814" w:rsidRDefault="001A6814" w:rsidP="00153BE2">
            <w:pPr>
              <w:rPr>
                <w:rFonts w:ascii="Times New Roman" w:hAnsi="Times New Roman" w:cs="Times New Roman"/>
                <w:sz w:val="26"/>
                <w:szCs w:val="26"/>
              </w:rPr>
            </w:pPr>
          </w:p>
        </w:tc>
        <w:tc>
          <w:tcPr>
            <w:tcW w:w="1686" w:type="dxa"/>
            <w:tcBorders>
              <w:top w:val="single" w:sz="6" w:space="0" w:color="auto"/>
              <w:left w:val="single" w:sz="6" w:space="0" w:color="auto"/>
              <w:bottom w:val="single" w:sz="6" w:space="0" w:color="auto"/>
              <w:right w:val="single" w:sz="6" w:space="0" w:color="auto"/>
            </w:tcBorders>
            <w:vAlign w:val="center"/>
          </w:tcPr>
          <w:p w14:paraId="0C24FC2E"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1б</w:t>
            </w:r>
          </w:p>
        </w:tc>
        <w:tc>
          <w:tcPr>
            <w:tcW w:w="2220" w:type="dxa"/>
            <w:tcBorders>
              <w:top w:val="single" w:sz="6" w:space="0" w:color="auto"/>
              <w:left w:val="single" w:sz="6" w:space="0" w:color="auto"/>
              <w:bottom w:val="single" w:sz="6" w:space="0" w:color="auto"/>
              <w:right w:val="single" w:sz="6" w:space="0" w:color="auto"/>
            </w:tcBorders>
            <w:vAlign w:val="center"/>
          </w:tcPr>
          <w:p w14:paraId="01EB2E4E"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21-23</w:t>
            </w:r>
          </w:p>
        </w:tc>
        <w:tc>
          <w:tcPr>
            <w:tcW w:w="2220" w:type="dxa"/>
            <w:tcBorders>
              <w:top w:val="single" w:sz="6" w:space="0" w:color="auto"/>
              <w:left w:val="single" w:sz="6" w:space="0" w:color="auto"/>
              <w:bottom w:val="single" w:sz="6" w:space="0" w:color="auto"/>
              <w:right w:val="single" w:sz="6" w:space="0" w:color="auto"/>
            </w:tcBorders>
            <w:vAlign w:val="center"/>
          </w:tcPr>
          <w:p w14:paraId="365C25A7"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40-60</w:t>
            </w:r>
          </w:p>
        </w:tc>
        <w:tc>
          <w:tcPr>
            <w:tcW w:w="1850" w:type="dxa"/>
            <w:tcBorders>
              <w:top w:val="single" w:sz="6" w:space="0" w:color="auto"/>
              <w:left w:val="single" w:sz="6" w:space="0" w:color="auto"/>
              <w:bottom w:val="single" w:sz="6" w:space="0" w:color="auto"/>
              <w:right w:val="single" w:sz="6" w:space="0" w:color="auto"/>
            </w:tcBorders>
            <w:vAlign w:val="center"/>
          </w:tcPr>
          <w:p w14:paraId="081D3DCF"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0,1</w:t>
            </w:r>
          </w:p>
        </w:tc>
      </w:tr>
      <w:tr w:rsidR="001A6814" w:rsidRPr="001A6814" w14:paraId="2046C3B7" w14:textId="77777777" w:rsidTr="00153BE2">
        <w:trPr>
          <w:cantSplit/>
          <w:trHeight w:val="20"/>
          <w:jc w:val="center"/>
        </w:trPr>
        <w:tc>
          <w:tcPr>
            <w:tcW w:w="1645" w:type="dxa"/>
            <w:vMerge w:val="restart"/>
            <w:tcBorders>
              <w:top w:val="single" w:sz="6" w:space="0" w:color="auto"/>
              <w:left w:val="single" w:sz="6" w:space="0" w:color="auto"/>
              <w:bottom w:val="single" w:sz="6" w:space="0" w:color="auto"/>
              <w:right w:val="single" w:sz="6" w:space="0" w:color="auto"/>
            </w:tcBorders>
            <w:vAlign w:val="center"/>
          </w:tcPr>
          <w:p w14:paraId="6D2034FF"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lastRenderedPageBreak/>
              <w:t>Теплый</w:t>
            </w:r>
          </w:p>
        </w:tc>
        <w:tc>
          <w:tcPr>
            <w:tcW w:w="1686" w:type="dxa"/>
            <w:tcBorders>
              <w:top w:val="single" w:sz="6" w:space="0" w:color="auto"/>
              <w:left w:val="single" w:sz="6" w:space="0" w:color="auto"/>
              <w:bottom w:val="single" w:sz="6" w:space="0" w:color="auto"/>
              <w:right w:val="single" w:sz="6" w:space="0" w:color="auto"/>
            </w:tcBorders>
            <w:vAlign w:val="center"/>
          </w:tcPr>
          <w:p w14:paraId="079DFA40"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lang w:val="en-US"/>
              </w:rPr>
              <w:t>la</w:t>
            </w:r>
          </w:p>
        </w:tc>
        <w:tc>
          <w:tcPr>
            <w:tcW w:w="2220" w:type="dxa"/>
            <w:tcBorders>
              <w:top w:val="single" w:sz="6" w:space="0" w:color="auto"/>
              <w:left w:val="single" w:sz="6" w:space="0" w:color="auto"/>
              <w:bottom w:val="single" w:sz="6" w:space="0" w:color="auto"/>
              <w:right w:val="single" w:sz="6" w:space="0" w:color="auto"/>
            </w:tcBorders>
            <w:vAlign w:val="center"/>
          </w:tcPr>
          <w:p w14:paraId="52961409"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23-25</w:t>
            </w:r>
          </w:p>
        </w:tc>
        <w:tc>
          <w:tcPr>
            <w:tcW w:w="2220" w:type="dxa"/>
            <w:tcBorders>
              <w:top w:val="single" w:sz="6" w:space="0" w:color="auto"/>
              <w:left w:val="single" w:sz="6" w:space="0" w:color="auto"/>
              <w:bottom w:val="single" w:sz="6" w:space="0" w:color="auto"/>
              <w:right w:val="single" w:sz="6" w:space="0" w:color="auto"/>
            </w:tcBorders>
            <w:vAlign w:val="center"/>
          </w:tcPr>
          <w:p w14:paraId="628B6C3E"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40-60</w:t>
            </w:r>
          </w:p>
        </w:tc>
        <w:tc>
          <w:tcPr>
            <w:tcW w:w="1850" w:type="dxa"/>
            <w:tcBorders>
              <w:top w:val="single" w:sz="6" w:space="0" w:color="auto"/>
              <w:left w:val="single" w:sz="6" w:space="0" w:color="auto"/>
              <w:bottom w:val="single" w:sz="6" w:space="0" w:color="auto"/>
              <w:right w:val="single" w:sz="6" w:space="0" w:color="auto"/>
            </w:tcBorders>
            <w:vAlign w:val="center"/>
          </w:tcPr>
          <w:p w14:paraId="19C47199"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0,1</w:t>
            </w:r>
          </w:p>
        </w:tc>
      </w:tr>
      <w:tr w:rsidR="001A6814" w:rsidRPr="001A6814" w14:paraId="16176080" w14:textId="77777777" w:rsidTr="00153BE2">
        <w:trPr>
          <w:cantSplit/>
          <w:trHeight w:val="20"/>
          <w:jc w:val="center"/>
        </w:trPr>
        <w:tc>
          <w:tcPr>
            <w:tcW w:w="1645" w:type="dxa"/>
            <w:vMerge/>
            <w:tcBorders>
              <w:top w:val="single" w:sz="6" w:space="0" w:color="auto"/>
              <w:left w:val="single" w:sz="6" w:space="0" w:color="auto"/>
              <w:bottom w:val="single" w:sz="6" w:space="0" w:color="auto"/>
              <w:right w:val="single" w:sz="6" w:space="0" w:color="auto"/>
            </w:tcBorders>
            <w:vAlign w:val="center"/>
          </w:tcPr>
          <w:p w14:paraId="55CF01BF" w14:textId="77777777" w:rsidR="001A6814" w:rsidRPr="001A6814" w:rsidRDefault="001A6814" w:rsidP="00153BE2">
            <w:pPr>
              <w:rPr>
                <w:rFonts w:ascii="Times New Roman" w:hAnsi="Times New Roman" w:cs="Times New Roman"/>
                <w:sz w:val="26"/>
                <w:szCs w:val="26"/>
              </w:rPr>
            </w:pPr>
          </w:p>
        </w:tc>
        <w:tc>
          <w:tcPr>
            <w:tcW w:w="1686" w:type="dxa"/>
            <w:tcBorders>
              <w:top w:val="single" w:sz="6" w:space="0" w:color="auto"/>
              <w:left w:val="single" w:sz="6" w:space="0" w:color="auto"/>
              <w:bottom w:val="single" w:sz="6" w:space="0" w:color="auto"/>
              <w:right w:val="single" w:sz="6" w:space="0" w:color="auto"/>
            </w:tcBorders>
            <w:vAlign w:val="center"/>
          </w:tcPr>
          <w:p w14:paraId="0182D40F"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1б</w:t>
            </w:r>
          </w:p>
        </w:tc>
        <w:tc>
          <w:tcPr>
            <w:tcW w:w="2220" w:type="dxa"/>
            <w:tcBorders>
              <w:top w:val="single" w:sz="6" w:space="0" w:color="auto"/>
              <w:left w:val="single" w:sz="6" w:space="0" w:color="auto"/>
              <w:bottom w:val="single" w:sz="6" w:space="0" w:color="auto"/>
              <w:right w:val="single" w:sz="6" w:space="0" w:color="auto"/>
            </w:tcBorders>
            <w:vAlign w:val="center"/>
          </w:tcPr>
          <w:p w14:paraId="130DE47F"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22-24</w:t>
            </w:r>
          </w:p>
        </w:tc>
        <w:tc>
          <w:tcPr>
            <w:tcW w:w="2220" w:type="dxa"/>
            <w:tcBorders>
              <w:top w:val="single" w:sz="6" w:space="0" w:color="auto"/>
              <w:left w:val="single" w:sz="6" w:space="0" w:color="auto"/>
              <w:bottom w:val="single" w:sz="6" w:space="0" w:color="auto"/>
              <w:right w:val="single" w:sz="6" w:space="0" w:color="auto"/>
            </w:tcBorders>
            <w:vAlign w:val="center"/>
          </w:tcPr>
          <w:p w14:paraId="17039396"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40-60</w:t>
            </w:r>
          </w:p>
        </w:tc>
        <w:tc>
          <w:tcPr>
            <w:tcW w:w="1850" w:type="dxa"/>
            <w:tcBorders>
              <w:top w:val="single" w:sz="6" w:space="0" w:color="auto"/>
              <w:left w:val="single" w:sz="6" w:space="0" w:color="auto"/>
              <w:bottom w:val="single" w:sz="6" w:space="0" w:color="auto"/>
              <w:right w:val="single" w:sz="6" w:space="0" w:color="auto"/>
            </w:tcBorders>
            <w:vAlign w:val="center"/>
          </w:tcPr>
          <w:p w14:paraId="7F41B05A" w14:textId="77777777" w:rsidR="001A6814" w:rsidRPr="001A6814" w:rsidRDefault="001A6814" w:rsidP="00153BE2">
            <w:pPr>
              <w:tabs>
                <w:tab w:val="left" w:pos="1212"/>
              </w:tabs>
              <w:spacing w:before="20"/>
              <w:jc w:val="center"/>
              <w:rPr>
                <w:rFonts w:ascii="Times New Roman" w:hAnsi="Times New Roman" w:cs="Times New Roman"/>
                <w:sz w:val="26"/>
                <w:szCs w:val="26"/>
              </w:rPr>
            </w:pPr>
            <w:r w:rsidRPr="001A6814">
              <w:rPr>
                <w:rFonts w:ascii="Times New Roman" w:hAnsi="Times New Roman" w:cs="Times New Roman"/>
                <w:sz w:val="26"/>
                <w:szCs w:val="26"/>
              </w:rPr>
              <w:t>0,2</w:t>
            </w:r>
          </w:p>
        </w:tc>
      </w:tr>
    </w:tbl>
    <w:p w14:paraId="29647856" w14:textId="77777777" w:rsidR="001A6814" w:rsidRPr="005B2550" w:rsidRDefault="001A6814" w:rsidP="005B2550">
      <w:pPr>
        <w:pStyle w:val="Paragraf"/>
        <w:spacing w:line="300" w:lineRule="auto"/>
        <w:ind w:firstLine="567"/>
        <w:rPr>
          <w:sz w:val="24"/>
          <w:szCs w:val="24"/>
          <w:lang/>
        </w:rPr>
      </w:pPr>
    </w:p>
    <w:p w14:paraId="1405F2F2" w14:textId="77777777" w:rsidR="004F5B11" w:rsidRPr="004F5B11" w:rsidRDefault="004F5B11" w:rsidP="004F5B11">
      <w:pPr>
        <w:pStyle w:val="Paragraf"/>
        <w:spacing w:line="300" w:lineRule="auto"/>
        <w:ind w:firstLine="567"/>
        <w:rPr>
          <w:sz w:val="26"/>
          <w:szCs w:val="26"/>
        </w:rPr>
      </w:pPr>
      <w:r w:rsidRPr="004F5B11">
        <w:rPr>
          <w:sz w:val="26"/>
          <w:szCs w:val="26"/>
        </w:rPr>
        <w:t>Работа с компьютером относится к категории 1а, что подразумевает сидячую работу с минимальной физической нагрузкой (расход энергии до 120 ккал/ч).</w:t>
      </w:r>
    </w:p>
    <w:p w14:paraId="4345F060" w14:textId="77777777" w:rsidR="004F5B11" w:rsidRPr="004F5B11" w:rsidRDefault="004F5B11" w:rsidP="004F5B11">
      <w:pPr>
        <w:pStyle w:val="Paragraf"/>
        <w:spacing w:line="300" w:lineRule="auto"/>
        <w:ind w:firstLine="567"/>
        <w:rPr>
          <w:sz w:val="26"/>
          <w:szCs w:val="26"/>
        </w:rPr>
      </w:pPr>
      <w:r w:rsidRPr="004F5B11">
        <w:rPr>
          <w:sz w:val="26"/>
          <w:szCs w:val="26"/>
        </w:rPr>
        <w:t>Интенсивность теплового излучения от оборудования и осветительных приборов на рабочих местах не должна превышать установленных норм, приведенных в таблице 5.4.</w:t>
      </w:r>
    </w:p>
    <w:p w14:paraId="0895786E" w14:textId="546E92DB" w:rsidR="00653D7E" w:rsidRPr="004F5B11" w:rsidRDefault="00653D7E" w:rsidP="00653D7E">
      <w:pPr>
        <w:pStyle w:val="Paragraf"/>
        <w:spacing w:line="300" w:lineRule="auto"/>
        <w:ind w:firstLine="567"/>
      </w:pPr>
    </w:p>
    <w:p w14:paraId="1E48095D" w14:textId="6A01AAFF" w:rsidR="001A6814" w:rsidRPr="00A66B11" w:rsidRDefault="001A6814" w:rsidP="001A6814">
      <w:pPr>
        <w:pStyle w:val="Style2"/>
        <w:widowControl/>
        <w:spacing w:line="300" w:lineRule="auto"/>
        <w:ind w:firstLine="0"/>
        <w:rPr>
          <w:sz w:val="26"/>
          <w:szCs w:val="26"/>
        </w:rPr>
      </w:pPr>
      <w:r w:rsidRPr="00BF4CC0">
        <w:rPr>
          <w:iCs/>
          <w:sz w:val="26"/>
          <w:szCs w:val="26"/>
        </w:rPr>
        <w:t xml:space="preserve">Таблица </w:t>
      </w:r>
      <w:r>
        <w:rPr>
          <w:iCs/>
          <w:sz w:val="26"/>
          <w:szCs w:val="26"/>
        </w:rPr>
        <w:t>5</w:t>
      </w:r>
      <w:r w:rsidRPr="00BF4CC0">
        <w:rPr>
          <w:iCs/>
          <w:sz w:val="26"/>
          <w:szCs w:val="26"/>
        </w:rPr>
        <w:t>.</w:t>
      </w:r>
      <w:r>
        <w:rPr>
          <w:iCs/>
          <w:sz w:val="26"/>
          <w:szCs w:val="26"/>
        </w:rPr>
        <w:t>4</w:t>
      </w:r>
      <w:r w:rsidRPr="00BF4CC0">
        <w:rPr>
          <w:iCs/>
          <w:sz w:val="26"/>
          <w:szCs w:val="26"/>
        </w:rPr>
        <w:t>.</w:t>
      </w:r>
      <w:r>
        <w:rPr>
          <w:iCs/>
          <w:sz w:val="26"/>
          <w:szCs w:val="26"/>
        </w:rPr>
        <w:t xml:space="preserve"> –</w:t>
      </w:r>
      <w:r w:rsidRPr="007B4A98">
        <w:rPr>
          <w:iCs/>
          <w:sz w:val="26"/>
          <w:szCs w:val="26"/>
        </w:rPr>
        <w:t xml:space="preserve"> Предельно допустимые уровни и</w:t>
      </w:r>
      <w:r w:rsidRPr="007B4A98">
        <w:rPr>
          <w:iCs/>
          <w:snapToGrid w:val="0"/>
          <w:sz w:val="26"/>
          <w:szCs w:val="26"/>
        </w:rPr>
        <w:t xml:space="preserve">нтенсивности излучения в инфракрасном и видимом диапазоне излучения на расстоянии 0,5 м </w:t>
      </w:r>
      <w:r w:rsidRPr="007B4A98">
        <w:rPr>
          <w:iCs/>
          <w:sz w:val="26"/>
          <w:szCs w:val="26"/>
        </w:rPr>
        <w:t>со стороны экрана ВДТ и ПЭВМ</w:t>
      </w:r>
    </w:p>
    <w:p w14:paraId="4C9C046F" w14:textId="77777777" w:rsidR="001A6814" w:rsidRPr="00125B9B" w:rsidRDefault="001A6814" w:rsidP="001A6814">
      <w:pPr>
        <w:tabs>
          <w:tab w:val="left" w:pos="1418"/>
        </w:tabs>
        <w:jc w:val="center"/>
        <w:rPr>
          <w:iCs/>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50"/>
        <w:gridCol w:w="2135"/>
        <w:gridCol w:w="2136"/>
        <w:gridCol w:w="2136"/>
      </w:tblGrid>
      <w:tr w:rsidR="001A6814" w:rsidRPr="001A6814" w14:paraId="7EFF73DA" w14:textId="77777777" w:rsidTr="00153BE2">
        <w:trPr>
          <w:jc w:val="center"/>
        </w:trPr>
        <w:tc>
          <w:tcPr>
            <w:tcW w:w="3250" w:type="dxa"/>
            <w:tcBorders>
              <w:top w:val="single" w:sz="4" w:space="0" w:color="auto"/>
              <w:left w:val="single" w:sz="4" w:space="0" w:color="auto"/>
              <w:bottom w:val="single" w:sz="4" w:space="0" w:color="auto"/>
              <w:right w:val="single" w:sz="4" w:space="0" w:color="auto"/>
            </w:tcBorders>
            <w:vAlign w:val="center"/>
          </w:tcPr>
          <w:p w14:paraId="1862F363" w14:textId="77777777" w:rsidR="001A6814" w:rsidRPr="001A6814" w:rsidRDefault="001A6814" w:rsidP="00153BE2">
            <w:pPr>
              <w:ind w:right="-13"/>
              <w:jc w:val="center"/>
              <w:rPr>
                <w:rFonts w:ascii="Times New Roman" w:hAnsi="Times New Roman" w:cs="Times New Roman"/>
                <w:sz w:val="26"/>
                <w:szCs w:val="26"/>
              </w:rPr>
            </w:pPr>
            <w:r w:rsidRPr="001A6814">
              <w:rPr>
                <w:rFonts w:ascii="Times New Roman" w:hAnsi="Times New Roman" w:cs="Times New Roman"/>
                <w:sz w:val="26"/>
                <w:szCs w:val="26"/>
              </w:rPr>
              <w:t>Диапазоны длин волн</w:t>
            </w:r>
          </w:p>
        </w:tc>
        <w:tc>
          <w:tcPr>
            <w:tcW w:w="2135" w:type="dxa"/>
            <w:tcBorders>
              <w:top w:val="single" w:sz="4" w:space="0" w:color="auto"/>
              <w:left w:val="single" w:sz="4" w:space="0" w:color="auto"/>
              <w:bottom w:val="single" w:sz="4" w:space="0" w:color="auto"/>
              <w:right w:val="single" w:sz="4" w:space="0" w:color="auto"/>
            </w:tcBorders>
            <w:vAlign w:val="center"/>
          </w:tcPr>
          <w:p w14:paraId="271FE75F" w14:textId="77777777" w:rsidR="001A6814" w:rsidRPr="001A6814" w:rsidRDefault="001A6814" w:rsidP="00153BE2">
            <w:pPr>
              <w:ind w:right="-85"/>
              <w:jc w:val="center"/>
              <w:rPr>
                <w:rFonts w:ascii="Times New Roman" w:hAnsi="Times New Roman" w:cs="Times New Roman"/>
                <w:sz w:val="26"/>
                <w:szCs w:val="26"/>
              </w:rPr>
            </w:pPr>
            <w:r w:rsidRPr="001A6814">
              <w:rPr>
                <w:rFonts w:ascii="Times New Roman" w:hAnsi="Times New Roman" w:cs="Times New Roman"/>
                <w:sz w:val="26"/>
                <w:szCs w:val="26"/>
              </w:rPr>
              <w:t>400-760 нм</w:t>
            </w:r>
          </w:p>
        </w:tc>
        <w:tc>
          <w:tcPr>
            <w:tcW w:w="2136" w:type="dxa"/>
            <w:tcBorders>
              <w:top w:val="single" w:sz="4" w:space="0" w:color="auto"/>
              <w:left w:val="single" w:sz="4" w:space="0" w:color="auto"/>
              <w:bottom w:val="single" w:sz="4" w:space="0" w:color="auto"/>
              <w:right w:val="single" w:sz="4" w:space="0" w:color="auto"/>
            </w:tcBorders>
            <w:vAlign w:val="center"/>
          </w:tcPr>
          <w:p w14:paraId="0DFBE927" w14:textId="77777777" w:rsidR="001A6814" w:rsidRPr="001A6814" w:rsidRDefault="001A6814" w:rsidP="00153BE2">
            <w:pPr>
              <w:ind w:right="-85"/>
              <w:jc w:val="center"/>
              <w:rPr>
                <w:rFonts w:ascii="Times New Roman" w:hAnsi="Times New Roman" w:cs="Times New Roman"/>
                <w:sz w:val="26"/>
                <w:szCs w:val="26"/>
              </w:rPr>
            </w:pPr>
            <w:r w:rsidRPr="001A6814">
              <w:rPr>
                <w:rFonts w:ascii="Times New Roman" w:hAnsi="Times New Roman" w:cs="Times New Roman"/>
                <w:sz w:val="26"/>
                <w:szCs w:val="26"/>
              </w:rPr>
              <w:t>760-1050 нм</w:t>
            </w:r>
          </w:p>
        </w:tc>
        <w:tc>
          <w:tcPr>
            <w:tcW w:w="2136" w:type="dxa"/>
            <w:tcBorders>
              <w:top w:val="single" w:sz="4" w:space="0" w:color="auto"/>
              <w:left w:val="single" w:sz="4" w:space="0" w:color="auto"/>
              <w:bottom w:val="single" w:sz="4" w:space="0" w:color="auto"/>
              <w:right w:val="single" w:sz="4" w:space="0" w:color="auto"/>
            </w:tcBorders>
            <w:vAlign w:val="center"/>
          </w:tcPr>
          <w:p w14:paraId="142C3524" w14:textId="77777777" w:rsidR="001A6814" w:rsidRPr="001A6814" w:rsidRDefault="001A6814" w:rsidP="00153BE2">
            <w:pPr>
              <w:ind w:left="-85" w:right="-85"/>
              <w:jc w:val="center"/>
              <w:rPr>
                <w:rFonts w:ascii="Times New Roman" w:hAnsi="Times New Roman" w:cs="Times New Roman"/>
                <w:sz w:val="26"/>
                <w:szCs w:val="26"/>
              </w:rPr>
            </w:pPr>
            <w:r w:rsidRPr="001A6814">
              <w:rPr>
                <w:rFonts w:ascii="Times New Roman" w:hAnsi="Times New Roman" w:cs="Times New Roman"/>
                <w:sz w:val="26"/>
                <w:szCs w:val="26"/>
              </w:rPr>
              <w:t>свыше 1050 нм</w:t>
            </w:r>
          </w:p>
        </w:tc>
      </w:tr>
      <w:tr w:rsidR="001A6814" w:rsidRPr="001A6814" w14:paraId="298C31D5" w14:textId="77777777" w:rsidTr="00153BE2">
        <w:trPr>
          <w:jc w:val="center"/>
        </w:trPr>
        <w:tc>
          <w:tcPr>
            <w:tcW w:w="3250" w:type="dxa"/>
            <w:tcBorders>
              <w:top w:val="single" w:sz="4" w:space="0" w:color="auto"/>
              <w:left w:val="single" w:sz="4" w:space="0" w:color="auto"/>
              <w:bottom w:val="single" w:sz="4" w:space="0" w:color="auto"/>
              <w:right w:val="single" w:sz="4" w:space="0" w:color="auto"/>
            </w:tcBorders>
            <w:vAlign w:val="center"/>
          </w:tcPr>
          <w:p w14:paraId="290C60DE" w14:textId="77777777" w:rsidR="001A6814" w:rsidRPr="001A6814" w:rsidRDefault="001A6814" w:rsidP="00153BE2">
            <w:pPr>
              <w:ind w:left="-108" w:right="-13"/>
              <w:jc w:val="center"/>
              <w:rPr>
                <w:rFonts w:ascii="Times New Roman" w:hAnsi="Times New Roman" w:cs="Times New Roman"/>
                <w:sz w:val="26"/>
                <w:szCs w:val="26"/>
              </w:rPr>
            </w:pPr>
            <w:r w:rsidRPr="001A6814">
              <w:rPr>
                <w:rFonts w:ascii="Times New Roman" w:hAnsi="Times New Roman" w:cs="Times New Roman"/>
                <w:sz w:val="26"/>
                <w:szCs w:val="26"/>
              </w:rPr>
              <w:t>Предельно допустимые уровни</w:t>
            </w:r>
          </w:p>
        </w:tc>
        <w:tc>
          <w:tcPr>
            <w:tcW w:w="2135" w:type="dxa"/>
            <w:tcBorders>
              <w:top w:val="single" w:sz="4" w:space="0" w:color="auto"/>
              <w:left w:val="single" w:sz="4" w:space="0" w:color="auto"/>
              <w:bottom w:val="single" w:sz="4" w:space="0" w:color="auto"/>
              <w:right w:val="single" w:sz="4" w:space="0" w:color="auto"/>
            </w:tcBorders>
            <w:vAlign w:val="center"/>
          </w:tcPr>
          <w:p w14:paraId="5AECE310" w14:textId="77777777" w:rsidR="001A6814" w:rsidRPr="001A6814" w:rsidRDefault="001A6814" w:rsidP="00153BE2">
            <w:pPr>
              <w:jc w:val="center"/>
              <w:rPr>
                <w:rFonts w:ascii="Times New Roman" w:hAnsi="Times New Roman" w:cs="Times New Roman"/>
                <w:sz w:val="26"/>
                <w:szCs w:val="26"/>
              </w:rPr>
            </w:pPr>
            <w:r w:rsidRPr="001A6814">
              <w:rPr>
                <w:rFonts w:ascii="Times New Roman" w:hAnsi="Times New Roman" w:cs="Times New Roman"/>
                <w:sz w:val="26"/>
                <w:szCs w:val="26"/>
              </w:rPr>
              <w:t>0,1 Вт/м</w:t>
            </w:r>
            <w:r w:rsidRPr="001A6814">
              <w:rPr>
                <w:rFonts w:ascii="Times New Roman" w:hAnsi="Times New Roman" w:cs="Times New Roman"/>
                <w:sz w:val="26"/>
                <w:szCs w:val="26"/>
                <w:vertAlign w:val="superscript"/>
              </w:rPr>
              <w:t>2</w:t>
            </w:r>
          </w:p>
        </w:tc>
        <w:tc>
          <w:tcPr>
            <w:tcW w:w="2136" w:type="dxa"/>
            <w:tcBorders>
              <w:top w:val="single" w:sz="4" w:space="0" w:color="auto"/>
              <w:left w:val="single" w:sz="4" w:space="0" w:color="auto"/>
              <w:bottom w:val="single" w:sz="4" w:space="0" w:color="auto"/>
              <w:right w:val="single" w:sz="4" w:space="0" w:color="auto"/>
            </w:tcBorders>
            <w:vAlign w:val="center"/>
          </w:tcPr>
          <w:p w14:paraId="4CCFC26A" w14:textId="77777777" w:rsidR="001A6814" w:rsidRPr="001A6814" w:rsidRDefault="001A6814" w:rsidP="00153BE2">
            <w:pPr>
              <w:jc w:val="center"/>
              <w:rPr>
                <w:rFonts w:ascii="Times New Roman" w:hAnsi="Times New Roman" w:cs="Times New Roman"/>
                <w:sz w:val="26"/>
                <w:szCs w:val="26"/>
              </w:rPr>
            </w:pPr>
            <w:r w:rsidRPr="001A6814">
              <w:rPr>
                <w:rFonts w:ascii="Times New Roman" w:hAnsi="Times New Roman" w:cs="Times New Roman"/>
                <w:sz w:val="26"/>
                <w:szCs w:val="26"/>
              </w:rPr>
              <w:t>0,05 Вт/м</w:t>
            </w:r>
            <w:r w:rsidRPr="001A6814">
              <w:rPr>
                <w:rFonts w:ascii="Times New Roman" w:hAnsi="Times New Roman" w:cs="Times New Roman"/>
                <w:sz w:val="26"/>
                <w:szCs w:val="26"/>
                <w:vertAlign w:val="superscript"/>
              </w:rPr>
              <w:t>2</w:t>
            </w:r>
          </w:p>
        </w:tc>
        <w:tc>
          <w:tcPr>
            <w:tcW w:w="2136" w:type="dxa"/>
            <w:tcBorders>
              <w:top w:val="single" w:sz="4" w:space="0" w:color="auto"/>
              <w:left w:val="single" w:sz="4" w:space="0" w:color="auto"/>
              <w:bottom w:val="single" w:sz="4" w:space="0" w:color="auto"/>
              <w:right w:val="single" w:sz="4" w:space="0" w:color="auto"/>
            </w:tcBorders>
            <w:vAlign w:val="center"/>
          </w:tcPr>
          <w:p w14:paraId="59624209" w14:textId="77777777" w:rsidR="001A6814" w:rsidRPr="001A6814" w:rsidRDefault="001A6814" w:rsidP="00153BE2">
            <w:pPr>
              <w:jc w:val="center"/>
              <w:rPr>
                <w:rFonts w:ascii="Times New Roman" w:hAnsi="Times New Roman" w:cs="Times New Roman"/>
                <w:sz w:val="26"/>
                <w:szCs w:val="26"/>
              </w:rPr>
            </w:pPr>
            <w:r w:rsidRPr="001A6814">
              <w:rPr>
                <w:rFonts w:ascii="Times New Roman" w:hAnsi="Times New Roman" w:cs="Times New Roman"/>
                <w:sz w:val="26"/>
                <w:szCs w:val="26"/>
              </w:rPr>
              <w:t>4,0 Вт/м</w:t>
            </w:r>
            <w:r w:rsidRPr="001A6814">
              <w:rPr>
                <w:rFonts w:ascii="Times New Roman" w:hAnsi="Times New Roman" w:cs="Times New Roman"/>
                <w:sz w:val="26"/>
                <w:szCs w:val="26"/>
                <w:vertAlign w:val="superscript"/>
              </w:rPr>
              <w:t>2</w:t>
            </w:r>
          </w:p>
        </w:tc>
      </w:tr>
    </w:tbl>
    <w:p w14:paraId="3104C00A" w14:textId="77777777" w:rsidR="001A6814" w:rsidRPr="00DF7C59" w:rsidRDefault="001A6814" w:rsidP="00653D7E">
      <w:pPr>
        <w:pStyle w:val="Paragraf"/>
        <w:spacing w:line="300" w:lineRule="auto"/>
        <w:ind w:firstLine="567"/>
        <w:rPr>
          <w:lang/>
        </w:rPr>
      </w:pPr>
    </w:p>
    <w:p w14:paraId="2E1C7796" w14:textId="3C307356" w:rsidR="007673BD" w:rsidRDefault="001127B6" w:rsidP="00653D7E">
      <w:pPr>
        <w:pStyle w:val="Paragraf"/>
        <w:spacing w:line="300" w:lineRule="auto"/>
        <w:ind w:firstLine="567"/>
        <w:rPr>
          <w:sz w:val="26"/>
          <w:szCs w:val="26"/>
        </w:rPr>
      </w:pPr>
      <w:r w:rsidRPr="001127B6">
        <w:rPr>
          <w:sz w:val="26"/>
          <w:szCs w:val="26"/>
          <w:lang/>
        </w:rPr>
        <w:t>Для обеспечения стабильных условий микроклимата в производственных помещениях используются системы отопления, вентиляции и кондиционирования воздуха.</w:t>
      </w:r>
    </w:p>
    <w:p w14:paraId="54ABE37D" w14:textId="77777777" w:rsidR="001127B6" w:rsidRPr="001127B6" w:rsidRDefault="001127B6" w:rsidP="00653D7E">
      <w:pPr>
        <w:pStyle w:val="Paragraf"/>
        <w:spacing w:line="300" w:lineRule="auto"/>
        <w:ind w:firstLine="567"/>
        <w:rPr>
          <w:rStyle w:val="FontStyle16"/>
        </w:rPr>
      </w:pPr>
    </w:p>
    <w:p w14:paraId="374519EC" w14:textId="091C1200" w:rsidR="007673BD" w:rsidRPr="007673BD" w:rsidRDefault="007673BD" w:rsidP="00653D7E">
      <w:pPr>
        <w:pStyle w:val="Paragraf"/>
        <w:spacing w:line="300" w:lineRule="auto"/>
        <w:ind w:firstLine="567"/>
        <w:rPr>
          <w:rStyle w:val="FontStyle16"/>
        </w:rPr>
      </w:pPr>
      <w:r w:rsidRPr="007673BD">
        <w:rPr>
          <w:b/>
          <w:bCs/>
          <w:sz w:val="26"/>
          <w:szCs w:val="26"/>
        </w:rPr>
        <w:t>5.3 Вентиляция</w:t>
      </w:r>
    </w:p>
    <w:p w14:paraId="3183EC3A" w14:textId="2D0A28F1" w:rsidR="007673BD" w:rsidRDefault="007673BD" w:rsidP="00653D7E">
      <w:pPr>
        <w:pStyle w:val="Paragraf"/>
        <w:spacing w:line="300" w:lineRule="auto"/>
        <w:ind w:firstLine="567"/>
        <w:rPr>
          <w:rStyle w:val="FontStyle16"/>
        </w:rPr>
      </w:pPr>
    </w:p>
    <w:p w14:paraId="210CE58D" w14:textId="77777777" w:rsidR="007566B9" w:rsidRPr="007566B9" w:rsidRDefault="007566B9" w:rsidP="007566B9">
      <w:pPr>
        <w:pStyle w:val="Paragraf"/>
        <w:spacing w:line="300" w:lineRule="auto"/>
        <w:ind w:firstLine="567"/>
        <w:rPr>
          <w:sz w:val="26"/>
          <w:szCs w:val="26"/>
        </w:rPr>
      </w:pPr>
      <w:r w:rsidRPr="007566B9">
        <w:rPr>
          <w:sz w:val="26"/>
          <w:szCs w:val="26"/>
        </w:rPr>
        <w:t>Организация воздухообмена в помещениях, где осуществляется работа с программным обеспечением автоматизации учета и анализа успеваемости студентов, играет важную роль в обеспечении безопасных и комфортных условий труда. Воздух рабочей зоны соответствует установленным санитарно-гигиеническим требованиям по содержанию пыли, аэроионов и вредных веществ в соответствии с Санитарными нормами и правилами «Требования к контролю воздуха рабочей зоны» и Гигиеническим нормативом «Предельно допустимые концентрации вредных веществ в воздухе рабочей зоны» (постановление Министерства здравоохранения от 11.10.2017 г. № 92).</w:t>
      </w:r>
    </w:p>
    <w:p w14:paraId="06CF2805" w14:textId="77777777" w:rsidR="007566B9" w:rsidRPr="007566B9" w:rsidRDefault="007566B9" w:rsidP="007566B9">
      <w:pPr>
        <w:pStyle w:val="Paragraf"/>
        <w:spacing w:line="300" w:lineRule="auto"/>
        <w:ind w:firstLine="567"/>
        <w:rPr>
          <w:sz w:val="26"/>
          <w:szCs w:val="26"/>
        </w:rPr>
      </w:pPr>
      <w:r w:rsidRPr="007566B9">
        <w:rPr>
          <w:sz w:val="26"/>
          <w:szCs w:val="26"/>
        </w:rPr>
        <w:t xml:space="preserve">Для поддержания нормативного состояния воздушной среды проводится ежедневная влажная уборка всех рабочих помещений, а также обязательное проветривание каждые 60 минут непрерывной работы за ПЭВМ. В помещениях обеспечивается стабильная концентрация положительных и отрицательных </w:t>
      </w:r>
      <w:r w:rsidRPr="007566B9">
        <w:rPr>
          <w:sz w:val="26"/>
          <w:szCs w:val="26"/>
        </w:rPr>
        <w:lastRenderedPageBreak/>
        <w:t xml:space="preserve">аэроионов, а также соблюдение коэффициента </w:t>
      </w:r>
      <w:proofErr w:type="spellStart"/>
      <w:r w:rsidRPr="007566B9">
        <w:rPr>
          <w:sz w:val="26"/>
          <w:szCs w:val="26"/>
        </w:rPr>
        <w:t>униполярности</w:t>
      </w:r>
      <w:proofErr w:type="spellEnd"/>
      <w:r w:rsidRPr="007566B9">
        <w:rPr>
          <w:sz w:val="26"/>
          <w:szCs w:val="26"/>
        </w:rPr>
        <w:t>, параметры которых приведены в таблице 5.5.</w:t>
      </w:r>
    </w:p>
    <w:p w14:paraId="79D15E0B" w14:textId="77777777" w:rsidR="007673BD" w:rsidRPr="007566B9" w:rsidRDefault="007673BD" w:rsidP="00653D7E">
      <w:pPr>
        <w:pStyle w:val="Paragraf"/>
        <w:spacing w:line="300" w:lineRule="auto"/>
        <w:ind w:firstLine="567"/>
      </w:pPr>
    </w:p>
    <w:p w14:paraId="0F3DA726" w14:textId="2FA5900A" w:rsidR="007673BD" w:rsidRDefault="007673BD" w:rsidP="007673BD">
      <w:pPr>
        <w:rPr>
          <w:rFonts w:ascii="Times New Roman" w:hAnsi="Times New Roman" w:cs="Times New Roman"/>
          <w:iCs/>
          <w:sz w:val="26"/>
          <w:szCs w:val="26"/>
        </w:rPr>
      </w:pPr>
      <w:r w:rsidRPr="007673BD">
        <w:rPr>
          <w:rFonts w:ascii="Times New Roman" w:hAnsi="Times New Roman" w:cs="Times New Roman"/>
          <w:iCs/>
          <w:sz w:val="26"/>
          <w:szCs w:val="26"/>
        </w:rPr>
        <w:t xml:space="preserve">Таблица </w:t>
      </w:r>
      <w:r>
        <w:rPr>
          <w:rFonts w:ascii="Times New Roman" w:hAnsi="Times New Roman" w:cs="Times New Roman"/>
          <w:iCs/>
          <w:sz w:val="26"/>
          <w:szCs w:val="26"/>
          <w:lang w:val="ru-RU"/>
        </w:rPr>
        <w:t>5</w:t>
      </w:r>
      <w:r w:rsidRPr="007673BD">
        <w:rPr>
          <w:rFonts w:ascii="Times New Roman" w:hAnsi="Times New Roman" w:cs="Times New Roman"/>
          <w:iCs/>
          <w:sz w:val="26"/>
          <w:szCs w:val="26"/>
        </w:rPr>
        <w:t>.</w:t>
      </w:r>
      <w:r>
        <w:rPr>
          <w:rFonts w:ascii="Times New Roman" w:hAnsi="Times New Roman" w:cs="Times New Roman"/>
          <w:iCs/>
          <w:sz w:val="26"/>
          <w:szCs w:val="26"/>
          <w:lang w:val="ru-RU"/>
        </w:rPr>
        <w:t>5</w:t>
      </w:r>
      <w:r w:rsidRPr="007673BD">
        <w:rPr>
          <w:rFonts w:ascii="Times New Roman" w:hAnsi="Times New Roman" w:cs="Times New Roman"/>
          <w:iCs/>
          <w:sz w:val="26"/>
          <w:szCs w:val="26"/>
        </w:rPr>
        <w:t>. – Аэроионный состав воздуха в зоне дыхания производственных и общественных помещений</w:t>
      </w:r>
    </w:p>
    <w:p w14:paraId="7D93A379" w14:textId="77777777" w:rsidR="007673BD" w:rsidRPr="007673BD" w:rsidRDefault="007673BD" w:rsidP="007673BD">
      <w:pPr>
        <w:rPr>
          <w:rFonts w:ascii="Times New Roman" w:hAnsi="Times New Roman" w:cs="Times New Roman"/>
          <w:iCs/>
          <w:sz w:val="26"/>
          <w:szCs w:val="26"/>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75"/>
        <w:gridCol w:w="3755"/>
        <w:gridCol w:w="2409"/>
      </w:tblGrid>
      <w:tr w:rsidR="007673BD" w:rsidRPr="007673BD" w14:paraId="5F49D6A5" w14:textId="77777777" w:rsidTr="00153BE2">
        <w:tc>
          <w:tcPr>
            <w:tcW w:w="3475" w:type="dxa"/>
            <w:tcBorders>
              <w:top w:val="single" w:sz="4" w:space="0" w:color="auto"/>
              <w:left w:val="single" w:sz="4" w:space="0" w:color="auto"/>
              <w:bottom w:val="single" w:sz="4" w:space="0" w:color="auto"/>
              <w:right w:val="single" w:sz="4" w:space="0" w:color="auto"/>
            </w:tcBorders>
            <w:vAlign w:val="center"/>
          </w:tcPr>
          <w:p w14:paraId="4B4205F1" w14:textId="77777777" w:rsidR="007673BD" w:rsidRPr="007673BD" w:rsidRDefault="007673BD" w:rsidP="00153BE2">
            <w:pPr>
              <w:jc w:val="center"/>
              <w:rPr>
                <w:rFonts w:ascii="Times New Roman" w:hAnsi="Times New Roman" w:cs="Times New Roman"/>
                <w:sz w:val="26"/>
                <w:szCs w:val="26"/>
              </w:rPr>
            </w:pPr>
            <w:r w:rsidRPr="007673BD">
              <w:rPr>
                <w:rFonts w:ascii="Times New Roman" w:hAnsi="Times New Roman" w:cs="Times New Roman"/>
                <w:sz w:val="26"/>
                <w:szCs w:val="26"/>
              </w:rPr>
              <w:t>Уровни аэроионизации</w:t>
            </w:r>
          </w:p>
        </w:tc>
        <w:tc>
          <w:tcPr>
            <w:tcW w:w="3755" w:type="dxa"/>
            <w:tcBorders>
              <w:top w:val="single" w:sz="4" w:space="0" w:color="auto"/>
              <w:left w:val="single" w:sz="4" w:space="0" w:color="auto"/>
              <w:bottom w:val="single" w:sz="4" w:space="0" w:color="auto"/>
              <w:right w:val="single" w:sz="4" w:space="0" w:color="auto"/>
            </w:tcBorders>
          </w:tcPr>
          <w:p w14:paraId="3EEABDAD" w14:textId="77777777" w:rsidR="007673BD" w:rsidRPr="007673BD" w:rsidRDefault="007673BD" w:rsidP="00153BE2">
            <w:pPr>
              <w:jc w:val="center"/>
              <w:rPr>
                <w:rFonts w:ascii="Times New Roman" w:hAnsi="Times New Roman" w:cs="Times New Roman"/>
                <w:sz w:val="26"/>
                <w:szCs w:val="26"/>
              </w:rPr>
            </w:pPr>
            <w:r w:rsidRPr="007673BD">
              <w:rPr>
                <w:rFonts w:ascii="Times New Roman" w:hAnsi="Times New Roman" w:cs="Times New Roman"/>
                <w:sz w:val="26"/>
                <w:szCs w:val="26"/>
              </w:rPr>
              <w:t>Концентрация аэроионов,</w:t>
            </w:r>
          </w:p>
          <w:p w14:paraId="4E7B687E" w14:textId="77777777" w:rsidR="007673BD" w:rsidRPr="007673BD" w:rsidRDefault="007673BD" w:rsidP="00153BE2">
            <w:pPr>
              <w:jc w:val="center"/>
              <w:rPr>
                <w:rFonts w:ascii="Times New Roman" w:hAnsi="Times New Roman" w:cs="Times New Roman"/>
                <w:sz w:val="26"/>
                <w:szCs w:val="26"/>
              </w:rPr>
            </w:pPr>
            <w:r w:rsidRPr="007673BD">
              <w:rPr>
                <w:rFonts w:ascii="Times New Roman" w:hAnsi="Times New Roman" w:cs="Times New Roman"/>
                <w:sz w:val="26"/>
                <w:szCs w:val="26"/>
              </w:rPr>
              <w:t>ρ (ион/см</w:t>
            </w:r>
            <w:r w:rsidRPr="007673BD">
              <w:rPr>
                <w:rFonts w:ascii="Times New Roman" w:hAnsi="Times New Roman" w:cs="Times New Roman"/>
                <w:sz w:val="26"/>
                <w:szCs w:val="26"/>
                <w:vertAlign w:val="superscript"/>
              </w:rPr>
              <w:t>3</w:t>
            </w:r>
            <w:r w:rsidRPr="007673BD">
              <w:rPr>
                <w:rFonts w:ascii="Times New Roman" w:hAnsi="Times New Roman" w:cs="Times New Roman"/>
                <w:sz w:val="26"/>
                <w:szCs w:val="26"/>
              </w:rPr>
              <w:t>)</w:t>
            </w:r>
          </w:p>
        </w:tc>
        <w:tc>
          <w:tcPr>
            <w:tcW w:w="2409" w:type="dxa"/>
            <w:tcBorders>
              <w:top w:val="single" w:sz="4" w:space="0" w:color="auto"/>
              <w:left w:val="single" w:sz="4" w:space="0" w:color="auto"/>
              <w:bottom w:val="single" w:sz="4" w:space="0" w:color="auto"/>
              <w:right w:val="single" w:sz="4" w:space="0" w:color="auto"/>
            </w:tcBorders>
          </w:tcPr>
          <w:p w14:paraId="6F649106" w14:textId="77777777" w:rsidR="007673BD" w:rsidRPr="007673BD" w:rsidRDefault="007673BD" w:rsidP="00153BE2">
            <w:pPr>
              <w:jc w:val="center"/>
              <w:rPr>
                <w:rFonts w:ascii="Times New Roman" w:hAnsi="Times New Roman" w:cs="Times New Roman"/>
                <w:sz w:val="26"/>
                <w:szCs w:val="26"/>
              </w:rPr>
            </w:pPr>
            <w:r w:rsidRPr="007673BD">
              <w:rPr>
                <w:rFonts w:ascii="Times New Roman" w:hAnsi="Times New Roman" w:cs="Times New Roman"/>
                <w:sz w:val="26"/>
                <w:szCs w:val="26"/>
              </w:rPr>
              <w:t>Коэффициент</w:t>
            </w:r>
          </w:p>
          <w:p w14:paraId="001C7890" w14:textId="576C25CA" w:rsidR="007673BD" w:rsidRPr="007673BD" w:rsidRDefault="007673BD" w:rsidP="00153BE2">
            <w:pPr>
              <w:jc w:val="center"/>
              <w:rPr>
                <w:rFonts w:ascii="Times New Roman" w:hAnsi="Times New Roman" w:cs="Times New Roman"/>
                <w:sz w:val="26"/>
                <w:szCs w:val="26"/>
              </w:rPr>
            </w:pPr>
            <w:r w:rsidRPr="007673BD">
              <w:rPr>
                <w:rFonts w:ascii="Times New Roman" w:hAnsi="Times New Roman" w:cs="Times New Roman"/>
                <w:sz w:val="26"/>
                <w:szCs w:val="26"/>
              </w:rPr>
              <w:t>У</w:t>
            </w:r>
          </w:p>
        </w:tc>
      </w:tr>
      <w:tr w:rsidR="007673BD" w:rsidRPr="007673BD" w14:paraId="7F171099" w14:textId="77777777" w:rsidTr="00153BE2">
        <w:tc>
          <w:tcPr>
            <w:tcW w:w="3475" w:type="dxa"/>
            <w:tcBorders>
              <w:top w:val="single" w:sz="4" w:space="0" w:color="auto"/>
              <w:left w:val="single" w:sz="4" w:space="0" w:color="auto"/>
              <w:bottom w:val="single" w:sz="4" w:space="0" w:color="auto"/>
              <w:right w:val="single" w:sz="4" w:space="0" w:color="auto"/>
            </w:tcBorders>
          </w:tcPr>
          <w:p w14:paraId="2EBC69D6" w14:textId="77777777" w:rsidR="007673BD" w:rsidRPr="007673BD" w:rsidRDefault="007673BD" w:rsidP="00153BE2">
            <w:pPr>
              <w:jc w:val="center"/>
              <w:rPr>
                <w:rFonts w:ascii="Times New Roman" w:hAnsi="Times New Roman" w:cs="Times New Roman"/>
                <w:sz w:val="26"/>
                <w:szCs w:val="26"/>
              </w:rPr>
            </w:pPr>
            <w:r w:rsidRPr="007673BD">
              <w:rPr>
                <w:rFonts w:ascii="Times New Roman" w:hAnsi="Times New Roman" w:cs="Times New Roman"/>
                <w:sz w:val="26"/>
                <w:szCs w:val="26"/>
              </w:rPr>
              <w:t>Минимально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0D34FC34" w14:textId="77777777" w:rsidR="007673BD" w:rsidRPr="007673BD" w:rsidRDefault="007673BD" w:rsidP="00153BE2">
            <w:pPr>
              <w:jc w:val="center"/>
              <w:rPr>
                <w:rFonts w:ascii="Times New Roman" w:hAnsi="Times New Roman" w:cs="Times New Roman"/>
                <w:sz w:val="26"/>
                <w:szCs w:val="26"/>
              </w:rPr>
            </w:pPr>
            <w:r w:rsidRPr="007673BD">
              <w:rPr>
                <w:rFonts w:ascii="Times New Roman" w:hAnsi="Times New Roman" w:cs="Times New Roman"/>
                <w:sz w:val="26"/>
                <w:szCs w:val="26"/>
              </w:rPr>
              <w:sym w:font="Symbol" w:char="0072"/>
            </w:r>
            <w:r w:rsidRPr="007673BD">
              <w:rPr>
                <w:rFonts w:ascii="Times New Roman" w:hAnsi="Times New Roman" w:cs="Times New Roman"/>
                <w:sz w:val="26"/>
                <w:szCs w:val="26"/>
              </w:rPr>
              <w:t xml:space="preserve"> «+» ≥ 400    </w:t>
            </w:r>
            <w:r w:rsidRPr="007673BD">
              <w:rPr>
                <w:rFonts w:ascii="Times New Roman" w:hAnsi="Times New Roman" w:cs="Times New Roman"/>
                <w:sz w:val="26"/>
                <w:szCs w:val="26"/>
              </w:rPr>
              <w:sym w:font="Symbol" w:char="0072"/>
            </w:r>
            <w:r w:rsidRPr="007673BD">
              <w:rPr>
                <w:rFonts w:ascii="Times New Roman" w:hAnsi="Times New Roman" w:cs="Times New Roman"/>
                <w:sz w:val="26"/>
                <w:szCs w:val="26"/>
              </w:rPr>
              <w:t xml:space="preserve"> «–» ≥ 600</w:t>
            </w:r>
          </w:p>
        </w:tc>
        <w:tc>
          <w:tcPr>
            <w:tcW w:w="2409" w:type="dxa"/>
            <w:vMerge w:val="restart"/>
            <w:tcBorders>
              <w:top w:val="single" w:sz="4" w:space="0" w:color="auto"/>
              <w:left w:val="single" w:sz="4" w:space="0" w:color="auto"/>
              <w:bottom w:val="single" w:sz="4" w:space="0" w:color="auto"/>
              <w:right w:val="single" w:sz="4" w:space="0" w:color="auto"/>
            </w:tcBorders>
            <w:vAlign w:val="center"/>
          </w:tcPr>
          <w:p w14:paraId="44BC18FA" w14:textId="77777777" w:rsidR="007673BD" w:rsidRPr="007673BD" w:rsidRDefault="007673BD" w:rsidP="00153BE2">
            <w:pPr>
              <w:jc w:val="center"/>
              <w:rPr>
                <w:rFonts w:ascii="Times New Roman" w:hAnsi="Times New Roman" w:cs="Times New Roman"/>
                <w:sz w:val="26"/>
                <w:szCs w:val="26"/>
              </w:rPr>
            </w:pPr>
            <w:r w:rsidRPr="007673BD">
              <w:rPr>
                <w:rFonts w:ascii="Times New Roman" w:hAnsi="Times New Roman" w:cs="Times New Roman"/>
                <w:sz w:val="26"/>
                <w:szCs w:val="26"/>
              </w:rPr>
              <w:t>0,4 &lt; У&lt; 1,0</w:t>
            </w:r>
          </w:p>
        </w:tc>
      </w:tr>
      <w:tr w:rsidR="007673BD" w:rsidRPr="007673BD" w14:paraId="26D78CC9" w14:textId="77777777" w:rsidTr="00153BE2">
        <w:tc>
          <w:tcPr>
            <w:tcW w:w="3475" w:type="dxa"/>
            <w:tcBorders>
              <w:top w:val="single" w:sz="4" w:space="0" w:color="auto"/>
              <w:left w:val="single" w:sz="4" w:space="0" w:color="auto"/>
              <w:bottom w:val="single" w:sz="4" w:space="0" w:color="auto"/>
              <w:right w:val="single" w:sz="4" w:space="0" w:color="auto"/>
            </w:tcBorders>
          </w:tcPr>
          <w:p w14:paraId="32E4BF5C" w14:textId="77777777" w:rsidR="007673BD" w:rsidRPr="007673BD" w:rsidRDefault="007673BD" w:rsidP="00153BE2">
            <w:pPr>
              <w:jc w:val="center"/>
              <w:rPr>
                <w:rFonts w:ascii="Times New Roman" w:hAnsi="Times New Roman" w:cs="Times New Roman"/>
                <w:sz w:val="26"/>
                <w:szCs w:val="26"/>
              </w:rPr>
            </w:pPr>
            <w:r w:rsidRPr="007673BD">
              <w:rPr>
                <w:rFonts w:ascii="Times New Roman" w:hAnsi="Times New Roman" w:cs="Times New Roman"/>
                <w:sz w:val="26"/>
                <w:szCs w:val="26"/>
              </w:rPr>
              <w:t>Максимально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0C8DF6FB" w14:textId="77777777" w:rsidR="007673BD" w:rsidRPr="007673BD" w:rsidRDefault="007673BD" w:rsidP="00153BE2">
            <w:pPr>
              <w:jc w:val="center"/>
              <w:rPr>
                <w:rFonts w:ascii="Times New Roman" w:hAnsi="Times New Roman" w:cs="Times New Roman"/>
                <w:sz w:val="26"/>
                <w:szCs w:val="26"/>
              </w:rPr>
            </w:pPr>
            <w:r w:rsidRPr="007673BD">
              <w:rPr>
                <w:rFonts w:ascii="Times New Roman" w:hAnsi="Times New Roman" w:cs="Times New Roman"/>
                <w:sz w:val="26"/>
                <w:szCs w:val="26"/>
              </w:rPr>
              <w:sym w:font="Symbol" w:char="0072"/>
            </w:r>
            <w:r w:rsidRPr="007673BD">
              <w:rPr>
                <w:rFonts w:ascii="Times New Roman" w:hAnsi="Times New Roman" w:cs="Times New Roman"/>
                <w:sz w:val="26"/>
                <w:szCs w:val="26"/>
              </w:rPr>
              <w:t xml:space="preserve">«+» &lt; 50 000    </w:t>
            </w:r>
            <w:r w:rsidRPr="007673BD">
              <w:rPr>
                <w:rFonts w:ascii="Times New Roman" w:hAnsi="Times New Roman" w:cs="Times New Roman"/>
                <w:sz w:val="26"/>
                <w:szCs w:val="26"/>
              </w:rPr>
              <w:sym w:font="Symbol" w:char="0072"/>
            </w:r>
            <w:r w:rsidRPr="007673BD">
              <w:rPr>
                <w:rFonts w:ascii="Times New Roman" w:hAnsi="Times New Roman" w:cs="Times New Roman"/>
                <w:sz w:val="26"/>
                <w:szCs w:val="26"/>
              </w:rPr>
              <w:t>«–» &lt; 50 000</w:t>
            </w:r>
          </w:p>
        </w:tc>
        <w:tc>
          <w:tcPr>
            <w:tcW w:w="2409" w:type="dxa"/>
            <w:vMerge/>
            <w:tcBorders>
              <w:top w:val="single" w:sz="4" w:space="0" w:color="auto"/>
              <w:left w:val="single" w:sz="4" w:space="0" w:color="auto"/>
              <w:bottom w:val="single" w:sz="4" w:space="0" w:color="auto"/>
              <w:right w:val="single" w:sz="4" w:space="0" w:color="auto"/>
            </w:tcBorders>
            <w:vAlign w:val="center"/>
          </w:tcPr>
          <w:p w14:paraId="3D48A465" w14:textId="77777777" w:rsidR="007673BD" w:rsidRPr="007673BD" w:rsidRDefault="007673BD" w:rsidP="00153BE2">
            <w:pPr>
              <w:rPr>
                <w:rFonts w:ascii="Times New Roman" w:hAnsi="Times New Roman" w:cs="Times New Roman"/>
                <w:sz w:val="26"/>
                <w:szCs w:val="26"/>
              </w:rPr>
            </w:pPr>
          </w:p>
        </w:tc>
      </w:tr>
    </w:tbl>
    <w:p w14:paraId="507EF1FC" w14:textId="1CFADFBF" w:rsidR="00653D7E" w:rsidRDefault="00653D7E" w:rsidP="00653D7E">
      <w:pPr>
        <w:spacing w:after="0" w:line="276" w:lineRule="auto"/>
        <w:ind w:right="16" w:firstLine="709"/>
        <w:jc w:val="both"/>
        <w:rPr>
          <w:rFonts w:ascii="Times New Roman" w:hAnsi="Times New Roman" w:cs="Times New Roman"/>
          <w:b/>
          <w:kern w:val="0"/>
          <w:sz w:val="28"/>
          <w:szCs w:val="28"/>
          <w14:ligatures w14:val="none"/>
        </w:rPr>
      </w:pPr>
    </w:p>
    <w:p w14:paraId="43D6E20A" w14:textId="77777777" w:rsidR="007566B9" w:rsidRPr="007566B9" w:rsidRDefault="007566B9" w:rsidP="007566B9">
      <w:pPr>
        <w:spacing w:after="0" w:line="276" w:lineRule="auto"/>
        <w:ind w:right="16" w:firstLine="709"/>
        <w:jc w:val="both"/>
        <w:rPr>
          <w:rFonts w:ascii="Times New Roman" w:eastAsia="Times New Roman" w:hAnsi="Times New Roman" w:cs="Times New Roman"/>
          <w:kern w:val="0"/>
          <w:sz w:val="26"/>
          <w:szCs w:val="26"/>
          <w:lang w:val="ru-RU" w:eastAsia="ru-RU"/>
          <w14:ligatures w14:val="none"/>
        </w:rPr>
      </w:pPr>
      <w:r w:rsidRPr="007566B9">
        <w:rPr>
          <w:rFonts w:ascii="Times New Roman" w:eastAsia="Times New Roman" w:hAnsi="Times New Roman" w:cs="Times New Roman"/>
          <w:kern w:val="0"/>
          <w:sz w:val="26"/>
          <w:szCs w:val="26"/>
          <w:lang w:val="ru-RU" w:eastAsia="ru-RU"/>
          <w14:ligatures w14:val="none"/>
        </w:rPr>
        <w:t>Для обеспечения требуемого уровня качества воздуха в помещениях внедрены современные системы приточно-вытяжной вентиляции, а также элементы климат-контроля. Их основное назначение — удаление загрязнённого, перегретого или избыточно увлажнённого воздуха и замещение его очищенным свежим воздухом. Поддержание комфортного микроклимата достигается за счёт правильно рассчитанного воздухообмена, который учитывает количество работающего оборудования и численность персонала. Дополнительно используются кондиционеры и фильтры тонкой очистки, что особенно актуально в тёплое время года, когда повышается уровень тепловой нагрузки.</w:t>
      </w:r>
    </w:p>
    <w:p w14:paraId="25AA67B6" w14:textId="77777777" w:rsidR="007566B9" w:rsidRPr="007566B9" w:rsidRDefault="007566B9" w:rsidP="007566B9">
      <w:pPr>
        <w:spacing w:after="0" w:line="276" w:lineRule="auto"/>
        <w:ind w:right="16" w:firstLine="709"/>
        <w:jc w:val="both"/>
        <w:rPr>
          <w:rFonts w:ascii="Times New Roman" w:eastAsia="Times New Roman" w:hAnsi="Times New Roman" w:cs="Times New Roman"/>
          <w:kern w:val="0"/>
          <w:sz w:val="26"/>
          <w:szCs w:val="26"/>
          <w:lang w:val="ru-RU" w:eastAsia="ru-RU"/>
          <w14:ligatures w14:val="none"/>
        </w:rPr>
      </w:pPr>
      <w:r w:rsidRPr="007566B9">
        <w:rPr>
          <w:rFonts w:ascii="Times New Roman" w:eastAsia="Times New Roman" w:hAnsi="Times New Roman" w:cs="Times New Roman"/>
          <w:kern w:val="0"/>
          <w:sz w:val="26"/>
          <w:szCs w:val="26"/>
          <w:lang w:val="ru-RU" w:eastAsia="ru-RU"/>
          <w14:ligatures w14:val="none"/>
        </w:rPr>
        <w:t>В зимний период температура воздуха регулируется системами водяного отопления, при этом температура теплоносителя не превышает 100 °C, что позволяет поддерживать стабильные и безопасные условия. В летние месяцы климат в помещениях корректируется с помощью систем охлаждения, которые функционируют в соответствии с требованиями СН 4.02.03-2019. По необходимости также применяются увлажнители воздуха и локальные вентиляционные устройства для устранения перегрева в зонах с интенсивной работой ПЭВМ. Все эти меры направлены на снижение утомляемости персонала, предупреждение заболеваний, связанных с воздействием микроклиматических факторов, и повышение общей производительности труда.</w:t>
      </w:r>
    </w:p>
    <w:p w14:paraId="5F666DFD" w14:textId="31D63E09" w:rsidR="007673BD" w:rsidRPr="007566B9" w:rsidRDefault="007673BD" w:rsidP="00653D7E">
      <w:pPr>
        <w:spacing w:after="0" w:line="276" w:lineRule="auto"/>
        <w:ind w:right="16" w:firstLine="709"/>
        <w:jc w:val="both"/>
        <w:rPr>
          <w:rFonts w:ascii="Times New Roman" w:hAnsi="Times New Roman" w:cs="Times New Roman"/>
          <w:b/>
          <w:kern w:val="0"/>
          <w:sz w:val="28"/>
          <w:szCs w:val="28"/>
          <w:lang w:val="ru-RU"/>
          <w14:ligatures w14:val="none"/>
        </w:rPr>
      </w:pPr>
    </w:p>
    <w:p w14:paraId="0316BD4F" w14:textId="50A0B9BD" w:rsidR="007673BD" w:rsidRDefault="007673BD" w:rsidP="00653D7E">
      <w:pPr>
        <w:spacing w:after="0" w:line="276" w:lineRule="auto"/>
        <w:ind w:right="16" w:firstLine="709"/>
        <w:jc w:val="both"/>
        <w:rPr>
          <w:rFonts w:ascii="Times New Roman" w:hAnsi="Times New Roman" w:cs="Times New Roman"/>
          <w:b/>
          <w:sz w:val="26"/>
          <w:szCs w:val="26"/>
        </w:rPr>
      </w:pPr>
      <w:r w:rsidRPr="007673BD">
        <w:rPr>
          <w:rFonts w:ascii="Times New Roman" w:hAnsi="Times New Roman" w:cs="Times New Roman"/>
          <w:b/>
          <w:sz w:val="26"/>
          <w:szCs w:val="26"/>
        </w:rPr>
        <w:t>5.4 Шум. Вибрация</w:t>
      </w:r>
    </w:p>
    <w:p w14:paraId="41025B81" w14:textId="127D4785" w:rsidR="007673BD" w:rsidRDefault="007673BD" w:rsidP="00653D7E">
      <w:pPr>
        <w:spacing w:after="0" w:line="276" w:lineRule="auto"/>
        <w:ind w:right="16" w:firstLine="709"/>
        <w:jc w:val="both"/>
        <w:rPr>
          <w:rFonts w:ascii="Times New Roman" w:hAnsi="Times New Roman" w:cs="Times New Roman"/>
          <w:b/>
          <w:sz w:val="26"/>
          <w:szCs w:val="26"/>
        </w:rPr>
      </w:pPr>
    </w:p>
    <w:p w14:paraId="0D0D786C" w14:textId="77777777" w:rsidR="00990177" w:rsidRPr="00990177" w:rsidRDefault="00990177" w:rsidP="00990177">
      <w:pPr>
        <w:pStyle w:val="Paragraf"/>
        <w:spacing w:line="300" w:lineRule="auto"/>
        <w:ind w:firstLine="567"/>
        <w:rPr>
          <w:sz w:val="26"/>
          <w:szCs w:val="26"/>
        </w:rPr>
      </w:pPr>
      <w:r w:rsidRPr="00990177">
        <w:rPr>
          <w:sz w:val="26"/>
          <w:szCs w:val="26"/>
        </w:rPr>
        <w:t xml:space="preserve">В помещениях, где осуществляется основная деятельность, связанная с разработкой и эксплуатацией программного обеспечения для учета и анализа успеваемости студентов, основными источниками шума являются компьютерная техника (системные блоки, вентиляторы охлаждения, принтеры, источники бесперебойного питания), а также элементы инженерных систем — вентиляция, </w:t>
      </w:r>
      <w:r w:rsidRPr="00990177">
        <w:rPr>
          <w:sz w:val="26"/>
          <w:szCs w:val="26"/>
        </w:rPr>
        <w:lastRenderedPageBreak/>
        <w:t xml:space="preserve">кондиционирование и освещение. Согласно санитарным нормам, предельно допустимый уровень шума для офисных помещений с применением ПЭВМ не должен превышать 50 </w:t>
      </w:r>
      <w:proofErr w:type="spellStart"/>
      <w:r w:rsidRPr="00990177">
        <w:rPr>
          <w:sz w:val="26"/>
          <w:szCs w:val="26"/>
        </w:rPr>
        <w:t>дБА</w:t>
      </w:r>
      <w:proofErr w:type="spellEnd"/>
      <w:r w:rsidRPr="00990177">
        <w:rPr>
          <w:sz w:val="26"/>
          <w:szCs w:val="26"/>
        </w:rPr>
        <w:t>, что позволяет сохранять благоприятную акустическую обстановку на рабочих местах.</w:t>
      </w:r>
    </w:p>
    <w:p w14:paraId="7CAAE79B" w14:textId="77777777" w:rsidR="00990177" w:rsidRPr="00990177" w:rsidRDefault="00990177" w:rsidP="00990177">
      <w:pPr>
        <w:pStyle w:val="Paragraf"/>
        <w:spacing w:line="300" w:lineRule="auto"/>
        <w:ind w:firstLine="567"/>
        <w:rPr>
          <w:sz w:val="26"/>
          <w:szCs w:val="26"/>
        </w:rPr>
      </w:pPr>
      <w:r w:rsidRPr="00990177">
        <w:rPr>
          <w:sz w:val="26"/>
          <w:szCs w:val="26"/>
        </w:rPr>
        <w:t>Кроме того, регулярное техническое обслуживание оборудования позволяет исключать повышенный шум от изношенных вентиляторов, вибраций крепежных элементов или неисправностей устройств. Все указанные меры направлены на снижение звукового воздействия, что способствует уменьшению утомляемости сотрудников, сохранению концентрации и повышению производительности труда.</w:t>
      </w:r>
    </w:p>
    <w:p w14:paraId="43841CBF" w14:textId="77777777" w:rsidR="00990177" w:rsidRPr="00990177" w:rsidRDefault="00990177" w:rsidP="00990177">
      <w:pPr>
        <w:pStyle w:val="Paragraf"/>
        <w:spacing w:line="300" w:lineRule="auto"/>
        <w:ind w:firstLine="567"/>
        <w:rPr>
          <w:sz w:val="26"/>
          <w:szCs w:val="26"/>
        </w:rPr>
      </w:pPr>
      <w:r w:rsidRPr="00990177">
        <w:rPr>
          <w:sz w:val="26"/>
          <w:szCs w:val="26"/>
        </w:rPr>
        <w:t>Что касается вибрации, то она практически отсутствует, поскольку деятельность в рамках данного проекта не предполагает использование оборудования, генерирующего вибрационные нагрузки. Отсутствие источников промышленной вибрации исключает необходимость дополнительных мер по виброизоляции или виброзащите.</w:t>
      </w:r>
    </w:p>
    <w:p w14:paraId="3E4F938B" w14:textId="77777777" w:rsidR="00990177" w:rsidRPr="00990177" w:rsidRDefault="00990177" w:rsidP="00990177">
      <w:pPr>
        <w:pStyle w:val="Paragraf"/>
        <w:spacing w:line="300" w:lineRule="auto"/>
        <w:ind w:firstLine="567"/>
        <w:rPr>
          <w:sz w:val="26"/>
          <w:szCs w:val="26"/>
        </w:rPr>
      </w:pPr>
      <w:r w:rsidRPr="00990177">
        <w:rPr>
          <w:sz w:val="26"/>
          <w:szCs w:val="26"/>
        </w:rPr>
        <w:t xml:space="preserve">Показатели допустимого уровня шума в производственных и офисных помещениях при работе с </w:t>
      </w:r>
      <w:proofErr w:type="spellStart"/>
      <w:r w:rsidRPr="00990177">
        <w:rPr>
          <w:sz w:val="26"/>
          <w:szCs w:val="26"/>
        </w:rPr>
        <w:t>видеодисплейными</w:t>
      </w:r>
      <w:proofErr w:type="spellEnd"/>
      <w:r w:rsidRPr="00990177">
        <w:rPr>
          <w:sz w:val="26"/>
          <w:szCs w:val="26"/>
        </w:rPr>
        <w:t xml:space="preserve"> терминалами и периферийными устройствами представлены в таблице 5.6.</w:t>
      </w:r>
    </w:p>
    <w:p w14:paraId="7BAE9F7E" w14:textId="77777777" w:rsidR="007566B9" w:rsidRPr="007566B9" w:rsidRDefault="007566B9" w:rsidP="007566B9">
      <w:pPr>
        <w:pStyle w:val="Paragraf"/>
        <w:spacing w:line="300" w:lineRule="auto"/>
        <w:ind w:firstLine="567"/>
        <w:rPr>
          <w:rStyle w:val="FontStyle16"/>
        </w:rPr>
      </w:pPr>
    </w:p>
    <w:p w14:paraId="5B40A5A4" w14:textId="69139063" w:rsidR="00EA28FF" w:rsidRDefault="00EA28FF" w:rsidP="00EA28FF">
      <w:pPr>
        <w:pStyle w:val="Style2"/>
        <w:widowControl/>
        <w:spacing w:line="300" w:lineRule="auto"/>
        <w:ind w:firstLine="0"/>
        <w:rPr>
          <w:iCs/>
          <w:sz w:val="26"/>
          <w:szCs w:val="26"/>
        </w:rPr>
      </w:pPr>
      <w:r w:rsidRPr="00557F14">
        <w:rPr>
          <w:rStyle w:val="FontStyle16"/>
          <w:iCs/>
        </w:rPr>
        <w:t>Таблица</w:t>
      </w:r>
      <w:r w:rsidRPr="007B4A98">
        <w:rPr>
          <w:rStyle w:val="FontStyle16"/>
          <w:iCs/>
        </w:rPr>
        <w:t xml:space="preserve"> </w:t>
      </w:r>
      <w:r>
        <w:rPr>
          <w:rStyle w:val="FontStyle16"/>
          <w:iCs/>
        </w:rPr>
        <w:t>5</w:t>
      </w:r>
      <w:r w:rsidRPr="007B4A98">
        <w:rPr>
          <w:rStyle w:val="FontStyle16"/>
          <w:iCs/>
        </w:rPr>
        <w:t>.</w:t>
      </w:r>
      <w:r>
        <w:rPr>
          <w:rStyle w:val="FontStyle16"/>
          <w:iCs/>
        </w:rPr>
        <w:t>6</w:t>
      </w:r>
      <w:r w:rsidRPr="007B4A98">
        <w:rPr>
          <w:rStyle w:val="FontStyle16"/>
          <w:iCs/>
        </w:rPr>
        <w:t xml:space="preserve"> – </w:t>
      </w:r>
      <w:r w:rsidRPr="007B4A98">
        <w:rPr>
          <w:iCs/>
          <w:sz w:val="26"/>
          <w:szCs w:val="26"/>
        </w:rPr>
        <w:t>Предельно-допустимые уровни звука, эквивалентные уровни звука и уровни звукового давления в октавных полосах частот при работе с ВДТ и ПЭВМ и периферийными устройствами</w:t>
      </w:r>
      <w:r>
        <w:rPr>
          <w:iCs/>
          <w:sz w:val="26"/>
          <w:szCs w:val="26"/>
        </w:rPr>
        <w:t>.</w:t>
      </w:r>
    </w:p>
    <w:p w14:paraId="5A1F7A37" w14:textId="77777777" w:rsidR="00EA28FF" w:rsidRDefault="00EA28FF" w:rsidP="00EA28FF">
      <w:pPr>
        <w:pStyle w:val="Style2"/>
        <w:widowControl/>
        <w:spacing w:line="300" w:lineRule="auto"/>
        <w:ind w:firstLine="567"/>
        <w:jc w:val="center"/>
        <w:rPr>
          <w:iCs/>
          <w:sz w:val="26"/>
          <w:szCs w:val="26"/>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0"/>
        <w:gridCol w:w="774"/>
        <w:gridCol w:w="660"/>
        <w:gridCol w:w="736"/>
        <w:gridCol w:w="736"/>
        <w:gridCol w:w="736"/>
        <w:gridCol w:w="813"/>
        <w:gridCol w:w="813"/>
        <w:gridCol w:w="813"/>
        <w:gridCol w:w="747"/>
        <w:gridCol w:w="1446"/>
      </w:tblGrid>
      <w:tr w:rsidR="00EA28FF" w:rsidRPr="00F924D6" w14:paraId="0CE06B87" w14:textId="77777777" w:rsidTr="00153BE2">
        <w:tc>
          <w:tcPr>
            <w:tcW w:w="1360" w:type="dxa"/>
            <w:vMerge w:val="restart"/>
            <w:shd w:val="clear" w:color="auto" w:fill="auto"/>
            <w:vAlign w:val="center"/>
          </w:tcPr>
          <w:p w14:paraId="04A07091" w14:textId="77777777" w:rsidR="00EA28FF" w:rsidRDefault="00EA28FF" w:rsidP="00153BE2">
            <w:pPr>
              <w:pStyle w:val="Style2"/>
              <w:widowControl/>
              <w:spacing w:line="240" w:lineRule="auto"/>
              <w:ind w:firstLine="0"/>
              <w:jc w:val="center"/>
              <w:rPr>
                <w:rStyle w:val="FontStyle16"/>
              </w:rPr>
            </w:pPr>
            <w:r>
              <w:rPr>
                <w:rStyle w:val="FontStyle16"/>
              </w:rPr>
              <w:t>Категория нормы</w:t>
            </w:r>
          </w:p>
          <w:p w14:paraId="1A0B2353" w14:textId="77777777" w:rsidR="00EA28FF" w:rsidRPr="00F924D6" w:rsidRDefault="00EA28FF" w:rsidP="00153BE2">
            <w:pPr>
              <w:pStyle w:val="Style2"/>
              <w:widowControl/>
              <w:spacing w:line="240" w:lineRule="auto"/>
              <w:ind w:firstLine="0"/>
              <w:jc w:val="center"/>
              <w:rPr>
                <w:rStyle w:val="FontStyle16"/>
                <w:sz w:val="28"/>
                <w:szCs w:val="28"/>
              </w:rPr>
            </w:pPr>
            <w:r>
              <w:rPr>
                <w:rStyle w:val="FontStyle16"/>
              </w:rPr>
              <w:t>шума</w:t>
            </w:r>
          </w:p>
        </w:tc>
        <w:tc>
          <w:tcPr>
            <w:tcW w:w="6828" w:type="dxa"/>
            <w:gridSpan w:val="9"/>
            <w:shd w:val="clear" w:color="auto" w:fill="auto"/>
            <w:vAlign w:val="center"/>
          </w:tcPr>
          <w:p w14:paraId="3856E6EB" w14:textId="77777777" w:rsidR="00EA28FF" w:rsidRDefault="00EA28FF" w:rsidP="00153BE2">
            <w:pPr>
              <w:pStyle w:val="Style2"/>
              <w:widowControl/>
              <w:spacing w:line="240" w:lineRule="auto"/>
              <w:ind w:firstLine="0"/>
              <w:jc w:val="center"/>
              <w:rPr>
                <w:rStyle w:val="FontStyle16"/>
              </w:rPr>
            </w:pPr>
            <w:r>
              <w:rPr>
                <w:rStyle w:val="FontStyle16"/>
              </w:rPr>
              <w:t>Уровни звукового давления, дБ, в октавных полосах</w:t>
            </w:r>
          </w:p>
          <w:p w14:paraId="78E58EF3" w14:textId="77777777" w:rsidR="00EA28FF" w:rsidRPr="00F924D6" w:rsidRDefault="00EA28FF" w:rsidP="00153BE2">
            <w:pPr>
              <w:pStyle w:val="Style2"/>
              <w:widowControl/>
              <w:spacing w:line="240" w:lineRule="auto"/>
              <w:ind w:firstLine="0"/>
              <w:jc w:val="center"/>
              <w:rPr>
                <w:rStyle w:val="FontStyle16"/>
                <w:sz w:val="28"/>
                <w:szCs w:val="28"/>
              </w:rPr>
            </w:pPr>
            <w:r>
              <w:rPr>
                <w:rStyle w:val="FontStyle16"/>
              </w:rPr>
              <w:t>со среднегеометрическими частотами, Гц</w:t>
            </w:r>
          </w:p>
        </w:tc>
        <w:tc>
          <w:tcPr>
            <w:tcW w:w="1446" w:type="dxa"/>
            <w:vMerge w:val="restart"/>
            <w:shd w:val="clear" w:color="auto" w:fill="auto"/>
            <w:vAlign w:val="center"/>
          </w:tcPr>
          <w:p w14:paraId="19A9E85B" w14:textId="77777777" w:rsidR="00EA28FF" w:rsidRDefault="00EA28FF" w:rsidP="00153BE2">
            <w:pPr>
              <w:pStyle w:val="Style7"/>
              <w:widowControl/>
              <w:spacing w:line="240" w:lineRule="auto"/>
              <w:rPr>
                <w:rStyle w:val="FontStyle16"/>
              </w:rPr>
            </w:pPr>
            <w:r>
              <w:rPr>
                <w:rStyle w:val="FontStyle16"/>
              </w:rPr>
              <w:t>Уровни звука и</w:t>
            </w:r>
          </w:p>
          <w:p w14:paraId="2643AA13" w14:textId="77777777" w:rsidR="00EA28FF" w:rsidRPr="00F924D6" w:rsidRDefault="00EA28FF" w:rsidP="00153BE2">
            <w:pPr>
              <w:pStyle w:val="Style2"/>
              <w:widowControl/>
              <w:spacing w:line="240" w:lineRule="auto"/>
              <w:ind w:firstLine="0"/>
              <w:jc w:val="center"/>
              <w:rPr>
                <w:rStyle w:val="FontStyle16"/>
                <w:sz w:val="28"/>
                <w:szCs w:val="28"/>
              </w:rPr>
            </w:pPr>
            <w:r>
              <w:rPr>
                <w:rStyle w:val="FontStyle16"/>
              </w:rPr>
              <w:t xml:space="preserve">эквивалентные уровни звука, </w:t>
            </w:r>
            <w:proofErr w:type="spellStart"/>
            <w:r>
              <w:rPr>
                <w:rStyle w:val="FontStyle16"/>
              </w:rPr>
              <w:t>дБА</w:t>
            </w:r>
            <w:proofErr w:type="spellEnd"/>
          </w:p>
        </w:tc>
      </w:tr>
      <w:tr w:rsidR="00EA28FF" w:rsidRPr="00F924D6" w14:paraId="260A15A2" w14:textId="77777777" w:rsidTr="00153BE2">
        <w:tc>
          <w:tcPr>
            <w:tcW w:w="1360" w:type="dxa"/>
            <w:vMerge/>
            <w:shd w:val="clear" w:color="auto" w:fill="auto"/>
          </w:tcPr>
          <w:p w14:paraId="1889DE9B" w14:textId="77777777" w:rsidR="00EA28FF" w:rsidRPr="00F924D6" w:rsidRDefault="00EA28FF" w:rsidP="00153BE2">
            <w:pPr>
              <w:pStyle w:val="Style2"/>
              <w:widowControl/>
              <w:spacing w:line="240" w:lineRule="auto"/>
              <w:ind w:firstLine="0"/>
              <w:jc w:val="center"/>
              <w:rPr>
                <w:rStyle w:val="FontStyle16"/>
                <w:sz w:val="28"/>
                <w:szCs w:val="28"/>
              </w:rPr>
            </w:pPr>
          </w:p>
        </w:tc>
        <w:tc>
          <w:tcPr>
            <w:tcW w:w="774" w:type="dxa"/>
            <w:shd w:val="clear" w:color="auto" w:fill="auto"/>
            <w:vAlign w:val="center"/>
          </w:tcPr>
          <w:p w14:paraId="7C2D9B80" w14:textId="77777777" w:rsidR="00EA28FF" w:rsidRDefault="00EA28FF" w:rsidP="00153BE2">
            <w:pPr>
              <w:pStyle w:val="Style7"/>
              <w:widowControl/>
              <w:spacing w:line="240" w:lineRule="auto"/>
              <w:rPr>
                <w:rStyle w:val="FontStyle16"/>
              </w:rPr>
            </w:pPr>
            <w:r>
              <w:rPr>
                <w:rStyle w:val="FontStyle16"/>
              </w:rPr>
              <w:t>31.5</w:t>
            </w:r>
          </w:p>
        </w:tc>
        <w:tc>
          <w:tcPr>
            <w:tcW w:w="660" w:type="dxa"/>
            <w:shd w:val="clear" w:color="auto" w:fill="auto"/>
            <w:vAlign w:val="center"/>
          </w:tcPr>
          <w:p w14:paraId="7CB36A5E" w14:textId="77777777" w:rsidR="00EA28FF" w:rsidRDefault="00EA28FF" w:rsidP="00153BE2">
            <w:pPr>
              <w:pStyle w:val="Style7"/>
              <w:widowControl/>
              <w:spacing w:line="240" w:lineRule="auto"/>
              <w:rPr>
                <w:rStyle w:val="FontStyle16"/>
              </w:rPr>
            </w:pPr>
            <w:r>
              <w:rPr>
                <w:rStyle w:val="FontStyle16"/>
              </w:rPr>
              <w:t>63</w:t>
            </w:r>
          </w:p>
        </w:tc>
        <w:tc>
          <w:tcPr>
            <w:tcW w:w="736" w:type="dxa"/>
            <w:shd w:val="clear" w:color="auto" w:fill="auto"/>
            <w:vAlign w:val="center"/>
          </w:tcPr>
          <w:p w14:paraId="0A049582" w14:textId="77777777" w:rsidR="00EA28FF" w:rsidRDefault="00EA28FF" w:rsidP="00153BE2">
            <w:pPr>
              <w:pStyle w:val="Style7"/>
              <w:widowControl/>
              <w:spacing w:line="240" w:lineRule="auto"/>
              <w:rPr>
                <w:rStyle w:val="FontStyle16"/>
              </w:rPr>
            </w:pPr>
            <w:r>
              <w:rPr>
                <w:rStyle w:val="FontStyle16"/>
              </w:rPr>
              <w:t>125</w:t>
            </w:r>
          </w:p>
        </w:tc>
        <w:tc>
          <w:tcPr>
            <w:tcW w:w="736" w:type="dxa"/>
            <w:shd w:val="clear" w:color="auto" w:fill="auto"/>
            <w:vAlign w:val="center"/>
          </w:tcPr>
          <w:p w14:paraId="6CE84B5B" w14:textId="77777777" w:rsidR="00EA28FF" w:rsidRDefault="00EA28FF" w:rsidP="00153BE2">
            <w:pPr>
              <w:pStyle w:val="Style7"/>
              <w:widowControl/>
              <w:spacing w:line="240" w:lineRule="auto"/>
              <w:rPr>
                <w:rStyle w:val="FontStyle16"/>
              </w:rPr>
            </w:pPr>
            <w:r>
              <w:rPr>
                <w:rStyle w:val="FontStyle16"/>
              </w:rPr>
              <w:t>250</w:t>
            </w:r>
          </w:p>
        </w:tc>
        <w:tc>
          <w:tcPr>
            <w:tcW w:w="736" w:type="dxa"/>
            <w:shd w:val="clear" w:color="auto" w:fill="auto"/>
            <w:vAlign w:val="center"/>
          </w:tcPr>
          <w:p w14:paraId="269FC591" w14:textId="77777777" w:rsidR="00EA28FF" w:rsidRDefault="00EA28FF" w:rsidP="00153BE2">
            <w:pPr>
              <w:pStyle w:val="Style7"/>
              <w:widowControl/>
              <w:spacing w:line="240" w:lineRule="auto"/>
              <w:rPr>
                <w:rStyle w:val="FontStyle16"/>
              </w:rPr>
            </w:pPr>
            <w:r>
              <w:rPr>
                <w:rStyle w:val="FontStyle16"/>
              </w:rPr>
              <w:t>500</w:t>
            </w:r>
          </w:p>
        </w:tc>
        <w:tc>
          <w:tcPr>
            <w:tcW w:w="813" w:type="dxa"/>
            <w:shd w:val="clear" w:color="auto" w:fill="auto"/>
            <w:vAlign w:val="center"/>
          </w:tcPr>
          <w:p w14:paraId="5A6B078B" w14:textId="77777777" w:rsidR="00EA28FF" w:rsidRDefault="00EA28FF" w:rsidP="00153BE2">
            <w:pPr>
              <w:pStyle w:val="Style7"/>
              <w:widowControl/>
              <w:spacing w:line="240" w:lineRule="auto"/>
              <w:rPr>
                <w:rStyle w:val="FontStyle16"/>
              </w:rPr>
            </w:pPr>
            <w:r>
              <w:rPr>
                <w:rStyle w:val="FontStyle16"/>
              </w:rPr>
              <w:t>1000</w:t>
            </w:r>
          </w:p>
        </w:tc>
        <w:tc>
          <w:tcPr>
            <w:tcW w:w="813" w:type="dxa"/>
            <w:shd w:val="clear" w:color="auto" w:fill="auto"/>
            <w:vAlign w:val="center"/>
          </w:tcPr>
          <w:p w14:paraId="570D3E5B" w14:textId="77777777" w:rsidR="00EA28FF" w:rsidRDefault="00EA28FF" w:rsidP="00153BE2">
            <w:pPr>
              <w:pStyle w:val="Style7"/>
              <w:widowControl/>
              <w:spacing w:line="240" w:lineRule="auto"/>
              <w:rPr>
                <w:rStyle w:val="FontStyle16"/>
              </w:rPr>
            </w:pPr>
            <w:r>
              <w:rPr>
                <w:rStyle w:val="FontStyle16"/>
              </w:rPr>
              <w:t>2000</w:t>
            </w:r>
          </w:p>
        </w:tc>
        <w:tc>
          <w:tcPr>
            <w:tcW w:w="813" w:type="dxa"/>
            <w:shd w:val="clear" w:color="auto" w:fill="auto"/>
            <w:vAlign w:val="center"/>
          </w:tcPr>
          <w:p w14:paraId="321E0140" w14:textId="77777777" w:rsidR="00EA28FF" w:rsidRDefault="00EA28FF" w:rsidP="00153BE2">
            <w:pPr>
              <w:pStyle w:val="Style7"/>
              <w:widowControl/>
              <w:spacing w:line="240" w:lineRule="auto"/>
              <w:rPr>
                <w:rStyle w:val="FontStyle16"/>
              </w:rPr>
            </w:pPr>
            <w:r>
              <w:rPr>
                <w:rStyle w:val="FontStyle16"/>
              </w:rPr>
              <w:t>4000</w:t>
            </w:r>
          </w:p>
        </w:tc>
        <w:tc>
          <w:tcPr>
            <w:tcW w:w="747" w:type="dxa"/>
            <w:shd w:val="clear" w:color="auto" w:fill="auto"/>
            <w:vAlign w:val="center"/>
          </w:tcPr>
          <w:p w14:paraId="4422C612" w14:textId="77777777" w:rsidR="00EA28FF" w:rsidRDefault="00EA28FF" w:rsidP="00153BE2">
            <w:pPr>
              <w:pStyle w:val="Style7"/>
              <w:widowControl/>
              <w:spacing w:line="240" w:lineRule="auto"/>
              <w:rPr>
                <w:rStyle w:val="FontStyle16"/>
              </w:rPr>
            </w:pPr>
            <w:r>
              <w:rPr>
                <w:rStyle w:val="FontStyle16"/>
              </w:rPr>
              <w:t>8000</w:t>
            </w:r>
          </w:p>
        </w:tc>
        <w:tc>
          <w:tcPr>
            <w:tcW w:w="1446" w:type="dxa"/>
            <w:vMerge/>
            <w:shd w:val="clear" w:color="auto" w:fill="auto"/>
          </w:tcPr>
          <w:p w14:paraId="051587DE" w14:textId="77777777" w:rsidR="00EA28FF" w:rsidRPr="00F924D6" w:rsidRDefault="00EA28FF" w:rsidP="00153BE2">
            <w:pPr>
              <w:pStyle w:val="Style2"/>
              <w:widowControl/>
              <w:spacing w:line="240" w:lineRule="auto"/>
              <w:ind w:firstLine="0"/>
              <w:jc w:val="center"/>
              <w:rPr>
                <w:rStyle w:val="FontStyle16"/>
                <w:sz w:val="28"/>
                <w:szCs w:val="28"/>
              </w:rPr>
            </w:pPr>
          </w:p>
        </w:tc>
      </w:tr>
      <w:tr w:rsidR="00EA28FF" w:rsidRPr="00F924D6" w14:paraId="1857C043" w14:textId="77777777" w:rsidTr="00153BE2">
        <w:trPr>
          <w:trHeight w:val="545"/>
        </w:trPr>
        <w:tc>
          <w:tcPr>
            <w:tcW w:w="1360" w:type="dxa"/>
            <w:shd w:val="clear" w:color="auto" w:fill="auto"/>
          </w:tcPr>
          <w:p w14:paraId="6BECB45A" w14:textId="77777777" w:rsidR="00EA28FF" w:rsidRDefault="00EA28FF" w:rsidP="00153BE2">
            <w:pPr>
              <w:pStyle w:val="Style7"/>
              <w:widowControl/>
              <w:spacing w:line="240" w:lineRule="auto"/>
              <w:rPr>
                <w:rStyle w:val="FontStyle16"/>
              </w:rPr>
            </w:pPr>
            <w:r>
              <w:rPr>
                <w:rStyle w:val="FontStyle16"/>
              </w:rPr>
              <w:t>I</w:t>
            </w:r>
          </w:p>
        </w:tc>
        <w:tc>
          <w:tcPr>
            <w:tcW w:w="774" w:type="dxa"/>
            <w:shd w:val="clear" w:color="auto" w:fill="auto"/>
          </w:tcPr>
          <w:p w14:paraId="72CFCBFD" w14:textId="77777777" w:rsidR="00EA28FF" w:rsidRDefault="00EA28FF" w:rsidP="00153BE2">
            <w:pPr>
              <w:pStyle w:val="Style7"/>
              <w:widowControl/>
              <w:spacing w:line="240" w:lineRule="auto"/>
              <w:rPr>
                <w:rStyle w:val="FontStyle16"/>
              </w:rPr>
            </w:pPr>
            <w:r>
              <w:rPr>
                <w:rStyle w:val="FontStyle16"/>
              </w:rPr>
              <w:t>86</w:t>
            </w:r>
          </w:p>
        </w:tc>
        <w:tc>
          <w:tcPr>
            <w:tcW w:w="660" w:type="dxa"/>
            <w:shd w:val="clear" w:color="auto" w:fill="auto"/>
          </w:tcPr>
          <w:p w14:paraId="28D1AD4F" w14:textId="77777777" w:rsidR="00EA28FF" w:rsidRDefault="00EA28FF" w:rsidP="00153BE2">
            <w:pPr>
              <w:pStyle w:val="Style7"/>
              <w:widowControl/>
              <w:spacing w:line="240" w:lineRule="auto"/>
              <w:rPr>
                <w:rStyle w:val="FontStyle16"/>
              </w:rPr>
            </w:pPr>
            <w:r>
              <w:rPr>
                <w:rStyle w:val="FontStyle16"/>
              </w:rPr>
              <w:t>71</w:t>
            </w:r>
          </w:p>
        </w:tc>
        <w:tc>
          <w:tcPr>
            <w:tcW w:w="736" w:type="dxa"/>
            <w:shd w:val="clear" w:color="auto" w:fill="auto"/>
          </w:tcPr>
          <w:p w14:paraId="0EF2880B" w14:textId="77777777" w:rsidR="00EA28FF" w:rsidRDefault="00EA28FF" w:rsidP="00153BE2">
            <w:pPr>
              <w:pStyle w:val="Style7"/>
              <w:widowControl/>
              <w:spacing w:line="240" w:lineRule="auto"/>
              <w:rPr>
                <w:rStyle w:val="FontStyle16"/>
              </w:rPr>
            </w:pPr>
            <w:r>
              <w:rPr>
                <w:rStyle w:val="FontStyle16"/>
              </w:rPr>
              <w:t>61</w:t>
            </w:r>
          </w:p>
        </w:tc>
        <w:tc>
          <w:tcPr>
            <w:tcW w:w="736" w:type="dxa"/>
            <w:shd w:val="clear" w:color="auto" w:fill="auto"/>
          </w:tcPr>
          <w:p w14:paraId="0959C765" w14:textId="77777777" w:rsidR="00EA28FF" w:rsidRDefault="00EA28FF" w:rsidP="00153BE2">
            <w:pPr>
              <w:pStyle w:val="Style7"/>
              <w:widowControl/>
              <w:spacing w:line="240" w:lineRule="auto"/>
              <w:rPr>
                <w:rStyle w:val="FontStyle16"/>
              </w:rPr>
            </w:pPr>
            <w:r>
              <w:rPr>
                <w:rStyle w:val="FontStyle16"/>
              </w:rPr>
              <w:t>54</w:t>
            </w:r>
          </w:p>
        </w:tc>
        <w:tc>
          <w:tcPr>
            <w:tcW w:w="736" w:type="dxa"/>
            <w:shd w:val="clear" w:color="auto" w:fill="auto"/>
          </w:tcPr>
          <w:p w14:paraId="54432669" w14:textId="77777777" w:rsidR="00EA28FF" w:rsidRDefault="00EA28FF" w:rsidP="00153BE2">
            <w:pPr>
              <w:pStyle w:val="Style7"/>
              <w:widowControl/>
              <w:spacing w:line="240" w:lineRule="auto"/>
              <w:rPr>
                <w:rStyle w:val="FontStyle16"/>
              </w:rPr>
            </w:pPr>
            <w:r>
              <w:rPr>
                <w:rStyle w:val="FontStyle16"/>
              </w:rPr>
              <w:t>49</w:t>
            </w:r>
          </w:p>
        </w:tc>
        <w:tc>
          <w:tcPr>
            <w:tcW w:w="813" w:type="dxa"/>
            <w:shd w:val="clear" w:color="auto" w:fill="auto"/>
          </w:tcPr>
          <w:p w14:paraId="2F25773E" w14:textId="77777777" w:rsidR="00EA28FF" w:rsidRDefault="00EA28FF" w:rsidP="00153BE2">
            <w:pPr>
              <w:pStyle w:val="Style7"/>
              <w:widowControl/>
              <w:spacing w:line="240" w:lineRule="auto"/>
              <w:rPr>
                <w:rStyle w:val="FontStyle16"/>
              </w:rPr>
            </w:pPr>
            <w:r>
              <w:rPr>
                <w:rStyle w:val="FontStyle16"/>
              </w:rPr>
              <w:t>45</w:t>
            </w:r>
          </w:p>
        </w:tc>
        <w:tc>
          <w:tcPr>
            <w:tcW w:w="813" w:type="dxa"/>
            <w:shd w:val="clear" w:color="auto" w:fill="auto"/>
          </w:tcPr>
          <w:p w14:paraId="4B5C4AFB" w14:textId="77777777" w:rsidR="00EA28FF" w:rsidRDefault="00EA28FF" w:rsidP="00153BE2">
            <w:pPr>
              <w:pStyle w:val="Style7"/>
              <w:widowControl/>
              <w:spacing w:line="240" w:lineRule="auto"/>
              <w:rPr>
                <w:rStyle w:val="FontStyle16"/>
              </w:rPr>
            </w:pPr>
            <w:r>
              <w:rPr>
                <w:rStyle w:val="FontStyle16"/>
              </w:rPr>
              <w:t>42</w:t>
            </w:r>
          </w:p>
        </w:tc>
        <w:tc>
          <w:tcPr>
            <w:tcW w:w="813" w:type="dxa"/>
            <w:shd w:val="clear" w:color="auto" w:fill="auto"/>
          </w:tcPr>
          <w:p w14:paraId="2EB567A3" w14:textId="77777777" w:rsidR="00EA28FF" w:rsidRDefault="00EA28FF" w:rsidP="00153BE2">
            <w:pPr>
              <w:pStyle w:val="Style7"/>
              <w:widowControl/>
              <w:spacing w:line="240" w:lineRule="auto"/>
              <w:rPr>
                <w:rStyle w:val="FontStyle16"/>
              </w:rPr>
            </w:pPr>
            <w:r>
              <w:rPr>
                <w:rStyle w:val="FontStyle16"/>
              </w:rPr>
              <w:t>40</w:t>
            </w:r>
          </w:p>
        </w:tc>
        <w:tc>
          <w:tcPr>
            <w:tcW w:w="747" w:type="dxa"/>
            <w:shd w:val="clear" w:color="auto" w:fill="auto"/>
          </w:tcPr>
          <w:p w14:paraId="005593A3" w14:textId="77777777" w:rsidR="00EA28FF" w:rsidRDefault="00EA28FF" w:rsidP="00153BE2">
            <w:pPr>
              <w:pStyle w:val="Style7"/>
              <w:widowControl/>
              <w:spacing w:line="240" w:lineRule="auto"/>
              <w:rPr>
                <w:rStyle w:val="FontStyle16"/>
              </w:rPr>
            </w:pPr>
            <w:r>
              <w:rPr>
                <w:rStyle w:val="FontStyle16"/>
              </w:rPr>
              <w:t>38</w:t>
            </w:r>
          </w:p>
        </w:tc>
        <w:tc>
          <w:tcPr>
            <w:tcW w:w="1446" w:type="dxa"/>
            <w:shd w:val="clear" w:color="auto" w:fill="auto"/>
          </w:tcPr>
          <w:p w14:paraId="6E0D8943" w14:textId="77777777" w:rsidR="00EA28FF" w:rsidRDefault="00EA28FF" w:rsidP="00153BE2">
            <w:pPr>
              <w:pStyle w:val="Style7"/>
              <w:widowControl/>
              <w:spacing w:line="240" w:lineRule="auto"/>
              <w:rPr>
                <w:rStyle w:val="FontStyle16"/>
              </w:rPr>
            </w:pPr>
            <w:r>
              <w:rPr>
                <w:rStyle w:val="FontStyle16"/>
              </w:rPr>
              <w:t>50</w:t>
            </w:r>
          </w:p>
        </w:tc>
      </w:tr>
      <w:tr w:rsidR="00EA28FF" w:rsidRPr="00F924D6" w14:paraId="3B149292" w14:textId="77777777" w:rsidTr="00153BE2">
        <w:trPr>
          <w:trHeight w:val="521"/>
        </w:trPr>
        <w:tc>
          <w:tcPr>
            <w:tcW w:w="1360" w:type="dxa"/>
            <w:shd w:val="clear" w:color="auto" w:fill="auto"/>
          </w:tcPr>
          <w:p w14:paraId="79778202" w14:textId="77777777" w:rsidR="00EA28FF" w:rsidRDefault="00EA28FF" w:rsidP="00153BE2">
            <w:pPr>
              <w:pStyle w:val="Style7"/>
              <w:widowControl/>
              <w:spacing w:line="240" w:lineRule="auto"/>
              <w:rPr>
                <w:rStyle w:val="FontStyle16"/>
              </w:rPr>
            </w:pPr>
            <w:r>
              <w:rPr>
                <w:rStyle w:val="FontStyle16"/>
              </w:rPr>
              <w:t>II</w:t>
            </w:r>
          </w:p>
        </w:tc>
        <w:tc>
          <w:tcPr>
            <w:tcW w:w="774" w:type="dxa"/>
            <w:shd w:val="clear" w:color="auto" w:fill="auto"/>
          </w:tcPr>
          <w:p w14:paraId="78C3855A" w14:textId="77777777" w:rsidR="00EA28FF" w:rsidRDefault="00EA28FF" w:rsidP="00153BE2">
            <w:pPr>
              <w:pStyle w:val="Style7"/>
              <w:widowControl/>
              <w:spacing w:line="240" w:lineRule="auto"/>
              <w:rPr>
                <w:rStyle w:val="FontStyle16"/>
              </w:rPr>
            </w:pPr>
            <w:r>
              <w:rPr>
                <w:rStyle w:val="FontStyle16"/>
              </w:rPr>
              <w:t>93</w:t>
            </w:r>
          </w:p>
        </w:tc>
        <w:tc>
          <w:tcPr>
            <w:tcW w:w="660" w:type="dxa"/>
            <w:shd w:val="clear" w:color="auto" w:fill="auto"/>
          </w:tcPr>
          <w:p w14:paraId="7FDFCCFF" w14:textId="77777777" w:rsidR="00EA28FF" w:rsidRDefault="00EA28FF" w:rsidP="00153BE2">
            <w:pPr>
              <w:pStyle w:val="Style7"/>
              <w:widowControl/>
              <w:spacing w:line="240" w:lineRule="auto"/>
              <w:rPr>
                <w:rStyle w:val="FontStyle16"/>
              </w:rPr>
            </w:pPr>
            <w:r>
              <w:rPr>
                <w:rStyle w:val="FontStyle16"/>
              </w:rPr>
              <w:t>79</w:t>
            </w:r>
          </w:p>
        </w:tc>
        <w:tc>
          <w:tcPr>
            <w:tcW w:w="736" w:type="dxa"/>
            <w:shd w:val="clear" w:color="auto" w:fill="auto"/>
          </w:tcPr>
          <w:p w14:paraId="47C843DA" w14:textId="77777777" w:rsidR="00EA28FF" w:rsidRDefault="00EA28FF" w:rsidP="00153BE2">
            <w:pPr>
              <w:pStyle w:val="Style7"/>
              <w:widowControl/>
              <w:spacing w:line="240" w:lineRule="auto"/>
              <w:rPr>
                <w:rStyle w:val="FontStyle16"/>
              </w:rPr>
            </w:pPr>
            <w:r>
              <w:rPr>
                <w:rStyle w:val="FontStyle16"/>
              </w:rPr>
              <w:t>70</w:t>
            </w:r>
          </w:p>
        </w:tc>
        <w:tc>
          <w:tcPr>
            <w:tcW w:w="736" w:type="dxa"/>
            <w:shd w:val="clear" w:color="auto" w:fill="auto"/>
          </w:tcPr>
          <w:p w14:paraId="68DFEDB7" w14:textId="77777777" w:rsidR="00EA28FF" w:rsidRDefault="00EA28FF" w:rsidP="00153BE2">
            <w:pPr>
              <w:pStyle w:val="Style7"/>
              <w:widowControl/>
              <w:spacing w:line="240" w:lineRule="auto"/>
              <w:rPr>
                <w:rStyle w:val="FontStyle16"/>
              </w:rPr>
            </w:pPr>
            <w:r>
              <w:rPr>
                <w:rStyle w:val="FontStyle16"/>
              </w:rPr>
              <w:t>63</w:t>
            </w:r>
          </w:p>
        </w:tc>
        <w:tc>
          <w:tcPr>
            <w:tcW w:w="736" w:type="dxa"/>
            <w:shd w:val="clear" w:color="auto" w:fill="auto"/>
          </w:tcPr>
          <w:p w14:paraId="71AF786B" w14:textId="77777777" w:rsidR="00EA28FF" w:rsidRDefault="00EA28FF" w:rsidP="00153BE2">
            <w:pPr>
              <w:pStyle w:val="Style7"/>
              <w:widowControl/>
              <w:spacing w:line="240" w:lineRule="auto"/>
              <w:rPr>
                <w:rStyle w:val="FontStyle16"/>
              </w:rPr>
            </w:pPr>
            <w:r>
              <w:rPr>
                <w:rStyle w:val="FontStyle16"/>
              </w:rPr>
              <w:t>58</w:t>
            </w:r>
          </w:p>
        </w:tc>
        <w:tc>
          <w:tcPr>
            <w:tcW w:w="813" w:type="dxa"/>
            <w:shd w:val="clear" w:color="auto" w:fill="auto"/>
          </w:tcPr>
          <w:p w14:paraId="73AB9322" w14:textId="77777777" w:rsidR="00EA28FF" w:rsidRDefault="00EA28FF" w:rsidP="00153BE2">
            <w:pPr>
              <w:pStyle w:val="Style7"/>
              <w:widowControl/>
              <w:spacing w:line="240" w:lineRule="auto"/>
              <w:rPr>
                <w:rStyle w:val="FontStyle16"/>
              </w:rPr>
            </w:pPr>
            <w:r>
              <w:rPr>
                <w:rStyle w:val="FontStyle16"/>
              </w:rPr>
              <w:t>55</w:t>
            </w:r>
          </w:p>
        </w:tc>
        <w:tc>
          <w:tcPr>
            <w:tcW w:w="813" w:type="dxa"/>
            <w:shd w:val="clear" w:color="auto" w:fill="auto"/>
          </w:tcPr>
          <w:p w14:paraId="18387FB5" w14:textId="77777777" w:rsidR="00EA28FF" w:rsidRDefault="00EA28FF" w:rsidP="00153BE2">
            <w:pPr>
              <w:pStyle w:val="Style7"/>
              <w:widowControl/>
              <w:spacing w:line="240" w:lineRule="auto"/>
              <w:rPr>
                <w:rStyle w:val="FontStyle16"/>
              </w:rPr>
            </w:pPr>
            <w:r>
              <w:rPr>
                <w:rStyle w:val="FontStyle16"/>
              </w:rPr>
              <w:t>52</w:t>
            </w:r>
          </w:p>
        </w:tc>
        <w:tc>
          <w:tcPr>
            <w:tcW w:w="813" w:type="dxa"/>
            <w:shd w:val="clear" w:color="auto" w:fill="auto"/>
          </w:tcPr>
          <w:p w14:paraId="4A87FC13" w14:textId="77777777" w:rsidR="00EA28FF" w:rsidRDefault="00EA28FF" w:rsidP="00153BE2">
            <w:pPr>
              <w:pStyle w:val="Style7"/>
              <w:widowControl/>
              <w:spacing w:line="240" w:lineRule="auto"/>
              <w:rPr>
                <w:rStyle w:val="FontStyle16"/>
              </w:rPr>
            </w:pPr>
            <w:r>
              <w:rPr>
                <w:rStyle w:val="FontStyle16"/>
              </w:rPr>
              <w:t>50</w:t>
            </w:r>
          </w:p>
        </w:tc>
        <w:tc>
          <w:tcPr>
            <w:tcW w:w="747" w:type="dxa"/>
            <w:shd w:val="clear" w:color="auto" w:fill="auto"/>
          </w:tcPr>
          <w:p w14:paraId="5DDE3D04" w14:textId="77777777" w:rsidR="00EA28FF" w:rsidRDefault="00EA28FF" w:rsidP="00153BE2">
            <w:pPr>
              <w:pStyle w:val="Style7"/>
              <w:widowControl/>
              <w:spacing w:line="240" w:lineRule="auto"/>
              <w:rPr>
                <w:rStyle w:val="FontStyle16"/>
              </w:rPr>
            </w:pPr>
            <w:r>
              <w:rPr>
                <w:rStyle w:val="FontStyle16"/>
              </w:rPr>
              <w:t>49</w:t>
            </w:r>
          </w:p>
        </w:tc>
        <w:tc>
          <w:tcPr>
            <w:tcW w:w="1446" w:type="dxa"/>
            <w:shd w:val="clear" w:color="auto" w:fill="auto"/>
          </w:tcPr>
          <w:p w14:paraId="31D7B3AC" w14:textId="77777777" w:rsidR="00EA28FF" w:rsidRDefault="00EA28FF" w:rsidP="00153BE2">
            <w:pPr>
              <w:pStyle w:val="Style7"/>
              <w:widowControl/>
              <w:spacing w:line="240" w:lineRule="auto"/>
              <w:rPr>
                <w:rStyle w:val="FontStyle16"/>
              </w:rPr>
            </w:pPr>
            <w:r>
              <w:rPr>
                <w:rStyle w:val="FontStyle16"/>
              </w:rPr>
              <w:t>60</w:t>
            </w:r>
          </w:p>
        </w:tc>
      </w:tr>
      <w:tr w:rsidR="00EA28FF" w:rsidRPr="00F924D6" w14:paraId="74EBA748" w14:textId="77777777" w:rsidTr="00153BE2">
        <w:trPr>
          <w:trHeight w:val="558"/>
        </w:trPr>
        <w:tc>
          <w:tcPr>
            <w:tcW w:w="1360" w:type="dxa"/>
            <w:shd w:val="clear" w:color="auto" w:fill="auto"/>
          </w:tcPr>
          <w:p w14:paraId="1F47B0A6" w14:textId="77777777" w:rsidR="00EA28FF" w:rsidRDefault="00EA28FF" w:rsidP="00153BE2">
            <w:pPr>
              <w:pStyle w:val="Style7"/>
              <w:widowControl/>
              <w:spacing w:line="240" w:lineRule="auto"/>
              <w:rPr>
                <w:rStyle w:val="FontStyle16"/>
              </w:rPr>
            </w:pPr>
            <w:r>
              <w:rPr>
                <w:rStyle w:val="FontStyle16"/>
              </w:rPr>
              <w:t>III</w:t>
            </w:r>
          </w:p>
        </w:tc>
        <w:tc>
          <w:tcPr>
            <w:tcW w:w="774" w:type="dxa"/>
            <w:shd w:val="clear" w:color="auto" w:fill="auto"/>
          </w:tcPr>
          <w:p w14:paraId="1C50A055" w14:textId="77777777" w:rsidR="00EA28FF" w:rsidRDefault="00EA28FF" w:rsidP="00153BE2">
            <w:pPr>
              <w:pStyle w:val="Style7"/>
              <w:widowControl/>
              <w:spacing w:line="240" w:lineRule="auto"/>
              <w:rPr>
                <w:rStyle w:val="FontStyle16"/>
              </w:rPr>
            </w:pPr>
            <w:r>
              <w:rPr>
                <w:rStyle w:val="FontStyle16"/>
              </w:rPr>
              <w:t>96</w:t>
            </w:r>
          </w:p>
        </w:tc>
        <w:tc>
          <w:tcPr>
            <w:tcW w:w="660" w:type="dxa"/>
            <w:shd w:val="clear" w:color="auto" w:fill="auto"/>
          </w:tcPr>
          <w:p w14:paraId="5C23900E" w14:textId="77777777" w:rsidR="00EA28FF" w:rsidRDefault="00EA28FF" w:rsidP="00153BE2">
            <w:pPr>
              <w:pStyle w:val="Style7"/>
              <w:widowControl/>
              <w:spacing w:line="240" w:lineRule="auto"/>
              <w:rPr>
                <w:rStyle w:val="FontStyle16"/>
              </w:rPr>
            </w:pPr>
            <w:r>
              <w:rPr>
                <w:rStyle w:val="FontStyle16"/>
              </w:rPr>
              <w:t>83</w:t>
            </w:r>
          </w:p>
        </w:tc>
        <w:tc>
          <w:tcPr>
            <w:tcW w:w="736" w:type="dxa"/>
            <w:shd w:val="clear" w:color="auto" w:fill="auto"/>
          </w:tcPr>
          <w:p w14:paraId="5B5A453F" w14:textId="77777777" w:rsidR="00EA28FF" w:rsidRDefault="00EA28FF" w:rsidP="00153BE2">
            <w:pPr>
              <w:pStyle w:val="Style7"/>
              <w:widowControl/>
              <w:spacing w:line="240" w:lineRule="auto"/>
              <w:rPr>
                <w:rStyle w:val="FontStyle16"/>
              </w:rPr>
            </w:pPr>
            <w:r>
              <w:rPr>
                <w:rStyle w:val="FontStyle16"/>
              </w:rPr>
              <w:t>74</w:t>
            </w:r>
          </w:p>
        </w:tc>
        <w:tc>
          <w:tcPr>
            <w:tcW w:w="736" w:type="dxa"/>
            <w:shd w:val="clear" w:color="auto" w:fill="auto"/>
          </w:tcPr>
          <w:p w14:paraId="311F6BC3" w14:textId="77777777" w:rsidR="00EA28FF" w:rsidRDefault="00EA28FF" w:rsidP="00153BE2">
            <w:pPr>
              <w:pStyle w:val="Style7"/>
              <w:widowControl/>
              <w:spacing w:line="240" w:lineRule="auto"/>
              <w:rPr>
                <w:rStyle w:val="FontStyle16"/>
              </w:rPr>
            </w:pPr>
            <w:r>
              <w:rPr>
                <w:rStyle w:val="FontStyle16"/>
              </w:rPr>
              <w:t>68</w:t>
            </w:r>
          </w:p>
        </w:tc>
        <w:tc>
          <w:tcPr>
            <w:tcW w:w="736" w:type="dxa"/>
            <w:shd w:val="clear" w:color="auto" w:fill="auto"/>
          </w:tcPr>
          <w:p w14:paraId="1D75E492" w14:textId="77777777" w:rsidR="00EA28FF" w:rsidRDefault="00EA28FF" w:rsidP="00153BE2">
            <w:pPr>
              <w:pStyle w:val="Style7"/>
              <w:widowControl/>
              <w:spacing w:line="240" w:lineRule="auto"/>
              <w:rPr>
                <w:rStyle w:val="FontStyle16"/>
              </w:rPr>
            </w:pPr>
            <w:r>
              <w:rPr>
                <w:rStyle w:val="FontStyle16"/>
              </w:rPr>
              <w:t>63</w:t>
            </w:r>
          </w:p>
        </w:tc>
        <w:tc>
          <w:tcPr>
            <w:tcW w:w="813" w:type="dxa"/>
            <w:shd w:val="clear" w:color="auto" w:fill="auto"/>
          </w:tcPr>
          <w:p w14:paraId="4ECE6884" w14:textId="77777777" w:rsidR="00EA28FF" w:rsidRDefault="00EA28FF" w:rsidP="00153BE2">
            <w:pPr>
              <w:pStyle w:val="Style7"/>
              <w:widowControl/>
              <w:spacing w:line="240" w:lineRule="auto"/>
              <w:rPr>
                <w:rStyle w:val="FontStyle16"/>
              </w:rPr>
            </w:pPr>
            <w:r>
              <w:rPr>
                <w:rStyle w:val="FontStyle16"/>
              </w:rPr>
              <w:t>60</w:t>
            </w:r>
          </w:p>
        </w:tc>
        <w:tc>
          <w:tcPr>
            <w:tcW w:w="813" w:type="dxa"/>
            <w:shd w:val="clear" w:color="auto" w:fill="auto"/>
          </w:tcPr>
          <w:p w14:paraId="5F8C61A0" w14:textId="77777777" w:rsidR="00EA28FF" w:rsidRDefault="00EA28FF" w:rsidP="00153BE2">
            <w:pPr>
              <w:pStyle w:val="Style7"/>
              <w:widowControl/>
              <w:spacing w:line="240" w:lineRule="auto"/>
              <w:rPr>
                <w:rStyle w:val="FontStyle16"/>
              </w:rPr>
            </w:pPr>
            <w:r>
              <w:rPr>
                <w:rStyle w:val="FontStyle16"/>
              </w:rPr>
              <w:t>57</w:t>
            </w:r>
          </w:p>
        </w:tc>
        <w:tc>
          <w:tcPr>
            <w:tcW w:w="813" w:type="dxa"/>
            <w:shd w:val="clear" w:color="auto" w:fill="auto"/>
          </w:tcPr>
          <w:p w14:paraId="278A1084" w14:textId="77777777" w:rsidR="00EA28FF" w:rsidRDefault="00EA28FF" w:rsidP="00153BE2">
            <w:pPr>
              <w:pStyle w:val="Style7"/>
              <w:widowControl/>
              <w:spacing w:line="240" w:lineRule="auto"/>
              <w:rPr>
                <w:rStyle w:val="FontStyle16"/>
              </w:rPr>
            </w:pPr>
            <w:r>
              <w:rPr>
                <w:rStyle w:val="FontStyle16"/>
              </w:rPr>
              <w:t>55</w:t>
            </w:r>
          </w:p>
        </w:tc>
        <w:tc>
          <w:tcPr>
            <w:tcW w:w="747" w:type="dxa"/>
            <w:shd w:val="clear" w:color="auto" w:fill="auto"/>
          </w:tcPr>
          <w:p w14:paraId="76A8662D" w14:textId="77777777" w:rsidR="00EA28FF" w:rsidRDefault="00EA28FF" w:rsidP="00153BE2">
            <w:pPr>
              <w:pStyle w:val="Style7"/>
              <w:widowControl/>
              <w:spacing w:line="240" w:lineRule="auto"/>
              <w:rPr>
                <w:rStyle w:val="FontStyle16"/>
              </w:rPr>
            </w:pPr>
            <w:r>
              <w:rPr>
                <w:rStyle w:val="FontStyle16"/>
              </w:rPr>
              <w:t>54</w:t>
            </w:r>
          </w:p>
        </w:tc>
        <w:tc>
          <w:tcPr>
            <w:tcW w:w="1446" w:type="dxa"/>
            <w:shd w:val="clear" w:color="auto" w:fill="auto"/>
          </w:tcPr>
          <w:p w14:paraId="3564BE77" w14:textId="77777777" w:rsidR="00EA28FF" w:rsidRDefault="00EA28FF" w:rsidP="00153BE2">
            <w:pPr>
              <w:pStyle w:val="Style7"/>
              <w:widowControl/>
              <w:spacing w:line="240" w:lineRule="auto"/>
              <w:rPr>
                <w:rStyle w:val="FontStyle16"/>
              </w:rPr>
            </w:pPr>
            <w:r>
              <w:rPr>
                <w:rStyle w:val="FontStyle16"/>
              </w:rPr>
              <w:t>65</w:t>
            </w:r>
          </w:p>
        </w:tc>
      </w:tr>
      <w:tr w:rsidR="00EA28FF" w:rsidRPr="00F924D6" w14:paraId="19682A5D" w14:textId="77777777" w:rsidTr="00153BE2">
        <w:trPr>
          <w:trHeight w:val="551"/>
        </w:trPr>
        <w:tc>
          <w:tcPr>
            <w:tcW w:w="1360" w:type="dxa"/>
            <w:shd w:val="clear" w:color="auto" w:fill="auto"/>
          </w:tcPr>
          <w:p w14:paraId="0F7D5D03" w14:textId="77777777" w:rsidR="00EA28FF" w:rsidRDefault="00EA28FF" w:rsidP="00153BE2">
            <w:pPr>
              <w:pStyle w:val="Style7"/>
              <w:widowControl/>
              <w:spacing w:line="240" w:lineRule="auto"/>
              <w:rPr>
                <w:rStyle w:val="FontStyle16"/>
              </w:rPr>
            </w:pPr>
            <w:r>
              <w:rPr>
                <w:rStyle w:val="FontStyle16"/>
              </w:rPr>
              <w:t>IV</w:t>
            </w:r>
          </w:p>
        </w:tc>
        <w:tc>
          <w:tcPr>
            <w:tcW w:w="774" w:type="dxa"/>
            <w:shd w:val="clear" w:color="auto" w:fill="auto"/>
          </w:tcPr>
          <w:p w14:paraId="5765E646" w14:textId="77777777" w:rsidR="00EA28FF" w:rsidRDefault="00EA28FF" w:rsidP="00153BE2">
            <w:pPr>
              <w:pStyle w:val="Style7"/>
              <w:widowControl/>
              <w:spacing w:line="240" w:lineRule="auto"/>
              <w:rPr>
                <w:rStyle w:val="FontStyle16"/>
              </w:rPr>
            </w:pPr>
            <w:r>
              <w:rPr>
                <w:rStyle w:val="FontStyle16"/>
              </w:rPr>
              <w:t>103</w:t>
            </w:r>
          </w:p>
        </w:tc>
        <w:tc>
          <w:tcPr>
            <w:tcW w:w="660" w:type="dxa"/>
            <w:shd w:val="clear" w:color="auto" w:fill="auto"/>
          </w:tcPr>
          <w:p w14:paraId="7B3FEF61" w14:textId="77777777" w:rsidR="00EA28FF" w:rsidRDefault="00EA28FF" w:rsidP="00153BE2">
            <w:pPr>
              <w:pStyle w:val="Style7"/>
              <w:widowControl/>
              <w:spacing w:line="240" w:lineRule="auto"/>
              <w:rPr>
                <w:rStyle w:val="FontStyle16"/>
              </w:rPr>
            </w:pPr>
            <w:r>
              <w:rPr>
                <w:rStyle w:val="FontStyle16"/>
              </w:rPr>
              <w:t>91</w:t>
            </w:r>
          </w:p>
        </w:tc>
        <w:tc>
          <w:tcPr>
            <w:tcW w:w="736" w:type="dxa"/>
            <w:shd w:val="clear" w:color="auto" w:fill="auto"/>
          </w:tcPr>
          <w:p w14:paraId="5ECF6847" w14:textId="77777777" w:rsidR="00EA28FF" w:rsidRDefault="00EA28FF" w:rsidP="00153BE2">
            <w:pPr>
              <w:pStyle w:val="Style7"/>
              <w:widowControl/>
              <w:spacing w:line="240" w:lineRule="auto"/>
              <w:rPr>
                <w:rStyle w:val="FontStyle16"/>
              </w:rPr>
            </w:pPr>
            <w:r>
              <w:rPr>
                <w:rStyle w:val="FontStyle16"/>
              </w:rPr>
              <w:t>83</w:t>
            </w:r>
          </w:p>
        </w:tc>
        <w:tc>
          <w:tcPr>
            <w:tcW w:w="736" w:type="dxa"/>
            <w:shd w:val="clear" w:color="auto" w:fill="auto"/>
          </w:tcPr>
          <w:p w14:paraId="55E0585D" w14:textId="77777777" w:rsidR="00EA28FF" w:rsidRDefault="00EA28FF" w:rsidP="00153BE2">
            <w:pPr>
              <w:pStyle w:val="Style7"/>
              <w:widowControl/>
              <w:spacing w:line="240" w:lineRule="auto"/>
              <w:rPr>
                <w:rStyle w:val="FontStyle16"/>
              </w:rPr>
            </w:pPr>
            <w:r>
              <w:rPr>
                <w:rStyle w:val="FontStyle16"/>
              </w:rPr>
              <w:t>77</w:t>
            </w:r>
          </w:p>
        </w:tc>
        <w:tc>
          <w:tcPr>
            <w:tcW w:w="736" w:type="dxa"/>
            <w:shd w:val="clear" w:color="auto" w:fill="auto"/>
          </w:tcPr>
          <w:p w14:paraId="1AAAC932" w14:textId="77777777" w:rsidR="00EA28FF" w:rsidRDefault="00EA28FF" w:rsidP="00153BE2">
            <w:pPr>
              <w:pStyle w:val="Style7"/>
              <w:widowControl/>
              <w:spacing w:line="240" w:lineRule="auto"/>
              <w:rPr>
                <w:rStyle w:val="FontStyle16"/>
              </w:rPr>
            </w:pPr>
            <w:r>
              <w:rPr>
                <w:rStyle w:val="FontStyle16"/>
              </w:rPr>
              <w:t>73</w:t>
            </w:r>
          </w:p>
        </w:tc>
        <w:tc>
          <w:tcPr>
            <w:tcW w:w="813" w:type="dxa"/>
            <w:shd w:val="clear" w:color="auto" w:fill="auto"/>
          </w:tcPr>
          <w:p w14:paraId="24F53BBD" w14:textId="77777777" w:rsidR="00EA28FF" w:rsidRDefault="00EA28FF" w:rsidP="00153BE2">
            <w:pPr>
              <w:pStyle w:val="Style7"/>
              <w:widowControl/>
              <w:spacing w:line="240" w:lineRule="auto"/>
              <w:rPr>
                <w:rStyle w:val="FontStyle16"/>
              </w:rPr>
            </w:pPr>
            <w:r>
              <w:rPr>
                <w:rStyle w:val="FontStyle16"/>
              </w:rPr>
              <w:t>70</w:t>
            </w:r>
          </w:p>
        </w:tc>
        <w:tc>
          <w:tcPr>
            <w:tcW w:w="813" w:type="dxa"/>
            <w:shd w:val="clear" w:color="auto" w:fill="auto"/>
          </w:tcPr>
          <w:p w14:paraId="6F017A74" w14:textId="77777777" w:rsidR="00EA28FF" w:rsidRDefault="00EA28FF" w:rsidP="00153BE2">
            <w:pPr>
              <w:pStyle w:val="Style7"/>
              <w:widowControl/>
              <w:spacing w:line="240" w:lineRule="auto"/>
              <w:rPr>
                <w:rStyle w:val="FontStyle16"/>
              </w:rPr>
            </w:pPr>
            <w:r>
              <w:rPr>
                <w:rStyle w:val="FontStyle16"/>
              </w:rPr>
              <w:t>68</w:t>
            </w:r>
          </w:p>
        </w:tc>
        <w:tc>
          <w:tcPr>
            <w:tcW w:w="813" w:type="dxa"/>
            <w:shd w:val="clear" w:color="auto" w:fill="auto"/>
          </w:tcPr>
          <w:p w14:paraId="26C3A835" w14:textId="77777777" w:rsidR="00EA28FF" w:rsidRDefault="00EA28FF" w:rsidP="00153BE2">
            <w:pPr>
              <w:pStyle w:val="Style7"/>
              <w:widowControl/>
              <w:spacing w:line="240" w:lineRule="auto"/>
              <w:rPr>
                <w:rStyle w:val="FontStyle16"/>
              </w:rPr>
            </w:pPr>
            <w:r>
              <w:rPr>
                <w:rStyle w:val="FontStyle16"/>
              </w:rPr>
              <w:t>66</w:t>
            </w:r>
          </w:p>
        </w:tc>
        <w:tc>
          <w:tcPr>
            <w:tcW w:w="747" w:type="dxa"/>
            <w:shd w:val="clear" w:color="auto" w:fill="auto"/>
          </w:tcPr>
          <w:p w14:paraId="3B18BAAB" w14:textId="77777777" w:rsidR="00EA28FF" w:rsidRDefault="00EA28FF" w:rsidP="00153BE2">
            <w:pPr>
              <w:pStyle w:val="Style7"/>
              <w:widowControl/>
              <w:spacing w:line="240" w:lineRule="auto"/>
              <w:rPr>
                <w:rStyle w:val="FontStyle16"/>
              </w:rPr>
            </w:pPr>
            <w:r>
              <w:rPr>
                <w:rStyle w:val="FontStyle16"/>
              </w:rPr>
              <w:t>64</w:t>
            </w:r>
          </w:p>
        </w:tc>
        <w:tc>
          <w:tcPr>
            <w:tcW w:w="1446" w:type="dxa"/>
            <w:shd w:val="clear" w:color="auto" w:fill="auto"/>
          </w:tcPr>
          <w:p w14:paraId="3EBDFB8D" w14:textId="77777777" w:rsidR="00EA28FF" w:rsidRDefault="00EA28FF" w:rsidP="00153BE2">
            <w:pPr>
              <w:pStyle w:val="Style7"/>
              <w:widowControl/>
              <w:spacing w:line="240" w:lineRule="auto"/>
              <w:rPr>
                <w:rStyle w:val="FontStyle16"/>
              </w:rPr>
            </w:pPr>
            <w:r>
              <w:rPr>
                <w:rStyle w:val="FontStyle16"/>
              </w:rPr>
              <w:t>75</w:t>
            </w:r>
          </w:p>
        </w:tc>
      </w:tr>
    </w:tbl>
    <w:p w14:paraId="05C91B04" w14:textId="769D5CEE" w:rsidR="00EA28FF" w:rsidRDefault="00EA28FF" w:rsidP="00EA28FF">
      <w:pPr>
        <w:pStyle w:val="Paragraf"/>
        <w:spacing w:line="300" w:lineRule="auto"/>
        <w:ind w:firstLine="567"/>
        <w:rPr>
          <w:sz w:val="24"/>
          <w:szCs w:val="24"/>
          <w:lang/>
        </w:rPr>
      </w:pPr>
    </w:p>
    <w:p w14:paraId="2EE4B72F" w14:textId="0563EAA5" w:rsidR="00844655" w:rsidRPr="00844655" w:rsidRDefault="00844655" w:rsidP="00EA28FF">
      <w:pPr>
        <w:pStyle w:val="Paragraf"/>
        <w:spacing w:line="300" w:lineRule="auto"/>
        <w:ind w:firstLine="567"/>
        <w:rPr>
          <w:rStyle w:val="FontStyle16"/>
        </w:rPr>
      </w:pPr>
      <w:r w:rsidRPr="00844655">
        <w:rPr>
          <w:rStyle w:val="FontStyle16"/>
        </w:rPr>
        <w:t>Эти показатели позволяют оценивать акустическую нагрузку на сотрудников и регулировать её в зависимости от характера помещения и оборудования, с целью формирования безопасной и благоприятной звуковой среды.</w:t>
      </w:r>
    </w:p>
    <w:p w14:paraId="1852A3D1" w14:textId="77777777" w:rsidR="00844655" w:rsidRDefault="00844655" w:rsidP="00EA28FF">
      <w:pPr>
        <w:pStyle w:val="Paragraf"/>
        <w:spacing w:line="300" w:lineRule="auto"/>
        <w:ind w:firstLine="567"/>
        <w:rPr>
          <w:sz w:val="24"/>
          <w:szCs w:val="24"/>
          <w:lang/>
        </w:rPr>
      </w:pPr>
    </w:p>
    <w:p w14:paraId="0E03097B" w14:textId="6CBBA038" w:rsidR="00EA28FF" w:rsidRDefault="00EA28FF" w:rsidP="00EA28FF">
      <w:pPr>
        <w:pStyle w:val="Paragraf"/>
        <w:spacing w:line="300" w:lineRule="auto"/>
        <w:ind w:firstLine="567"/>
        <w:rPr>
          <w:b/>
          <w:sz w:val="26"/>
          <w:szCs w:val="26"/>
        </w:rPr>
      </w:pPr>
      <w:r w:rsidRPr="00EA28FF">
        <w:rPr>
          <w:b/>
          <w:sz w:val="26"/>
          <w:szCs w:val="26"/>
        </w:rPr>
        <w:t>5.5 Производственное освещение</w:t>
      </w:r>
    </w:p>
    <w:p w14:paraId="74FE8691" w14:textId="637D5D30" w:rsidR="00EA28FF" w:rsidRDefault="00EA28FF" w:rsidP="00EA28FF">
      <w:pPr>
        <w:pStyle w:val="Paragraf"/>
        <w:spacing w:line="300" w:lineRule="auto"/>
        <w:ind w:firstLine="567"/>
        <w:rPr>
          <w:b/>
          <w:sz w:val="26"/>
          <w:szCs w:val="26"/>
        </w:rPr>
      </w:pPr>
    </w:p>
    <w:p w14:paraId="70EAE737" w14:textId="22A2AD8F" w:rsidR="00EA28FF" w:rsidRDefault="00EA28FF" w:rsidP="00EA28FF">
      <w:pPr>
        <w:pStyle w:val="Paragraf"/>
        <w:spacing w:line="300" w:lineRule="auto"/>
        <w:ind w:firstLine="567"/>
        <w:rPr>
          <w:rStyle w:val="FontStyle16"/>
        </w:rPr>
      </w:pPr>
      <w:r w:rsidRPr="00EA28FF">
        <w:rPr>
          <w:rStyle w:val="FontStyle16"/>
        </w:rPr>
        <w:t xml:space="preserve">Освещение играет ключевую роль в обеспечении комфортных условий труда и снижении зрительного утомления при работе с ПЭВМ. Для достижения оптимального уровня освещенности, составляющего не менее 300 </w:t>
      </w:r>
      <w:proofErr w:type="spellStart"/>
      <w:r w:rsidRPr="00EA28FF">
        <w:rPr>
          <w:rStyle w:val="FontStyle16"/>
        </w:rPr>
        <w:t>лк</w:t>
      </w:r>
      <w:proofErr w:type="spellEnd"/>
      <w:r w:rsidRPr="00EA28FF">
        <w:rPr>
          <w:rStyle w:val="FontStyle16"/>
        </w:rPr>
        <w:t xml:space="preserve"> на рабочих местах, используется комбинированная система: естественное освещение поступает через окна, а искусственное обеспечивается светодиодными светильниками с равномерным распределением света. Это помогает минимизировать блики на экранах мониторов и предотвращает напряжение зрения. Все осветительные приборы соответствуют требованиям санитарных норм, а их регулярное обслуживание гарантирует стабильную работу. Такая организация освещения способствует повышению производительности и снижению усталости работников, занятых разработкой и обслуживанием программного обеспечения</w:t>
      </w:r>
      <w:r>
        <w:rPr>
          <w:rStyle w:val="FontStyle16"/>
        </w:rPr>
        <w:t xml:space="preserve">. </w:t>
      </w:r>
    </w:p>
    <w:p w14:paraId="55E916E6" w14:textId="6A204820" w:rsidR="00452E1C" w:rsidRDefault="00452E1C" w:rsidP="00EA28FF">
      <w:pPr>
        <w:pStyle w:val="Paragraf"/>
        <w:spacing w:line="300" w:lineRule="auto"/>
        <w:ind w:firstLine="567"/>
        <w:rPr>
          <w:rStyle w:val="FontStyle16"/>
        </w:rPr>
      </w:pPr>
    </w:p>
    <w:p w14:paraId="737BD3E8" w14:textId="2967B90B" w:rsidR="00452E1C" w:rsidRDefault="00452E1C" w:rsidP="00EA28FF">
      <w:pPr>
        <w:pStyle w:val="Paragraf"/>
        <w:spacing w:line="300" w:lineRule="auto"/>
        <w:ind w:firstLine="567"/>
        <w:rPr>
          <w:rStyle w:val="FontStyle16"/>
        </w:rPr>
      </w:pPr>
      <w:r>
        <w:rPr>
          <w:rStyle w:val="FontStyle16"/>
        </w:rPr>
        <w:t>Таблица 5.7 – Требования к освещению рабочих мест</w:t>
      </w:r>
    </w:p>
    <w:p w14:paraId="0B32A242" w14:textId="0DE6417F" w:rsidR="00452E1C" w:rsidRDefault="00452E1C" w:rsidP="00EA28FF">
      <w:pPr>
        <w:pStyle w:val="Paragraf"/>
        <w:spacing w:line="300" w:lineRule="auto"/>
        <w:ind w:firstLine="567"/>
        <w:rPr>
          <w:rStyle w:val="FontStyle16"/>
        </w:rPr>
      </w:pPr>
    </w:p>
    <w:tbl>
      <w:tblPr>
        <w:tblStyle w:val="a4"/>
        <w:tblW w:w="0" w:type="auto"/>
        <w:tblLook w:val="04A0" w:firstRow="1" w:lastRow="0" w:firstColumn="1" w:lastColumn="0" w:noHBand="0" w:noVBand="1"/>
      </w:tblPr>
      <w:tblGrid>
        <w:gridCol w:w="4672"/>
        <w:gridCol w:w="4673"/>
      </w:tblGrid>
      <w:tr w:rsidR="00452E1C" w14:paraId="2195E4CF" w14:textId="77777777" w:rsidTr="00452E1C">
        <w:tc>
          <w:tcPr>
            <w:tcW w:w="4672" w:type="dxa"/>
          </w:tcPr>
          <w:p w14:paraId="1580F53F" w14:textId="6AA8A307" w:rsidR="00452E1C" w:rsidRPr="00844655" w:rsidRDefault="00452E1C" w:rsidP="00844655">
            <w:pPr>
              <w:pStyle w:val="Style2"/>
              <w:widowControl/>
              <w:spacing w:line="240" w:lineRule="auto"/>
              <w:ind w:firstLine="0"/>
              <w:jc w:val="center"/>
              <w:rPr>
                <w:rStyle w:val="FontStyle16"/>
              </w:rPr>
            </w:pPr>
            <w:r w:rsidRPr="00844655">
              <w:rPr>
                <w:rStyle w:val="FontStyle16"/>
              </w:rPr>
              <w:t>Тип освещения</w:t>
            </w:r>
          </w:p>
        </w:tc>
        <w:tc>
          <w:tcPr>
            <w:tcW w:w="4673" w:type="dxa"/>
          </w:tcPr>
          <w:p w14:paraId="0F4D3FD1" w14:textId="6B5DE8D2" w:rsidR="00452E1C" w:rsidRPr="00844655" w:rsidRDefault="00452E1C" w:rsidP="00844655">
            <w:pPr>
              <w:pStyle w:val="Style2"/>
              <w:widowControl/>
              <w:spacing w:line="240" w:lineRule="auto"/>
              <w:ind w:firstLine="0"/>
              <w:jc w:val="center"/>
              <w:rPr>
                <w:rStyle w:val="FontStyle16"/>
              </w:rPr>
            </w:pPr>
            <w:r w:rsidRPr="00844655">
              <w:rPr>
                <w:rStyle w:val="FontStyle16"/>
              </w:rPr>
              <w:t xml:space="preserve">Минимальный уровень освещенности, </w:t>
            </w:r>
            <w:proofErr w:type="spellStart"/>
            <w:r w:rsidRPr="00844655">
              <w:rPr>
                <w:rStyle w:val="FontStyle16"/>
              </w:rPr>
              <w:t>лк</w:t>
            </w:r>
            <w:proofErr w:type="spellEnd"/>
          </w:p>
        </w:tc>
      </w:tr>
      <w:tr w:rsidR="00452E1C" w14:paraId="5E4133E1" w14:textId="77777777" w:rsidTr="00452E1C">
        <w:tc>
          <w:tcPr>
            <w:tcW w:w="4672" w:type="dxa"/>
          </w:tcPr>
          <w:p w14:paraId="0E778F4D" w14:textId="2FABC0CF" w:rsidR="00452E1C" w:rsidRPr="00844655" w:rsidRDefault="00452E1C" w:rsidP="00844655">
            <w:pPr>
              <w:pStyle w:val="Style2"/>
              <w:widowControl/>
              <w:spacing w:line="240" w:lineRule="auto"/>
              <w:ind w:firstLine="0"/>
              <w:jc w:val="center"/>
              <w:rPr>
                <w:rStyle w:val="FontStyle16"/>
              </w:rPr>
            </w:pPr>
            <w:r w:rsidRPr="00844655">
              <w:rPr>
                <w:rStyle w:val="FontStyle16"/>
              </w:rPr>
              <w:t>Искусственное (рабочие места с ПЭВМ)</w:t>
            </w:r>
          </w:p>
        </w:tc>
        <w:tc>
          <w:tcPr>
            <w:tcW w:w="4673" w:type="dxa"/>
          </w:tcPr>
          <w:p w14:paraId="1BC135FF" w14:textId="65B8AC38" w:rsidR="00452E1C" w:rsidRPr="00844655" w:rsidRDefault="00452E1C" w:rsidP="00844655">
            <w:pPr>
              <w:pStyle w:val="Style2"/>
              <w:widowControl/>
              <w:spacing w:line="240" w:lineRule="auto"/>
              <w:ind w:firstLine="0"/>
              <w:jc w:val="center"/>
              <w:rPr>
                <w:rStyle w:val="FontStyle16"/>
              </w:rPr>
            </w:pPr>
            <w:r w:rsidRPr="00844655">
              <w:rPr>
                <w:rStyle w:val="FontStyle16"/>
              </w:rPr>
              <w:t>≥ 300</w:t>
            </w:r>
          </w:p>
        </w:tc>
      </w:tr>
      <w:tr w:rsidR="00452E1C" w14:paraId="7DE962E3" w14:textId="77777777" w:rsidTr="00452E1C">
        <w:tc>
          <w:tcPr>
            <w:tcW w:w="4672" w:type="dxa"/>
          </w:tcPr>
          <w:p w14:paraId="06701A14" w14:textId="70CCC844" w:rsidR="00452E1C" w:rsidRPr="00844655" w:rsidRDefault="00452E1C" w:rsidP="00844655">
            <w:pPr>
              <w:pStyle w:val="Style2"/>
              <w:widowControl/>
              <w:spacing w:line="240" w:lineRule="auto"/>
              <w:ind w:firstLine="0"/>
              <w:jc w:val="center"/>
              <w:rPr>
                <w:rStyle w:val="FontStyle16"/>
              </w:rPr>
            </w:pPr>
            <w:r w:rsidRPr="00844655">
              <w:rPr>
                <w:rStyle w:val="FontStyle16"/>
              </w:rPr>
              <w:t>Комбинированное (офисные помещения)</w:t>
            </w:r>
          </w:p>
        </w:tc>
        <w:tc>
          <w:tcPr>
            <w:tcW w:w="4673" w:type="dxa"/>
          </w:tcPr>
          <w:p w14:paraId="15A534DB" w14:textId="4E619729" w:rsidR="00452E1C" w:rsidRPr="00844655" w:rsidRDefault="00452E1C" w:rsidP="00844655">
            <w:pPr>
              <w:pStyle w:val="Style2"/>
              <w:widowControl/>
              <w:spacing w:line="240" w:lineRule="auto"/>
              <w:ind w:firstLine="0"/>
              <w:jc w:val="center"/>
              <w:rPr>
                <w:rStyle w:val="FontStyle16"/>
              </w:rPr>
            </w:pPr>
            <w:r w:rsidRPr="00844655">
              <w:rPr>
                <w:rStyle w:val="FontStyle16"/>
              </w:rPr>
              <w:t>≥ 200</w:t>
            </w:r>
          </w:p>
        </w:tc>
      </w:tr>
    </w:tbl>
    <w:p w14:paraId="556B67E6" w14:textId="77777777" w:rsidR="00452E1C" w:rsidRPr="00EA28FF" w:rsidRDefault="00452E1C" w:rsidP="00EA28FF">
      <w:pPr>
        <w:pStyle w:val="Paragraf"/>
        <w:spacing w:line="300" w:lineRule="auto"/>
        <w:ind w:firstLine="567"/>
        <w:rPr>
          <w:sz w:val="24"/>
          <w:szCs w:val="24"/>
          <w:lang/>
        </w:rPr>
      </w:pPr>
    </w:p>
    <w:p w14:paraId="3EE8BEBA" w14:textId="77777777" w:rsidR="00A40E6E" w:rsidRDefault="00A40E6E">
      <w:pPr>
        <w:rPr>
          <w:rFonts w:ascii="Times New Roman" w:eastAsia="Times New Roman" w:hAnsi="Times New Roman" w:cs="Times New Roman"/>
          <w:b/>
          <w:kern w:val="0"/>
          <w:sz w:val="26"/>
          <w:szCs w:val="26"/>
          <w:lang w:val="ru-RU" w:eastAsia="ru-RU"/>
          <w14:ligatures w14:val="none"/>
        </w:rPr>
      </w:pPr>
      <w:r>
        <w:rPr>
          <w:b/>
          <w:sz w:val="26"/>
          <w:szCs w:val="26"/>
        </w:rPr>
        <w:br w:type="page"/>
      </w:r>
    </w:p>
    <w:p w14:paraId="5B6CE5A9" w14:textId="3D88A9D9" w:rsidR="00EA28FF" w:rsidRDefault="00452E1C" w:rsidP="00EA28FF">
      <w:pPr>
        <w:pStyle w:val="Paragraf"/>
        <w:spacing w:line="300" w:lineRule="auto"/>
        <w:ind w:firstLine="567"/>
        <w:rPr>
          <w:b/>
          <w:sz w:val="26"/>
          <w:szCs w:val="26"/>
        </w:rPr>
      </w:pPr>
      <w:r w:rsidRPr="00452E1C">
        <w:rPr>
          <w:b/>
          <w:sz w:val="26"/>
          <w:szCs w:val="26"/>
        </w:rPr>
        <w:lastRenderedPageBreak/>
        <w:t>5.6 Электробезопасность</w:t>
      </w:r>
    </w:p>
    <w:p w14:paraId="514A143B" w14:textId="21F6F2A7" w:rsidR="00A40E6E" w:rsidRDefault="00A40E6E" w:rsidP="00EA28FF">
      <w:pPr>
        <w:pStyle w:val="Paragraf"/>
        <w:spacing w:line="300" w:lineRule="auto"/>
        <w:ind w:firstLine="567"/>
        <w:rPr>
          <w:b/>
          <w:sz w:val="26"/>
          <w:szCs w:val="26"/>
        </w:rPr>
      </w:pPr>
    </w:p>
    <w:p w14:paraId="0E8BA8F3" w14:textId="77777777" w:rsidR="00A40E6E" w:rsidRDefault="00A40E6E" w:rsidP="00A40E6E">
      <w:pPr>
        <w:pStyle w:val="Paragraf"/>
        <w:spacing w:line="300" w:lineRule="auto"/>
        <w:ind w:firstLine="567"/>
        <w:rPr>
          <w:sz w:val="26"/>
          <w:szCs w:val="26"/>
        </w:rPr>
      </w:pPr>
      <w:r w:rsidRPr="00A40E6E">
        <w:rPr>
          <w:sz w:val="26"/>
          <w:szCs w:val="26"/>
        </w:rPr>
        <w:t>По опасности поражения электрическим током офисное помещение относится к помещениям без повышенной опасности</w:t>
      </w:r>
      <w:r>
        <w:rPr>
          <w:sz w:val="26"/>
          <w:szCs w:val="26"/>
        </w:rPr>
        <w:t>.</w:t>
      </w:r>
    </w:p>
    <w:p w14:paraId="01F20A4C" w14:textId="77777777" w:rsidR="00A40E6E" w:rsidRDefault="00A40E6E" w:rsidP="00A40E6E">
      <w:pPr>
        <w:pStyle w:val="Paragraf"/>
        <w:spacing w:line="300" w:lineRule="auto"/>
        <w:ind w:firstLine="567"/>
        <w:rPr>
          <w:sz w:val="26"/>
          <w:szCs w:val="26"/>
        </w:rPr>
      </w:pPr>
      <w:r>
        <w:rPr>
          <w:sz w:val="26"/>
          <w:szCs w:val="26"/>
        </w:rPr>
        <w:t>Д</w:t>
      </w:r>
      <w:r w:rsidRPr="00A40E6E">
        <w:rPr>
          <w:sz w:val="26"/>
          <w:szCs w:val="26"/>
        </w:rPr>
        <w:t xml:space="preserve">ля исключения рисков все электроустановки оснащены надежным заземлением, а кабели и розетки проходят регулярную проверку на исправность. Персонал проходит обязательное обучение по электробезопасности, включающее инструкции по безопасной эксплуатации оборудования и действиям при обнаружении неисправностей. </w:t>
      </w:r>
    </w:p>
    <w:p w14:paraId="0DC10B85" w14:textId="2C9925E0" w:rsidR="00A40E6E" w:rsidRDefault="00A40E6E" w:rsidP="00A40E6E">
      <w:pPr>
        <w:pStyle w:val="Paragraf"/>
        <w:spacing w:line="300" w:lineRule="auto"/>
        <w:ind w:firstLine="567"/>
        <w:rPr>
          <w:sz w:val="26"/>
          <w:szCs w:val="26"/>
        </w:rPr>
      </w:pPr>
      <w:r w:rsidRPr="00A40E6E">
        <w:rPr>
          <w:sz w:val="26"/>
          <w:szCs w:val="26"/>
        </w:rPr>
        <w:t>В случае поражения электрическим током первая помощь включает два этапа: немедленное отключение пострадавшего от источника тока (например, выключением питания или использованием изолирующих средств) и оказание доврачебной помощи. После освобождения пострадавшего от действия тока необходимо немедленно оценить его состояние и вызвать врача, независимо от тяжести поражения.</w:t>
      </w:r>
      <w:r>
        <w:rPr>
          <w:sz w:val="26"/>
          <w:szCs w:val="26"/>
        </w:rPr>
        <w:t xml:space="preserve"> </w:t>
      </w:r>
    </w:p>
    <w:p w14:paraId="0A4ECC56" w14:textId="0C01AE13" w:rsidR="00A40E6E" w:rsidRDefault="00A40E6E" w:rsidP="00A40E6E">
      <w:pPr>
        <w:pStyle w:val="Paragraf"/>
        <w:spacing w:line="300" w:lineRule="auto"/>
        <w:ind w:firstLine="567"/>
        <w:rPr>
          <w:sz w:val="26"/>
          <w:szCs w:val="26"/>
        </w:rPr>
      </w:pPr>
    </w:p>
    <w:p w14:paraId="3E56121F" w14:textId="77777777" w:rsidR="00A40E6E" w:rsidRPr="00A40E6E" w:rsidRDefault="00A40E6E" w:rsidP="00A40E6E">
      <w:pPr>
        <w:pStyle w:val="Paragraf"/>
        <w:spacing w:line="300" w:lineRule="auto"/>
        <w:ind w:firstLine="567"/>
        <w:rPr>
          <w:b/>
          <w:sz w:val="26"/>
          <w:szCs w:val="26"/>
        </w:rPr>
      </w:pPr>
      <w:r w:rsidRPr="00A40E6E">
        <w:rPr>
          <w:b/>
          <w:sz w:val="26"/>
          <w:szCs w:val="26"/>
        </w:rPr>
        <w:t xml:space="preserve">5.7 Требования безопасности к технологическому процессу и </w:t>
      </w:r>
    </w:p>
    <w:p w14:paraId="377FD689" w14:textId="6D5FC2AD" w:rsidR="00A40E6E" w:rsidRDefault="00A40E6E" w:rsidP="00A40E6E">
      <w:pPr>
        <w:pStyle w:val="Paragraf"/>
        <w:spacing w:line="300" w:lineRule="auto"/>
        <w:ind w:firstLine="567"/>
        <w:rPr>
          <w:b/>
          <w:sz w:val="26"/>
          <w:szCs w:val="26"/>
        </w:rPr>
      </w:pPr>
      <w:r w:rsidRPr="00A40E6E">
        <w:rPr>
          <w:b/>
          <w:sz w:val="26"/>
          <w:szCs w:val="26"/>
        </w:rPr>
        <w:t>к конструкции оборудования</w:t>
      </w:r>
    </w:p>
    <w:p w14:paraId="0DBC530D" w14:textId="0CCAC902" w:rsidR="00A40E6E" w:rsidRDefault="00A40E6E" w:rsidP="00A40E6E">
      <w:pPr>
        <w:pStyle w:val="Paragraf"/>
        <w:spacing w:line="300" w:lineRule="auto"/>
        <w:ind w:firstLine="567"/>
        <w:rPr>
          <w:b/>
          <w:sz w:val="26"/>
          <w:szCs w:val="26"/>
        </w:rPr>
      </w:pPr>
    </w:p>
    <w:p w14:paraId="5A8DF671" w14:textId="462194D2" w:rsidR="00A40E6E" w:rsidRPr="00A40E6E" w:rsidRDefault="00A40E6E" w:rsidP="00A40E6E">
      <w:pPr>
        <w:pStyle w:val="Paragraf"/>
        <w:spacing w:line="300" w:lineRule="auto"/>
        <w:ind w:firstLine="567"/>
        <w:rPr>
          <w:sz w:val="26"/>
          <w:szCs w:val="26"/>
        </w:rPr>
      </w:pPr>
      <w:r w:rsidRPr="00A40E6E">
        <w:rPr>
          <w:sz w:val="26"/>
          <w:szCs w:val="26"/>
        </w:rPr>
        <w:t>При разработке программного обеспечения для взаимодействия с кассовыми аппаратами обеспечивается безопасность на всех этапах технологического процесса, а также соответствие оборудования требованиям эргономики, электрической и пожарной безопасности.</w:t>
      </w:r>
    </w:p>
    <w:p w14:paraId="1943C02D" w14:textId="7CCA9B37" w:rsidR="00A40E6E" w:rsidRPr="00A40E6E" w:rsidRDefault="00A40E6E" w:rsidP="00A40E6E">
      <w:pPr>
        <w:pStyle w:val="Style6"/>
        <w:widowControl/>
        <w:spacing w:line="300" w:lineRule="auto"/>
        <w:ind w:firstLine="567"/>
        <w:rPr>
          <w:rStyle w:val="FontStyle16"/>
          <w:lang/>
        </w:rPr>
      </w:pPr>
    </w:p>
    <w:p w14:paraId="20475227" w14:textId="18DDF3EF" w:rsidR="001A2AF1" w:rsidRDefault="001A2AF1" w:rsidP="001A2AF1">
      <w:pPr>
        <w:pStyle w:val="Paragraf"/>
        <w:spacing w:line="300" w:lineRule="auto"/>
        <w:ind w:firstLine="567"/>
        <w:rPr>
          <w:b/>
          <w:sz w:val="26"/>
          <w:szCs w:val="26"/>
        </w:rPr>
      </w:pPr>
      <w:r w:rsidRPr="001A2AF1">
        <w:rPr>
          <w:b/>
          <w:sz w:val="26"/>
          <w:szCs w:val="26"/>
        </w:rPr>
        <w:t>5.7.1 Безопасность технологического процесса</w:t>
      </w:r>
    </w:p>
    <w:p w14:paraId="15E3E0E2" w14:textId="77777777" w:rsidR="001A2AF1" w:rsidRDefault="001A2AF1" w:rsidP="001A2AF1">
      <w:pPr>
        <w:pStyle w:val="Paragraf"/>
        <w:spacing w:line="300" w:lineRule="auto"/>
        <w:ind w:firstLine="567"/>
      </w:pPr>
    </w:p>
    <w:p w14:paraId="6B275591" w14:textId="77777777" w:rsidR="001A2AF1" w:rsidRPr="001A2AF1" w:rsidRDefault="001A2AF1" w:rsidP="001A2AF1">
      <w:pPr>
        <w:pStyle w:val="Paragraf"/>
        <w:spacing w:line="300" w:lineRule="auto"/>
        <w:ind w:firstLine="567"/>
        <w:rPr>
          <w:sz w:val="26"/>
          <w:szCs w:val="26"/>
        </w:rPr>
      </w:pPr>
      <w:r w:rsidRPr="001A2AF1">
        <w:rPr>
          <w:sz w:val="26"/>
          <w:szCs w:val="26"/>
        </w:rPr>
        <w:t>Технологический процесс исключает создание опасных или аварийных ситуаций.</w:t>
      </w:r>
    </w:p>
    <w:p w14:paraId="5F0A8CBE" w14:textId="77777777" w:rsidR="001A2AF1" w:rsidRPr="001A2AF1" w:rsidRDefault="001A2AF1" w:rsidP="001A2AF1">
      <w:pPr>
        <w:pStyle w:val="Paragraf"/>
        <w:spacing w:line="300" w:lineRule="auto"/>
        <w:ind w:firstLine="567"/>
        <w:rPr>
          <w:sz w:val="26"/>
          <w:szCs w:val="26"/>
        </w:rPr>
      </w:pPr>
      <w:r w:rsidRPr="001A2AF1">
        <w:rPr>
          <w:b/>
          <w:bCs/>
          <w:sz w:val="26"/>
          <w:szCs w:val="26"/>
        </w:rPr>
        <w:t>Основные меры:</w:t>
      </w:r>
    </w:p>
    <w:p w14:paraId="32C6329C" w14:textId="77777777" w:rsidR="001A2AF1" w:rsidRPr="001A2AF1" w:rsidRDefault="001A2AF1" w:rsidP="001A2AF1">
      <w:pPr>
        <w:pStyle w:val="Paragraf"/>
        <w:numPr>
          <w:ilvl w:val="0"/>
          <w:numId w:val="3"/>
        </w:numPr>
        <w:spacing w:line="300" w:lineRule="auto"/>
        <w:rPr>
          <w:sz w:val="26"/>
          <w:szCs w:val="26"/>
        </w:rPr>
      </w:pPr>
      <w:r w:rsidRPr="001A2AF1">
        <w:rPr>
          <w:sz w:val="26"/>
          <w:szCs w:val="26"/>
        </w:rPr>
        <w:t>Программное обеспечение автоматически уведомляет о неисправностях или сбоях в работе кассового оборудования, поддерживает безопасное отключение и перезапуск.</w:t>
      </w:r>
    </w:p>
    <w:p w14:paraId="78905F7D" w14:textId="77777777" w:rsidR="001A2AF1" w:rsidRPr="001A2AF1" w:rsidRDefault="001A2AF1" w:rsidP="001A2AF1">
      <w:pPr>
        <w:pStyle w:val="Paragraf"/>
        <w:numPr>
          <w:ilvl w:val="0"/>
          <w:numId w:val="3"/>
        </w:numPr>
        <w:spacing w:line="300" w:lineRule="auto"/>
        <w:rPr>
          <w:sz w:val="26"/>
          <w:szCs w:val="26"/>
        </w:rPr>
      </w:pPr>
      <w:r w:rsidRPr="001A2AF1">
        <w:rPr>
          <w:sz w:val="26"/>
          <w:szCs w:val="26"/>
        </w:rPr>
        <w:t>Вся активность (ошибки, подключения, отключения, нестандартные действия) фиксируется в логах для последующего анализа.</w:t>
      </w:r>
    </w:p>
    <w:p w14:paraId="55AC2FED" w14:textId="52C6C212" w:rsidR="001A2AF1" w:rsidRPr="001A2AF1" w:rsidRDefault="001A2AF1" w:rsidP="001A2AF1">
      <w:pPr>
        <w:pStyle w:val="Paragraf"/>
        <w:numPr>
          <w:ilvl w:val="0"/>
          <w:numId w:val="3"/>
        </w:numPr>
        <w:spacing w:line="300" w:lineRule="auto"/>
      </w:pPr>
      <w:r w:rsidRPr="001A2AF1">
        <w:rPr>
          <w:sz w:val="26"/>
          <w:szCs w:val="26"/>
        </w:rPr>
        <w:t>Интерфейс программного обеспечения предусматривает разграничение прав доступа (кассир, администратор, техник), что предотвращает случайные или несанкционированные действия.</w:t>
      </w:r>
    </w:p>
    <w:p w14:paraId="2E1001CF" w14:textId="372230CD" w:rsidR="001A2AF1" w:rsidRDefault="001A2AF1" w:rsidP="001A2AF1">
      <w:pPr>
        <w:pStyle w:val="Paragraf"/>
        <w:spacing w:line="300" w:lineRule="auto"/>
        <w:rPr>
          <w:sz w:val="26"/>
          <w:szCs w:val="26"/>
        </w:rPr>
      </w:pPr>
    </w:p>
    <w:p w14:paraId="41497294" w14:textId="15FB1B7F" w:rsidR="00A40E6E" w:rsidRDefault="001A2AF1" w:rsidP="001A2AF1">
      <w:pPr>
        <w:pStyle w:val="Paragraf"/>
        <w:spacing w:line="300" w:lineRule="auto"/>
        <w:ind w:firstLine="567"/>
        <w:rPr>
          <w:b/>
          <w:sz w:val="26"/>
          <w:szCs w:val="26"/>
        </w:rPr>
      </w:pPr>
      <w:r w:rsidRPr="001A2AF1">
        <w:rPr>
          <w:b/>
          <w:sz w:val="26"/>
          <w:szCs w:val="26"/>
        </w:rPr>
        <w:lastRenderedPageBreak/>
        <w:t>5.7.2 Требования к конструкции кассового оборудования</w:t>
      </w:r>
    </w:p>
    <w:p w14:paraId="5D5A8511" w14:textId="77777777" w:rsidR="001A2AF1" w:rsidRPr="001A2AF1" w:rsidRDefault="001A2AF1" w:rsidP="001A2AF1">
      <w:pPr>
        <w:pStyle w:val="Paragraf"/>
        <w:spacing w:line="300" w:lineRule="auto"/>
        <w:ind w:firstLine="567"/>
      </w:pPr>
    </w:p>
    <w:p w14:paraId="1609AF3D" w14:textId="42552034" w:rsidR="001A2AF1" w:rsidRPr="001A2AF1" w:rsidRDefault="001A2AF1" w:rsidP="001A2AF1">
      <w:pPr>
        <w:pStyle w:val="Paragraf"/>
        <w:spacing w:line="300" w:lineRule="auto"/>
        <w:ind w:firstLine="567"/>
        <w:rPr>
          <w:sz w:val="26"/>
          <w:szCs w:val="26"/>
        </w:rPr>
      </w:pPr>
      <w:r w:rsidRPr="001A2AF1">
        <w:rPr>
          <w:sz w:val="26"/>
          <w:szCs w:val="26"/>
        </w:rPr>
        <w:t>Кассовое оборудование и периферийные устройства соответствуют нормам безопасности и надёжности.</w:t>
      </w:r>
    </w:p>
    <w:p w14:paraId="2A353581" w14:textId="77777777" w:rsidR="001A2AF1" w:rsidRPr="001A2AF1" w:rsidRDefault="001A2AF1" w:rsidP="001A2AF1">
      <w:pPr>
        <w:spacing w:before="100" w:beforeAutospacing="1" w:after="100" w:afterAutospacing="1" w:line="240" w:lineRule="auto"/>
        <w:ind w:firstLine="567"/>
        <w:rPr>
          <w:rFonts w:ascii="Times New Roman" w:eastAsia="Times New Roman" w:hAnsi="Times New Roman" w:cs="Times New Roman"/>
          <w:kern w:val="0"/>
          <w:sz w:val="26"/>
          <w:szCs w:val="26"/>
          <w:lang/>
          <w14:ligatures w14:val="none"/>
        </w:rPr>
      </w:pPr>
      <w:r w:rsidRPr="001A2AF1">
        <w:rPr>
          <w:rFonts w:ascii="Times New Roman" w:eastAsia="Times New Roman" w:hAnsi="Times New Roman" w:cs="Times New Roman"/>
          <w:b/>
          <w:bCs/>
          <w:kern w:val="0"/>
          <w:sz w:val="26"/>
          <w:szCs w:val="26"/>
          <w:lang/>
          <w14:ligatures w14:val="none"/>
        </w:rPr>
        <w:t>Конструктивные решения:</w:t>
      </w:r>
    </w:p>
    <w:p w14:paraId="565262E4" w14:textId="77777777" w:rsidR="001A2AF1" w:rsidRPr="001A2AF1" w:rsidRDefault="001A2AF1" w:rsidP="001A2AF1">
      <w:pPr>
        <w:pStyle w:val="a8"/>
        <w:numPr>
          <w:ilvl w:val="0"/>
          <w:numId w:val="5"/>
        </w:numPr>
        <w:spacing w:before="100" w:beforeAutospacing="1" w:after="100" w:afterAutospacing="1" w:line="240" w:lineRule="auto"/>
        <w:rPr>
          <w:rFonts w:ascii="Times New Roman" w:eastAsia="Times New Roman" w:hAnsi="Times New Roman" w:cs="Times New Roman"/>
          <w:kern w:val="0"/>
          <w:sz w:val="26"/>
          <w:szCs w:val="26"/>
          <w:lang/>
          <w14:ligatures w14:val="none"/>
        </w:rPr>
      </w:pPr>
      <w:r w:rsidRPr="001A2AF1">
        <w:rPr>
          <w:rFonts w:ascii="Times New Roman" w:eastAsia="Times New Roman" w:hAnsi="Times New Roman" w:cs="Times New Roman"/>
          <w:kern w:val="0"/>
          <w:sz w:val="26"/>
          <w:szCs w:val="26"/>
          <w:lang/>
          <w14:ligatures w14:val="none"/>
        </w:rPr>
        <w:t>Используется надёжная изоляция, исключается возможность контакта с токоведущими частями.</w:t>
      </w:r>
    </w:p>
    <w:p w14:paraId="31A8AB2E" w14:textId="77777777" w:rsidR="001A2AF1" w:rsidRPr="001A2AF1" w:rsidRDefault="001A2AF1" w:rsidP="001A2AF1">
      <w:pPr>
        <w:pStyle w:val="a8"/>
        <w:numPr>
          <w:ilvl w:val="0"/>
          <w:numId w:val="5"/>
        </w:numPr>
        <w:spacing w:before="100" w:beforeAutospacing="1" w:after="100" w:afterAutospacing="1" w:line="240" w:lineRule="auto"/>
        <w:rPr>
          <w:rFonts w:ascii="Times New Roman" w:eastAsia="Times New Roman" w:hAnsi="Times New Roman" w:cs="Times New Roman"/>
          <w:kern w:val="0"/>
          <w:sz w:val="26"/>
          <w:szCs w:val="26"/>
          <w:lang/>
          <w14:ligatures w14:val="none"/>
        </w:rPr>
      </w:pPr>
      <w:r w:rsidRPr="001A2AF1">
        <w:rPr>
          <w:rFonts w:ascii="Times New Roman" w:eastAsia="Times New Roman" w:hAnsi="Times New Roman" w:cs="Times New Roman"/>
          <w:kern w:val="0"/>
          <w:sz w:val="26"/>
          <w:szCs w:val="26"/>
          <w:lang/>
          <w14:ligatures w14:val="none"/>
        </w:rPr>
        <w:t>Оборудование подключается к заземлению, применяются устройства защитного отключения (УЗО).</w:t>
      </w:r>
    </w:p>
    <w:p w14:paraId="2EBBE232" w14:textId="77777777" w:rsidR="001A2AF1" w:rsidRPr="001A2AF1" w:rsidRDefault="001A2AF1" w:rsidP="001A2AF1">
      <w:pPr>
        <w:pStyle w:val="a8"/>
        <w:numPr>
          <w:ilvl w:val="0"/>
          <w:numId w:val="5"/>
        </w:numPr>
        <w:spacing w:before="100" w:beforeAutospacing="1" w:after="100" w:afterAutospacing="1" w:line="240" w:lineRule="auto"/>
        <w:rPr>
          <w:rFonts w:ascii="Times New Roman" w:eastAsia="Times New Roman" w:hAnsi="Times New Roman" w:cs="Times New Roman"/>
          <w:kern w:val="0"/>
          <w:sz w:val="26"/>
          <w:szCs w:val="26"/>
          <w:lang/>
          <w14:ligatures w14:val="none"/>
        </w:rPr>
      </w:pPr>
      <w:r w:rsidRPr="001A2AF1">
        <w:rPr>
          <w:rFonts w:ascii="Times New Roman" w:eastAsia="Times New Roman" w:hAnsi="Times New Roman" w:cs="Times New Roman"/>
          <w:kern w:val="0"/>
          <w:sz w:val="26"/>
          <w:szCs w:val="26"/>
          <w:lang/>
          <w14:ligatures w14:val="none"/>
        </w:rPr>
        <w:t>Корпуса лишены острых кромок, исключаются риски порезов и травм.</w:t>
      </w:r>
    </w:p>
    <w:p w14:paraId="78E173E0" w14:textId="77777777" w:rsidR="001A2AF1" w:rsidRPr="001A2AF1" w:rsidRDefault="001A2AF1" w:rsidP="001A2AF1">
      <w:pPr>
        <w:pStyle w:val="a8"/>
        <w:numPr>
          <w:ilvl w:val="0"/>
          <w:numId w:val="5"/>
        </w:numPr>
        <w:spacing w:before="100" w:beforeAutospacing="1" w:after="100" w:afterAutospacing="1" w:line="240" w:lineRule="auto"/>
        <w:rPr>
          <w:rFonts w:ascii="Times New Roman" w:eastAsia="Times New Roman" w:hAnsi="Times New Roman" w:cs="Times New Roman"/>
          <w:kern w:val="0"/>
          <w:sz w:val="26"/>
          <w:szCs w:val="26"/>
          <w:lang/>
          <w14:ligatures w14:val="none"/>
        </w:rPr>
      </w:pPr>
      <w:r w:rsidRPr="001A2AF1">
        <w:rPr>
          <w:rFonts w:ascii="Times New Roman" w:eastAsia="Times New Roman" w:hAnsi="Times New Roman" w:cs="Times New Roman"/>
          <w:kern w:val="0"/>
          <w:sz w:val="26"/>
          <w:szCs w:val="26"/>
          <w:lang/>
          <w14:ligatures w14:val="none"/>
        </w:rPr>
        <w:t>Конструкция устойчива, не допускает опрокидывания или смещения во время работы.</w:t>
      </w:r>
    </w:p>
    <w:p w14:paraId="7C273ECC" w14:textId="77777777" w:rsidR="001A2AF1" w:rsidRPr="001A2AF1" w:rsidRDefault="001A2AF1" w:rsidP="001A2AF1">
      <w:pPr>
        <w:pStyle w:val="a8"/>
        <w:numPr>
          <w:ilvl w:val="0"/>
          <w:numId w:val="5"/>
        </w:numPr>
        <w:spacing w:before="100" w:beforeAutospacing="1" w:after="100" w:afterAutospacing="1" w:line="240" w:lineRule="auto"/>
        <w:rPr>
          <w:rFonts w:ascii="Times New Roman" w:eastAsia="Times New Roman" w:hAnsi="Times New Roman" w:cs="Times New Roman"/>
          <w:kern w:val="0"/>
          <w:sz w:val="26"/>
          <w:szCs w:val="26"/>
          <w:lang/>
          <w14:ligatures w14:val="none"/>
        </w:rPr>
      </w:pPr>
      <w:r w:rsidRPr="001A2AF1">
        <w:rPr>
          <w:rFonts w:ascii="Times New Roman" w:eastAsia="Times New Roman" w:hAnsi="Times New Roman" w:cs="Times New Roman"/>
          <w:kern w:val="0"/>
          <w:sz w:val="26"/>
          <w:szCs w:val="26"/>
          <w:lang/>
          <w14:ligatures w14:val="none"/>
        </w:rPr>
        <w:t>Кабели соединений зафиксированы, защищены от натяжений и повреждений.</w:t>
      </w:r>
    </w:p>
    <w:p w14:paraId="6B064583" w14:textId="11DF3FDF" w:rsidR="001A2AF1" w:rsidRPr="001A2AF1" w:rsidRDefault="001A2AF1" w:rsidP="001A2AF1">
      <w:pPr>
        <w:pStyle w:val="a8"/>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1A2AF1">
        <w:rPr>
          <w:rFonts w:ascii="Times New Roman" w:eastAsia="Times New Roman" w:hAnsi="Times New Roman" w:cs="Times New Roman"/>
          <w:kern w:val="0"/>
          <w:sz w:val="26"/>
          <w:szCs w:val="26"/>
          <w:lang/>
          <w14:ligatures w14:val="none"/>
        </w:rPr>
        <w:t>Применяются материалы, устойчивые к нагреванию и не поддерживающие горение.</w:t>
      </w:r>
    </w:p>
    <w:p w14:paraId="015EC078" w14:textId="73656A1F" w:rsidR="001A2AF1" w:rsidRDefault="001A2AF1" w:rsidP="001A2AF1">
      <w:pPr>
        <w:pStyle w:val="Paragraf"/>
        <w:spacing w:line="300" w:lineRule="auto"/>
        <w:ind w:firstLine="567"/>
        <w:rPr>
          <w:b/>
          <w:sz w:val="26"/>
          <w:szCs w:val="26"/>
        </w:rPr>
      </w:pPr>
      <w:r w:rsidRPr="001A2AF1">
        <w:rPr>
          <w:b/>
          <w:sz w:val="26"/>
          <w:szCs w:val="26"/>
        </w:rPr>
        <w:t>5.8 Санитарно-бытовые помещения</w:t>
      </w:r>
    </w:p>
    <w:p w14:paraId="14A51E40" w14:textId="77777777" w:rsidR="001A2AF1" w:rsidRDefault="001A2AF1" w:rsidP="001A2AF1">
      <w:pPr>
        <w:pStyle w:val="Paragraf"/>
        <w:spacing w:line="300" w:lineRule="auto"/>
        <w:ind w:firstLine="567"/>
        <w:rPr>
          <w:sz w:val="24"/>
          <w:szCs w:val="24"/>
          <w:lang/>
        </w:rPr>
      </w:pPr>
    </w:p>
    <w:p w14:paraId="2FF19522" w14:textId="60F67AB7" w:rsidR="001A2AF1" w:rsidRPr="001A2AF1" w:rsidRDefault="001A2AF1" w:rsidP="001A2AF1">
      <w:pPr>
        <w:pStyle w:val="Paragraf"/>
        <w:spacing w:line="300" w:lineRule="auto"/>
        <w:ind w:firstLine="567"/>
        <w:rPr>
          <w:sz w:val="26"/>
          <w:szCs w:val="26"/>
        </w:rPr>
      </w:pPr>
      <w:r w:rsidRPr="001A2AF1">
        <w:rPr>
          <w:sz w:val="26"/>
          <w:szCs w:val="26"/>
        </w:rPr>
        <w:t>Организация санитарно-бытовых условий для работников, взаимодействующих</w:t>
      </w:r>
      <w:r>
        <w:rPr>
          <w:sz w:val="26"/>
          <w:szCs w:val="26"/>
        </w:rPr>
        <w:t xml:space="preserve"> с оборудованием и находящихся в бытовых помещениях</w:t>
      </w:r>
      <w:r w:rsidRPr="001A2AF1">
        <w:rPr>
          <w:sz w:val="26"/>
          <w:szCs w:val="26"/>
        </w:rPr>
        <w:t>, соответствует санитарным нормам и правилам</w:t>
      </w:r>
      <w:r w:rsidR="00F40997">
        <w:rPr>
          <w:sz w:val="26"/>
          <w:szCs w:val="26"/>
        </w:rPr>
        <w:t xml:space="preserve"> </w:t>
      </w:r>
      <w:r w:rsidR="00F40997" w:rsidRPr="00F40997">
        <w:rPr>
          <w:sz w:val="26"/>
          <w:szCs w:val="26"/>
        </w:rPr>
        <w:t>[</w:t>
      </w:r>
      <w:r w:rsidR="007F3221" w:rsidRPr="007F3221">
        <w:rPr>
          <w:sz w:val="26"/>
          <w:szCs w:val="26"/>
        </w:rPr>
        <w:t>7</w:t>
      </w:r>
      <w:r w:rsidR="00F40997" w:rsidRPr="00F40997">
        <w:rPr>
          <w:sz w:val="26"/>
          <w:szCs w:val="26"/>
        </w:rPr>
        <w:t>]</w:t>
      </w:r>
    </w:p>
    <w:p w14:paraId="0E7D4106" w14:textId="77777777" w:rsidR="001A2AF1" w:rsidRPr="001A2AF1" w:rsidRDefault="001A2AF1" w:rsidP="001A2AF1">
      <w:pPr>
        <w:spacing w:before="100" w:beforeAutospacing="1" w:after="100" w:afterAutospacing="1" w:line="240" w:lineRule="auto"/>
        <w:ind w:firstLine="567"/>
        <w:rPr>
          <w:rFonts w:ascii="Times New Roman" w:eastAsia="Times New Roman" w:hAnsi="Times New Roman" w:cs="Times New Roman"/>
          <w:kern w:val="0"/>
          <w:sz w:val="26"/>
          <w:szCs w:val="26"/>
          <w:lang/>
          <w14:ligatures w14:val="none"/>
        </w:rPr>
      </w:pPr>
      <w:r w:rsidRPr="001A2AF1">
        <w:rPr>
          <w:rFonts w:ascii="Times New Roman" w:eastAsia="Times New Roman" w:hAnsi="Times New Roman" w:cs="Times New Roman"/>
          <w:b/>
          <w:bCs/>
          <w:kern w:val="0"/>
          <w:sz w:val="26"/>
          <w:szCs w:val="26"/>
          <w:lang/>
          <w14:ligatures w14:val="none"/>
        </w:rPr>
        <w:t>Основные требования:</w:t>
      </w:r>
    </w:p>
    <w:p w14:paraId="763436F4" w14:textId="77777777" w:rsidR="001A2AF1" w:rsidRPr="001A2AF1" w:rsidRDefault="001A2AF1" w:rsidP="001A2AF1">
      <w:pPr>
        <w:pStyle w:val="a8"/>
        <w:numPr>
          <w:ilvl w:val="0"/>
          <w:numId w:val="7"/>
        </w:numPr>
        <w:spacing w:before="100" w:beforeAutospacing="1" w:after="100" w:afterAutospacing="1" w:line="240" w:lineRule="auto"/>
        <w:rPr>
          <w:rFonts w:ascii="Times New Roman" w:eastAsia="Times New Roman" w:hAnsi="Times New Roman" w:cs="Times New Roman"/>
          <w:kern w:val="0"/>
          <w:sz w:val="26"/>
          <w:szCs w:val="26"/>
          <w:lang/>
          <w14:ligatures w14:val="none"/>
        </w:rPr>
      </w:pPr>
      <w:r w:rsidRPr="001A2AF1">
        <w:rPr>
          <w:rFonts w:ascii="Times New Roman" w:eastAsia="Times New Roman" w:hAnsi="Times New Roman" w:cs="Times New Roman"/>
          <w:kern w:val="0"/>
          <w:sz w:val="26"/>
          <w:szCs w:val="26"/>
          <w:lang/>
          <w14:ligatures w14:val="none"/>
        </w:rPr>
        <w:t>Рабочие помещения обеспечиваются естественным и искусственным освещением, соответствующим установленным санитарным нормам.</w:t>
      </w:r>
    </w:p>
    <w:p w14:paraId="4C2D1C2F" w14:textId="77777777" w:rsidR="001A2AF1" w:rsidRPr="001A2AF1" w:rsidRDefault="001A2AF1" w:rsidP="001A2AF1">
      <w:pPr>
        <w:pStyle w:val="a8"/>
        <w:numPr>
          <w:ilvl w:val="0"/>
          <w:numId w:val="7"/>
        </w:numPr>
        <w:spacing w:before="100" w:beforeAutospacing="1" w:after="100" w:afterAutospacing="1" w:line="240" w:lineRule="auto"/>
        <w:rPr>
          <w:rFonts w:ascii="Times New Roman" w:eastAsia="Times New Roman" w:hAnsi="Times New Roman" w:cs="Times New Roman"/>
          <w:kern w:val="0"/>
          <w:sz w:val="26"/>
          <w:szCs w:val="26"/>
          <w:lang/>
          <w14:ligatures w14:val="none"/>
        </w:rPr>
      </w:pPr>
      <w:r w:rsidRPr="001A2AF1">
        <w:rPr>
          <w:rFonts w:ascii="Times New Roman" w:eastAsia="Times New Roman" w:hAnsi="Times New Roman" w:cs="Times New Roman"/>
          <w:kern w:val="0"/>
          <w:sz w:val="26"/>
          <w:szCs w:val="26"/>
          <w:lang/>
          <w14:ligatures w14:val="none"/>
        </w:rPr>
        <w:t>Температурный режим и уровень влажности в помещениях поддерживаются в пределах санитарных требований, создаются комфортные условия труда.</w:t>
      </w:r>
    </w:p>
    <w:p w14:paraId="799F267D" w14:textId="77777777" w:rsidR="001A2AF1" w:rsidRPr="001A2AF1" w:rsidRDefault="001A2AF1" w:rsidP="001A2AF1">
      <w:pPr>
        <w:pStyle w:val="a8"/>
        <w:numPr>
          <w:ilvl w:val="0"/>
          <w:numId w:val="7"/>
        </w:numPr>
        <w:spacing w:before="100" w:beforeAutospacing="1" w:after="100" w:afterAutospacing="1" w:line="240" w:lineRule="auto"/>
        <w:rPr>
          <w:rFonts w:ascii="Times New Roman" w:eastAsia="Times New Roman" w:hAnsi="Times New Roman" w:cs="Times New Roman"/>
          <w:kern w:val="0"/>
          <w:sz w:val="26"/>
          <w:szCs w:val="26"/>
          <w:lang/>
          <w14:ligatures w14:val="none"/>
        </w:rPr>
      </w:pPr>
      <w:r w:rsidRPr="001A2AF1">
        <w:rPr>
          <w:rFonts w:ascii="Times New Roman" w:eastAsia="Times New Roman" w:hAnsi="Times New Roman" w:cs="Times New Roman"/>
          <w:kern w:val="0"/>
          <w:sz w:val="26"/>
          <w:szCs w:val="26"/>
          <w:lang/>
          <w14:ligatures w14:val="none"/>
        </w:rPr>
        <w:t>Предусматриваются оборудованные санитарно-бытовые помещения: гардеробные, умывальники, санитарные узлы, комнаты приёма пищи (при необходимости).</w:t>
      </w:r>
    </w:p>
    <w:p w14:paraId="69948D6E" w14:textId="77777777" w:rsidR="001A2AF1" w:rsidRPr="001A2AF1" w:rsidRDefault="001A2AF1" w:rsidP="001A2AF1">
      <w:pPr>
        <w:pStyle w:val="a8"/>
        <w:numPr>
          <w:ilvl w:val="0"/>
          <w:numId w:val="7"/>
        </w:numPr>
        <w:spacing w:before="100" w:beforeAutospacing="1" w:after="100" w:afterAutospacing="1" w:line="240" w:lineRule="auto"/>
        <w:rPr>
          <w:rFonts w:ascii="Times New Roman" w:eastAsia="Times New Roman" w:hAnsi="Times New Roman" w:cs="Times New Roman"/>
          <w:kern w:val="0"/>
          <w:sz w:val="26"/>
          <w:szCs w:val="26"/>
          <w:lang/>
          <w14:ligatures w14:val="none"/>
        </w:rPr>
      </w:pPr>
      <w:r w:rsidRPr="001A2AF1">
        <w:rPr>
          <w:rFonts w:ascii="Times New Roman" w:eastAsia="Times New Roman" w:hAnsi="Times New Roman" w:cs="Times New Roman"/>
          <w:kern w:val="0"/>
          <w:sz w:val="26"/>
          <w:szCs w:val="26"/>
          <w:lang/>
          <w14:ligatures w14:val="none"/>
        </w:rPr>
        <w:t>Все помещения содержатся в чистоте, проводится регулярная уборка и санитарная обработка в соответствии с установленными графиками.</w:t>
      </w:r>
    </w:p>
    <w:p w14:paraId="0302B744" w14:textId="77777777" w:rsidR="001A2AF1" w:rsidRPr="001A2AF1" w:rsidRDefault="001A2AF1" w:rsidP="001A2AF1">
      <w:pPr>
        <w:pStyle w:val="a8"/>
        <w:numPr>
          <w:ilvl w:val="0"/>
          <w:numId w:val="7"/>
        </w:numPr>
        <w:spacing w:before="100" w:beforeAutospacing="1" w:after="100" w:afterAutospacing="1" w:line="240" w:lineRule="auto"/>
        <w:rPr>
          <w:rFonts w:ascii="Times New Roman" w:eastAsia="Times New Roman" w:hAnsi="Times New Roman" w:cs="Times New Roman"/>
          <w:kern w:val="0"/>
          <w:sz w:val="26"/>
          <w:szCs w:val="26"/>
          <w:lang/>
          <w14:ligatures w14:val="none"/>
        </w:rPr>
      </w:pPr>
      <w:r w:rsidRPr="001A2AF1">
        <w:rPr>
          <w:rFonts w:ascii="Times New Roman" w:eastAsia="Times New Roman" w:hAnsi="Times New Roman" w:cs="Times New Roman"/>
          <w:kern w:val="0"/>
          <w:sz w:val="26"/>
          <w:szCs w:val="26"/>
          <w:lang/>
          <w14:ligatures w14:val="none"/>
        </w:rPr>
        <w:t>Помещения проветриваются естественным способом или оборудуются системой вентиляции.</w:t>
      </w:r>
    </w:p>
    <w:p w14:paraId="1A3D5A50" w14:textId="77777777" w:rsidR="001A2AF1" w:rsidRPr="001A2AF1" w:rsidRDefault="001A2AF1" w:rsidP="001A2AF1">
      <w:pPr>
        <w:pStyle w:val="a8"/>
        <w:numPr>
          <w:ilvl w:val="0"/>
          <w:numId w:val="7"/>
        </w:numPr>
        <w:spacing w:before="100" w:beforeAutospacing="1" w:after="100" w:afterAutospacing="1" w:line="240" w:lineRule="auto"/>
        <w:rPr>
          <w:rFonts w:ascii="Times New Roman" w:eastAsia="Times New Roman" w:hAnsi="Times New Roman" w:cs="Times New Roman"/>
          <w:kern w:val="0"/>
          <w:sz w:val="26"/>
          <w:szCs w:val="26"/>
          <w:lang/>
          <w14:ligatures w14:val="none"/>
        </w:rPr>
      </w:pPr>
      <w:r w:rsidRPr="001A2AF1">
        <w:rPr>
          <w:rFonts w:ascii="Times New Roman" w:eastAsia="Times New Roman" w:hAnsi="Times New Roman" w:cs="Times New Roman"/>
          <w:kern w:val="0"/>
          <w:sz w:val="26"/>
          <w:szCs w:val="26"/>
          <w:lang/>
          <w14:ligatures w14:val="none"/>
        </w:rPr>
        <w:t>При размещении оборудования исключается шум, вибрации и электромагнитные излучения, превышающие допустимые уровни.</w:t>
      </w:r>
    </w:p>
    <w:p w14:paraId="081AAF93" w14:textId="6FA7B853" w:rsidR="00F40997" w:rsidRPr="00F40997" w:rsidRDefault="001A2AF1" w:rsidP="00F40997">
      <w:pPr>
        <w:pStyle w:val="a8"/>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1A2AF1">
        <w:rPr>
          <w:rFonts w:ascii="Times New Roman" w:eastAsia="Times New Roman" w:hAnsi="Times New Roman" w:cs="Times New Roman"/>
          <w:kern w:val="0"/>
          <w:sz w:val="26"/>
          <w:szCs w:val="26"/>
          <w:lang/>
          <w14:ligatures w14:val="none"/>
        </w:rPr>
        <w:t>Работники имеют доступ к питьевой воде и средствам личной гигиены.</w:t>
      </w:r>
    </w:p>
    <w:p w14:paraId="10573EC4" w14:textId="0F08D8AD" w:rsidR="00F40997" w:rsidRDefault="00F40997" w:rsidP="00F40997">
      <w:pPr>
        <w:spacing w:before="100" w:beforeAutospacing="1" w:after="100" w:afterAutospacing="1" w:line="240" w:lineRule="auto"/>
        <w:rPr>
          <w:rFonts w:ascii="Times New Roman" w:eastAsia="Times New Roman" w:hAnsi="Times New Roman" w:cs="Times New Roman"/>
          <w:kern w:val="0"/>
          <w:sz w:val="24"/>
          <w:szCs w:val="24"/>
          <w:lang/>
          <w14:ligatures w14:val="none"/>
        </w:rPr>
      </w:pPr>
    </w:p>
    <w:p w14:paraId="0D74FEB3" w14:textId="77777777" w:rsidR="00F40997" w:rsidRDefault="00F40997">
      <w:pPr>
        <w:rPr>
          <w:rFonts w:ascii="Times New Roman" w:hAnsi="Times New Roman" w:cs="Times New Roman"/>
          <w:b/>
          <w:sz w:val="28"/>
          <w:szCs w:val="28"/>
        </w:rPr>
      </w:pPr>
      <w:r>
        <w:rPr>
          <w:rFonts w:ascii="Times New Roman" w:hAnsi="Times New Roman" w:cs="Times New Roman"/>
          <w:b/>
          <w:sz w:val="28"/>
          <w:szCs w:val="28"/>
        </w:rPr>
        <w:br w:type="page"/>
      </w:r>
    </w:p>
    <w:p w14:paraId="4E27C857" w14:textId="2C5B724B" w:rsidR="00F40997" w:rsidRDefault="00F40997" w:rsidP="007601C4">
      <w:pPr>
        <w:pStyle w:val="Paragraf"/>
        <w:spacing w:line="300" w:lineRule="auto"/>
        <w:ind w:firstLine="567"/>
        <w:rPr>
          <w:b/>
          <w:szCs w:val="28"/>
        </w:rPr>
      </w:pPr>
      <w:r w:rsidRPr="007601C4">
        <w:rPr>
          <w:b/>
          <w:sz w:val="26"/>
          <w:szCs w:val="26"/>
        </w:rPr>
        <w:lastRenderedPageBreak/>
        <w:t>5.9 Пожарная профилактика</w:t>
      </w:r>
    </w:p>
    <w:p w14:paraId="441A2D5D" w14:textId="77777777" w:rsidR="00F40997" w:rsidRPr="00F40997" w:rsidRDefault="00F40997" w:rsidP="00F40997">
      <w:pPr>
        <w:pStyle w:val="Paragraf"/>
        <w:spacing w:line="300" w:lineRule="auto"/>
        <w:ind w:firstLine="567"/>
        <w:rPr>
          <w:sz w:val="26"/>
          <w:szCs w:val="26"/>
        </w:rPr>
      </w:pPr>
      <w:r w:rsidRPr="00F40997">
        <w:rPr>
          <w:sz w:val="26"/>
          <w:szCs w:val="26"/>
        </w:rPr>
        <w:t>По взрывопожарной и пожарной опасности офисное помещение, где размещается электронное оборудование и кассовые аппараты, относится к категории Д в соответствии с ТКП 474–2013. Здание, в котором расположено помещение, соответствует 2 степени огнестойкости согласно СН 2.02.05-2020.</w:t>
      </w:r>
    </w:p>
    <w:p w14:paraId="4A48BF25" w14:textId="25E035B6" w:rsidR="00F40997" w:rsidRPr="00F40997" w:rsidRDefault="00F40997" w:rsidP="00F40997">
      <w:pPr>
        <w:pStyle w:val="Paragraf"/>
        <w:spacing w:line="300" w:lineRule="auto"/>
        <w:ind w:firstLine="567"/>
        <w:rPr>
          <w:sz w:val="26"/>
          <w:szCs w:val="26"/>
        </w:rPr>
      </w:pPr>
      <w:r w:rsidRPr="00F40997">
        <w:rPr>
          <w:sz w:val="26"/>
          <w:szCs w:val="26"/>
        </w:rPr>
        <w:t>Для предотвращения распространения огня при возникновении пожара устанавливаются противопожарные преграды: стены, перегородки, двери и окна с соответствующим пределом огнестойкости. Конструкции, используемые при обустройстве помещения, соответствуют требованиям по пожарной безопасности.</w:t>
      </w:r>
    </w:p>
    <w:p w14:paraId="63D9C9ED" w14:textId="77777777" w:rsidR="00F40997" w:rsidRPr="00F40997" w:rsidRDefault="00F40997" w:rsidP="00F40997">
      <w:pPr>
        <w:pStyle w:val="Paragraf"/>
        <w:spacing w:line="300" w:lineRule="auto"/>
        <w:ind w:firstLine="567"/>
        <w:rPr>
          <w:sz w:val="26"/>
          <w:szCs w:val="26"/>
        </w:rPr>
      </w:pPr>
      <w:r w:rsidRPr="00F40997">
        <w:rPr>
          <w:sz w:val="26"/>
          <w:szCs w:val="26"/>
        </w:rPr>
        <w:t>Для ликвидации очагов возгорания на ранней стадии применяются первичные средства пожаротушения, в том числе:</w:t>
      </w:r>
    </w:p>
    <w:p w14:paraId="352480FC" w14:textId="77777777" w:rsidR="00F40997" w:rsidRPr="00F40997" w:rsidRDefault="00F40997" w:rsidP="00F40997">
      <w:pPr>
        <w:pStyle w:val="Paragraf"/>
        <w:numPr>
          <w:ilvl w:val="0"/>
          <w:numId w:val="9"/>
        </w:numPr>
        <w:spacing w:line="300" w:lineRule="auto"/>
        <w:rPr>
          <w:sz w:val="26"/>
          <w:szCs w:val="26"/>
        </w:rPr>
      </w:pPr>
      <w:r w:rsidRPr="00F40997">
        <w:rPr>
          <w:sz w:val="26"/>
          <w:szCs w:val="26"/>
        </w:rPr>
        <w:t>углекислотные огнетушители (ОУ-2);</w:t>
      </w:r>
    </w:p>
    <w:p w14:paraId="54750F00" w14:textId="77777777" w:rsidR="00F40997" w:rsidRPr="00F40997" w:rsidRDefault="00F40997" w:rsidP="00F40997">
      <w:pPr>
        <w:pStyle w:val="Paragraf"/>
        <w:numPr>
          <w:ilvl w:val="0"/>
          <w:numId w:val="9"/>
        </w:numPr>
        <w:spacing w:line="300" w:lineRule="auto"/>
        <w:rPr>
          <w:sz w:val="26"/>
          <w:szCs w:val="26"/>
        </w:rPr>
      </w:pPr>
      <w:r w:rsidRPr="00F40997">
        <w:rPr>
          <w:sz w:val="26"/>
          <w:szCs w:val="26"/>
        </w:rPr>
        <w:t>порошковые огнетушители (ОВП-10);</w:t>
      </w:r>
    </w:p>
    <w:p w14:paraId="29CD4978" w14:textId="77777777" w:rsidR="00F40997" w:rsidRPr="00F40997" w:rsidRDefault="00F40997" w:rsidP="00F40997">
      <w:pPr>
        <w:pStyle w:val="Paragraf"/>
        <w:numPr>
          <w:ilvl w:val="0"/>
          <w:numId w:val="9"/>
        </w:numPr>
        <w:spacing w:line="300" w:lineRule="auto"/>
        <w:rPr>
          <w:sz w:val="26"/>
          <w:szCs w:val="26"/>
        </w:rPr>
      </w:pPr>
      <w:r w:rsidRPr="00F40997">
        <w:rPr>
          <w:sz w:val="26"/>
          <w:szCs w:val="26"/>
        </w:rPr>
        <w:t>внутренние пожарные водопроводы (при наличии);</w:t>
      </w:r>
    </w:p>
    <w:p w14:paraId="43884B99" w14:textId="25794E14" w:rsidR="00F40997" w:rsidRPr="00F40997" w:rsidRDefault="00F40997" w:rsidP="00F40997">
      <w:pPr>
        <w:pStyle w:val="Paragraf"/>
        <w:numPr>
          <w:ilvl w:val="0"/>
          <w:numId w:val="9"/>
        </w:numPr>
        <w:spacing w:line="300" w:lineRule="auto"/>
        <w:rPr>
          <w:sz w:val="24"/>
          <w:szCs w:val="24"/>
          <w:lang/>
        </w:rPr>
      </w:pPr>
      <w:r w:rsidRPr="00F40997">
        <w:rPr>
          <w:sz w:val="26"/>
          <w:szCs w:val="26"/>
        </w:rPr>
        <w:t>противопожарные покрытия, например, асбестовые одеяла.</w:t>
      </w:r>
    </w:p>
    <w:p w14:paraId="39B50944" w14:textId="713151CA" w:rsidR="00F40997" w:rsidRDefault="00F40997" w:rsidP="00F40997">
      <w:pPr>
        <w:pStyle w:val="Paragraf"/>
        <w:spacing w:line="300" w:lineRule="auto"/>
        <w:rPr>
          <w:sz w:val="26"/>
          <w:szCs w:val="26"/>
        </w:rPr>
      </w:pPr>
    </w:p>
    <w:p w14:paraId="4DEA4174" w14:textId="2C7951DA" w:rsidR="00F40997" w:rsidRDefault="00F40997" w:rsidP="00F40997">
      <w:pPr>
        <w:pStyle w:val="Paragraf"/>
        <w:spacing w:line="300" w:lineRule="auto"/>
        <w:rPr>
          <w:sz w:val="26"/>
          <w:szCs w:val="26"/>
        </w:rPr>
      </w:pPr>
      <w:r w:rsidRPr="00F40997">
        <w:rPr>
          <w:sz w:val="26"/>
          <w:szCs w:val="26"/>
        </w:rPr>
        <w:t>Особое внимание уделяется размещению и защите кабельных коммуникаций: применяются огнестойкие кабель-каналы, негорючие материалы, обеспечивается изоляция кабельных вводов в стены и перегородки.</w:t>
      </w:r>
    </w:p>
    <w:p w14:paraId="106100C8" w14:textId="231D62A7" w:rsidR="00F40997" w:rsidRDefault="00F40997" w:rsidP="00F40997">
      <w:pPr>
        <w:pStyle w:val="Paragraf"/>
        <w:spacing w:line="300" w:lineRule="auto"/>
        <w:rPr>
          <w:rStyle w:val="FontStyle16"/>
        </w:rPr>
      </w:pPr>
      <w:r w:rsidRPr="007B4A98">
        <w:rPr>
          <w:rStyle w:val="FontStyle16"/>
        </w:rPr>
        <w:t xml:space="preserve">Нормы первичных средств пожаротушения для </w:t>
      </w:r>
      <w:r>
        <w:rPr>
          <w:rStyle w:val="FontStyle16"/>
        </w:rPr>
        <w:t xml:space="preserve">офисных помещений </w:t>
      </w:r>
      <w:r w:rsidRPr="007B4A98">
        <w:rPr>
          <w:rStyle w:val="FontStyle16"/>
        </w:rPr>
        <w:t>приведены в табл</w:t>
      </w:r>
      <w:r>
        <w:rPr>
          <w:rStyle w:val="FontStyle16"/>
        </w:rPr>
        <w:t>ице</w:t>
      </w:r>
      <w:r w:rsidRPr="007B4A98">
        <w:rPr>
          <w:rStyle w:val="FontStyle16"/>
        </w:rPr>
        <w:t xml:space="preserve"> </w:t>
      </w:r>
      <w:r>
        <w:rPr>
          <w:rStyle w:val="FontStyle16"/>
        </w:rPr>
        <w:t>5</w:t>
      </w:r>
      <w:r w:rsidRPr="007B4A98">
        <w:rPr>
          <w:rStyle w:val="FontStyle16"/>
        </w:rPr>
        <w:t>.</w:t>
      </w:r>
      <w:r>
        <w:rPr>
          <w:rStyle w:val="FontStyle16"/>
        </w:rPr>
        <w:t>8</w:t>
      </w:r>
      <w:r w:rsidRPr="007B4A98">
        <w:rPr>
          <w:rStyle w:val="FontStyle16"/>
        </w:rPr>
        <w:t>.</w:t>
      </w:r>
    </w:p>
    <w:p w14:paraId="395E6B99" w14:textId="77777777" w:rsidR="00F40997" w:rsidRDefault="00F40997" w:rsidP="00F40997">
      <w:pPr>
        <w:pStyle w:val="Paragraf"/>
        <w:spacing w:line="300" w:lineRule="auto"/>
        <w:rPr>
          <w:rStyle w:val="FontStyle16"/>
        </w:rPr>
      </w:pPr>
    </w:p>
    <w:p w14:paraId="7F2B2A94" w14:textId="0DD15D51" w:rsidR="00F40997" w:rsidRPr="00C8073D" w:rsidRDefault="00F40997" w:rsidP="00F40997">
      <w:pPr>
        <w:pStyle w:val="Style4"/>
        <w:widowControl/>
        <w:spacing w:line="300" w:lineRule="auto"/>
        <w:rPr>
          <w:rStyle w:val="FontStyle16"/>
          <w:iCs/>
        </w:rPr>
      </w:pPr>
      <w:r w:rsidRPr="00C8073D">
        <w:rPr>
          <w:rStyle w:val="FontStyle16"/>
          <w:iCs/>
        </w:rPr>
        <w:t xml:space="preserve">Таблица </w:t>
      </w:r>
      <w:r>
        <w:rPr>
          <w:rStyle w:val="FontStyle16"/>
          <w:iCs/>
        </w:rPr>
        <w:t>5</w:t>
      </w:r>
      <w:r w:rsidRPr="00C8073D">
        <w:rPr>
          <w:rStyle w:val="FontStyle16"/>
          <w:iCs/>
        </w:rPr>
        <w:t>.</w:t>
      </w:r>
      <w:r>
        <w:rPr>
          <w:rStyle w:val="FontStyle16"/>
          <w:iCs/>
        </w:rPr>
        <w:t>8</w:t>
      </w:r>
      <w:r w:rsidRPr="00C8073D">
        <w:rPr>
          <w:rStyle w:val="FontStyle16"/>
          <w:iCs/>
        </w:rPr>
        <w:t>.</w:t>
      </w:r>
      <w:r w:rsidRPr="00C8073D">
        <w:rPr>
          <w:iCs/>
          <w:sz w:val="26"/>
          <w:szCs w:val="26"/>
        </w:rPr>
        <w:t xml:space="preserve"> –</w:t>
      </w:r>
      <w:r w:rsidRPr="00C8073D">
        <w:rPr>
          <w:rStyle w:val="FontStyle16"/>
          <w:iCs/>
        </w:rPr>
        <w:t xml:space="preserve"> Примерные нормы первичных средств пожаротушения для </w:t>
      </w:r>
      <w:r>
        <w:rPr>
          <w:rStyle w:val="FontStyle16"/>
          <w:iCs/>
        </w:rPr>
        <w:t>офисного помещения</w:t>
      </w:r>
    </w:p>
    <w:p w14:paraId="360D7729" w14:textId="77777777" w:rsidR="00F40997" w:rsidRPr="009F2A36" w:rsidRDefault="00F40997" w:rsidP="00F40997">
      <w:pPr>
        <w:pStyle w:val="Style4"/>
        <w:widowControl/>
        <w:spacing w:line="300" w:lineRule="auto"/>
        <w:ind w:firstLine="567"/>
        <w:jc w:val="center"/>
        <w:rPr>
          <w:bCs/>
          <w:sz w:val="26"/>
          <w:szCs w:val="26"/>
        </w:rPr>
      </w:pPr>
    </w:p>
    <w:tbl>
      <w:tblPr>
        <w:tblW w:w="9544" w:type="dxa"/>
        <w:jc w:val="center"/>
        <w:tblLayout w:type="fixed"/>
        <w:tblCellMar>
          <w:left w:w="40" w:type="dxa"/>
          <w:right w:w="40" w:type="dxa"/>
        </w:tblCellMar>
        <w:tblLook w:val="0000" w:firstRow="0" w:lastRow="0" w:firstColumn="0" w:lastColumn="0" w:noHBand="0" w:noVBand="0"/>
      </w:tblPr>
      <w:tblGrid>
        <w:gridCol w:w="2891"/>
        <w:gridCol w:w="1546"/>
        <w:gridCol w:w="2237"/>
        <w:gridCol w:w="2870"/>
      </w:tblGrid>
      <w:tr w:rsidR="00F40997" w:rsidRPr="00B87142" w14:paraId="05938BEF" w14:textId="77777777" w:rsidTr="007601C4">
        <w:trPr>
          <w:trHeight w:val="425"/>
          <w:jc w:val="center"/>
        </w:trPr>
        <w:tc>
          <w:tcPr>
            <w:tcW w:w="2891" w:type="dxa"/>
            <w:tcBorders>
              <w:top w:val="single" w:sz="6" w:space="0" w:color="auto"/>
              <w:left w:val="single" w:sz="6" w:space="0" w:color="auto"/>
              <w:bottom w:val="single" w:sz="6" w:space="0" w:color="auto"/>
              <w:right w:val="single" w:sz="6" w:space="0" w:color="auto"/>
            </w:tcBorders>
            <w:vAlign w:val="center"/>
          </w:tcPr>
          <w:p w14:paraId="3DA1426D" w14:textId="77777777" w:rsidR="00F40997" w:rsidRPr="007E7771" w:rsidRDefault="00F40997" w:rsidP="00153BE2">
            <w:pPr>
              <w:pStyle w:val="Style7"/>
              <w:widowControl/>
              <w:spacing w:line="240" w:lineRule="auto"/>
              <w:rPr>
                <w:rStyle w:val="FontStyle16"/>
              </w:rPr>
            </w:pPr>
            <w:r w:rsidRPr="007E7771">
              <w:rPr>
                <w:rStyle w:val="FontStyle16"/>
              </w:rPr>
              <w:t>Помещение</w:t>
            </w:r>
          </w:p>
        </w:tc>
        <w:tc>
          <w:tcPr>
            <w:tcW w:w="1546" w:type="dxa"/>
            <w:tcBorders>
              <w:top w:val="single" w:sz="6" w:space="0" w:color="auto"/>
              <w:left w:val="single" w:sz="6" w:space="0" w:color="auto"/>
              <w:bottom w:val="single" w:sz="6" w:space="0" w:color="auto"/>
              <w:right w:val="single" w:sz="6" w:space="0" w:color="auto"/>
            </w:tcBorders>
            <w:vAlign w:val="center"/>
          </w:tcPr>
          <w:p w14:paraId="6E7E23F7" w14:textId="77777777" w:rsidR="00F40997" w:rsidRPr="007E7771" w:rsidRDefault="00F40997" w:rsidP="00153BE2">
            <w:pPr>
              <w:pStyle w:val="Style7"/>
              <w:widowControl/>
              <w:spacing w:line="240" w:lineRule="auto"/>
              <w:rPr>
                <w:rStyle w:val="FontStyle16"/>
              </w:rPr>
            </w:pPr>
            <w:r w:rsidRPr="007E7771">
              <w:rPr>
                <w:rStyle w:val="FontStyle16"/>
              </w:rPr>
              <w:t>Площадь, м</w:t>
            </w:r>
            <w:r w:rsidRPr="007E7771">
              <w:rPr>
                <w:rStyle w:val="FontStyle16"/>
                <w:vertAlign w:val="superscript"/>
              </w:rPr>
              <w:t>2</w:t>
            </w:r>
          </w:p>
        </w:tc>
        <w:tc>
          <w:tcPr>
            <w:tcW w:w="2237" w:type="dxa"/>
            <w:tcBorders>
              <w:top w:val="single" w:sz="6" w:space="0" w:color="auto"/>
              <w:left w:val="single" w:sz="6" w:space="0" w:color="auto"/>
              <w:bottom w:val="single" w:sz="6" w:space="0" w:color="auto"/>
              <w:right w:val="single" w:sz="6" w:space="0" w:color="auto"/>
            </w:tcBorders>
          </w:tcPr>
          <w:p w14:paraId="7836A8CC" w14:textId="77777777" w:rsidR="00F40997" w:rsidRPr="007E7771" w:rsidRDefault="00F40997" w:rsidP="00153BE2">
            <w:pPr>
              <w:pStyle w:val="Style7"/>
              <w:widowControl/>
              <w:spacing w:line="240" w:lineRule="auto"/>
              <w:rPr>
                <w:rStyle w:val="FontStyle16"/>
              </w:rPr>
            </w:pPr>
            <w:r w:rsidRPr="007E7771">
              <w:rPr>
                <w:rStyle w:val="FontStyle16"/>
              </w:rPr>
              <w:t>Углекислотные огнетушители ручные</w:t>
            </w:r>
          </w:p>
        </w:tc>
        <w:tc>
          <w:tcPr>
            <w:tcW w:w="2870" w:type="dxa"/>
            <w:tcBorders>
              <w:top w:val="single" w:sz="6" w:space="0" w:color="auto"/>
              <w:left w:val="single" w:sz="6" w:space="0" w:color="auto"/>
              <w:bottom w:val="single" w:sz="6" w:space="0" w:color="auto"/>
              <w:right w:val="single" w:sz="6" w:space="0" w:color="auto"/>
            </w:tcBorders>
          </w:tcPr>
          <w:p w14:paraId="63F693DE" w14:textId="77777777" w:rsidR="00F40997" w:rsidRPr="007E7771" w:rsidRDefault="00F40997" w:rsidP="00153BE2">
            <w:pPr>
              <w:pStyle w:val="Style7"/>
              <w:widowControl/>
              <w:spacing w:line="240" w:lineRule="auto"/>
              <w:rPr>
                <w:rStyle w:val="FontStyle16"/>
              </w:rPr>
            </w:pPr>
            <w:r w:rsidRPr="007E7771">
              <w:rPr>
                <w:rStyle w:val="FontStyle16"/>
              </w:rPr>
              <w:t>Порошковые огнетушители</w:t>
            </w:r>
          </w:p>
        </w:tc>
      </w:tr>
      <w:tr w:rsidR="00F40997" w:rsidRPr="00C67882" w14:paraId="2746CFAF" w14:textId="77777777" w:rsidTr="007601C4">
        <w:trPr>
          <w:trHeight w:val="366"/>
          <w:jc w:val="center"/>
        </w:trPr>
        <w:tc>
          <w:tcPr>
            <w:tcW w:w="2891" w:type="dxa"/>
            <w:tcBorders>
              <w:top w:val="single" w:sz="6" w:space="0" w:color="auto"/>
              <w:left w:val="single" w:sz="6" w:space="0" w:color="auto"/>
              <w:bottom w:val="single" w:sz="6" w:space="0" w:color="auto"/>
              <w:right w:val="single" w:sz="6" w:space="0" w:color="auto"/>
            </w:tcBorders>
          </w:tcPr>
          <w:p w14:paraId="086C12F7" w14:textId="041B4547" w:rsidR="00F40997" w:rsidRPr="0019605D" w:rsidRDefault="00F40997" w:rsidP="00153BE2">
            <w:pPr>
              <w:pStyle w:val="Style7"/>
              <w:widowControl/>
              <w:spacing w:line="240" w:lineRule="auto"/>
              <w:rPr>
                <w:rStyle w:val="FontStyle16"/>
              </w:rPr>
            </w:pPr>
            <w:r>
              <w:rPr>
                <w:rStyle w:val="FontStyle16"/>
              </w:rPr>
              <w:t>Офисное помещение</w:t>
            </w:r>
          </w:p>
        </w:tc>
        <w:tc>
          <w:tcPr>
            <w:tcW w:w="1546" w:type="dxa"/>
            <w:tcBorders>
              <w:top w:val="single" w:sz="6" w:space="0" w:color="auto"/>
              <w:left w:val="single" w:sz="6" w:space="0" w:color="auto"/>
              <w:bottom w:val="single" w:sz="6" w:space="0" w:color="auto"/>
              <w:right w:val="single" w:sz="6" w:space="0" w:color="auto"/>
            </w:tcBorders>
            <w:vAlign w:val="center"/>
          </w:tcPr>
          <w:p w14:paraId="3520379E" w14:textId="26B83087" w:rsidR="00F40997" w:rsidRPr="0019605D" w:rsidRDefault="00F40997" w:rsidP="00153BE2">
            <w:pPr>
              <w:pStyle w:val="Style7"/>
              <w:widowControl/>
              <w:spacing w:line="240" w:lineRule="auto"/>
              <w:rPr>
                <w:rStyle w:val="FontStyle16"/>
              </w:rPr>
            </w:pPr>
            <w:r>
              <w:rPr>
                <w:rStyle w:val="FontStyle16"/>
              </w:rPr>
              <w:t>60</w:t>
            </w:r>
          </w:p>
        </w:tc>
        <w:tc>
          <w:tcPr>
            <w:tcW w:w="2237" w:type="dxa"/>
            <w:tcBorders>
              <w:top w:val="single" w:sz="6" w:space="0" w:color="auto"/>
              <w:left w:val="single" w:sz="6" w:space="0" w:color="auto"/>
              <w:bottom w:val="single" w:sz="6" w:space="0" w:color="auto"/>
              <w:right w:val="single" w:sz="6" w:space="0" w:color="auto"/>
            </w:tcBorders>
            <w:vAlign w:val="center"/>
          </w:tcPr>
          <w:p w14:paraId="3002707B" w14:textId="77777777" w:rsidR="00F40997" w:rsidRPr="0019605D" w:rsidRDefault="00F40997" w:rsidP="00153BE2">
            <w:pPr>
              <w:pStyle w:val="Style7"/>
              <w:widowControl/>
              <w:spacing w:line="240" w:lineRule="auto"/>
              <w:rPr>
                <w:rStyle w:val="FontStyle16"/>
              </w:rPr>
            </w:pPr>
            <w:r w:rsidRPr="0019605D">
              <w:rPr>
                <w:rStyle w:val="FontStyle16"/>
              </w:rPr>
              <w:t>1</w:t>
            </w:r>
          </w:p>
        </w:tc>
        <w:tc>
          <w:tcPr>
            <w:tcW w:w="2870" w:type="dxa"/>
            <w:tcBorders>
              <w:top w:val="single" w:sz="6" w:space="0" w:color="auto"/>
              <w:left w:val="single" w:sz="6" w:space="0" w:color="auto"/>
              <w:bottom w:val="single" w:sz="6" w:space="0" w:color="auto"/>
              <w:right w:val="single" w:sz="6" w:space="0" w:color="auto"/>
            </w:tcBorders>
            <w:vAlign w:val="center"/>
          </w:tcPr>
          <w:p w14:paraId="68A1EE7B" w14:textId="77777777" w:rsidR="00F40997" w:rsidRPr="0019605D" w:rsidRDefault="00F40997" w:rsidP="00153BE2">
            <w:pPr>
              <w:pStyle w:val="Style7"/>
              <w:widowControl/>
              <w:spacing w:line="240" w:lineRule="auto"/>
              <w:rPr>
                <w:rStyle w:val="FontStyle16"/>
              </w:rPr>
            </w:pPr>
            <w:r w:rsidRPr="0019605D">
              <w:rPr>
                <w:rStyle w:val="FontStyle16"/>
              </w:rPr>
              <w:t>1</w:t>
            </w:r>
          </w:p>
        </w:tc>
      </w:tr>
    </w:tbl>
    <w:p w14:paraId="1DD8811D" w14:textId="77777777" w:rsidR="007601C4" w:rsidRDefault="007601C4" w:rsidP="007601C4">
      <w:pPr>
        <w:pStyle w:val="Paragraf"/>
        <w:spacing w:line="300" w:lineRule="auto"/>
        <w:ind w:firstLine="567"/>
        <w:rPr>
          <w:sz w:val="26"/>
          <w:szCs w:val="26"/>
        </w:rPr>
      </w:pPr>
    </w:p>
    <w:p w14:paraId="2AC8AE3C" w14:textId="4DB999FB" w:rsidR="007601C4" w:rsidRDefault="007601C4" w:rsidP="007601C4">
      <w:pPr>
        <w:pStyle w:val="Paragraf"/>
        <w:spacing w:line="300" w:lineRule="auto"/>
        <w:ind w:firstLine="567"/>
        <w:rPr>
          <w:sz w:val="26"/>
          <w:szCs w:val="26"/>
        </w:rPr>
      </w:pPr>
      <w:r w:rsidRPr="007601C4">
        <w:rPr>
          <w:sz w:val="26"/>
          <w:szCs w:val="26"/>
        </w:rPr>
        <w:t>Эвакуация персонала осуществляется через эвакуационные выходы. Их количество и ширина определяются в зависимости от максимально возможного количества людей и предельно допустимого расстояния до ближайшего выхода, согласно СН 2.03.05-2020. Расчётное время эвакуации устанавливается на основе моделирования движения потоков людей и учитывает критическую продолжительность пожара с учётом категории помещения и степени огнестойкости здания.</w:t>
      </w:r>
    </w:p>
    <w:p w14:paraId="0E1DC148" w14:textId="268CA580" w:rsidR="007601C4" w:rsidRPr="007601C4" w:rsidRDefault="007601C4" w:rsidP="007601C4">
      <w:pPr>
        <w:rPr>
          <w:rFonts w:ascii="Times New Roman" w:eastAsia="Times New Roman" w:hAnsi="Times New Roman" w:cs="Times New Roman"/>
          <w:kern w:val="0"/>
          <w:sz w:val="26"/>
          <w:szCs w:val="26"/>
          <w:lang w:val="ru-RU" w:eastAsia="ru-RU"/>
          <w14:ligatures w14:val="none"/>
        </w:rPr>
      </w:pPr>
      <w:r>
        <w:rPr>
          <w:sz w:val="26"/>
          <w:szCs w:val="26"/>
        </w:rPr>
        <w:br w:type="page"/>
      </w:r>
    </w:p>
    <w:p w14:paraId="461FFF68" w14:textId="67238A37" w:rsidR="007601C4" w:rsidRDefault="007601C4" w:rsidP="007601C4">
      <w:pPr>
        <w:pStyle w:val="Paragraf"/>
        <w:spacing w:line="300" w:lineRule="auto"/>
        <w:ind w:firstLine="567"/>
        <w:rPr>
          <w:b/>
          <w:sz w:val="26"/>
          <w:szCs w:val="26"/>
        </w:rPr>
      </w:pPr>
      <w:r w:rsidRPr="007601C4">
        <w:rPr>
          <w:b/>
          <w:sz w:val="26"/>
          <w:szCs w:val="26"/>
        </w:rPr>
        <w:lastRenderedPageBreak/>
        <w:t xml:space="preserve">5.10 Общие требования по охране труда и безопасности персонала </w:t>
      </w:r>
    </w:p>
    <w:p w14:paraId="597A3E50" w14:textId="41B57734" w:rsidR="007601C4" w:rsidRDefault="007601C4" w:rsidP="007601C4">
      <w:pPr>
        <w:pStyle w:val="Paragraf"/>
        <w:spacing w:line="300" w:lineRule="auto"/>
        <w:ind w:firstLine="567"/>
        <w:rPr>
          <w:b/>
          <w:sz w:val="26"/>
          <w:szCs w:val="26"/>
        </w:rPr>
      </w:pPr>
    </w:p>
    <w:p w14:paraId="69AACE32" w14:textId="4FA7E4E1" w:rsidR="007601C4" w:rsidRPr="00A83B08" w:rsidRDefault="007601C4" w:rsidP="007601C4">
      <w:pPr>
        <w:pStyle w:val="Paragraf"/>
        <w:spacing w:line="300" w:lineRule="auto"/>
        <w:ind w:firstLine="567"/>
        <w:rPr>
          <w:sz w:val="26"/>
          <w:szCs w:val="26"/>
        </w:rPr>
      </w:pPr>
      <w:r w:rsidRPr="00A83B08">
        <w:rPr>
          <w:sz w:val="26"/>
          <w:szCs w:val="26"/>
        </w:rPr>
        <w:t>Организация безопасных условий труда работников, занятых в сервисном обслуживании, программной настройке кассовых аппаратов и специалистов в данной сфере, основывается на положениях трудового законодательства, правилах охраны труда и нормативных документах в области безопасности жизнедеятельности [</w:t>
      </w:r>
      <w:r w:rsidR="007F3221" w:rsidRPr="007F3221">
        <w:rPr>
          <w:sz w:val="26"/>
          <w:szCs w:val="26"/>
        </w:rPr>
        <w:t>8</w:t>
      </w:r>
      <w:r w:rsidRPr="00A83B08">
        <w:rPr>
          <w:sz w:val="26"/>
          <w:szCs w:val="26"/>
        </w:rPr>
        <w:t>].</w:t>
      </w:r>
    </w:p>
    <w:p w14:paraId="25A61803" w14:textId="15EAFF9D" w:rsidR="007601C4" w:rsidRPr="00A83B08" w:rsidRDefault="007601C4" w:rsidP="007601C4">
      <w:pPr>
        <w:pStyle w:val="Paragraf"/>
        <w:spacing w:line="300" w:lineRule="auto"/>
        <w:ind w:firstLine="567"/>
        <w:rPr>
          <w:sz w:val="26"/>
          <w:szCs w:val="26"/>
        </w:rPr>
      </w:pPr>
      <w:r w:rsidRPr="00A83B08">
        <w:rPr>
          <w:sz w:val="26"/>
          <w:szCs w:val="26"/>
        </w:rPr>
        <w:t>Все сотрудники проходят вводный инструктаж по охране труда, обучение безопасным методам работы и стажировку на рабочем месте. Лица, не прошедшие обучение, к самостоятельной работе не допускаются. Особое внимание уделяется квалификации технического персонала и знаниям в области электробезопасности.</w:t>
      </w:r>
    </w:p>
    <w:p w14:paraId="735CE35A" w14:textId="2231A00B" w:rsidR="007601C4" w:rsidRPr="00A83B08" w:rsidRDefault="007601C4" w:rsidP="007601C4">
      <w:pPr>
        <w:pStyle w:val="Paragraf"/>
        <w:spacing w:line="300" w:lineRule="auto"/>
        <w:ind w:firstLine="567"/>
        <w:rPr>
          <w:sz w:val="26"/>
          <w:szCs w:val="26"/>
        </w:rPr>
      </w:pPr>
      <w:r w:rsidRPr="00A83B08">
        <w:rPr>
          <w:sz w:val="26"/>
          <w:szCs w:val="26"/>
        </w:rPr>
        <w:t>Рабочие места оборудуются с учетом эргономики и норм санитарно-гигиенической безопасности. При работе с компьютерами соблюдаются требования к микроклимату, уровню шума и освещённости. Работники используют исправные и сертифицированные средства индивидуальной защиты при выполнении технических задач.</w:t>
      </w:r>
    </w:p>
    <w:p w14:paraId="7BF24933" w14:textId="77777777" w:rsidR="007601C4" w:rsidRPr="007601C4" w:rsidRDefault="007601C4" w:rsidP="00A83B08">
      <w:pPr>
        <w:pStyle w:val="Paragraf"/>
        <w:spacing w:line="300" w:lineRule="auto"/>
        <w:ind w:firstLine="567"/>
        <w:rPr>
          <w:sz w:val="26"/>
          <w:szCs w:val="26"/>
        </w:rPr>
      </w:pPr>
      <w:r w:rsidRPr="007601C4">
        <w:rPr>
          <w:sz w:val="26"/>
          <w:szCs w:val="26"/>
        </w:rPr>
        <w:t>Перед началом смены персонал проверяет исправность оборудования, инструментов и средств индивидуальной защиты. Во время работы соблюдаются правила безопасного обращения с электрооборудованием, исключается работа с повреждёнными кабелями и розетками.</w:t>
      </w:r>
    </w:p>
    <w:p w14:paraId="18EF296F" w14:textId="528CB6DE" w:rsidR="007601C4" w:rsidRPr="00A83B08" w:rsidRDefault="007601C4" w:rsidP="00A83B08">
      <w:pPr>
        <w:pStyle w:val="Paragraf"/>
        <w:spacing w:line="300" w:lineRule="auto"/>
        <w:ind w:firstLine="567"/>
        <w:rPr>
          <w:sz w:val="26"/>
          <w:szCs w:val="26"/>
        </w:rPr>
      </w:pPr>
      <w:r w:rsidRPr="007601C4">
        <w:rPr>
          <w:sz w:val="26"/>
          <w:szCs w:val="26"/>
        </w:rPr>
        <w:t>По окончании работы оборудование обесточивается, рабочее место приводится в порядок. Вся документация по обслуживанию техники заполняется в установленной форме.</w:t>
      </w:r>
    </w:p>
    <w:p w14:paraId="7B504DCB" w14:textId="0719BB81" w:rsidR="00A83B08" w:rsidRPr="007601C4" w:rsidRDefault="00A83B08" w:rsidP="00A83B08">
      <w:pPr>
        <w:pStyle w:val="Paragraf"/>
        <w:spacing w:line="300" w:lineRule="auto"/>
        <w:ind w:firstLine="567"/>
        <w:rPr>
          <w:sz w:val="24"/>
          <w:szCs w:val="24"/>
          <w:lang/>
        </w:rPr>
      </w:pPr>
      <w:r w:rsidRPr="00A83B08">
        <w:rPr>
          <w:sz w:val="26"/>
          <w:szCs w:val="26"/>
        </w:rPr>
        <w:t>В случае аварийной ситуации или сбоя в работе кассовой техники работник обязан немедленно сообщить руководителю и действовать в соответствии с инструкцией по ликвидации аварий. При обнаружении возгорания – применяются первичные средства пожаротушения и осуществляется эвакуация по маршрутам, обозначенным на плане эвакуации.</w:t>
      </w:r>
    </w:p>
    <w:p w14:paraId="64D592B9" w14:textId="7568D0DA" w:rsidR="007601C4" w:rsidRPr="00A83B08" w:rsidRDefault="00A83B08" w:rsidP="007601C4">
      <w:pPr>
        <w:pStyle w:val="Paragraf"/>
        <w:spacing w:line="300" w:lineRule="auto"/>
        <w:ind w:firstLine="567"/>
        <w:rPr>
          <w:sz w:val="26"/>
          <w:szCs w:val="26"/>
        </w:rPr>
      </w:pPr>
      <w:r w:rsidRPr="00A83B08">
        <w:rPr>
          <w:sz w:val="26"/>
          <w:szCs w:val="26"/>
        </w:rPr>
        <w:t xml:space="preserve">Работники </w:t>
      </w:r>
      <w:r>
        <w:rPr>
          <w:sz w:val="26"/>
          <w:szCs w:val="26"/>
        </w:rPr>
        <w:t xml:space="preserve">(в том числе </w:t>
      </w:r>
      <w:r w:rsidRPr="00A83B08">
        <w:rPr>
          <w:sz w:val="26"/>
          <w:szCs w:val="26"/>
        </w:rPr>
        <w:t>сервисного центра</w:t>
      </w:r>
      <w:r>
        <w:rPr>
          <w:sz w:val="26"/>
          <w:szCs w:val="26"/>
        </w:rPr>
        <w:t>)</w:t>
      </w:r>
      <w:r w:rsidRPr="00A83B08">
        <w:rPr>
          <w:sz w:val="26"/>
          <w:szCs w:val="26"/>
        </w:rPr>
        <w:t xml:space="preserve"> обязаны строго соблюдать инструкции по безопасному использованию, ремонту и программной настройке кассовых аппаратов. Работы по подключению к электросети и устранению неисправностей выполняются только </w:t>
      </w:r>
      <w:r>
        <w:rPr>
          <w:sz w:val="26"/>
          <w:szCs w:val="26"/>
        </w:rPr>
        <w:t xml:space="preserve">специально обученным </w:t>
      </w:r>
      <w:r w:rsidRPr="00A83B08">
        <w:rPr>
          <w:sz w:val="26"/>
          <w:szCs w:val="26"/>
        </w:rPr>
        <w:t>персоналом с соответствующей квалификацией.</w:t>
      </w:r>
    </w:p>
    <w:p w14:paraId="0F9D665E" w14:textId="77777777" w:rsidR="00A83B08" w:rsidRPr="00A83B08" w:rsidRDefault="00A83B08" w:rsidP="00A83B08">
      <w:pPr>
        <w:pStyle w:val="Paragraf"/>
        <w:spacing w:line="300" w:lineRule="auto"/>
        <w:ind w:firstLine="567"/>
        <w:rPr>
          <w:sz w:val="26"/>
          <w:szCs w:val="26"/>
        </w:rPr>
      </w:pPr>
      <w:r w:rsidRPr="00A83B08">
        <w:rPr>
          <w:sz w:val="26"/>
          <w:szCs w:val="26"/>
        </w:rPr>
        <w:t>Электромонтажный персонал:</w:t>
      </w:r>
    </w:p>
    <w:p w14:paraId="246CF034" w14:textId="77777777" w:rsidR="00A83B08" w:rsidRPr="00A83B08" w:rsidRDefault="00A83B08" w:rsidP="00A83B08">
      <w:pPr>
        <w:pStyle w:val="Paragraf"/>
        <w:numPr>
          <w:ilvl w:val="0"/>
          <w:numId w:val="11"/>
        </w:numPr>
        <w:spacing w:line="300" w:lineRule="auto"/>
        <w:rPr>
          <w:sz w:val="26"/>
          <w:szCs w:val="26"/>
        </w:rPr>
      </w:pPr>
      <w:r w:rsidRPr="00A83B08">
        <w:rPr>
          <w:sz w:val="26"/>
          <w:szCs w:val="26"/>
        </w:rPr>
        <w:t>работает по наряду-допуску;</w:t>
      </w:r>
    </w:p>
    <w:p w14:paraId="0247BC62" w14:textId="77777777" w:rsidR="00A83B08" w:rsidRPr="00A83B08" w:rsidRDefault="00A83B08" w:rsidP="00A83B08">
      <w:pPr>
        <w:pStyle w:val="Paragraf"/>
        <w:numPr>
          <w:ilvl w:val="0"/>
          <w:numId w:val="11"/>
        </w:numPr>
        <w:spacing w:line="300" w:lineRule="auto"/>
        <w:rPr>
          <w:sz w:val="26"/>
          <w:szCs w:val="26"/>
        </w:rPr>
      </w:pPr>
      <w:r w:rsidRPr="00A83B08">
        <w:rPr>
          <w:sz w:val="26"/>
          <w:szCs w:val="26"/>
        </w:rPr>
        <w:t>использует проверенные диэлектрические инструменты и СИЗ;</w:t>
      </w:r>
    </w:p>
    <w:p w14:paraId="1512A5A4" w14:textId="51212D3C" w:rsidR="00A83B08" w:rsidRPr="00A83B08" w:rsidRDefault="00A83B08" w:rsidP="00A83B08">
      <w:pPr>
        <w:pStyle w:val="Paragraf"/>
        <w:numPr>
          <w:ilvl w:val="0"/>
          <w:numId w:val="11"/>
        </w:numPr>
        <w:spacing w:line="300" w:lineRule="auto"/>
        <w:rPr>
          <w:sz w:val="26"/>
          <w:szCs w:val="26"/>
        </w:rPr>
      </w:pPr>
      <w:r w:rsidRPr="00A83B08">
        <w:rPr>
          <w:sz w:val="26"/>
          <w:szCs w:val="26"/>
        </w:rPr>
        <w:t>периодически проходит проверку знаний;</w:t>
      </w:r>
    </w:p>
    <w:p w14:paraId="237A5E01" w14:textId="32EC41FE" w:rsidR="007F3221" w:rsidRDefault="00A83B08" w:rsidP="00A83B08">
      <w:pPr>
        <w:pStyle w:val="Paragraf"/>
        <w:numPr>
          <w:ilvl w:val="0"/>
          <w:numId w:val="11"/>
        </w:numPr>
        <w:spacing w:line="300" w:lineRule="auto"/>
        <w:rPr>
          <w:sz w:val="26"/>
          <w:szCs w:val="26"/>
        </w:rPr>
      </w:pPr>
      <w:r w:rsidRPr="00A83B08">
        <w:rPr>
          <w:sz w:val="26"/>
          <w:szCs w:val="26"/>
        </w:rPr>
        <w:lastRenderedPageBreak/>
        <w:t>осуществляет контроль изоляции кабелей и защитного заземления оборудования.</w:t>
      </w:r>
    </w:p>
    <w:p w14:paraId="2CAC7BA6" w14:textId="3A544760" w:rsidR="007F3221" w:rsidRDefault="007F3221">
      <w:pPr>
        <w:rPr>
          <w:sz w:val="26"/>
          <w:szCs w:val="26"/>
        </w:rPr>
      </w:pPr>
      <w:r>
        <w:rPr>
          <w:sz w:val="26"/>
          <w:szCs w:val="26"/>
        </w:rPr>
        <w:br w:type="page"/>
      </w:r>
    </w:p>
    <w:p w14:paraId="4E43107B" w14:textId="521155A2" w:rsidR="007F2F16" w:rsidRDefault="007F2F16" w:rsidP="007F2F16">
      <w:pPr>
        <w:pStyle w:val="1"/>
        <w:jc w:val="center"/>
      </w:pPr>
      <w:bookmarkStart w:id="0" w:name="_Toc136257100"/>
      <w:r w:rsidRPr="00DF43D2">
        <w:lastRenderedPageBreak/>
        <w:t>СПИСОК ИСПОЛЬЗОВАНН</w:t>
      </w:r>
      <w:r>
        <w:t>ОЙ</w:t>
      </w:r>
      <w:r w:rsidRPr="00DF43D2">
        <w:t xml:space="preserve"> </w:t>
      </w:r>
      <w:bookmarkEnd w:id="0"/>
      <w:r>
        <w:t>ЛИТЕРАТУРЫ</w:t>
      </w:r>
    </w:p>
    <w:p w14:paraId="7E0F0F19" w14:textId="77777777" w:rsidR="007F2F16" w:rsidRPr="007F2F16" w:rsidRDefault="007F2F16" w:rsidP="007F2F16">
      <w:pPr>
        <w:rPr>
          <w:lang w:val="ru-RU"/>
        </w:rPr>
      </w:pPr>
    </w:p>
    <w:p w14:paraId="59C9EF40" w14:textId="6F0C310A" w:rsidR="00A83B08" w:rsidRPr="007F2F16" w:rsidRDefault="007F3221" w:rsidP="007F2F16">
      <w:pPr>
        <w:pStyle w:val="Paragraf"/>
        <w:numPr>
          <w:ilvl w:val="0"/>
          <w:numId w:val="13"/>
        </w:numPr>
        <w:spacing w:line="300" w:lineRule="auto"/>
        <w:rPr>
          <w:sz w:val="26"/>
          <w:szCs w:val="26"/>
        </w:rPr>
      </w:pPr>
      <w:r w:rsidRPr="007F2F16">
        <w:rPr>
          <w:sz w:val="26"/>
          <w:szCs w:val="26"/>
        </w:rPr>
        <w:t>Вершина Г.А. Охрана труда: учебник/ Г.А. Вершина, А.М. Лазаренков. – Минск: ИВЦ Минфина, 2020. – 551 с.</w:t>
      </w:r>
    </w:p>
    <w:p w14:paraId="0802F4DE" w14:textId="5C38E428" w:rsidR="007F3221" w:rsidRPr="007F2F16" w:rsidRDefault="007F3221" w:rsidP="007F2F16">
      <w:pPr>
        <w:pStyle w:val="Paragraf"/>
        <w:numPr>
          <w:ilvl w:val="0"/>
          <w:numId w:val="13"/>
        </w:numPr>
        <w:spacing w:line="300" w:lineRule="auto"/>
        <w:rPr>
          <w:sz w:val="26"/>
          <w:szCs w:val="26"/>
        </w:rPr>
      </w:pPr>
      <w:r w:rsidRPr="007F2F16">
        <w:rPr>
          <w:sz w:val="26"/>
          <w:szCs w:val="26"/>
        </w:rPr>
        <w:t xml:space="preserve">Санитарные нормы и правила     «Требования при работе с </w:t>
      </w:r>
      <w:proofErr w:type="spellStart"/>
      <w:r w:rsidRPr="007F2F16">
        <w:rPr>
          <w:sz w:val="26"/>
          <w:szCs w:val="26"/>
        </w:rPr>
        <w:t>видеодисплейными</w:t>
      </w:r>
      <w:proofErr w:type="spellEnd"/>
      <w:r w:rsidRPr="007F2F16">
        <w:rPr>
          <w:sz w:val="26"/>
          <w:szCs w:val="26"/>
        </w:rPr>
        <w:t xml:space="preserve"> терминалами и электронно-вычислительными машинами», гигиенический норматив «Предельно-допустимые     уровни   нормируемых параметров при работах с </w:t>
      </w:r>
      <w:proofErr w:type="spellStart"/>
      <w:r w:rsidRPr="007F2F16">
        <w:rPr>
          <w:sz w:val="26"/>
          <w:szCs w:val="26"/>
        </w:rPr>
        <w:t>видеодисплейными</w:t>
      </w:r>
      <w:proofErr w:type="spellEnd"/>
      <w:r w:rsidRPr="007F2F16">
        <w:rPr>
          <w:sz w:val="26"/>
          <w:szCs w:val="26"/>
        </w:rPr>
        <w:t xml:space="preserve"> терминалами и электронно-вычислительными машинами», утвержденные постановление Министерства здравоохранения Республики Беларусь 28 июня 2013 № 59</w:t>
      </w:r>
    </w:p>
    <w:p w14:paraId="0D95BEA8" w14:textId="6E5E5B7E" w:rsidR="007F3221" w:rsidRPr="007F2F16" w:rsidRDefault="007F3221" w:rsidP="007F2F16">
      <w:pPr>
        <w:pStyle w:val="Paragraf"/>
        <w:numPr>
          <w:ilvl w:val="0"/>
          <w:numId w:val="13"/>
        </w:numPr>
        <w:spacing w:line="300" w:lineRule="auto"/>
        <w:rPr>
          <w:sz w:val="26"/>
          <w:szCs w:val="26"/>
        </w:rPr>
      </w:pPr>
      <w:r w:rsidRPr="007F2F16">
        <w:rPr>
          <w:sz w:val="26"/>
          <w:szCs w:val="26"/>
        </w:rPr>
        <w:t>Инструкция о порядке обеспечения работников средствами индивидуальной защиты. Постановление Министерства труда и социальной защиты Республики Беларусь от 28.02.2012 г. № 209 //Консультант Плюс: Версия проф. технология 3000 [электронный ресурс]: ООО «</w:t>
      </w:r>
      <w:proofErr w:type="spellStart"/>
      <w:r w:rsidRPr="007F2F16">
        <w:rPr>
          <w:sz w:val="26"/>
          <w:szCs w:val="26"/>
        </w:rPr>
        <w:t>ЮрСпектр</w:t>
      </w:r>
      <w:proofErr w:type="spellEnd"/>
      <w:r w:rsidRPr="007F2F16">
        <w:rPr>
          <w:sz w:val="26"/>
          <w:szCs w:val="26"/>
        </w:rPr>
        <w:t>», Национальный центр правовой информации Республики Беларусь. – Мн., 2021.</w:t>
      </w:r>
    </w:p>
    <w:p w14:paraId="34E8E297" w14:textId="327C751B" w:rsidR="007F3221" w:rsidRPr="007F2F16" w:rsidRDefault="007F3221" w:rsidP="007F2F16">
      <w:pPr>
        <w:pStyle w:val="Paragraf"/>
        <w:numPr>
          <w:ilvl w:val="0"/>
          <w:numId w:val="13"/>
        </w:numPr>
        <w:spacing w:line="300" w:lineRule="auto"/>
        <w:rPr>
          <w:sz w:val="26"/>
          <w:szCs w:val="26"/>
        </w:rPr>
      </w:pPr>
      <w:r w:rsidRPr="007F2F16">
        <w:rPr>
          <w:sz w:val="26"/>
          <w:szCs w:val="26"/>
        </w:rPr>
        <w:t>ГОСТ 12.0.003 Опасные и вредные производственные факторы.</w:t>
      </w:r>
    </w:p>
    <w:p w14:paraId="6BA56E10" w14:textId="7DD40444" w:rsidR="007F3221" w:rsidRPr="007F2F16" w:rsidRDefault="007F3221" w:rsidP="007F2F16">
      <w:pPr>
        <w:pStyle w:val="Paragraf"/>
        <w:numPr>
          <w:ilvl w:val="0"/>
          <w:numId w:val="13"/>
        </w:numPr>
        <w:spacing w:line="300" w:lineRule="auto"/>
        <w:rPr>
          <w:sz w:val="26"/>
          <w:szCs w:val="26"/>
        </w:rPr>
      </w:pPr>
      <w:r w:rsidRPr="007F2F16">
        <w:rPr>
          <w:sz w:val="26"/>
          <w:szCs w:val="26"/>
        </w:rPr>
        <w:t xml:space="preserve">Гигиенический норматив «Показатели безопасности и безвредности факторов производственной среды и трудового процесса при работе с </w:t>
      </w:r>
      <w:proofErr w:type="spellStart"/>
      <w:r w:rsidRPr="007F2F16">
        <w:rPr>
          <w:sz w:val="26"/>
          <w:szCs w:val="26"/>
        </w:rPr>
        <w:t>видеодисплейными</w:t>
      </w:r>
      <w:proofErr w:type="spellEnd"/>
      <w:r w:rsidRPr="007F2F16">
        <w:rPr>
          <w:sz w:val="26"/>
          <w:szCs w:val="26"/>
        </w:rPr>
        <w:t xml:space="preserve"> терминалами и электронно-вычислительными машинами», утв. Постановлением Совета Министров Республики Беларусь № 37 от 25.01.2021</w:t>
      </w:r>
    </w:p>
    <w:p w14:paraId="49B49971" w14:textId="2BD0395B" w:rsidR="007F3221" w:rsidRPr="007F2F16" w:rsidRDefault="007F3221" w:rsidP="007F2F16">
      <w:pPr>
        <w:pStyle w:val="Paragraf"/>
        <w:numPr>
          <w:ilvl w:val="0"/>
          <w:numId w:val="13"/>
        </w:numPr>
        <w:spacing w:line="300" w:lineRule="auto"/>
        <w:rPr>
          <w:sz w:val="26"/>
          <w:szCs w:val="26"/>
        </w:rPr>
      </w:pPr>
      <w:r w:rsidRPr="007F2F16">
        <w:rPr>
          <w:sz w:val="26"/>
          <w:szCs w:val="26"/>
        </w:rPr>
        <w:t>Типовая инструкция по охране труда при использовании в работе офисного оборудования, утв. Постановлением Министерства труда и социальной защиты Республики Беларусь № 25 от 14.04.2021</w:t>
      </w:r>
    </w:p>
    <w:p w14:paraId="6E35114D" w14:textId="6ACE9FF6" w:rsidR="007F3221" w:rsidRPr="007F2F16" w:rsidRDefault="007F3221" w:rsidP="007F2F16">
      <w:pPr>
        <w:pStyle w:val="Paragraf"/>
        <w:numPr>
          <w:ilvl w:val="0"/>
          <w:numId w:val="13"/>
        </w:numPr>
        <w:spacing w:line="300" w:lineRule="auto"/>
        <w:rPr>
          <w:sz w:val="26"/>
          <w:szCs w:val="26"/>
        </w:rPr>
      </w:pPr>
      <w:r w:rsidRPr="007F2F16">
        <w:rPr>
          <w:sz w:val="26"/>
          <w:szCs w:val="26"/>
        </w:rPr>
        <w:t>Санитарные нормы и правила «Гигиеническая классификация условий труда», утв. постановлением Министерства здравоохранения Республики Беларусь от 28.12.2012 № 211 с изм. от 02.07.2015 № 89</w:t>
      </w:r>
    </w:p>
    <w:p w14:paraId="13DB8646" w14:textId="02034F87" w:rsidR="007F3221" w:rsidRPr="007F3221" w:rsidRDefault="007F3221" w:rsidP="007F2F16">
      <w:pPr>
        <w:pStyle w:val="Paragraf"/>
        <w:numPr>
          <w:ilvl w:val="0"/>
          <w:numId w:val="13"/>
        </w:numPr>
        <w:spacing w:line="300" w:lineRule="auto"/>
        <w:rPr>
          <w:sz w:val="24"/>
          <w:szCs w:val="24"/>
          <w:lang/>
        </w:rPr>
      </w:pPr>
      <w:r w:rsidRPr="007F2F16">
        <w:rPr>
          <w:sz w:val="26"/>
          <w:szCs w:val="26"/>
        </w:rPr>
        <w:t xml:space="preserve">Трудовой кодекс Республики Беларусь: принят Палатой представителей 8 июня 1999 г.: </w:t>
      </w:r>
      <w:proofErr w:type="spellStart"/>
      <w:r w:rsidRPr="007F2F16">
        <w:rPr>
          <w:sz w:val="26"/>
          <w:szCs w:val="26"/>
        </w:rPr>
        <w:t>одобр</w:t>
      </w:r>
      <w:proofErr w:type="spellEnd"/>
      <w:r w:rsidRPr="007F2F16">
        <w:rPr>
          <w:sz w:val="26"/>
          <w:szCs w:val="26"/>
        </w:rPr>
        <w:t xml:space="preserve">. Советом </w:t>
      </w:r>
      <w:proofErr w:type="spellStart"/>
      <w:r w:rsidRPr="007F2F16">
        <w:rPr>
          <w:sz w:val="26"/>
          <w:szCs w:val="26"/>
        </w:rPr>
        <w:t>Респ</w:t>
      </w:r>
      <w:proofErr w:type="spellEnd"/>
      <w:r w:rsidRPr="007F2F16">
        <w:rPr>
          <w:sz w:val="26"/>
          <w:szCs w:val="26"/>
        </w:rPr>
        <w:t xml:space="preserve">. 30 июня 1999 г.: в ред. Закона </w:t>
      </w:r>
      <w:proofErr w:type="spellStart"/>
      <w:r w:rsidRPr="007F2F16">
        <w:rPr>
          <w:sz w:val="26"/>
          <w:szCs w:val="26"/>
        </w:rPr>
        <w:t>Респ</w:t>
      </w:r>
      <w:proofErr w:type="spellEnd"/>
      <w:r w:rsidRPr="007F2F16">
        <w:rPr>
          <w:sz w:val="26"/>
          <w:szCs w:val="26"/>
        </w:rPr>
        <w:t>. Беларусь от 15 июля 2015 г.// Консультант Плюс: Беларусь. Технология 3000 [ресурс]/ ООО «</w:t>
      </w:r>
      <w:proofErr w:type="spellStart"/>
      <w:r w:rsidRPr="007F2F16">
        <w:rPr>
          <w:sz w:val="26"/>
          <w:szCs w:val="26"/>
        </w:rPr>
        <w:t>ЮрСпектр</w:t>
      </w:r>
      <w:proofErr w:type="spellEnd"/>
      <w:r w:rsidRPr="007F2F16">
        <w:rPr>
          <w:sz w:val="26"/>
          <w:szCs w:val="26"/>
        </w:rPr>
        <w:t xml:space="preserve">», Нац. центр правовой </w:t>
      </w:r>
      <w:proofErr w:type="spellStart"/>
      <w:r w:rsidRPr="007F2F16">
        <w:rPr>
          <w:sz w:val="26"/>
          <w:szCs w:val="26"/>
        </w:rPr>
        <w:t>информ</w:t>
      </w:r>
      <w:proofErr w:type="spellEnd"/>
      <w:r w:rsidRPr="007F2F16">
        <w:rPr>
          <w:sz w:val="26"/>
          <w:szCs w:val="26"/>
        </w:rPr>
        <w:t xml:space="preserve">. </w:t>
      </w:r>
      <w:proofErr w:type="spellStart"/>
      <w:r w:rsidRPr="007F2F16">
        <w:rPr>
          <w:sz w:val="26"/>
          <w:szCs w:val="26"/>
        </w:rPr>
        <w:t>Респ</w:t>
      </w:r>
      <w:proofErr w:type="spellEnd"/>
      <w:r w:rsidRPr="007F2F16">
        <w:rPr>
          <w:sz w:val="26"/>
          <w:szCs w:val="26"/>
        </w:rPr>
        <w:t>. Беларусь. – Минск, 2015 с изм. от 18.07.2019 № 219-З, с посл. измен. от 28.05.2021 № 114-З.</w:t>
      </w:r>
    </w:p>
    <w:sectPr w:rsidR="007F3221" w:rsidRPr="007F32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53810"/>
    <w:multiLevelType w:val="hybridMultilevel"/>
    <w:tmpl w:val="EBC21D5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 w15:restartNumberingAfterBreak="0">
    <w:nsid w:val="1229518A"/>
    <w:multiLevelType w:val="multilevel"/>
    <w:tmpl w:val="D098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01786"/>
    <w:multiLevelType w:val="hybridMultilevel"/>
    <w:tmpl w:val="4B881EFC"/>
    <w:lvl w:ilvl="0" w:tplc="20000001">
      <w:start w:val="1"/>
      <w:numFmt w:val="bullet"/>
      <w:lvlText w:val=""/>
      <w:lvlJc w:val="left"/>
      <w:pPr>
        <w:ind w:left="1070" w:hanging="360"/>
      </w:pPr>
      <w:rPr>
        <w:rFonts w:ascii="Symbol" w:hAnsi="Symbol" w:hint="default"/>
      </w:rPr>
    </w:lvl>
    <w:lvl w:ilvl="1" w:tplc="20000003" w:tentative="1">
      <w:start w:val="1"/>
      <w:numFmt w:val="bullet"/>
      <w:lvlText w:val="o"/>
      <w:lvlJc w:val="left"/>
      <w:pPr>
        <w:ind w:left="1648" w:hanging="360"/>
      </w:pPr>
      <w:rPr>
        <w:rFonts w:ascii="Courier New" w:hAnsi="Courier New" w:cs="Courier New" w:hint="default"/>
      </w:rPr>
    </w:lvl>
    <w:lvl w:ilvl="2" w:tplc="20000005" w:tentative="1">
      <w:start w:val="1"/>
      <w:numFmt w:val="bullet"/>
      <w:lvlText w:val=""/>
      <w:lvlJc w:val="left"/>
      <w:pPr>
        <w:ind w:left="2368" w:hanging="360"/>
      </w:pPr>
      <w:rPr>
        <w:rFonts w:ascii="Wingdings" w:hAnsi="Wingdings" w:hint="default"/>
      </w:rPr>
    </w:lvl>
    <w:lvl w:ilvl="3" w:tplc="20000001" w:tentative="1">
      <w:start w:val="1"/>
      <w:numFmt w:val="bullet"/>
      <w:lvlText w:val=""/>
      <w:lvlJc w:val="left"/>
      <w:pPr>
        <w:ind w:left="3088" w:hanging="360"/>
      </w:pPr>
      <w:rPr>
        <w:rFonts w:ascii="Symbol" w:hAnsi="Symbol" w:hint="default"/>
      </w:rPr>
    </w:lvl>
    <w:lvl w:ilvl="4" w:tplc="20000003" w:tentative="1">
      <w:start w:val="1"/>
      <w:numFmt w:val="bullet"/>
      <w:lvlText w:val="o"/>
      <w:lvlJc w:val="left"/>
      <w:pPr>
        <w:ind w:left="3808" w:hanging="360"/>
      </w:pPr>
      <w:rPr>
        <w:rFonts w:ascii="Courier New" w:hAnsi="Courier New" w:cs="Courier New" w:hint="default"/>
      </w:rPr>
    </w:lvl>
    <w:lvl w:ilvl="5" w:tplc="20000005" w:tentative="1">
      <w:start w:val="1"/>
      <w:numFmt w:val="bullet"/>
      <w:lvlText w:val=""/>
      <w:lvlJc w:val="left"/>
      <w:pPr>
        <w:ind w:left="4528" w:hanging="360"/>
      </w:pPr>
      <w:rPr>
        <w:rFonts w:ascii="Wingdings" w:hAnsi="Wingdings" w:hint="default"/>
      </w:rPr>
    </w:lvl>
    <w:lvl w:ilvl="6" w:tplc="20000001" w:tentative="1">
      <w:start w:val="1"/>
      <w:numFmt w:val="bullet"/>
      <w:lvlText w:val=""/>
      <w:lvlJc w:val="left"/>
      <w:pPr>
        <w:ind w:left="5248" w:hanging="360"/>
      </w:pPr>
      <w:rPr>
        <w:rFonts w:ascii="Symbol" w:hAnsi="Symbol" w:hint="default"/>
      </w:rPr>
    </w:lvl>
    <w:lvl w:ilvl="7" w:tplc="20000003" w:tentative="1">
      <w:start w:val="1"/>
      <w:numFmt w:val="bullet"/>
      <w:lvlText w:val="o"/>
      <w:lvlJc w:val="left"/>
      <w:pPr>
        <w:ind w:left="5968" w:hanging="360"/>
      </w:pPr>
      <w:rPr>
        <w:rFonts w:ascii="Courier New" w:hAnsi="Courier New" w:cs="Courier New" w:hint="default"/>
      </w:rPr>
    </w:lvl>
    <w:lvl w:ilvl="8" w:tplc="20000005" w:tentative="1">
      <w:start w:val="1"/>
      <w:numFmt w:val="bullet"/>
      <w:lvlText w:val=""/>
      <w:lvlJc w:val="left"/>
      <w:pPr>
        <w:ind w:left="6688" w:hanging="360"/>
      </w:pPr>
      <w:rPr>
        <w:rFonts w:ascii="Wingdings" w:hAnsi="Wingdings" w:hint="default"/>
      </w:rPr>
    </w:lvl>
  </w:abstractNum>
  <w:abstractNum w:abstractNumId="3" w15:restartNumberingAfterBreak="0">
    <w:nsid w:val="1D713531"/>
    <w:multiLevelType w:val="multilevel"/>
    <w:tmpl w:val="A212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41B7F"/>
    <w:multiLevelType w:val="multilevel"/>
    <w:tmpl w:val="06FA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86AF6"/>
    <w:multiLevelType w:val="multilevel"/>
    <w:tmpl w:val="7198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8091B"/>
    <w:multiLevelType w:val="hybridMultilevel"/>
    <w:tmpl w:val="FBD82A3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29B25A14"/>
    <w:multiLevelType w:val="hybridMultilevel"/>
    <w:tmpl w:val="D610B002"/>
    <w:lvl w:ilvl="0" w:tplc="2000000F">
      <w:start w:val="1"/>
      <w:numFmt w:val="decimal"/>
      <w:lvlText w:val="%1."/>
      <w:lvlJc w:val="left"/>
      <w:pPr>
        <w:ind w:left="360" w:hanging="360"/>
      </w:pPr>
    </w:lvl>
    <w:lvl w:ilvl="1" w:tplc="20000019" w:tentative="1">
      <w:start w:val="1"/>
      <w:numFmt w:val="lowerLetter"/>
      <w:lvlText w:val="%2."/>
      <w:lvlJc w:val="left"/>
      <w:pPr>
        <w:ind w:left="2007" w:hanging="360"/>
      </w:pPr>
    </w:lvl>
    <w:lvl w:ilvl="2" w:tplc="2000001B" w:tentative="1">
      <w:start w:val="1"/>
      <w:numFmt w:val="lowerRoman"/>
      <w:lvlText w:val="%3."/>
      <w:lvlJc w:val="right"/>
      <w:pPr>
        <w:ind w:left="2727" w:hanging="180"/>
      </w:pPr>
    </w:lvl>
    <w:lvl w:ilvl="3" w:tplc="2000000F" w:tentative="1">
      <w:start w:val="1"/>
      <w:numFmt w:val="decimal"/>
      <w:lvlText w:val="%4."/>
      <w:lvlJc w:val="left"/>
      <w:pPr>
        <w:ind w:left="3447" w:hanging="360"/>
      </w:pPr>
    </w:lvl>
    <w:lvl w:ilvl="4" w:tplc="20000019" w:tentative="1">
      <w:start w:val="1"/>
      <w:numFmt w:val="lowerLetter"/>
      <w:lvlText w:val="%5."/>
      <w:lvlJc w:val="left"/>
      <w:pPr>
        <w:ind w:left="4167" w:hanging="360"/>
      </w:pPr>
    </w:lvl>
    <w:lvl w:ilvl="5" w:tplc="2000001B" w:tentative="1">
      <w:start w:val="1"/>
      <w:numFmt w:val="lowerRoman"/>
      <w:lvlText w:val="%6."/>
      <w:lvlJc w:val="right"/>
      <w:pPr>
        <w:ind w:left="4887" w:hanging="180"/>
      </w:pPr>
    </w:lvl>
    <w:lvl w:ilvl="6" w:tplc="2000000F" w:tentative="1">
      <w:start w:val="1"/>
      <w:numFmt w:val="decimal"/>
      <w:lvlText w:val="%7."/>
      <w:lvlJc w:val="left"/>
      <w:pPr>
        <w:ind w:left="5607" w:hanging="360"/>
      </w:pPr>
    </w:lvl>
    <w:lvl w:ilvl="7" w:tplc="20000019" w:tentative="1">
      <w:start w:val="1"/>
      <w:numFmt w:val="lowerLetter"/>
      <w:lvlText w:val="%8."/>
      <w:lvlJc w:val="left"/>
      <w:pPr>
        <w:ind w:left="6327" w:hanging="360"/>
      </w:pPr>
    </w:lvl>
    <w:lvl w:ilvl="8" w:tplc="2000001B" w:tentative="1">
      <w:start w:val="1"/>
      <w:numFmt w:val="lowerRoman"/>
      <w:lvlText w:val="%9."/>
      <w:lvlJc w:val="right"/>
      <w:pPr>
        <w:ind w:left="7047" w:hanging="180"/>
      </w:pPr>
    </w:lvl>
  </w:abstractNum>
  <w:abstractNum w:abstractNumId="8" w15:restartNumberingAfterBreak="0">
    <w:nsid w:val="2BCD0D41"/>
    <w:multiLevelType w:val="hybridMultilevel"/>
    <w:tmpl w:val="50F2AE8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30626202"/>
    <w:multiLevelType w:val="multilevel"/>
    <w:tmpl w:val="52D4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8230E"/>
    <w:multiLevelType w:val="hybridMultilevel"/>
    <w:tmpl w:val="13E2171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1" w15:restartNumberingAfterBreak="0">
    <w:nsid w:val="59E5751D"/>
    <w:multiLevelType w:val="hybridMultilevel"/>
    <w:tmpl w:val="3272D0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6371421A"/>
    <w:multiLevelType w:val="multilevel"/>
    <w:tmpl w:val="E2B49D2A"/>
    <w:lvl w:ilvl="0">
      <w:start w:val="1"/>
      <w:numFmt w:val="decimal"/>
      <w:lvlText w:val="%1"/>
      <w:lvlJc w:val="left"/>
      <w:pPr>
        <w:ind w:left="4329" w:hanging="360"/>
      </w:pPr>
      <w:rPr>
        <w:rFonts w:hint="default"/>
      </w:rPr>
    </w:lvl>
    <w:lvl w:ilvl="1">
      <w:start w:val="1"/>
      <w:numFmt w:val="decimal"/>
      <w:lvlText w:val="%1.%2"/>
      <w:lvlJc w:val="left"/>
      <w:pPr>
        <w:ind w:left="5538" w:hanging="576"/>
      </w:pPr>
    </w:lvl>
    <w:lvl w:ilvl="2">
      <w:start w:val="1"/>
      <w:numFmt w:val="decimal"/>
      <w:lvlText w:val="%1.%2.%3"/>
      <w:lvlJc w:val="left"/>
      <w:pPr>
        <w:ind w:left="5115" w:hanging="720"/>
      </w:pPr>
      <w:rPr>
        <w:sz w:val="26"/>
        <w:szCs w:val="26"/>
      </w:rPr>
    </w:lvl>
    <w:lvl w:ilvl="3">
      <w:start w:val="1"/>
      <w:numFmt w:val="decimal"/>
      <w:lvlText w:val="%1.%2.%3.%4"/>
      <w:lvlJc w:val="left"/>
      <w:pPr>
        <w:ind w:left="5543" w:hanging="864"/>
      </w:pPr>
    </w:lvl>
    <w:lvl w:ilvl="4">
      <w:start w:val="1"/>
      <w:numFmt w:val="decimal"/>
      <w:lvlText w:val="%1.%2.%3.%4.%5"/>
      <w:lvlJc w:val="left"/>
      <w:pPr>
        <w:ind w:left="4977" w:hanging="1008"/>
      </w:pPr>
    </w:lvl>
    <w:lvl w:ilvl="5">
      <w:start w:val="1"/>
      <w:numFmt w:val="decimal"/>
      <w:lvlText w:val="%1.%2.%3.%4.%5.%6"/>
      <w:lvlJc w:val="left"/>
      <w:pPr>
        <w:ind w:left="5121" w:hanging="1152"/>
      </w:pPr>
    </w:lvl>
    <w:lvl w:ilvl="6">
      <w:start w:val="1"/>
      <w:numFmt w:val="decimal"/>
      <w:lvlText w:val="%1.%2.%3.%4.%5.%6.%7"/>
      <w:lvlJc w:val="left"/>
      <w:pPr>
        <w:ind w:left="5265" w:hanging="1296"/>
      </w:pPr>
    </w:lvl>
    <w:lvl w:ilvl="7">
      <w:start w:val="1"/>
      <w:numFmt w:val="decimal"/>
      <w:lvlText w:val="%1.%2.%3.%4.%5.%6.%7.%8"/>
      <w:lvlJc w:val="left"/>
      <w:pPr>
        <w:ind w:left="5409" w:hanging="1440"/>
      </w:pPr>
    </w:lvl>
    <w:lvl w:ilvl="8">
      <w:start w:val="1"/>
      <w:numFmt w:val="decimal"/>
      <w:lvlText w:val="%1.%2.%3.%4.%5.%6.%7.%8.%9"/>
      <w:lvlJc w:val="left"/>
      <w:pPr>
        <w:ind w:left="5553" w:hanging="1584"/>
      </w:pPr>
    </w:lvl>
  </w:abstractNum>
  <w:abstractNum w:abstractNumId="13" w15:restartNumberingAfterBreak="0">
    <w:nsid w:val="79197EA4"/>
    <w:multiLevelType w:val="multilevel"/>
    <w:tmpl w:val="5968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185215">
    <w:abstractNumId w:val="12"/>
  </w:num>
  <w:num w:numId="2" w16cid:durableId="944768026">
    <w:abstractNumId w:val="13"/>
  </w:num>
  <w:num w:numId="3" w16cid:durableId="1266579599">
    <w:abstractNumId w:val="2"/>
  </w:num>
  <w:num w:numId="4" w16cid:durableId="2100133824">
    <w:abstractNumId w:val="9"/>
  </w:num>
  <w:num w:numId="5" w16cid:durableId="1313291809">
    <w:abstractNumId w:val="8"/>
  </w:num>
  <w:num w:numId="6" w16cid:durableId="777600301">
    <w:abstractNumId w:val="3"/>
  </w:num>
  <w:num w:numId="7" w16cid:durableId="1433819492">
    <w:abstractNumId w:val="6"/>
  </w:num>
  <w:num w:numId="8" w16cid:durableId="452791961">
    <w:abstractNumId w:val="4"/>
  </w:num>
  <w:num w:numId="9" w16cid:durableId="1503199564">
    <w:abstractNumId w:val="10"/>
  </w:num>
  <w:num w:numId="10" w16cid:durableId="313607768">
    <w:abstractNumId w:val="5"/>
  </w:num>
  <w:num w:numId="11" w16cid:durableId="2079088254">
    <w:abstractNumId w:val="0"/>
  </w:num>
  <w:num w:numId="12" w16cid:durableId="159121796">
    <w:abstractNumId w:val="11"/>
  </w:num>
  <w:num w:numId="13" w16cid:durableId="526991650">
    <w:abstractNumId w:val="7"/>
  </w:num>
  <w:num w:numId="14" w16cid:durableId="1987935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0BB"/>
    <w:rsid w:val="001127B6"/>
    <w:rsid w:val="001A2AF1"/>
    <w:rsid w:val="001A6814"/>
    <w:rsid w:val="003D7CE2"/>
    <w:rsid w:val="00452E1C"/>
    <w:rsid w:val="004819A0"/>
    <w:rsid w:val="004C7287"/>
    <w:rsid w:val="004F5B11"/>
    <w:rsid w:val="005B2550"/>
    <w:rsid w:val="006512F4"/>
    <w:rsid w:val="00653D7E"/>
    <w:rsid w:val="006F4B32"/>
    <w:rsid w:val="007566B9"/>
    <w:rsid w:val="007601C4"/>
    <w:rsid w:val="007673BD"/>
    <w:rsid w:val="00775829"/>
    <w:rsid w:val="00793228"/>
    <w:rsid w:val="007E3ACE"/>
    <w:rsid w:val="007F2F16"/>
    <w:rsid w:val="007F3221"/>
    <w:rsid w:val="00802CD9"/>
    <w:rsid w:val="00806AC1"/>
    <w:rsid w:val="00844655"/>
    <w:rsid w:val="0092336F"/>
    <w:rsid w:val="00990177"/>
    <w:rsid w:val="009F20BB"/>
    <w:rsid w:val="00A40E6E"/>
    <w:rsid w:val="00A83B08"/>
    <w:rsid w:val="00BF1A31"/>
    <w:rsid w:val="00C154A6"/>
    <w:rsid w:val="00DF7C59"/>
    <w:rsid w:val="00EA28FF"/>
    <w:rsid w:val="00EC3C3B"/>
    <w:rsid w:val="00F4099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51A84"/>
  <w15:chartTrackingRefBased/>
  <w15:docId w15:val="{28301B81-7D2E-4C9E-9C4C-E756FF594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A6814"/>
    <w:pPr>
      <w:keepNext/>
      <w:keepLines/>
      <w:spacing w:after="0" w:line="300" w:lineRule="auto"/>
      <w:jc w:val="both"/>
      <w:outlineLvl w:val="0"/>
    </w:pPr>
    <w:rPr>
      <w:rFonts w:ascii="Times New Roman" w:eastAsiaTheme="majorEastAsia" w:hAnsi="Times New Roman" w:cstheme="majorBidi"/>
      <w:b/>
      <w:kern w:val="0"/>
      <w:sz w:val="28"/>
      <w:szCs w:val="32"/>
      <w:lang w:val="ru-RU"/>
      <w14:ligatures w14:val="none"/>
    </w:rPr>
  </w:style>
  <w:style w:type="paragraph" w:styleId="2">
    <w:name w:val="heading 2"/>
    <w:basedOn w:val="a"/>
    <w:next w:val="a"/>
    <w:link w:val="20"/>
    <w:uiPriority w:val="9"/>
    <w:unhideWhenUsed/>
    <w:qFormat/>
    <w:rsid w:val="001A6814"/>
    <w:pPr>
      <w:keepNext/>
      <w:keepLines/>
      <w:spacing w:after="0" w:line="300" w:lineRule="auto"/>
      <w:jc w:val="both"/>
      <w:outlineLvl w:val="1"/>
    </w:pPr>
    <w:rPr>
      <w:rFonts w:ascii="Times New Roman" w:eastAsiaTheme="majorEastAsia" w:hAnsi="Times New Roman" w:cstheme="majorBidi"/>
      <w:b/>
      <w:kern w:val="0"/>
      <w:sz w:val="26"/>
      <w:szCs w:val="26"/>
      <w:lang w:val="ru-RU"/>
      <w14:ligatures w14:val="none"/>
    </w:rPr>
  </w:style>
  <w:style w:type="paragraph" w:styleId="3">
    <w:name w:val="heading 3"/>
    <w:basedOn w:val="a"/>
    <w:next w:val="a"/>
    <w:link w:val="30"/>
    <w:uiPriority w:val="9"/>
    <w:unhideWhenUsed/>
    <w:qFormat/>
    <w:rsid w:val="001A6814"/>
    <w:pPr>
      <w:keepNext/>
      <w:keepLines/>
      <w:spacing w:before="40" w:after="0" w:line="300" w:lineRule="auto"/>
      <w:jc w:val="both"/>
      <w:outlineLvl w:val="2"/>
    </w:pPr>
    <w:rPr>
      <w:rFonts w:ascii="Times New Roman" w:eastAsiaTheme="majorEastAsia" w:hAnsi="Times New Roman" w:cstheme="majorBidi"/>
      <w:b/>
      <w:kern w:val="0"/>
      <w:sz w:val="26"/>
      <w:szCs w:val="24"/>
      <w:lang w:val="ru-RU"/>
      <w14:ligatures w14:val="none"/>
    </w:rPr>
  </w:style>
  <w:style w:type="paragraph" w:styleId="4">
    <w:name w:val="heading 4"/>
    <w:basedOn w:val="a"/>
    <w:next w:val="a"/>
    <w:link w:val="40"/>
    <w:uiPriority w:val="9"/>
    <w:unhideWhenUsed/>
    <w:qFormat/>
    <w:rsid w:val="001A6814"/>
    <w:pPr>
      <w:keepNext/>
      <w:keepLines/>
      <w:spacing w:before="40" w:after="0" w:line="300" w:lineRule="auto"/>
      <w:jc w:val="both"/>
      <w:outlineLvl w:val="3"/>
    </w:pPr>
    <w:rPr>
      <w:rFonts w:asciiTheme="majorHAnsi" w:eastAsiaTheme="majorEastAsia" w:hAnsiTheme="majorHAnsi" w:cstheme="majorBidi"/>
      <w:i/>
      <w:iCs/>
      <w:color w:val="2F5496" w:themeColor="accent1" w:themeShade="BF"/>
      <w:kern w:val="0"/>
      <w:sz w:val="26"/>
      <w:lang w:val="ru-RU"/>
      <w14:ligatures w14:val="none"/>
    </w:rPr>
  </w:style>
  <w:style w:type="paragraph" w:styleId="5">
    <w:name w:val="heading 5"/>
    <w:basedOn w:val="a"/>
    <w:next w:val="a"/>
    <w:link w:val="50"/>
    <w:uiPriority w:val="9"/>
    <w:semiHidden/>
    <w:unhideWhenUsed/>
    <w:qFormat/>
    <w:rsid w:val="001A6814"/>
    <w:pPr>
      <w:keepNext/>
      <w:keepLines/>
      <w:spacing w:before="40" w:after="0" w:line="300" w:lineRule="auto"/>
      <w:jc w:val="both"/>
      <w:outlineLvl w:val="4"/>
    </w:pPr>
    <w:rPr>
      <w:rFonts w:asciiTheme="majorHAnsi" w:eastAsiaTheme="majorEastAsia" w:hAnsiTheme="majorHAnsi" w:cstheme="majorBidi"/>
      <w:color w:val="2F5496" w:themeColor="accent1" w:themeShade="BF"/>
      <w:kern w:val="0"/>
      <w:sz w:val="26"/>
      <w:lang w:val="ru-RU"/>
      <w14:ligatures w14:val="none"/>
    </w:rPr>
  </w:style>
  <w:style w:type="paragraph" w:styleId="6">
    <w:name w:val="heading 6"/>
    <w:basedOn w:val="a"/>
    <w:next w:val="a"/>
    <w:link w:val="60"/>
    <w:uiPriority w:val="9"/>
    <w:semiHidden/>
    <w:unhideWhenUsed/>
    <w:qFormat/>
    <w:rsid w:val="001A6814"/>
    <w:pPr>
      <w:keepNext/>
      <w:keepLines/>
      <w:spacing w:before="40" w:after="0" w:line="300" w:lineRule="auto"/>
      <w:jc w:val="both"/>
      <w:outlineLvl w:val="5"/>
    </w:pPr>
    <w:rPr>
      <w:rFonts w:asciiTheme="majorHAnsi" w:eastAsiaTheme="majorEastAsia" w:hAnsiTheme="majorHAnsi" w:cstheme="majorBidi"/>
      <w:color w:val="1F3763" w:themeColor="accent1" w:themeShade="7F"/>
      <w:kern w:val="0"/>
      <w:sz w:val="26"/>
      <w:lang w:val="ru-RU"/>
      <w14:ligatures w14:val="none"/>
    </w:rPr>
  </w:style>
  <w:style w:type="paragraph" w:styleId="7">
    <w:name w:val="heading 7"/>
    <w:basedOn w:val="a"/>
    <w:next w:val="a"/>
    <w:link w:val="70"/>
    <w:uiPriority w:val="9"/>
    <w:semiHidden/>
    <w:unhideWhenUsed/>
    <w:qFormat/>
    <w:rsid w:val="001A6814"/>
    <w:pPr>
      <w:keepNext/>
      <w:keepLines/>
      <w:spacing w:before="40" w:after="0" w:line="300" w:lineRule="auto"/>
      <w:jc w:val="both"/>
      <w:outlineLvl w:val="6"/>
    </w:pPr>
    <w:rPr>
      <w:rFonts w:asciiTheme="majorHAnsi" w:eastAsiaTheme="majorEastAsia" w:hAnsiTheme="majorHAnsi" w:cstheme="majorBidi"/>
      <w:i/>
      <w:iCs/>
      <w:color w:val="1F3763" w:themeColor="accent1" w:themeShade="7F"/>
      <w:kern w:val="0"/>
      <w:sz w:val="26"/>
      <w:lang w:val="ru-RU"/>
      <w14:ligatures w14:val="none"/>
    </w:rPr>
  </w:style>
  <w:style w:type="paragraph" w:styleId="8">
    <w:name w:val="heading 8"/>
    <w:basedOn w:val="a"/>
    <w:next w:val="a"/>
    <w:link w:val="80"/>
    <w:uiPriority w:val="9"/>
    <w:semiHidden/>
    <w:unhideWhenUsed/>
    <w:qFormat/>
    <w:rsid w:val="001A6814"/>
    <w:pPr>
      <w:keepNext/>
      <w:keepLines/>
      <w:spacing w:before="40" w:after="0" w:line="300" w:lineRule="auto"/>
      <w:jc w:val="both"/>
      <w:outlineLvl w:val="7"/>
    </w:pPr>
    <w:rPr>
      <w:rFonts w:asciiTheme="majorHAnsi" w:eastAsiaTheme="majorEastAsia" w:hAnsiTheme="majorHAnsi" w:cstheme="majorBidi"/>
      <w:color w:val="272727" w:themeColor="text1" w:themeTint="D8"/>
      <w:kern w:val="0"/>
      <w:sz w:val="21"/>
      <w:szCs w:val="21"/>
      <w:lang w:val="ru-RU"/>
      <w14:ligatures w14:val="none"/>
    </w:rPr>
  </w:style>
  <w:style w:type="paragraph" w:styleId="9">
    <w:name w:val="heading 9"/>
    <w:basedOn w:val="a"/>
    <w:next w:val="a"/>
    <w:link w:val="90"/>
    <w:uiPriority w:val="9"/>
    <w:semiHidden/>
    <w:unhideWhenUsed/>
    <w:qFormat/>
    <w:rsid w:val="001A6814"/>
    <w:pPr>
      <w:keepNext/>
      <w:keepLines/>
      <w:spacing w:before="40" w:after="0" w:line="300" w:lineRule="auto"/>
      <w:jc w:val="both"/>
      <w:outlineLvl w:val="8"/>
    </w:pPr>
    <w:rPr>
      <w:rFonts w:asciiTheme="majorHAnsi" w:eastAsiaTheme="majorEastAsia" w:hAnsiTheme="majorHAnsi" w:cstheme="majorBidi"/>
      <w:i/>
      <w:iCs/>
      <w:color w:val="272727" w:themeColor="text1" w:themeTint="D8"/>
      <w:kern w:val="0"/>
      <w:sz w:val="21"/>
      <w:szCs w:val="21"/>
      <w:lang w:val="ru-RU"/>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53D7E"/>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 w:type="paragraph" w:customStyle="1" w:styleId="Paragraf">
    <w:name w:val="Paragraf"/>
    <w:basedOn w:val="a"/>
    <w:rsid w:val="00653D7E"/>
    <w:pPr>
      <w:spacing w:after="0" w:line="360" w:lineRule="auto"/>
      <w:ind w:firstLine="709"/>
      <w:jc w:val="both"/>
    </w:pPr>
    <w:rPr>
      <w:rFonts w:ascii="Times New Roman" w:eastAsia="Times New Roman" w:hAnsi="Times New Roman" w:cs="Times New Roman"/>
      <w:kern w:val="0"/>
      <w:sz w:val="28"/>
      <w:szCs w:val="20"/>
      <w:lang w:val="ru-RU" w:eastAsia="ru-RU"/>
      <w14:ligatures w14:val="none"/>
    </w:rPr>
  </w:style>
  <w:style w:type="table" w:styleId="a4">
    <w:name w:val="Table Grid"/>
    <w:basedOn w:val="a1"/>
    <w:uiPriority w:val="39"/>
    <w:rsid w:val="003D7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1A6814"/>
    <w:rPr>
      <w:rFonts w:ascii="Times New Roman" w:eastAsiaTheme="majorEastAsia" w:hAnsi="Times New Roman" w:cstheme="majorBidi"/>
      <w:b/>
      <w:kern w:val="0"/>
      <w:sz w:val="28"/>
      <w:szCs w:val="32"/>
      <w:lang w:val="ru-RU"/>
      <w14:ligatures w14:val="none"/>
    </w:rPr>
  </w:style>
  <w:style w:type="character" w:customStyle="1" w:styleId="20">
    <w:name w:val="Заголовок 2 Знак"/>
    <w:basedOn w:val="a0"/>
    <w:link w:val="2"/>
    <w:uiPriority w:val="9"/>
    <w:rsid w:val="001A6814"/>
    <w:rPr>
      <w:rFonts w:ascii="Times New Roman" w:eastAsiaTheme="majorEastAsia" w:hAnsi="Times New Roman" w:cstheme="majorBidi"/>
      <w:b/>
      <w:kern w:val="0"/>
      <w:sz w:val="26"/>
      <w:szCs w:val="26"/>
      <w:lang w:val="ru-RU"/>
      <w14:ligatures w14:val="none"/>
    </w:rPr>
  </w:style>
  <w:style w:type="character" w:customStyle="1" w:styleId="30">
    <w:name w:val="Заголовок 3 Знак"/>
    <w:basedOn w:val="a0"/>
    <w:link w:val="3"/>
    <w:uiPriority w:val="9"/>
    <w:rsid w:val="001A6814"/>
    <w:rPr>
      <w:rFonts w:ascii="Times New Roman" w:eastAsiaTheme="majorEastAsia" w:hAnsi="Times New Roman" w:cstheme="majorBidi"/>
      <w:b/>
      <w:kern w:val="0"/>
      <w:sz w:val="26"/>
      <w:szCs w:val="24"/>
      <w:lang w:val="ru-RU"/>
      <w14:ligatures w14:val="none"/>
    </w:rPr>
  </w:style>
  <w:style w:type="character" w:customStyle="1" w:styleId="40">
    <w:name w:val="Заголовок 4 Знак"/>
    <w:basedOn w:val="a0"/>
    <w:link w:val="4"/>
    <w:uiPriority w:val="9"/>
    <w:rsid w:val="001A6814"/>
    <w:rPr>
      <w:rFonts w:asciiTheme="majorHAnsi" w:eastAsiaTheme="majorEastAsia" w:hAnsiTheme="majorHAnsi" w:cstheme="majorBidi"/>
      <w:i/>
      <w:iCs/>
      <w:color w:val="2F5496" w:themeColor="accent1" w:themeShade="BF"/>
      <w:kern w:val="0"/>
      <w:sz w:val="26"/>
      <w:lang w:val="ru-RU"/>
      <w14:ligatures w14:val="none"/>
    </w:rPr>
  </w:style>
  <w:style w:type="character" w:customStyle="1" w:styleId="50">
    <w:name w:val="Заголовок 5 Знак"/>
    <w:basedOn w:val="a0"/>
    <w:link w:val="5"/>
    <w:uiPriority w:val="9"/>
    <w:semiHidden/>
    <w:rsid w:val="001A6814"/>
    <w:rPr>
      <w:rFonts w:asciiTheme="majorHAnsi" w:eastAsiaTheme="majorEastAsia" w:hAnsiTheme="majorHAnsi" w:cstheme="majorBidi"/>
      <w:color w:val="2F5496" w:themeColor="accent1" w:themeShade="BF"/>
      <w:kern w:val="0"/>
      <w:sz w:val="26"/>
      <w:lang w:val="ru-RU"/>
      <w14:ligatures w14:val="none"/>
    </w:rPr>
  </w:style>
  <w:style w:type="character" w:customStyle="1" w:styleId="60">
    <w:name w:val="Заголовок 6 Знак"/>
    <w:basedOn w:val="a0"/>
    <w:link w:val="6"/>
    <w:uiPriority w:val="9"/>
    <w:semiHidden/>
    <w:rsid w:val="001A6814"/>
    <w:rPr>
      <w:rFonts w:asciiTheme="majorHAnsi" w:eastAsiaTheme="majorEastAsia" w:hAnsiTheme="majorHAnsi" w:cstheme="majorBidi"/>
      <w:color w:val="1F3763" w:themeColor="accent1" w:themeShade="7F"/>
      <w:kern w:val="0"/>
      <w:sz w:val="26"/>
      <w:lang w:val="ru-RU"/>
      <w14:ligatures w14:val="none"/>
    </w:rPr>
  </w:style>
  <w:style w:type="character" w:customStyle="1" w:styleId="70">
    <w:name w:val="Заголовок 7 Знак"/>
    <w:basedOn w:val="a0"/>
    <w:link w:val="7"/>
    <w:uiPriority w:val="9"/>
    <w:semiHidden/>
    <w:rsid w:val="001A6814"/>
    <w:rPr>
      <w:rFonts w:asciiTheme="majorHAnsi" w:eastAsiaTheme="majorEastAsia" w:hAnsiTheme="majorHAnsi" w:cstheme="majorBidi"/>
      <w:i/>
      <w:iCs/>
      <w:color w:val="1F3763" w:themeColor="accent1" w:themeShade="7F"/>
      <w:kern w:val="0"/>
      <w:sz w:val="26"/>
      <w:lang w:val="ru-RU"/>
      <w14:ligatures w14:val="none"/>
    </w:rPr>
  </w:style>
  <w:style w:type="character" w:customStyle="1" w:styleId="80">
    <w:name w:val="Заголовок 8 Знак"/>
    <w:basedOn w:val="a0"/>
    <w:link w:val="8"/>
    <w:uiPriority w:val="9"/>
    <w:semiHidden/>
    <w:rsid w:val="001A6814"/>
    <w:rPr>
      <w:rFonts w:asciiTheme="majorHAnsi" w:eastAsiaTheme="majorEastAsia" w:hAnsiTheme="majorHAnsi" w:cstheme="majorBidi"/>
      <w:color w:val="272727" w:themeColor="text1" w:themeTint="D8"/>
      <w:kern w:val="0"/>
      <w:sz w:val="21"/>
      <w:szCs w:val="21"/>
      <w:lang w:val="ru-RU"/>
      <w14:ligatures w14:val="none"/>
    </w:rPr>
  </w:style>
  <w:style w:type="character" w:customStyle="1" w:styleId="90">
    <w:name w:val="Заголовок 9 Знак"/>
    <w:basedOn w:val="a0"/>
    <w:link w:val="9"/>
    <w:uiPriority w:val="9"/>
    <w:semiHidden/>
    <w:rsid w:val="001A6814"/>
    <w:rPr>
      <w:rFonts w:asciiTheme="majorHAnsi" w:eastAsiaTheme="majorEastAsia" w:hAnsiTheme="majorHAnsi" w:cstheme="majorBidi"/>
      <w:i/>
      <w:iCs/>
      <w:color w:val="272727" w:themeColor="text1" w:themeTint="D8"/>
      <w:kern w:val="0"/>
      <w:sz w:val="21"/>
      <w:szCs w:val="21"/>
      <w:lang w:val="ru-RU"/>
      <w14:ligatures w14:val="none"/>
    </w:rPr>
  </w:style>
  <w:style w:type="character" w:customStyle="1" w:styleId="FontStyle16">
    <w:name w:val="Font Style16"/>
    <w:rsid w:val="001A6814"/>
    <w:rPr>
      <w:rFonts w:ascii="Times New Roman" w:hAnsi="Times New Roman" w:cs="Times New Roman"/>
      <w:sz w:val="26"/>
      <w:szCs w:val="26"/>
    </w:rPr>
  </w:style>
  <w:style w:type="paragraph" w:customStyle="1" w:styleId="Style2">
    <w:name w:val="Style2"/>
    <w:basedOn w:val="a"/>
    <w:rsid w:val="001A6814"/>
    <w:pPr>
      <w:widowControl w:val="0"/>
      <w:autoSpaceDE w:val="0"/>
      <w:autoSpaceDN w:val="0"/>
      <w:adjustRightInd w:val="0"/>
      <w:spacing w:after="0" w:line="483" w:lineRule="exact"/>
      <w:ind w:firstLine="806"/>
      <w:jc w:val="both"/>
    </w:pPr>
    <w:rPr>
      <w:rFonts w:ascii="Times New Roman" w:eastAsia="Times New Roman" w:hAnsi="Times New Roman" w:cs="Times New Roman"/>
      <w:kern w:val="0"/>
      <w:sz w:val="24"/>
      <w:szCs w:val="24"/>
      <w:lang w:val="ru-RU" w:eastAsia="ru-RU"/>
      <w14:ligatures w14:val="none"/>
    </w:rPr>
  </w:style>
  <w:style w:type="paragraph" w:customStyle="1" w:styleId="Style7">
    <w:name w:val="Style7"/>
    <w:basedOn w:val="a"/>
    <w:uiPriority w:val="99"/>
    <w:rsid w:val="00EA28FF"/>
    <w:pPr>
      <w:widowControl w:val="0"/>
      <w:autoSpaceDE w:val="0"/>
      <w:autoSpaceDN w:val="0"/>
      <w:adjustRightInd w:val="0"/>
      <w:spacing w:after="0" w:line="480" w:lineRule="exact"/>
      <w:jc w:val="center"/>
    </w:pPr>
    <w:rPr>
      <w:rFonts w:ascii="Times New Roman" w:eastAsia="Times New Roman" w:hAnsi="Times New Roman" w:cs="Times New Roman"/>
      <w:kern w:val="0"/>
      <w:sz w:val="24"/>
      <w:szCs w:val="24"/>
      <w:lang w:val="ru-RU" w:eastAsia="ru-RU"/>
      <w14:ligatures w14:val="none"/>
    </w:rPr>
  </w:style>
  <w:style w:type="paragraph" w:customStyle="1" w:styleId="Style6">
    <w:name w:val="Style6"/>
    <w:basedOn w:val="a"/>
    <w:rsid w:val="00A40E6E"/>
    <w:pPr>
      <w:widowControl w:val="0"/>
      <w:autoSpaceDE w:val="0"/>
      <w:autoSpaceDN w:val="0"/>
      <w:adjustRightInd w:val="0"/>
      <w:spacing w:after="0" w:line="240" w:lineRule="auto"/>
    </w:pPr>
    <w:rPr>
      <w:rFonts w:ascii="Times New Roman" w:eastAsia="Times New Roman" w:hAnsi="Times New Roman" w:cs="Times New Roman"/>
      <w:kern w:val="0"/>
      <w:sz w:val="24"/>
      <w:szCs w:val="24"/>
      <w:lang w:val="ru-RU" w:eastAsia="ru-RU"/>
      <w14:ligatures w14:val="none"/>
    </w:rPr>
  </w:style>
  <w:style w:type="paragraph" w:styleId="a5">
    <w:name w:val="Body Text Indent"/>
    <w:basedOn w:val="a"/>
    <w:link w:val="a6"/>
    <w:uiPriority w:val="99"/>
    <w:semiHidden/>
    <w:rsid w:val="00A40E6E"/>
    <w:pPr>
      <w:spacing w:after="0" w:line="360" w:lineRule="auto"/>
      <w:ind w:left="180" w:firstLine="900"/>
    </w:pPr>
    <w:rPr>
      <w:rFonts w:ascii="Times New Roman" w:eastAsia="Times New Roman" w:hAnsi="Times New Roman" w:cs="Times New Roman"/>
      <w:i/>
      <w:kern w:val="0"/>
      <w:sz w:val="28"/>
      <w:szCs w:val="20"/>
      <w:lang w:val="ru-RU" w:eastAsia="ru-RU"/>
      <w14:ligatures w14:val="none"/>
    </w:rPr>
  </w:style>
  <w:style w:type="character" w:customStyle="1" w:styleId="a6">
    <w:name w:val="Основной текст с отступом Знак"/>
    <w:basedOn w:val="a0"/>
    <w:link w:val="a5"/>
    <w:uiPriority w:val="99"/>
    <w:semiHidden/>
    <w:rsid w:val="00A40E6E"/>
    <w:rPr>
      <w:rFonts w:ascii="Times New Roman" w:eastAsia="Times New Roman" w:hAnsi="Times New Roman" w:cs="Times New Roman"/>
      <w:i/>
      <w:kern w:val="0"/>
      <w:sz w:val="28"/>
      <w:szCs w:val="20"/>
      <w:lang w:val="ru-RU" w:eastAsia="ru-RU"/>
      <w14:ligatures w14:val="none"/>
    </w:rPr>
  </w:style>
  <w:style w:type="character" w:styleId="a7">
    <w:name w:val="Strong"/>
    <w:basedOn w:val="a0"/>
    <w:uiPriority w:val="22"/>
    <w:qFormat/>
    <w:rsid w:val="001A2AF1"/>
    <w:rPr>
      <w:b/>
      <w:bCs/>
    </w:rPr>
  </w:style>
  <w:style w:type="paragraph" w:styleId="a8">
    <w:name w:val="List Paragraph"/>
    <w:basedOn w:val="a"/>
    <w:uiPriority w:val="34"/>
    <w:qFormat/>
    <w:rsid w:val="001A2AF1"/>
    <w:pPr>
      <w:ind w:left="720"/>
      <w:contextualSpacing/>
    </w:pPr>
  </w:style>
  <w:style w:type="paragraph" w:customStyle="1" w:styleId="Style4">
    <w:name w:val="Style4"/>
    <w:basedOn w:val="a"/>
    <w:uiPriority w:val="99"/>
    <w:rsid w:val="00F40997"/>
    <w:pPr>
      <w:widowControl w:val="0"/>
      <w:autoSpaceDE w:val="0"/>
      <w:autoSpaceDN w:val="0"/>
      <w:adjustRightInd w:val="0"/>
      <w:spacing w:after="0" w:line="490" w:lineRule="exact"/>
      <w:jc w:val="both"/>
    </w:pPr>
    <w:rPr>
      <w:rFonts w:ascii="Times New Roman" w:eastAsia="Times New Roman" w:hAnsi="Times New Roman" w:cs="Times New Roman"/>
      <w:kern w:val="0"/>
      <w:sz w:val="24"/>
      <w:szCs w:val="24"/>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09264">
      <w:bodyDiv w:val="1"/>
      <w:marLeft w:val="0"/>
      <w:marRight w:val="0"/>
      <w:marTop w:val="0"/>
      <w:marBottom w:val="0"/>
      <w:divBdr>
        <w:top w:val="none" w:sz="0" w:space="0" w:color="auto"/>
        <w:left w:val="none" w:sz="0" w:space="0" w:color="auto"/>
        <w:bottom w:val="none" w:sz="0" w:space="0" w:color="auto"/>
        <w:right w:val="none" w:sz="0" w:space="0" w:color="auto"/>
      </w:divBdr>
    </w:div>
    <w:div w:id="76758148">
      <w:bodyDiv w:val="1"/>
      <w:marLeft w:val="0"/>
      <w:marRight w:val="0"/>
      <w:marTop w:val="0"/>
      <w:marBottom w:val="0"/>
      <w:divBdr>
        <w:top w:val="none" w:sz="0" w:space="0" w:color="auto"/>
        <w:left w:val="none" w:sz="0" w:space="0" w:color="auto"/>
        <w:bottom w:val="none" w:sz="0" w:space="0" w:color="auto"/>
        <w:right w:val="none" w:sz="0" w:space="0" w:color="auto"/>
      </w:divBdr>
    </w:div>
    <w:div w:id="128787966">
      <w:bodyDiv w:val="1"/>
      <w:marLeft w:val="0"/>
      <w:marRight w:val="0"/>
      <w:marTop w:val="0"/>
      <w:marBottom w:val="0"/>
      <w:divBdr>
        <w:top w:val="none" w:sz="0" w:space="0" w:color="auto"/>
        <w:left w:val="none" w:sz="0" w:space="0" w:color="auto"/>
        <w:bottom w:val="none" w:sz="0" w:space="0" w:color="auto"/>
        <w:right w:val="none" w:sz="0" w:space="0" w:color="auto"/>
      </w:divBdr>
    </w:div>
    <w:div w:id="235089749">
      <w:bodyDiv w:val="1"/>
      <w:marLeft w:val="0"/>
      <w:marRight w:val="0"/>
      <w:marTop w:val="0"/>
      <w:marBottom w:val="0"/>
      <w:divBdr>
        <w:top w:val="none" w:sz="0" w:space="0" w:color="auto"/>
        <w:left w:val="none" w:sz="0" w:space="0" w:color="auto"/>
        <w:bottom w:val="none" w:sz="0" w:space="0" w:color="auto"/>
        <w:right w:val="none" w:sz="0" w:space="0" w:color="auto"/>
      </w:divBdr>
    </w:div>
    <w:div w:id="262614239">
      <w:bodyDiv w:val="1"/>
      <w:marLeft w:val="0"/>
      <w:marRight w:val="0"/>
      <w:marTop w:val="0"/>
      <w:marBottom w:val="0"/>
      <w:divBdr>
        <w:top w:val="none" w:sz="0" w:space="0" w:color="auto"/>
        <w:left w:val="none" w:sz="0" w:space="0" w:color="auto"/>
        <w:bottom w:val="none" w:sz="0" w:space="0" w:color="auto"/>
        <w:right w:val="none" w:sz="0" w:space="0" w:color="auto"/>
      </w:divBdr>
      <w:divsChild>
        <w:div w:id="1452361169">
          <w:marLeft w:val="0"/>
          <w:marRight w:val="0"/>
          <w:marTop w:val="0"/>
          <w:marBottom w:val="0"/>
          <w:divBdr>
            <w:top w:val="none" w:sz="0" w:space="0" w:color="auto"/>
            <w:left w:val="none" w:sz="0" w:space="0" w:color="auto"/>
            <w:bottom w:val="none" w:sz="0" w:space="0" w:color="auto"/>
            <w:right w:val="none" w:sz="0" w:space="0" w:color="auto"/>
          </w:divBdr>
        </w:div>
      </w:divsChild>
    </w:div>
    <w:div w:id="265504199">
      <w:bodyDiv w:val="1"/>
      <w:marLeft w:val="0"/>
      <w:marRight w:val="0"/>
      <w:marTop w:val="0"/>
      <w:marBottom w:val="0"/>
      <w:divBdr>
        <w:top w:val="none" w:sz="0" w:space="0" w:color="auto"/>
        <w:left w:val="none" w:sz="0" w:space="0" w:color="auto"/>
        <w:bottom w:val="none" w:sz="0" w:space="0" w:color="auto"/>
        <w:right w:val="none" w:sz="0" w:space="0" w:color="auto"/>
      </w:divBdr>
    </w:div>
    <w:div w:id="305089591">
      <w:bodyDiv w:val="1"/>
      <w:marLeft w:val="0"/>
      <w:marRight w:val="0"/>
      <w:marTop w:val="0"/>
      <w:marBottom w:val="0"/>
      <w:divBdr>
        <w:top w:val="none" w:sz="0" w:space="0" w:color="auto"/>
        <w:left w:val="none" w:sz="0" w:space="0" w:color="auto"/>
        <w:bottom w:val="none" w:sz="0" w:space="0" w:color="auto"/>
        <w:right w:val="none" w:sz="0" w:space="0" w:color="auto"/>
      </w:divBdr>
    </w:div>
    <w:div w:id="387731816">
      <w:bodyDiv w:val="1"/>
      <w:marLeft w:val="0"/>
      <w:marRight w:val="0"/>
      <w:marTop w:val="0"/>
      <w:marBottom w:val="0"/>
      <w:divBdr>
        <w:top w:val="none" w:sz="0" w:space="0" w:color="auto"/>
        <w:left w:val="none" w:sz="0" w:space="0" w:color="auto"/>
        <w:bottom w:val="none" w:sz="0" w:space="0" w:color="auto"/>
        <w:right w:val="none" w:sz="0" w:space="0" w:color="auto"/>
      </w:divBdr>
    </w:div>
    <w:div w:id="469711752">
      <w:bodyDiv w:val="1"/>
      <w:marLeft w:val="0"/>
      <w:marRight w:val="0"/>
      <w:marTop w:val="0"/>
      <w:marBottom w:val="0"/>
      <w:divBdr>
        <w:top w:val="none" w:sz="0" w:space="0" w:color="auto"/>
        <w:left w:val="none" w:sz="0" w:space="0" w:color="auto"/>
        <w:bottom w:val="none" w:sz="0" w:space="0" w:color="auto"/>
        <w:right w:val="none" w:sz="0" w:space="0" w:color="auto"/>
      </w:divBdr>
    </w:div>
    <w:div w:id="582882387">
      <w:bodyDiv w:val="1"/>
      <w:marLeft w:val="0"/>
      <w:marRight w:val="0"/>
      <w:marTop w:val="0"/>
      <w:marBottom w:val="0"/>
      <w:divBdr>
        <w:top w:val="none" w:sz="0" w:space="0" w:color="auto"/>
        <w:left w:val="none" w:sz="0" w:space="0" w:color="auto"/>
        <w:bottom w:val="none" w:sz="0" w:space="0" w:color="auto"/>
        <w:right w:val="none" w:sz="0" w:space="0" w:color="auto"/>
      </w:divBdr>
    </w:div>
    <w:div w:id="625620563">
      <w:bodyDiv w:val="1"/>
      <w:marLeft w:val="0"/>
      <w:marRight w:val="0"/>
      <w:marTop w:val="0"/>
      <w:marBottom w:val="0"/>
      <w:divBdr>
        <w:top w:val="none" w:sz="0" w:space="0" w:color="auto"/>
        <w:left w:val="none" w:sz="0" w:space="0" w:color="auto"/>
        <w:bottom w:val="none" w:sz="0" w:space="0" w:color="auto"/>
        <w:right w:val="none" w:sz="0" w:space="0" w:color="auto"/>
      </w:divBdr>
    </w:div>
    <w:div w:id="676271342">
      <w:bodyDiv w:val="1"/>
      <w:marLeft w:val="0"/>
      <w:marRight w:val="0"/>
      <w:marTop w:val="0"/>
      <w:marBottom w:val="0"/>
      <w:divBdr>
        <w:top w:val="none" w:sz="0" w:space="0" w:color="auto"/>
        <w:left w:val="none" w:sz="0" w:space="0" w:color="auto"/>
        <w:bottom w:val="none" w:sz="0" w:space="0" w:color="auto"/>
        <w:right w:val="none" w:sz="0" w:space="0" w:color="auto"/>
      </w:divBdr>
    </w:div>
    <w:div w:id="685641383">
      <w:bodyDiv w:val="1"/>
      <w:marLeft w:val="0"/>
      <w:marRight w:val="0"/>
      <w:marTop w:val="0"/>
      <w:marBottom w:val="0"/>
      <w:divBdr>
        <w:top w:val="none" w:sz="0" w:space="0" w:color="auto"/>
        <w:left w:val="none" w:sz="0" w:space="0" w:color="auto"/>
        <w:bottom w:val="none" w:sz="0" w:space="0" w:color="auto"/>
        <w:right w:val="none" w:sz="0" w:space="0" w:color="auto"/>
      </w:divBdr>
    </w:div>
    <w:div w:id="704135400">
      <w:bodyDiv w:val="1"/>
      <w:marLeft w:val="0"/>
      <w:marRight w:val="0"/>
      <w:marTop w:val="0"/>
      <w:marBottom w:val="0"/>
      <w:divBdr>
        <w:top w:val="none" w:sz="0" w:space="0" w:color="auto"/>
        <w:left w:val="none" w:sz="0" w:space="0" w:color="auto"/>
        <w:bottom w:val="none" w:sz="0" w:space="0" w:color="auto"/>
        <w:right w:val="none" w:sz="0" w:space="0" w:color="auto"/>
      </w:divBdr>
    </w:div>
    <w:div w:id="722606965">
      <w:bodyDiv w:val="1"/>
      <w:marLeft w:val="0"/>
      <w:marRight w:val="0"/>
      <w:marTop w:val="0"/>
      <w:marBottom w:val="0"/>
      <w:divBdr>
        <w:top w:val="none" w:sz="0" w:space="0" w:color="auto"/>
        <w:left w:val="none" w:sz="0" w:space="0" w:color="auto"/>
        <w:bottom w:val="none" w:sz="0" w:space="0" w:color="auto"/>
        <w:right w:val="none" w:sz="0" w:space="0" w:color="auto"/>
      </w:divBdr>
    </w:div>
    <w:div w:id="748618703">
      <w:bodyDiv w:val="1"/>
      <w:marLeft w:val="0"/>
      <w:marRight w:val="0"/>
      <w:marTop w:val="0"/>
      <w:marBottom w:val="0"/>
      <w:divBdr>
        <w:top w:val="none" w:sz="0" w:space="0" w:color="auto"/>
        <w:left w:val="none" w:sz="0" w:space="0" w:color="auto"/>
        <w:bottom w:val="none" w:sz="0" w:space="0" w:color="auto"/>
        <w:right w:val="none" w:sz="0" w:space="0" w:color="auto"/>
      </w:divBdr>
    </w:div>
    <w:div w:id="838082795">
      <w:bodyDiv w:val="1"/>
      <w:marLeft w:val="0"/>
      <w:marRight w:val="0"/>
      <w:marTop w:val="0"/>
      <w:marBottom w:val="0"/>
      <w:divBdr>
        <w:top w:val="none" w:sz="0" w:space="0" w:color="auto"/>
        <w:left w:val="none" w:sz="0" w:space="0" w:color="auto"/>
        <w:bottom w:val="none" w:sz="0" w:space="0" w:color="auto"/>
        <w:right w:val="none" w:sz="0" w:space="0" w:color="auto"/>
      </w:divBdr>
    </w:div>
    <w:div w:id="868301484">
      <w:bodyDiv w:val="1"/>
      <w:marLeft w:val="0"/>
      <w:marRight w:val="0"/>
      <w:marTop w:val="0"/>
      <w:marBottom w:val="0"/>
      <w:divBdr>
        <w:top w:val="none" w:sz="0" w:space="0" w:color="auto"/>
        <w:left w:val="none" w:sz="0" w:space="0" w:color="auto"/>
        <w:bottom w:val="none" w:sz="0" w:space="0" w:color="auto"/>
        <w:right w:val="none" w:sz="0" w:space="0" w:color="auto"/>
      </w:divBdr>
    </w:div>
    <w:div w:id="894388678">
      <w:bodyDiv w:val="1"/>
      <w:marLeft w:val="0"/>
      <w:marRight w:val="0"/>
      <w:marTop w:val="0"/>
      <w:marBottom w:val="0"/>
      <w:divBdr>
        <w:top w:val="none" w:sz="0" w:space="0" w:color="auto"/>
        <w:left w:val="none" w:sz="0" w:space="0" w:color="auto"/>
        <w:bottom w:val="none" w:sz="0" w:space="0" w:color="auto"/>
        <w:right w:val="none" w:sz="0" w:space="0" w:color="auto"/>
      </w:divBdr>
    </w:div>
    <w:div w:id="930042845">
      <w:bodyDiv w:val="1"/>
      <w:marLeft w:val="0"/>
      <w:marRight w:val="0"/>
      <w:marTop w:val="0"/>
      <w:marBottom w:val="0"/>
      <w:divBdr>
        <w:top w:val="none" w:sz="0" w:space="0" w:color="auto"/>
        <w:left w:val="none" w:sz="0" w:space="0" w:color="auto"/>
        <w:bottom w:val="none" w:sz="0" w:space="0" w:color="auto"/>
        <w:right w:val="none" w:sz="0" w:space="0" w:color="auto"/>
      </w:divBdr>
    </w:div>
    <w:div w:id="989678935">
      <w:bodyDiv w:val="1"/>
      <w:marLeft w:val="0"/>
      <w:marRight w:val="0"/>
      <w:marTop w:val="0"/>
      <w:marBottom w:val="0"/>
      <w:divBdr>
        <w:top w:val="none" w:sz="0" w:space="0" w:color="auto"/>
        <w:left w:val="none" w:sz="0" w:space="0" w:color="auto"/>
        <w:bottom w:val="none" w:sz="0" w:space="0" w:color="auto"/>
        <w:right w:val="none" w:sz="0" w:space="0" w:color="auto"/>
      </w:divBdr>
    </w:div>
    <w:div w:id="1017541421">
      <w:bodyDiv w:val="1"/>
      <w:marLeft w:val="0"/>
      <w:marRight w:val="0"/>
      <w:marTop w:val="0"/>
      <w:marBottom w:val="0"/>
      <w:divBdr>
        <w:top w:val="none" w:sz="0" w:space="0" w:color="auto"/>
        <w:left w:val="none" w:sz="0" w:space="0" w:color="auto"/>
        <w:bottom w:val="none" w:sz="0" w:space="0" w:color="auto"/>
        <w:right w:val="none" w:sz="0" w:space="0" w:color="auto"/>
      </w:divBdr>
    </w:div>
    <w:div w:id="1113599421">
      <w:bodyDiv w:val="1"/>
      <w:marLeft w:val="0"/>
      <w:marRight w:val="0"/>
      <w:marTop w:val="0"/>
      <w:marBottom w:val="0"/>
      <w:divBdr>
        <w:top w:val="none" w:sz="0" w:space="0" w:color="auto"/>
        <w:left w:val="none" w:sz="0" w:space="0" w:color="auto"/>
        <w:bottom w:val="none" w:sz="0" w:space="0" w:color="auto"/>
        <w:right w:val="none" w:sz="0" w:space="0" w:color="auto"/>
      </w:divBdr>
    </w:div>
    <w:div w:id="1313025490">
      <w:bodyDiv w:val="1"/>
      <w:marLeft w:val="0"/>
      <w:marRight w:val="0"/>
      <w:marTop w:val="0"/>
      <w:marBottom w:val="0"/>
      <w:divBdr>
        <w:top w:val="none" w:sz="0" w:space="0" w:color="auto"/>
        <w:left w:val="none" w:sz="0" w:space="0" w:color="auto"/>
        <w:bottom w:val="none" w:sz="0" w:space="0" w:color="auto"/>
        <w:right w:val="none" w:sz="0" w:space="0" w:color="auto"/>
      </w:divBdr>
      <w:divsChild>
        <w:div w:id="1835296734">
          <w:marLeft w:val="0"/>
          <w:marRight w:val="0"/>
          <w:marTop w:val="0"/>
          <w:marBottom w:val="0"/>
          <w:divBdr>
            <w:top w:val="none" w:sz="0" w:space="0" w:color="auto"/>
            <w:left w:val="none" w:sz="0" w:space="0" w:color="auto"/>
            <w:bottom w:val="none" w:sz="0" w:space="0" w:color="auto"/>
            <w:right w:val="none" w:sz="0" w:space="0" w:color="auto"/>
          </w:divBdr>
        </w:div>
      </w:divsChild>
    </w:div>
    <w:div w:id="1344630571">
      <w:bodyDiv w:val="1"/>
      <w:marLeft w:val="0"/>
      <w:marRight w:val="0"/>
      <w:marTop w:val="0"/>
      <w:marBottom w:val="0"/>
      <w:divBdr>
        <w:top w:val="none" w:sz="0" w:space="0" w:color="auto"/>
        <w:left w:val="none" w:sz="0" w:space="0" w:color="auto"/>
        <w:bottom w:val="none" w:sz="0" w:space="0" w:color="auto"/>
        <w:right w:val="none" w:sz="0" w:space="0" w:color="auto"/>
      </w:divBdr>
      <w:divsChild>
        <w:div w:id="943271427">
          <w:marLeft w:val="0"/>
          <w:marRight w:val="0"/>
          <w:marTop w:val="0"/>
          <w:marBottom w:val="0"/>
          <w:divBdr>
            <w:top w:val="none" w:sz="0" w:space="0" w:color="auto"/>
            <w:left w:val="none" w:sz="0" w:space="0" w:color="auto"/>
            <w:bottom w:val="none" w:sz="0" w:space="0" w:color="auto"/>
            <w:right w:val="none" w:sz="0" w:space="0" w:color="auto"/>
          </w:divBdr>
        </w:div>
      </w:divsChild>
    </w:div>
    <w:div w:id="1441342829">
      <w:bodyDiv w:val="1"/>
      <w:marLeft w:val="0"/>
      <w:marRight w:val="0"/>
      <w:marTop w:val="0"/>
      <w:marBottom w:val="0"/>
      <w:divBdr>
        <w:top w:val="none" w:sz="0" w:space="0" w:color="auto"/>
        <w:left w:val="none" w:sz="0" w:space="0" w:color="auto"/>
        <w:bottom w:val="none" w:sz="0" w:space="0" w:color="auto"/>
        <w:right w:val="none" w:sz="0" w:space="0" w:color="auto"/>
      </w:divBdr>
    </w:div>
    <w:div w:id="1483738017">
      <w:bodyDiv w:val="1"/>
      <w:marLeft w:val="0"/>
      <w:marRight w:val="0"/>
      <w:marTop w:val="0"/>
      <w:marBottom w:val="0"/>
      <w:divBdr>
        <w:top w:val="none" w:sz="0" w:space="0" w:color="auto"/>
        <w:left w:val="none" w:sz="0" w:space="0" w:color="auto"/>
        <w:bottom w:val="none" w:sz="0" w:space="0" w:color="auto"/>
        <w:right w:val="none" w:sz="0" w:space="0" w:color="auto"/>
      </w:divBdr>
    </w:div>
    <w:div w:id="1651979204">
      <w:bodyDiv w:val="1"/>
      <w:marLeft w:val="0"/>
      <w:marRight w:val="0"/>
      <w:marTop w:val="0"/>
      <w:marBottom w:val="0"/>
      <w:divBdr>
        <w:top w:val="none" w:sz="0" w:space="0" w:color="auto"/>
        <w:left w:val="none" w:sz="0" w:space="0" w:color="auto"/>
        <w:bottom w:val="none" w:sz="0" w:space="0" w:color="auto"/>
        <w:right w:val="none" w:sz="0" w:space="0" w:color="auto"/>
      </w:divBdr>
    </w:div>
    <w:div w:id="1816559344">
      <w:bodyDiv w:val="1"/>
      <w:marLeft w:val="0"/>
      <w:marRight w:val="0"/>
      <w:marTop w:val="0"/>
      <w:marBottom w:val="0"/>
      <w:divBdr>
        <w:top w:val="none" w:sz="0" w:space="0" w:color="auto"/>
        <w:left w:val="none" w:sz="0" w:space="0" w:color="auto"/>
        <w:bottom w:val="none" w:sz="0" w:space="0" w:color="auto"/>
        <w:right w:val="none" w:sz="0" w:space="0" w:color="auto"/>
      </w:divBdr>
    </w:div>
    <w:div w:id="1825661884">
      <w:bodyDiv w:val="1"/>
      <w:marLeft w:val="0"/>
      <w:marRight w:val="0"/>
      <w:marTop w:val="0"/>
      <w:marBottom w:val="0"/>
      <w:divBdr>
        <w:top w:val="none" w:sz="0" w:space="0" w:color="auto"/>
        <w:left w:val="none" w:sz="0" w:space="0" w:color="auto"/>
        <w:bottom w:val="none" w:sz="0" w:space="0" w:color="auto"/>
        <w:right w:val="none" w:sz="0" w:space="0" w:color="auto"/>
      </w:divBdr>
    </w:div>
    <w:div w:id="1942372569">
      <w:bodyDiv w:val="1"/>
      <w:marLeft w:val="0"/>
      <w:marRight w:val="0"/>
      <w:marTop w:val="0"/>
      <w:marBottom w:val="0"/>
      <w:divBdr>
        <w:top w:val="none" w:sz="0" w:space="0" w:color="auto"/>
        <w:left w:val="none" w:sz="0" w:space="0" w:color="auto"/>
        <w:bottom w:val="none" w:sz="0" w:space="0" w:color="auto"/>
        <w:right w:val="none" w:sz="0" w:space="0" w:color="auto"/>
      </w:divBdr>
    </w:div>
    <w:div w:id="1943106919">
      <w:bodyDiv w:val="1"/>
      <w:marLeft w:val="0"/>
      <w:marRight w:val="0"/>
      <w:marTop w:val="0"/>
      <w:marBottom w:val="0"/>
      <w:divBdr>
        <w:top w:val="none" w:sz="0" w:space="0" w:color="auto"/>
        <w:left w:val="none" w:sz="0" w:space="0" w:color="auto"/>
        <w:bottom w:val="none" w:sz="0" w:space="0" w:color="auto"/>
        <w:right w:val="none" w:sz="0" w:space="0" w:color="auto"/>
      </w:divBdr>
    </w:div>
    <w:div w:id="1949506847">
      <w:bodyDiv w:val="1"/>
      <w:marLeft w:val="0"/>
      <w:marRight w:val="0"/>
      <w:marTop w:val="0"/>
      <w:marBottom w:val="0"/>
      <w:divBdr>
        <w:top w:val="none" w:sz="0" w:space="0" w:color="auto"/>
        <w:left w:val="none" w:sz="0" w:space="0" w:color="auto"/>
        <w:bottom w:val="none" w:sz="0" w:space="0" w:color="auto"/>
        <w:right w:val="none" w:sz="0" w:space="0" w:color="auto"/>
      </w:divBdr>
    </w:div>
    <w:div w:id="1952741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3217</Words>
  <Characters>18343</Characters>
  <Application>Microsoft Office Word</Application>
  <DocSecurity>0</DocSecurity>
  <Lines>152</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 Градусова</dc:creator>
  <cp:keywords/>
  <dc:description/>
  <cp:lastModifiedBy>Maxim Vysotsky</cp:lastModifiedBy>
  <cp:revision>2</cp:revision>
  <dcterms:created xsi:type="dcterms:W3CDTF">2025-04-22T04:33:00Z</dcterms:created>
  <dcterms:modified xsi:type="dcterms:W3CDTF">2025-04-22T04:33:00Z</dcterms:modified>
</cp:coreProperties>
</file>