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Notes: FoodSG-233</w:t>
      </w:r>
    </w:p>
    <w:p>
      <w:r>
        <w:rPr>
          <w:color w:val="5B6472"/>
        </w:rPr>
        <w:t>Dataset notes · MealSenseAI · Joselito Dizon · 2026-06-16</w:t>
      </w:r>
    </w:p>
    <w:p>
      <w:r>
        <w:rPr>
          <w:i/>
        </w:rPr>
        <w:t>Reading notes on FoodSG-233, a dataset of 233 local Singapore dishes, and how it complements Food-101.</w:t>
      </w:r>
    </w:p>
    <w:p>
      <w:pPr>
        <w:pStyle w:val="Heading1"/>
      </w:pPr>
      <w:r>
        <w:t>Contents</w:t>
      </w:r>
    </w:p>
    <w:p>
      <w:r>
        <w:t>FoodSG-233 covers 233 dishes commonly eaten in Singapore, including hawker favourites such as chicken rice, laksa and nasi lemak.</w:t>
      </w:r>
    </w:p>
    <w:p>
      <w:r>
        <w:t>It complements the Food-101 dataset notes by filling the local-cuisine gap.</w:t>
      </w:r>
    </w:p>
    <w:p>
      <w:pPr>
        <w:pStyle w:val="Heading1"/>
      </w:pPr>
      <w:r>
        <w:t>Use in MealSenseAI</w:t>
      </w:r>
    </w:p>
    <w:p>
      <w:r>
        <w:t>Classes from both datasets are merged into one taxonomy and mapped to nutrition records.</w:t>
      </w:r>
    </w:p>
    <w:p>
      <w:r>
        <w:t>The dataset owners are credited on the About page, as required by the MealSenseAI Project Proposal.</w:t>
      </w:r>
    </w:p>
    <w:p>
      <w:r>
        <w:rPr>
          <w:sz w:val="16"/>
        </w:rPr>
        <w:t>ART-0011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Notes: FoodSG-233</dc:title>
  <dc:subject>Reading notes on FoodSG-233, a dataset of 233 local Singapore dishes, and how it complements Food-101.</dc:subject>
  <dc:creator>Joselito Dizon</dc:creator>
  <cp:keywords/>
  <dc:description>generated by python-docx</dc:description>
  <cp:lastModifiedBy>Joselito Dizon</cp:lastModifiedBy>
  <cp:revision>1</cp:revision>
  <dcterms:created xsi:type="dcterms:W3CDTF">2026-06-16T09:00:00Z</dcterms:created>
  <dcterms:modified xsi:type="dcterms:W3CDTF">2026-06-16T09:00:00Z</dcterms:modified>
  <cp:category/>
</cp:coreProperties>
</file>