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Server Runbook: Buddy</w:t>
      </w:r>
    </w:p>
    <w:p>
      <w:r>
        <w:t>Prepared by Joselito Dizon</w:t>
      </w:r>
    </w:p>
    <w:p>
      <w:r>
        <w:rPr>
          <w:i/>
        </w:rPr>
        <w:t>How the home server hosts MealSenseAI and CEREBRO with containers, a GPU, Ollama and a tunnel.</w:t>
      </w:r>
    </w:p>
    <w:p>
      <w:pPr>
        <w:pStyle w:val="Heading1"/>
      </w:pPr>
      <w:r>
        <w:t>Host</w:t>
      </w:r>
    </w:p>
    <w:p>
      <w:r>
        <w:t>Last reviewed on 5 October 2026. Buddy is an Ubuntu server with an NVIDIA GPU, running Docker Compose and Ollama. Public access goes through a Cloudflare Tunnel, so no router ports are opened.</w:t>
      </w:r>
    </w:p>
    <w:p>
      <w:pPr>
        <w:pStyle w:val="Heading1"/>
      </w:pPr>
      <w:r>
        <w:t>Services</w:t>
      </w:r>
    </w:p>
    <w:p>
      <w:r>
        <w:t>Containerised Deployment keeps the projects apart: MealSenseAI and CEREBRO run as separate Compose projects, each with its own PostgreSQL and its own host port.</w:t>
      </w:r>
    </w:p>
    <w:p>
      <w:r>
        <w:t>Both projects share the Ollama daemon, so Local Language Models are pulled once and served to both.</w:t>
      </w:r>
    </w:p>
    <w:p>
      <w:pPr>
        <w:pStyle w:val="Heading1"/>
      </w:pPr>
      <w:r>
        <w:t>Rules</w:t>
      </w:r>
    </w:p>
    <w:p>
      <w:r>
        <w:t>Never run destructive volume-removal commands. Back up each database before a deployment, deploy only after approval, and keep a rollback commit for every release.</w:t>
      </w:r>
    </w:p>
    <w:p>
      <w:r>
        <w:rPr>
          <w:sz w:val="16"/>
        </w:rPr>
        <w:t>Illustrative sample document for the CEREBRO demo library.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Server Runbook: Buddy</dc:title>
  <dc:subject>How the home server hosts MealSenseAI and CEREBRO with containers, a GPU, Ollama and a tunnel.</dc:subject>
  <dc:creator>Joselito Dizon</dc:creator>
  <cp:keywords/>
  <dc:description>generated by python-docx</dc:description>
  <cp:lastModifiedBy>Joselito Dizon</cp:lastModifiedBy>
  <cp:revision>1</cp:revision>
  <dcterms:created xsi:type="dcterms:W3CDTF">2026-10-05T09:00:00Z</dcterms:created>
  <dcterms:modified xsi:type="dcterms:W3CDTF">2026-10-05T09:00:00Z</dcterms:modified>
  <cp:category/>
</cp:coreProperties>
</file>