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color w:val="386682"/>
          <w:sz w:val="96"/>
          <w:szCs w:val="96"/>
        </w:rPr>
      </w:pPr>
      <w:r w:rsidDel="00000000" w:rsidR="00000000" w:rsidRPr="00000000">
        <w:rPr>
          <w:rtl w:val="0"/>
        </w:rPr>
      </w:r>
    </w:p>
    <w:p w:rsidR="00000000" w:rsidDel="00000000" w:rsidP="00000000" w:rsidRDefault="00000000" w:rsidRPr="00000000" w14:paraId="00000002">
      <w:pPr>
        <w:spacing w:line="240" w:lineRule="auto"/>
        <w:jc w:val="center"/>
        <w:rPr>
          <w:b w:val="1"/>
          <w:color w:val="386682"/>
          <w:sz w:val="96"/>
          <w:szCs w:val="96"/>
        </w:rPr>
      </w:pPr>
      <w:r w:rsidDel="00000000" w:rsidR="00000000" w:rsidRPr="00000000">
        <w:rPr>
          <w:rtl w:val="0"/>
        </w:rPr>
      </w:r>
    </w:p>
    <w:p w:rsidR="00000000" w:rsidDel="00000000" w:rsidP="00000000" w:rsidRDefault="00000000" w:rsidRPr="00000000" w14:paraId="00000003">
      <w:pPr>
        <w:spacing w:line="240" w:lineRule="auto"/>
        <w:jc w:val="center"/>
        <w:rPr>
          <w:b w:val="1"/>
          <w:color w:val="386682"/>
          <w:sz w:val="96"/>
          <w:szCs w:val="96"/>
        </w:rPr>
      </w:pPr>
      <w:r w:rsidDel="00000000" w:rsidR="00000000" w:rsidRPr="00000000">
        <w:rPr>
          <w:b w:val="1"/>
          <w:color w:val="386682"/>
          <w:sz w:val="96"/>
          <w:szCs w:val="96"/>
          <w:rtl w:val="0"/>
        </w:rPr>
        <w:t xml:space="preserve">Budgetary CEL-FI </w:t>
      </w:r>
      <w:r w:rsidDel="00000000" w:rsidR="00000000" w:rsidRPr="00000000">
        <w:rPr>
          <w:sz w:val="20"/>
          <w:szCs w:val="20"/>
        </w:rPr>
        <w:drawing>
          <wp:anchor allowOverlap="1" behindDoc="0" distB="0" distT="0" distL="114300" distR="114300" hidden="0" layoutInCell="1" locked="0" relativeHeight="0" simplePos="0">
            <wp:simplePos x="0" y="0"/>
            <wp:positionH relativeFrom="margin">
              <wp:align>center</wp:align>
            </wp:positionH>
            <wp:positionV relativeFrom="margin">
              <wp:posOffset>-26034</wp:posOffset>
            </wp:positionV>
            <wp:extent cx="4747895" cy="960120"/>
            <wp:effectExtent b="0" l="0" r="0" t="0"/>
            <wp:wrapSquare wrapText="right"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7895" cy="960120"/>
                    </a:xfrm>
                    <a:prstGeom prst="rect"/>
                    <a:ln/>
                  </pic:spPr>
                </pic:pic>
              </a:graphicData>
            </a:graphic>
          </wp:anchor>
        </w:drawing>
      </w:r>
      <w:r w:rsidDel="00000000" w:rsidR="00000000" w:rsidRPr="00000000">
        <w:rPr>
          <w:b w:val="1"/>
          <w:color w:val="386682"/>
          <w:sz w:val="96"/>
          <w:szCs w:val="96"/>
          <w:rtl w:val="0"/>
        </w:rPr>
        <w:t xml:space="preserve">{{Solution}} proposal</w:t>
      </w:r>
    </w:p>
    <w:p w:rsidR="00000000" w:rsidDel="00000000" w:rsidP="00000000" w:rsidRDefault="00000000" w:rsidRPr="00000000" w14:paraId="00000004">
      <w:pPr>
        <w:widowControl w:val="0"/>
        <w:spacing w:line="240" w:lineRule="auto"/>
        <w:jc w:val="center"/>
        <w:rPr>
          <w:b w:val="1"/>
          <w:color w:val="386682"/>
          <w:sz w:val="96"/>
          <w:szCs w:val="96"/>
        </w:rPr>
      </w:pPr>
      <w:r w:rsidDel="00000000" w:rsidR="00000000" w:rsidRPr="00000000">
        <w:rPr>
          <w:b w:val="1"/>
          <w:color w:val="386682"/>
          <w:sz w:val="96"/>
          <w:szCs w:val="96"/>
          <w:rtl w:val="0"/>
        </w:rPr>
        <w:t xml:space="preserve">for</w:t>
      </w:r>
    </w:p>
    <w:p w:rsidR="00000000" w:rsidDel="00000000" w:rsidP="00000000" w:rsidRDefault="00000000" w:rsidRPr="00000000" w14:paraId="00000005">
      <w:pPr>
        <w:widowControl w:val="0"/>
        <w:spacing w:line="240" w:lineRule="auto"/>
        <w:jc w:val="center"/>
        <w:rPr>
          <w:b w:val="1"/>
          <w:color w:val="386682"/>
          <w:sz w:val="96"/>
          <w:szCs w:val="96"/>
        </w:rPr>
      </w:pPr>
      <w:r w:rsidDel="00000000" w:rsidR="00000000" w:rsidRPr="00000000">
        <w:rPr>
          <w:b w:val="1"/>
          <w:color w:val="386682"/>
          <w:sz w:val="96"/>
          <w:szCs w:val="96"/>
          <w:rtl w:val="0"/>
        </w:rPr>
        <w:t xml:space="preserve">{{Account}}</w:t>
      </w:r>
    </w:p>
    <w:p w:rsidR="00000000" w:rsidDel="00000000" w:rsidP="00000000" w:rsidRDefault="00000000" w:rsidRPr="00000000" w14:paraId="00000006">
      <w:pPr>
        <w:spacing w:line="240" w:lineRule="auto"/>
        <w:rPr>
          <w:b w:val="1"/>
          <w:sz w:val="20"/>
          <w:szCs w:val="20"/>
        </w:rPr>
      </w:pPr>
      <w:bookmarkStart w:colFirst="0" w:colLast="0" w:name="_80wvz4to57hl" w:id="0"/>
      <w:bookmarkEnd w:id="0"/>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keepLines w:val="0"/>
        <w:pageBreakBefore w:val="1"/>
        <w:numPr>
          <w:ilvl w:val="0"/>
          <w:numId w:val="2"/>
        </w:numPr>
      </w:pPr>
      <w:bookmarkStart w:colFirst="0" w:colLast="0" w:name="_cvlzrtxby1c" w:id="1"/>
      <w:bookmarkEnd w:id="1"/>
      <w:r w:rsidDel="00000000" w:rsidR="00000000" w:rsidRPr="00000000">
        <w:rPr>
          <w:rtl w:val="0"/>
        </w:rPr>
        <w:t xml:space="preserve">CONTENTS</w:t>
      </w:r>
    </w:p>
    <w:p w:rsidR="00000000" w:rsidDel="00000000" w:rsidP="00000000" w:rsidRDefault="00000000" w:rsidRPr="00000000" w14:paraId="00000008">
      <w:pPr>
        <w:spacing w:line="240" w:lineRule="auto"/>
        <w:rPr>
          <w:b w:val="1"/>
          <w:color w:val="386682"/>
          <w:sz w:val="32"/>
          <w:szCs w:val="32"/>
        </w:rPr>
      </w:pPr>
      <w:r w:rsidDel="00000000" w:rsidR="00000000" w:rsidRPr="00000000">
        <w:rPr>
          <w:rtl w:val="0"/>
        </w:rPr>
      </w:r>
    </w:p>
    <w:sdt>
      <w:sdtPr>
        <w:id w:val="-628940810"/>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vlzrtxby1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CONTENTS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About UCtel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Key Contacts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Confidentiality</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Proposed Solution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l4wucdc4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CEL-FI</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eyd1dcbk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CEL-FI G41 System Architecture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5npavunaa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Solution components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Donor Antenna</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G41 booster</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e0zaetlg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Server antennas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kn1qunod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Cabling</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8inwyq4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5G ready DAS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ty4ct4wyf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Design and Installation Process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495vg39p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Site Survey</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3metyqpw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Report and Quotation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of3ylk3w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Project Coordination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ze4ju6ng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Documentation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507613wvp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Proposed Pricing</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2t35qnpb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Survey</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zss31hx0l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Cel-Fi Support Services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tabs>
          <w:tab w:val="left" w:leader="none" w:pos="400"/>
          <w:tab w:val="right" w:leader="none" w:pos="8302"/>
        </w:tabs>
        <w:spacing w:before="24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keepLines w:val="0"/>
        <w:pageBreakBefore w:val="1"/>
        <w:numPr>
          <w:ilvl w:val="0"/>
          <w:numId w:val="2"/>
        </w:numPr>
        <w:rPr/>
      </w:pPr>
      <w:bookmarkStart w:colFirst="0" w:colLast="0" w:name="_35nkun2" w:id="2"/>
      <w:bookmarkEnd w:id="2"/>
      <w:r w:rsidDel="00000000" w:rsidR="00000000" w:rsidRPr="00000000">
        <w:rPr>
          <w:rtl w:val="0"/>
        </w:rPr>
        <w:t xml:space="preserve">Introduction</w:t>
      </w:r>
    </w:p>
    <w:p w:rsidR="00000000" w:rsidDel="00000000" w:rsidP="00000000" w:rsidRDefault="00000000" w:rsidRPr="00000000" w14:paraId="00000021">
      <w:pPr>
        <w:spacing w:line="240" w:lineRule="auto"/>
        <w:rPr>
          <w:sz w:val="20"/>
          <w:szCs w:val="20"/>
        </w:rPr>
      </w:pPr>
      <w:r w:rsidDel="00000000" w:rsidR="00000000" w:rsidRPr="00000000">
        <w:rPr>
          <w:rtl w:val="0"/>
        </w:rPr>
      </w:r>
    </w:p>
    <w:p w:rsidR="00000000" w:rsidDel="00000000" w:rsidP="00000000" w:rsidRDefault="00000000" w:rsidRPr="00000000" w14:paraId="00000022">
      <w:pPr>
        <w:spacing w:line="240" w:lineRule="auto"/>
        <w:jc w:val="both"/>
        <w:rPr>
          <w:sz w:val="20"/>
          <w:szCs w:val="20"/>
        </w:rPr>
      </w:pPr>
      <w:r w:rsidDel="00000000" w:rsidR="00000000" w:rsidRPr="00000000">
        <w:rPr>
          <w:sz w:val="20"/>
          <w:szCs w:val="20"/>
          <w:rtl w:val="0"/>
        </w:rPr>
        <w:t xml:space="preserve">{{Account}} are looking to install a mobile boosting system to improve indoor mobile coverage.</w:t>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Coverage is required over {{NumberOfNetworks}} of the UK Mobile Network Operators (MNOs) – EE, O2, Vodafone and Three (3).</w:t>
      </w:r>
    </w:p>
    <w:p w:rsidR="00000000" w:rsidDel="00000000" w:rsidP="00000000" w:rsidRDefault="00000000" w:rsidRPr="00000000" w14:paraId="00000024">
      <w:pPr>
        <w:spacing w:before="120" w:line="240" w:lineRule="auto"/>
        <w:jc w:val="both"/>
        <w:rPr>
          <w:sz w:val="20"/>
          <w:szCs w:val="20"/>
        </w:rPr>
      </w:pPr>
      <w:r w:rsidDel="00000000" w:rsidR="00000000" w:rsidRPr="00000000">
        <w:rPr>
          <w:sz w:val="20"/>
          <w:szCs w:val="20"/>
          <w:rtl w:val="0"/>
        </w:rPr>
        <w:t xml:space="preserve">Based on the information provided, UCtel proposes the use of the CEL-FI {{Solution}} solution.</w:t>
      </w:r>
    </w:p>
    <w:p w:rsidR="00000000" w:rsidDel="00000000" w:rsidP="00000000" w:rsidRDefault="00000000" w:rsidRPr="00000000" w14:paraId="00000025">
      <w:pPr>
        <w:spacing w:before="120" w:line="240" w:lineRule="auto"/>
        <w:jc w:val="both"/>
        <w:rPr>
          <w:sz w:val="20"/>
          <w:szCs w:val="20"/>
        </w:rPr>
      </w:pPr>
      <w:r w:rsidDel="00000000" w:rsidR="00000000" w:rsidRPr="00000000">
        <w:rPr>
          <w:sz w:val="20"/>
          <w:szCs w:val="20"/>
          <w:rtl w:val="0"/>
        </w:rPr>
        <w:t xml:space="preserve">This document sets out the details of the proposed solution, UCtel’s approach and budgetary pricing.</w:t>
      </w:r>
    </w:p>
    <w:p w:rsidR="00000000" w:rsidDel="00000000" w:rsidP="00000000" w:rsidRDefault="00000000" w:rsidRPr="00000000" w14:paraId="00000026">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08.6614173228347" w:right="0" w:firstLine="425.19685039370046"/>
        <w:jc w:val="both"/>
      </w:pPr>
      <w:bookmarkStart w:colFirst="0" w:colLast="0" w:name="_5vknc6u2vw47" w:id="3"/>
      <w:bookmarkEnd w:id="3"/>
      <w:r w:rsidDel="00000000" w:rsidR="00000000" w:rsidRPr="00000000">
        <w:rPr>
          <w:rtl w:val="0"/>
        </w:rPr>
        <w:t xml:space="preserve">About UCtel</w:t>
      </w:r>
    </w:p>
    <w:p w:rsidR="00000000" w:rsidDel="00000000" w:rsidP="00000000" w:rsidRDefault="00000000" w:rsidRPr="00000000" w14:paraId="00000027">
      <w:pPr>
        <w:spacing w:before="120" w:line="240" w:lineRule="auto"/>
        <w:jc w:val="both"/>
        <w:rPr>
          <w:sz w:val="20"/>
          <w:szCs w:val="20"/>
        </w:rPr>
      </w:pPr>
      <w:r w:rsidDel="00000000" w:rsidR="00000000" w:rsidRPr="00000000">
        <w:rPr>
          <w:sz w:val="20"/>
          <w:szCs w:val="20"/>
          <w:rtl w:val="0"/>
        </w:rPr>
        <w:t xml:space="preserve">UCtel specialises in the design, installation and management of in-building mobile signal systems.</w:t>
      </w:r>
    </w:p>
    <w:p w:rsidR="00000000" w:rsidDel="00000000" w:rsidP="00000000" w:rsidRDefault="00000000" w:rsidRPr="00000000" w14:paraId="00000028">
      <w:pPr>
        <w:spacing w:before="120" w:line="240" w:lineRule="auto"/>
        <w:ind w:firstLine="720"/>
        <w:jc w:val="both"/>
        <w:rPr>
          <w:b w:val="1"/>
        </w:rPr>
      </w:pPr>
      <w:r w:rsidDel="00000000" w:rsidR="00000000" w:rsidRPr="00000000">
        <w:rPr>
          <w:b w:val="1"/>
          <w:rtl w:val="0"/>
        </w:rPr>
        <w:t xml:space="preserve">Why UCtel:</w:t>
      </w:r>
    </w:p>
    <w:p w:rsidR="00000000" w:rsidDel="00000000" w:rsidP="00000000" w:rsidRDefault="00000000" w:rsidRPr="00000000" w14:paraId="00000029">
      <w:pPr>
        <w:numPr>
          <w:ilvl w:val="0"/>
          <w:numId w:val="4"/>
        </w:numPr>
        <w:spacing w:after="0" w:afterAutospacing="0" w:before="120" w:line="240" w:lineRule="auto"/>
        <w:ind w:left="720" w:hanging="360"/>
        <w:jc w:val="both"/>
        <w:rPr>
          <w:sz w:val="20"/>
          <w:szCs w:val="20"/>
        </w:rPr>
      </w:pPr>
      <w:r w:rsidDel="00000000" w:rsidR="00000000" w:rsidRPr="00000000">
        <w:rPr>
          <w:sz w:val="20"/>
          <w:szCs w:val="20"/>
          <w:rtl w:val="0"/>
        </w:rPr>
        <w:t xml:space="preserve">We have been installing in building mobile signal systems since 2019 and have deployed over 300 systems in a wide range of buildings including private houses, offices, factories and hospitals</w:t>
      </w:r>
    </w:p>
    <w:p w:rsidR="00000000" w:rsidDel="00000000" w:rsidP="00000000" w:rsidRDefault="00000000" w:rsidRPr="00000000" w14:paraId="0000002A">
      <w:pPr>
        <w:numPr>
          <w:ilvl w:val="0"/>
          <w:numId w:val="4"/>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We only work with equipment that complies with Ofcom's UK Interface Requirement 2102</w:t>
      </w:r>
    </w:p>
    <w:p w:rsidR="00000000" w:rsidDel="00000000" w:rsidP="00000000" w:rsidRDefault="00000000" w:rsidRPr="00000000" w14:paraId="0000002B">
      <w:pPr>
        <w:numPr>
          <w:ilvl w:val="0"/>
          <w:numId w:val="4"/>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We have developed our own survey tools which are tailored to the specific requirements of in-building signal boosters. This allows us to see the important information about the signals that matter to ensure the best result from the installation.</w:t>
      </w:r>
    </w:p>
    <w:p w:rsidR="00000000" w:rsidDel="00000000" w:rsidP="00000000" w:rsidRDefault="00000000" w:rsidRPr="00000000" w14:paraId="0000002C">
      <w:pPr>
        <w:numPr>
          <w:ilvl w:val="0"/>
          <w:numId w:val="4"/>
        </w:numPr>
        <w:spacing w:before="0" w:beforeAutospacing="0" w:line="240" w:lineRule="auto"/>
        <w:ind w:left="720" w:hanging="360"/>
        <w:jc w:val="both"/>
        <w:rPr>
          <w:sz w:val="20"/>
          <w:szCs w:val="20"/>
        </w:rPr>
      </w:pPr>
      <w:r w:rsidDel="00000000" w:rsidR="00000000" w:rsidRPr="00000000">
        <w:rPr>
          <w:sz w:val="20"/>
          <w:szCs w:val="20"/>
          <w:rtl w:val="0"/>
        </w:rPr>
        <w:t xml:space="preserve">We deploy 5G Stand Alone (Up to 4.0GHz) ready DAS solutions so that when 5G SA can be boosted, the DAS elements of the solution do not need to be upgraded.</w:t>
      </w:r>
    </w:p>
    <w:p w:rsidR="00000000" w:rsidDel="00000000" w:rsidP="00000000" w:rsidRDefault="00000000" w:rsidRPr="00000000" w14:paraId="0000002D">
      <w:pPr>
        <w:numPr>
          <w:ilvl w:val="0"/>
          <w:numId w:val="4"/>
        </w:numPr>
        <w:spacing w:after="200" w:line="240" w:lineRule="auto"/>
        <w:ind w:left="720" w:hanging="360"/>
        <w:jc w:val="both"/>
        <w:rPr>
          <w:sz w:val="20"/>
          <w:szCs w:val="20"/>
        </w:rPr>
      </w:pPr>
      <w:r w:rsidDel="00000000" w:rsidR="00000000" w:rsidRPr="00000000">
        <w:rPr>
          <w:sz w:val="20"/>
          <w:szCs w:val="20"/>
          <w:rtl w:val="0"/>
        </w:rPr>
        <w:t xml:space="preserve">We provide a range of tailored support packages from break/fix maintenance to fully managed systems with onsite engineering support.</w:t>
      </w:r>
    </w:p>
    <w:p w:rsidR="00000000" w:rsidDel="00000000" w:rsidP="00000000" w:rsidRDefault="00000000" w:rsidRPr="00000000" w14:paraId="0000002E">
      <w:pPr>
        <w:pStyle w:val="Heading2"/>
        <w:numPr>
          <w:ilvl w:val="1"/>
          <w:numId w:val="2"/>
        </w:numPr>
        <w:ind w:left="708.6614173228347" w:firstLine="425.19685039370046"/>
        <w:rPr/>
      </w:pPr>
      <w:bookmarkStart w:colFirst="0" w:colLast="0" w:name="_17dp8vu" w:id="4"/>
      <w:bookmarkEnd w:id="4"/>
      <w:r w:rsidDel="00000000" w:rsidR="00000000" w:rsidRPr="00000000">
        <w:rPr>
          <w:rtl w:val="0"/>
        </w:rPr>
        <w:t xml:space="preserve">Key Contacts</w:t>
      </w:r>
    </w:p>
    <w:p w:rsidR="00000000" w:rsidDel="00000000" w:rsidP="00000000" w:rsidRDefault="00000000" w:rsidRPr="00000000" w14:paraId="0000002F">
      <w:pPr>
        <w:spacing w:line="240" w:lineRule="auto"/>
        <w:rPr>
          <w:sz w:val="20"/>
          <w:szCs w:val="20"/>
        </w:rPr>
      </w:pPr>
      <w:r w:rsidDel="00000000" w:rsidR="00000000" w:rsidRPr="00000000">
        <w:rPr>
          <w:rtl w:val="0"/>
        </w:rPr>
      </w:r>
    </w:p>
    <w:tbl>
      <w:tblPr>
        <w:tblStyle w:val="Table1"/>
        <w:tblW w:w="8303.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020"/>
      </w:tblPr>
      <w:tblGrid>
        <w:gridCol w:w="2122"/>
        <w:gridCol w:w="2693"/>
        <w:gridCol w:w="3488"/>
        <w:tblGridChange w:id="0">
          <w:tblGrid>
            <w:gridCol w:w="2122"/>
            <w:gridCol w:w="2693"/>
            <w:gridCol w:w="3488"/>
          </w:tblGrid>
        </w:tblGridChange>
      </w:tblGrid>
      <w:tr>
        <w:trPr>
          <w:cantSplit w:val="0"/>
          <w:tblHeader w:val="0"/>
        </w:trPr>
        <w:tc>
          <w:tcPr/>
          <w:p w:rsidR="00000000" w:rsidDel="00000000" w:rsidP="00000000" w:rsidRDefault="00000000" w:rsidRPr="00000000" w14:paraId="00000030">
            <w:pPr>
              <w:spacing w:line="240" w:lineRule="auto"/>
              <w:rPr/>
            </w:pPr>
            <w:r w:rsidDel="00000000" w:rsidR="00000000" w:rsidRPr="00000000">
              <w:rPr>
                <w:b w:val="1"/>
                <w:rtl w:val="0"/>
              </w:rPr>
              <w:t xml:space="preserve">Name</w:t>
            </w:r>
            <w:r w:rsidDel="00000000" w:rsidR="00000000" w:rsidRPr="00000000">
              <w:rPr>
                <w:rtl w:val="0"/>
              </w:rPr>
            </w:r>
          </w:p>
        </w:tc>
        <w:tc>
          <w:tcPr/>
          <w:p w:rsidR="00000000" w:rsidDel="00000000" w:rsidP="00000000" w:rsidRDefault="00000000" w:rsidRPr="00000000" w14:paraId="00000031">
            <w:pPr>
              <w:spacing w:line="240" w:lineRule="auto"/>
              <w:rPr/>
            </w:pPr>
            <w:r w:rsidDel="00000000" w:rsidR="00000000" w:rsidRPr="00000000">
              <w:rPr>
                <w:b w:val="1"/>
                <w:rtl w:val="0"/>
              </w:rPr>
              <w:t xml:space="preserve">Title</w:t>
            </w:r>
            <w:r w:rsidDel="00000000" w:rsidR="00000000" w:rsidRPr="00000000">
              <w:rPr>
                <w:rtl w:val="0"/>
              </w:rPr>
            </w:r>
          </w:p>
        </w:tc>
        <w:tc>
          <w:tcPr/>
          <w:p w:rsidR="00000000" w:rsidDel="00000000" w:rsidP="00000000" w:rsidRDefault="00000000" w:rsidRPr="00000000" w14:paraId="00000032">
            <w:pPr>
              <w:spacing w:line="240" w:lineRule="auto"/>
              <w:rPr/>
            </w:pPr>
            <w:r w:rsidDel="00000000" w:rsidR="00000000" w:rsidRPr="00000000">
              <w:rPr>
                <w:b w:val="1"/>
                <w:rtl w:val="0"/>
              </w:rPr>
              <w:t xml:space="preserve">Contact Details</w:t>
            </w:r>
            <w:r w:rsidDel="00000000" w:rsidR="00000000" w:rsidRPr="00000000">
              <w:rPr>
                <w:rtl w:val="0"/>
              </w:rPr>
            </w:r>
          </w:p>
        </w:tc>
      </w:tr>
      <w:tr>
        <w:trPr>
          <w:cantSplit w:val="0"/>
          <w:tblHeader w:val="0"/>
        </w:trPr>
        <w:tc>
          <w:tcPr/>
          <w:p w:rsidR="00000000" w:rsidDel="00000000" w:rsidP="00000000" w:rsidRDefault="00000000" w:rsidRPr="00000000" w14:paraId="00000033">
            <w:pPr>
              <w:spacing w:line="240" w:lineRule="auto"/>
              <w:rPr/>
            </w:pPr>
            <w:r w:rsidDel="00000000" w:rsidR="00000000" w:rsidRPr="00000000">
              <w:rPr>
                <w:rtl w:val="0"/>
              </w:rPr>
              <w:t xml:space="preserve">Ivor Nicholls</w:t>
            </w:r>
          </w:p>
        </w:tc>
        <w:tc>
          <w:tcPr/>
          <w:p w:rsidR="00000000" w:rsidDel="00000000" w:rsidP="00000000" w:rsidRDefault="00000000" w:rsidRPr="00000000" w14:paraId="00000034">
            <w:pPr>
              <w:spacing w:line="240" w:lineRule="auto"/>
              <w:rPr/>
            </w:pPr>
            <w:r w:rsidDel="00000000" w:rsidR="00000000" w:rsidRPr="00000000">
              <w:rPr>
                <w:rtl w:val="0"/>
              </w:rPr>
              <w:t xml:space="preserve">Sales Director</w:t>
            </w:r>
          </w:p>
        </w:tc>
        <w:tc>
          <w:tcPr/>
          <w:p w:rsidR="00000000" w:rsidDel="00000000" w:rsidP="00000000" w:rsidRDefault="00000000" w:rsidRPr="00000000" w14:paraId="00000035">
            <w:pPr>
              <w:spacing w:line="240" w:lineRule="auto"/>
              <w:rPr/>
            </w:pPr>
            <w:hyperlink r:id="rId7">
              <w:r w:rsidDel="00000000" w:rsidR="00000000" w:rsidRPr="00000000">
                <w:rPr>
                  <w:u w:val="single"/>
                  <w:rtl w:val="0"/>
                </w:rPr>
                <w:t xml:space="preserve">ivor.nicholls@uctel.co.uk</w:t>
              </w:r>
            </w:hyperlink>
            <w:r w:rsidDel="00000000" w:rsidR="00000000" w:rsidRPr="00000000">
              <w:rPr>
                <w:rtl w:val="0"/>
              </w:rPr>
            </w:r>
          </w:p>
        </w:tc>
      </w:tr>
      <w:tr>
        <w:trPr>
          <w:cantSplit w:val="0"/>
          <w:trHeight w:val="294.7265625" w:hRule="atLeast"/>
          <w:tblHeader w:val="0"/>
        </w:trPr>
        <w:tc>
          <w:tcPr/>
          <w:p w:rsidR="00000000" w:rsidDel="00000000" w:rsidP="00000000" w:rsidRDefault="00000000" w:rsidRPr="00000000" w14:paraId="00000036">
            <w:pPr>
              <w:spacing w:line="240" w:lineRule="auto"/>
              <w:rPr/>
            </w:pPr>
            <w:r w:rsidDel="00000000" w:rsidR="00000000" w:rsidRPr="00000000">
              <w:rPr>
                <w:rtl w:val="0"/>
              </w:rPr>
              <w:t xml:space="preserve">Ivan Romanov</w:t>
            </w:r>
          </w:p>
        </w:tc>
        <w:tc>
          <w:tcPr/>
          <w:p w:rsidR="00000000" w:rsidDel="00000000" w:rsidP="00000000" w:rsidRDefault="00000000" w:rsidRPr="00000000" w14:paraId="00000037">
            <w:pPr>
              <w:spacing w:line="240" w:lineRule="auto"/>
              <w:rPr/>
            </w:pPr>
            <w:r w:rsidDel="00000000" w:rsidR="00000000" w:rsidRPr="00000000">
              <w:rPr>
                <w:rtl w:val="0"/>
              </w:rPr>
              <w:t xml:space="preserve">Technical Director</w:t>
            </w:r>
          </w:p>
        </w:tc>
        <w:tc>
          <w:tcPr/>
          <w:p w:rsidR="00000000" w:rsidDel="00000000" w:rsidP="00000000" w:rsidRDefault="00000000" w:rsidRPr="00000000" w14:paraId="00000038">
            <w:pPr>
              <w:spacing w:line="240" w:lineRule="auto"/>
              <w:rPr>
                <w:u w:val="single"/>
              </w:rPr>
            </w:pPr>
            <w:hyperlink r:id="rId8">
              <w:r w:rsidDel="00000000" w:rsidR="00000000" w:rsidRPr="00000000">
                <w:rPr>
                  <w:u w:val="single"/>
                  <w:rtl w:val="0"/>
                </w:rPr>
                <w:t xml:space="preserve">ivan.romanov@uctel.co.uk</w:t>
              </w:r>
            </w:hyperlink>
            <w:r w:rsidDel="00000000" w:rsidR="00000000" w:rsidRPr="00000000">
              <w:rPr>
                <w:rtl w:val="0"/>
              </w:rPr>
            </w:r>
          </w:p>
        </w:tc>
      </w:tr>
    </w:tbl>
    <w:p w:rsidR="00000000" w:rsidDel="00000000" w:rsidP="00000000" w:rsidRDefault="00000000" w:rsidRPr="00000000" w14:paraId="00000039">
      <w:pPr>
        <w:pStyle w:val="Heading2"/>
        <w:numPr>
          <w:ilvl w:val="1"/>
          <w:numId w:val="2"/>
        </w:numPr>
        <w:ind w:left="708.6614173228347" w:firstLine="425.19685039370046"/>
        <w:rPr/>
      </w:pPr>
      <w:bookmarkStart w:colFirst="0" w:colLast="0" w:name="_lnxbz9" w:id="5"/>
      <w:bookmarkEnd w:id="5"/>
      <w:r w:rsidDel="00000000" w:rsidR="00000000" w:rsidRPr="00000000">
        <w:rPr>
          <w:rtl w:val="0"/>
        </w:rPr>
        <w:t xml:space="preserve">Confidentiality</w:t>
      </w:r>
    </w:p>
    <w:p w:rsidR="00000000" w:rsidDel="00000000" w:rsidP="00000000" w:rsidRDefault="00000000" w:rsidRPr="00000000" w14:paraId="0000003A">
      <w:pPr>
        <w:spacing w:before="120" w:line="240" w:lineRule="auto"/>
        <w:jc w:val="both"/>
        <w:rPr>
          <w:sz w:val="20"/>
          <w:szCs w:val="20"/>
        </w:rPr>
      </w:pPr>
      <w:r w:rsidDel="00000000" w:rsidR="00000000" w:rsidRPr="00000000">
        <w:rPr>
          <w:sz w:val="20"/>
          <w:szCs w:val="20"/>
          <w:rtl w:val="0"/>
        </w:rPr>
        <w:t xml:space="preserve">UCtel’s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Lines w:val="0"/>
        <w:pageBreakBefore w:val="1"/>
        <w:numPr>
          <w:ilvl w:val="0"/>
          <w:numId w:val="2"/>
        </w:numPr>
        <w:rPr/>
      </w:pPr>
      <w:bookmarkStart w:colFirst="0" w:colLast="0" w:name="_2jxsxqh" w:id="6"/>
      <w:bookmarkEnd w:id="6"/>
      <w:r w:rsidDel="00000000" w:rsidR="00000000" w:rsidRPr="00000000">
        <w:rPr>
          <w:rtl w:val="0"/>
        </w:rPr>
        <w:t xml:space="preserve">Proposed Solution</w:t>
      </w:r>
    </w:p>
    <w:p w:rsidR="00000000" w:rsidDel="00000000" w:rsidP="00000000" w:rsidRDefault="00000000" w:rsidRPr="00000000" w14:paraId="0000003C">
      <w:pPr>
        <w:pStyle w:val="Heading2"/>
        <w:numPr>
          <w:ilvl w:val="1"/>
          <w:numId w:val="2"/>
        </w:numPr>
        <w:ind w:left="708.6614173228347" w:firstLine="425.19685039370046"/>
        <w:rPr/>
      </w:pPr>
      <w:bookmarkStart w:colFirst="0" w:colLast="0" w:name="_98l4wucdc47t" w:id="7"/>
      <w:bookmarkEnd w:id="7"/>
      <w:r w:rsidDel="00000000" w:rsidR="00000000" w:rsidRPr="00000000">
        <w:rPr>
          <w:rtl w:val="0"/>
        </w:rPr>
        <w:t xml:space="preserve">CEL-FI</w:t>
      </w:r>
    </w:p>
    <w:p w:rsidR="00000000" w:rsidDel="00000000" w:rsidP="00000000" w:rsidRDefault="00000000" w:rsidRPr="00000000" w14:paraId="0000003D">
      <w:pPr>
        <w:spacing w:before="120" w:line="240" w:lineRule="auto"/>
        <w:jc w:val="both"/>
        <w:rPr>
          <w:sz w:val="20"/>
          <w:szCs w:val="20"/>
        </w:rPr>
      </w:pPr>
      <w:r w:rsidDel="00000000" w:rsidR="00000000" w:rsidRPr="00000000">
        <w:rPr>
          <w:sz w:val="20"/>
          <w:szCs w:val="20"/>
          <w:rtl w:val="0"/>
        </w:rPr>
        <w:t xml:space="preserve">UCtel proposes to deploy solutions from Nextivity. Nextivity manufactures the CEL-FI suite of cellular coverage solutions which are designed to optimise mobile signal coverage within buildings and vehicles.</w:t>
      </w:r>
    </w:p>
    <w:p w:rsidR="00000000" w:rsidDel="00000000" w:rsidP="00000000" w:rsidRDefault="00000000" w:rsidRPr="00000000" w14:paraId="0000003E">
      <w:pPr>
        <w:spacing w:before="120" w:line="240" w:lineRule="auto"/>
        <w:jc w:val="both"/>
        <w:rPr>
          <w:sz w:val="20"/>
          <w:szCs w:val="20"/>
        </w:rPr>
      </w:pPr>
      <w:r w:rsidDel="00000000" w:rsidR="00000000" w:rsidRPr="00000000">
        <w:rPr>
          <w:sz w:val="20"/>
          <w:szCs w:val="20"/>
          <w:rtl w:val="0"/>
        </w:rPr>
        <w:t xml:space="preserve">CEL-FI is unconditionally network safe, as it prevents interference with mobile operator networks and in the UK CEL-FI products are licence-exempt and fully comply with Ofcom’s UK Interface requirement 2102 (IR2102).</w:t>
      </w:r>
    </w:p>
    <w:p w:rsidR="00000000" w:rsidDel="00000000" w:rsidP="00000000" w:rsidRDefault="00000000" w:rsidRPr="00000000" w14:paraId="0000003F">
      <w:pPr>
        <w:pStyle w:val="Heading2"/>
        <w:keepLines w:val="0"/>
        <w:numPr>
          <w:ilvl w:val="1"/>
          <w:numId w:val="2"/>
        </w:numPr>
        <w:ind w:left="708.6614173228347" w:firstLine="425.19685039370046"/>
        <w:rPr/>
      </w:pPr>
      <w:bookmarkStart w:colFirst="0" w:colLast="0" w:name="_yieyd1dcbkb1" w:id="8"/>
      <w:bookmarkEnd w:id="8"/>
      <w:r w:rsidDel="00000000" w:rsidR="00000000" w:rsidRPr="00000000">
        <w:rPr>
          <w:rtl w:val="0"/>
        </w:rPr>
        <w:t xml:space="preserve">CEL-FI G43 System Architecture</w:t>
      </w:r>
    </w:p>
    <w:p w:rsidR="00000000" w:rsidDel="00000000" w:rsidP="00000000" w:rsidRDefault="00000000" w:rsidRPr="00000000" w14:paraId="00000040">
      <w:pPr>
        <w:spacing w:before="120" w:line="240" w:lineRule="auto"/>
        <w:jc w:val="both"/>
        <w:rPr>
          <w:sz w:val="20"/>
          <w:szCs w:val="20"/>
        </w:rPr>
      </w:pPr>
      <w:r w:rsidDel="00000000" w:rsidR="00000000" w:rsidRPr="00000000">
        <w:rPr>
          <w:sz w:val="20"/>
          <w:szCs w:val="20"/>
          <w:rtl w:val="0"/>
        </w:rPr>
        <w:t xml:space="preserve">The CEL-FI solution needs to receive the best available donor signal from outside and transport the signal through low loss cable to the network repeaters that then distribute the signal through indoor antennas. A system comprises:</w:t>
      </w:r>
    </w:p>
    <w:p w:rsidR="00000000" w:rsidDel="00000000" w:rsidP="00000000" w:rsidRDefault="00000000" w:rsidRPr="00000000" w14:paraId="00000041">
      <w:pPr>
        <w:numPr>
          <w:ilvl w:val="0"/>
          <w:numId w:val="3"/>
        </w:numPr>
        <w:spacing w:after="0" w:afterAutospacing="0" w:before="120" w:line="240" w:lineRule="auto"/>
        <w:ind w:left="720" w:hanging="360"/>
        <w:jc w:val="both"/>
        <w:rPr>
          <w:sz w:val="20"/>
          <w:szCs w:val="20"/>
        </w:rPr>
      </w:pPr>
      <w:r w:rsidDel="00000000" w:rsidR="00000000" w:rsidRPr="00000000">
        <w:rPr>
          <w:sz w:val="20"/>
          <w:szCs w:val="20"/>
          <w:rtl w:val="0"/>
        </w:rPr>
        <w:t xml:space="preserve">Donor antenna installed where the best donor signal can be obtained</w:t>
      </w:r>
    </w:p>
    <w:p w:rsidR="00000000" w:rsidDel="00000000" w:rsidP="00000000" w:rsidRDefault="00000000" w:rsidRPr="00000000" w14:paraId="00000042">
      <w:pPr>
        <w:numPr>
          <w:ilvl w:val="0"/>
          <w:numId w:val="3"/>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Low loss cables</w:t>
      </w:r>
    </w:p>
    <w:p w:rsidR="00000000" w:rsidDel="00000000" w:rsidP="00000000" w:rsidRDefault="00000000" w:rsidRPr="00000000" w14:paraId="00000043">
      <w:pPr>
        <w:numPr>
          <w:ilvl w:val="0"/>
          <w:numId w:val="3"/>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Repeaters to receive donor signal and boost it</w:t>
      </w:r>
    </w:p>
    <w:p w:rsidR="00000000" w:rsidDel="00000000" w:rsidP="00000000" w:rsidRDefault="00000000" w:rsidRPr="00000000" w14:paraId="00000044">
      <w:pPr>
        <w:numPr>
          <w:ilvl w:val="0"/>
          <w:numId w:val="3"/>
        </w:numPr>
        <w:spacing w:before="0" w:beforeAutospacing="0" w:line="240" w:lineRule="auto"/>
        <w:ind w:left="720" w:hanging="360"/>
        <w:jc w:val="both"/>
        <w:rPr>
          <w:sz w:val="20"/>
          <w:szCs w:val="20"/>
        </w:rPr>
      </w:pPr>
      <w:r w:rsidDel="00000000" w:rsidR="00000000" w:rsidRPr="00000000">
        <w:rPr>
          <w:sz w:val="20"/>
          <w:szCs w:val="20"/>
          <w:rtl w:val="0"/>
        </w:rPr>
        <w:t xml:space="preserve">Internal antennas to broadcast the boosted signal</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wp:posOffset>
            </wp:positionH>
            <wp:positionV relativeFrom="paragraph">
              <wp:posOffset>914400</wp:posOffset>
            </wp:positionV>
            <wp:extent cx="5659447" cy="3222741"/>
            <wp:effectExtent b="0" l="0" r="0" t="0"/>
            <wp:wrapSquare wrapText="bothSides" distB="0" distT="0" distL="0" distR="0"/>
            <wp:docPr descr="Graphical user interface&#10;&#10;Description automatically generated" id="5" name="image7.png"/>
            <a:graphic>
              <a:graphicData uri="http://schemas.openxmlformats.org/drawingml/2006/picture">
                <pic:pic>
                  <pic:nvPicPr>
                    <pic:cNvPr descr="Graphical user interface&#10;&#10;Description automatically generated" id="0" name="image7.png"/>
                    <pic:cNvPicPr preferRelativeResize="0"/>
                  </pic:nvPicPr>
                  <pic:blipFill>
                    <a:blip r:embed="rId9"/>
                    <a:srcRect b="0" l="0" r="0" t="0"/>
                    <a:stretch>
                      <a:fillRect/>
                    </a:stretch>
                  </pic:blipFill>
                  <pic:spPr>
                    <a:xfrm>
                      <a:off x="0" y="0"/>
                      <a:ext cx="5659447" cy="3222741"/>
                    </a:xfrm>
                    <a:prstGeom prst="rect"/>
                    <a:ln/>
                  </pic:spPr>
                </pic:pic>
              </a:graphicData>
            </a:graphic>
          </wp:anchor>
        </w:drawing>
      </w:r>
    </w:p>
    <w:p w:rsidR="00000000" w:rsidDel="00000000" w:rsidP="00000000" w:rsidRDefault="00000000" w:rsidRPr="00000000" w14:paraId="00000045">
      <w:pPr>
        <w:pStyle w:val="Heading1"/>
        <w:keepLines w:val="0"/>
        <w:pageBreakBefore w:val="1"/>
        <w:numPr>
          <w:ilvl w:val="0"/>
          <w:numId w:val="2"/>
        </w:numPr>
        <w:rPr/>
      </w:pPr>
      <w:bookmarkStart w:colFirst="0" w:colLast="0" w:name="_t5npavunaa1a" w:id="9"/>
      <w:bookmarkEnd w:id="9"/>
      <w:r w:rsidDel="00000000" w:rsidR="00000000" w:rsidRPr="00000000">
        <w:rPr>
          <w:rtl w:val="0"/>
        </w:rPr>
        <w:t xml:space="preserve">Solution components</w:t>
      </w:r>
    </w:p>
    <w:p w:rsidR="00000000" w:rsidDel="00000000" w:rsidP="00000000" w:rsidRDefault="00000000" w:rsidRPr="00000000" w14:paraId="00000046">
      <w:pPr>
        <w:pStyle w:val="Heading2"/>
        <w:keepLines w:val="0"/>
        <w:numPr>
          <w:ilvl w:val="1"/>
          <w:numId w:val="2"/>
        </w:numPr>
        <w:ind w:left="708.6614173228347" w:firstLine="425.19685039370046"/>
        <w:rPr/>
      </w:pPr>
      <w:bookmarkStart w:colFirst="0" w:colLast="0" w:name="_z337ya" w:id="10"/>
      <w:bookmarkEnd w:id="10"/>
      <w:r w:rsidDel="00000000" w:rsidR="00000000" w:rsidRPr="00000000">
        <w:rPr>
          <w:rtl w:val="0"/>
        </w:rPr>
        <w:t xml:space="preserve">Donor Antenna</w:t>
      </w:r>
      <w:r w:rsidDel="00000000" w:rsidR="00000000" w:rsidRPr="00000000">
        <w:drawing>
          <wp:anchor allowOverlap="1" behindDoc="0" distB="342900" distT="342900" distL="342900" distR="342900" hidden="0" layoutInCell="1" locked="0" relativeHeight="0" simplePos="0">
            <wp:simplePos x="0" y="0"/>
            <wp:positionH relativeFrom="column">
              <wp:posOffset>3500438</wp:posOffset>
            </wp:positionH>
            <wp:positionV relativeFrom="paragraph">
              <wp:posOffset>342900</wp:posOffset>
            </wp:positionV>
            <wp:extent cx="2176463" cy="2325214"/>
            <wp:effectExtent b="0" l="0" r="0" t="0"/>
            <wp:wrapSquare wrapText="bothSides" distB="342900" distT="342900" distL="342900" distR="342900"/>
            <wp:docPr descr="A picture containing cloud, outdoor, sky, tree&#10;&#10;Description automatically generated" id="7" name="image5.jpg"/>
            <a:graphic>
              <a:graphicData uri="http://schemas.openxmlformats.org/drawingml/2006/picture">
                <pic:pic>
                  <pic:nvPicPr>
                    <pic:cNvPr descr="A picture containing cloud, outdoor, sky, tree&#10;&#10;Description automatically generated" id="0" name="image5.jpg"/>
                    <pic:cNvPicPr preferRelativeResize="0"/>
                  </pic:nvPicPr>
                  <pic:blipFill>
                    <a:blip r:embed="rId10"/>
                    <a:srcRect b="0" l="233" r="233" t="0"/>
                    <a:stretch>
                      <a:fillRect/>
                    </a:stretch>
                  </pic:blipFill>
                  <pic:spPr>
                    <a:xfrm>
                      <a:off x="0" y="0"/>
                      <a:ext cx="2176463" cy="2325214"/>
                    </a:xfrm>
                    <a:prstGeom prst="rect"/>
                    <a:ln/>
                  </pic:spPr>
                </pic:pic>
              </a:graphicData>
            </a:graphic>
          </wp:anchor>
        </w:drawing>
      </w:r>
    </w:p>
    <w:p w:rsidR="00000000" w:rsidDel="00000000" w:rsidP="00000000" w:rsidRDefault="00000000" w:rsidRPr="00000000" w14:paraId="00000047">
      <w:pPr>
        <w:spacing w:line="240" w:lineRule="auto"/>
        <w:jc w:val="both"/>
        <w:rPr>
          <w:sz w:val="20"/>
          <w:szCs w:val="20"/>
        </w:rPr>
      </w:pPr>
      <w:r w:rsidDel="00000000" w:rsidR="00000000" w:rsidRPr="00000000">
        <w:rPr>
          <w:sz w:val="20"/>
          <w:szCs w:val="20"/>
          <w:rtl w:val="0"/>
        </w:rPr>
        <w:t xml:space="preserve">One or more donor antennas will be installed on the roof (or other suitable location) to obtain the best signal for boosting. The type of donor antenna will be selected during the site survey. The image shows an example of a roof installation.</w:t>
      </w:r>
    </w:p>
    <w:p w:rsidR="00000000" w:rsidDel="00000000" w:rsidP="00000000" w:rsidRDefault="00000000" w:rsidRPr="00000000" w14:paraId="00000048">
      <w:pPr>
        <w:spacing w:line="240" w:lineRule="auto"/>
        <w:jc w:val="both"/>
        <w:rPr>
          <w:sz w:val="20"/>
          <w:szCs w:val="20"/>
        </w:rPr>
      </w:pPr>
      <w:r w:rsidDel="00000000" w:rsidR="00000000" w:rsidRPr="00000000">
        <w:rPr>
          <w:rtl w:val="0"/>
        </w:rPr>
      </w:r>
    </w:p>
    <w:p w:rsidR="00000000" w:rsidDel="00000000" w:rsidP="00000000" w:rsidRDefault="00000000" w:rsidRPr="00000000" w14:paraId="00000049">
      <w:pPr>
        <w:spacing w:line="240" w:lineRule="auto"/>
        <w:jc w:val="both"/>
        <w:rPr>
          <w:sz w:val="20"/>
          <w:szCs w:val="20"/>
        </w:rPr>
      </w:pPr>
      <w:r w:rsidDel="00000000" w:rsidR="00000000" w:rsidRPr="00000000">
        <w:rPr>
          <w:sz w:val="20"/>
          <w:szCs w:val="20"/>
          <w:rtl w:val="0"/>
        </w:rPr>
        <w:t xml:space="preserve">Low loss coaxial cables will be run from the donor antennas to the boosters.</w:t>
      </w:r>
    </w:p>
    <w:p w:rsidR="00000000" w:rsidDel="00000000" w:rsidP="00000000" w:rsidRDefault="00000000" w:rsidRPr="00000000" w14:paraId="0000004A">
      <w:pPr>
        <w:spacing w:line="240" w:lineRule="auto"/>
        <w:jc w:val="both"/>
        <w:rPr>
          <w:sz w:val="20"/>
          <w:szCs w:val="20"/>
        </w:rPr>
      </w:pPr>
      <w:r w:rsidDel="00000000" w:rsidR="00000000" w:rsidRPr="00000000">
        <w:rPr>
          <w:rtl w:val="0"/>
        </w:rPr>
      </w:r>
    </w:p>
    <w:p w:rsidR="00000000" w:rsidDel="00000000" w:rsidP="00000000" w:rsidRDefault="00000000" w:rsidRPr="00000000" w14:paraId="0000004B">
      <w:pPr>
        <w:spacing w:line="240" w:lineRule="auto"/>
        <w:jc w:val="both"/>
        <w:rPr>
          <w:sz w:val="20"/>
          <w:szCs w:val="20"/>
        </w:rPr>
      </w:pPr>
      <w:r w:rsidDel="00000000" w:rsidR="00000000" w:rsidRPr="00000000">
        <w:rPr>
          <w:rtl w:val="0"/>
        </w:rPr>
      </w:r>
    </w:p>
    <w:p w:rsidR="00000000" w:rsidDel="00000000" w:rsidP="00000000" w:rsidRDefault="00000000" w:rsidRPr="00000000" w14:paraId="0000004C">
      <w:pPr>
        <w:spacing w:line="240" w:lineRule="auto"/>
        <w:jc w:val="both"/>
        <w:rPr>
          <w:sz w:val="20"/>
          <w:szCs w:val="20"/>
        </w:rPr>
      </w:pPr>
      <w:r w:rsidDel="00000000" w:rsidR="00000000" w:rsidRPr="00000000">
        <w:rPr>
          <w:rtl w:val="0"/>
        </w:rPr>
      </w:r>
    </w:p>
    <w:p w:rsidR="00000000" w:rsidDel="00000000" w:rsidP="00000000" w:rsidRDefault="00000000" w:rsidRPr="00000000" w14:paraId="0000004D">
      <w:pPr>
        <w:spacing w:line="240" w:lineRule="auto"/>
        <w:jc w:val="both"/>
        <w:rPr>
          <w:sz w:val="20"/>
          <w:szCs w:val="20"/>
        </w:rPr>
      </w:pPr>
      <w:r w:rsidDel="00000000" w:rsidR="00000000" w:rsidRPr="00000000">
        <w:rPr>
          <w:rtl w:val="0"/>
        </w:rPr>
      </w:r>
    </w:p>
    <w:p w:rsidR="00000000" w:rsidDel="00000000" w:rsidP="00000000" w:rsidRDefault="00000000" w:rsidRPr="00000000" w14:paraId="0000004E">
      <w:pPr>
        <w:spacing w:line="240" w:lineRule="auto"/>
        <w:jc w:val="both"/>
        <w:rPr>
          <w:sz w:val="20"/>
          <w:szCs w:val="20"/>
        </w:rPr>
      </w:pPr>
      <w:r w:rsidDel="00000000" w:rsidR="00000000" w:rsidRPr="00000000">
        <w:rPr>
          <w:rtl w:val="0"/>
        </w:rPr>
      </w:r>
    </w:p>
    <w:p w:rsidR="00000000" w:rsidDel="00000000" w:rsidP="00000000" w:rsidRDefault="00000000" w:rsidRPr="00000000" w14:paraId="0000004F">
      <w:pPr>
        <w:spacing w:line="240" w:lineRule="auto"/>
        <w:jc w:val="both"/>
        <w:rPr>
          <w:sz w:val="20"/>
          <w:szCs w:val="20"/>
        </w:rPr>
      </w:pPr>
      <w:r w:rsidDel="00000000" w:rsidR="00000000" w:rsidRPr="00000000">
        <w:rPr>
          <w:rtl w:val="0"/>
        </w:rPr>
      </w:r>
    </w:p>
    <w:p w:rsidR="00000000" w:rsidDel="00000000" w:rsidP="00000000" w:rsidRDefault="00000000" w:rsidRPr="00000000" w14:paraId="00000050">
      <w:pPr>
        <w:spacing w:line="240" w:lineRule="auto"/>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114337</wp:posOffset>
            </wp:positionV>
            <wp:extent cx="1909763" cy="265244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09763" cy="2652448"/>
                    </a:xfrm>
                    <a:prstGeom prst="rect"/>
                    <a:ln/>
                  </pic:spPr>
                </pic:pic>
              </a:graphicData>
            </a:graphic>
          </wp:anchor>
        </w:drawing>
      </w:r>
    </w:p>
    <w:p w:rsidR="00000000" w:rsidDel="00000000" w:rsidP="00000000" w:rsidRDefault="00000000" w:rsidRPr="00000000" w14:paraId="00000051">
      <w:pPr>
        <w:spacing w:line="240" w:lineRule="auto"/>
        <w:jc w:val="both"/>
        <w:rPr>
          <w:sz w:val="20"/>
          <w:szCs w:val="20"/>
        </w:rPr>
      </w:pPr>
      <w:r w:rsidDel="00000000" w:rsidR="00000000" w:rsidRPr="00000000">
        <w:rPr>
          <w:rtl w:val="0"/>
        </w:rPr>
      </w:r>
    </w:p>
    <w:p w:rsidR="00000000" w:rsidDel="00000000" w:rsidP="00000000" w:rsidRDefault="00000000" w:rsidRPr="00000000" w14:paraId="00000052">
      <w:pPr>
        <w:spacing w:line="240" w:lineRule="auto"/>
        <w:jc w:val="both"/>
        <w:rPr>
          <w:sz w:val="20"/>
          <w:szCs w:val="20"/>
        </w:rPr>
      </w:pPr>
      <w:r w:rsidDel="00000000" w:rsidR="00000000" w:rsidRPr="00000000">
        <w:rPr>
          <w:rtl w:val="0"/>
        </w:rPr>
      </w:r>
    </w:p>
    <w:p w:rsidR="00000000" w:rsidDel="00000000" w:rsidP="00000000" w:rsidRDefault="00000000" w:rsidRPr="00000000" w14:paraId="00000053">
      <w:pPr>
        <w:pStyle w:val="Heading2"/>
        <w:keepLines w:val="0"/>
        <w:numPr>
          <w:ilvl w:val="1"/>
          <w:numId w:val="2"/>
        </w:numPr>
        <w:ind w:left="708.6614173228347" w:firstLine="425.19685039370046"/>
        <w:rPr/>
      </w:pPr>
      <w:bookmarkStart w:colFirst="0" w:colLast="0" w:name="_1y810tw" w:id="11"/>
      <w:bookmarkEnd w:id="11"/>
      <w:r w:rsidDel="00000000" w:rsidR="00000000" w:rsidRPr="00000000">
        <w:rPr>
          <w:rtl w:val="0"/>
        </w:rPr>
        <w:t xml:space="preserve">G43 booster</w:t>
      </w:r>
    </w:p>
    <w:p w:rsidR="00000000" w:rsidDel="00000000" w:rsidP="00000000" w:rsidRDefault="00000000" w:rsidRPr="00000000" w14:paraId="00000054">
      <w:pPr>
        <w:spacing w:line="240" w:lineRule="auto"/>
        <w:jc w:val="both"/>
        <w:rPr>
          <w:sz w:val="20"/>
          <w:szCs w:val="20"/>
        </w:rPr>
      </w:pPr>
      <w:r w:rsidDel="00000000" w:rsidR="00000000" w:rsidRPr="00000000">
        <w:rPr>
          <w:sz w:val="20"/>
          <w:szCs w:val="20"/>
          <w:rtl w:val="0"/>
        </w:rPr>
        <w:t xml:space="preserve">CEL-FI GO G43 booster(s) will be installed in a suitable location and either wall or rack-mounted.</w:t>
      </w:r>
    </w:p>
    <w:p w:rsidR="00000000" w:rsidDel="00000000" w:rsidP="00000000" w:rsidRDefault="00000000" w:rsidRPr="00000000" w14:paraId="00000055">
      <w:pPr>
        <w:spacing w:line="240" w:lineRule="auto"/>
        <w:jc w:val="both"/>
        <w:rPr>
          <w:sz w:val="20"/>
          <w:szCs w:val="20"/>
        </w:rPr>
      </w:pPr>
      <w:r w:rsidDel="00000000" w:rsidR="00000000" w:rsidRPr="00000000">
        <w:rPr>
          <w:rtl w:val="0"/>
        </w:rPr>
      </w:r>
    </w:p>
    <w:p w:rsidR="00000000" w:rsidDel="00000000" w:rsidP="00000000" w:rsidRDefault="00000000" w:rsidRPr="00000000" w14:paraId="00000056">
      <w:pPr>
        <w:spacing w:line="240" w:lineRule="auto"/>
        <w:jc w:val="both"/>
        <w:rPr>
          <w:sz w:val="20"/>
          <w:szCs w:val="20"/>
        </w:rPr>
      </w:pPr>
      <w:r w:rsidDel="00000000" w:rsidR="00000000" w:rsidRPr="00000000">
        <w:rPr>
          <w:sz w:val="20"/>
          <w:szCs w:val="20"/>
          <w:rtl w:val="0"/>
        </w:rPr>
        <w:t xml:space="preserve">Typical locations are comms rooms or riser cupboards.</w:t>
      </w:r>
    </w:p>
    <w:p w:rsidR="00000000" w:rsidDel="00000000" w:rsidP="00000000" w:rsidRDefault="00000000" w:rsidRPr="00000000" w14:paraId="00000057">
      <w:pPr>
        <w:spacing w:line="240" w:lineRule="auto"/>
        <w:jc w:val="both"/>
        <w:rPr>
          <w:sz w:val="20"/>
          <w:szCs w:val="20"/>
        </w:rPr>
      </w:pPr>
      <w:r w:rsidDel="00000000" w:rsidR="00000000" w:rsidRPr="00000000">
        <w:rPr>
          <w:rtl w:val="0"/>
        </w:rPr>
      </w:r>
    </w:p>
    <w:p w:rsidR="00000000" w:rsidDel="00000000" w:rsidP="00000000" w:rsidRDefault="00000000" w:rsidRPr="00000000" w14:paraId="00000058">
      <w:pPr>
        <w:spacing w:line="240" w:lineRule="auto"/>
        <w:jc w:val="both"/>
        <w:rPr>
          <w:sz w:val="20"/>
          <w:szCs w:val="20"/>
        </w:rPr>
      </w:pPr>
      <w:r w:rsidDel="00000000" w:rsidR="00000000" w:rsidRPr="00000000">
        <w:rPr>
          <w:sz w:val="20"/>
          <w:szCs w:val="20"/>
          <w:rtl w:val="0"/>
        </w:rPr>
        <w:t xml:space="preserve">Power will be required for the booster(s) and management router if remote management is required.</w:t>
      </w:r>
    </w:p>
    <w:p w:rsidR="00000000" w:rsidDel="00000000" w:rsidP="00000000" w:rsidRDefault="00000000" w:rsidRPr="00000000" w14:paraId="00000059">
      <w:pPr>
        <w:spacing w:line="240" w:lineRule="auto"/>
        <w:jc w:val="both"/>
        <w:rPr>
          <w:sz w:val="20"/>
          <w:szCs w:val="20"/>
        </w:rPr>
      </w:pPr>
      <w:r w:rsidDel="00000000" w:rsidR="00000000" w:rsidRPr="00000000">
        <w:rPr>
          <w:rtl w:val="0"/>
        </w:rPr>
      </w:r>
    </w:p>
    <w:p w:rsidR="00000000" w:rsidDel="00000000" w:rsidP="00000000" w:rsidRDefault="00000000" w:rsidRPr="00000000" w14:paraId="0000005A">
      <w:pPr>
        <w:spacing w:line="240" w:lineRule="auto"/>
        <w:jc w:val="both"/>
        <w:rPr>
          <w:sz w:val="20"/>
          <w:szCs w:val="20"/>
        </w:rPr>
      </w:pPr>
      <w:r w:rsidDel="00000000" w:rsidR="00000000" w:rsidRPr="00000000">
        <w:rPr>
          <w:rtl w:val="0"/>
        </w:rPr>
      </w:r>
    </w:p>
    <w:p w:rsidR="00000000" w:rsidDel="00000000" w:rsidP="00000000" w:rsidRDefault="00000000" w:rsidRPr="00000000" w14:paraId="0000005B">
      <w:pPr>
        <w:spacing w:line="240" w:lineRule="auto"/>
        <w:jc w:val="both"/>
        <w:rPr>
          <w:sz w:val="20"/>
          <w:szCs w:val="20"/>
        </w:rPr>
      </w:pPr>
      <w:r w:rsidDel="00000000" w:rsidR="00000000" w:rsidRPr="00000000">
        <w:rPr>
          <w:rtl w:val="0"/>
        </w:rPr>
      </w:r>
    </w:p>
    <w:p w:rsidR="00000000" w:rsidDel="00000000" w:rsidP="00000000" w:rsidRDefault="00000000" w:rsidRPr="00000000" w14:paraId="0000005C">
      <w:pPr>
        <w:spacing w:line="240" w:lineRule="auto"/>
        <w:jc w:val="both"/>
        <w:rPr>
          <w:sz w:val="20"/>
          <w:szCs w:val="20"/>
        </w:rPr>
      </w:pPr>
      <w:r w:rsidDel="00000000" w:rsidR="00000000" w:rsidRPr="00000000">
        <w:rPr>
          <w:rtl w:val="0"/>
        </w:rPr>
      </w:r>
    </w:p>
    <w:p w:rsidR="00000000" w:rsidDel="00000000" w:rsidP="00000000" w:rsidRDefault="00000000" w:rsidRPr="00000000" w14:paraId="0000005D">
      <w:pPr>
        <w:spacing w:line="240" w:lineRule="auto"/>
        <w:jc w:val="both"/>
        <w:rPr>
          <w:sz w:val="20"/>
          <w:szCs w:val="20"/>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3114675</wp:posOffset>
            </wp:positionH>
            <wp:positionV relativeFrom="paragraph">
              <wp:posOffset>447638</wp:posOffset>
            </wp:positionV>
            <wp:extent cx="2566988" cy="2808903"/>
            <wp:effectExtent b="0" l="0" r="0" t="0"/>
            <wp:wrapSquare wrapText="bothSides" distB="342900" distT="342900" distL="342900" distR="342900"/>
            <wp:docPr id="2" name="image3.jpg"/>
            <a:graphic>
              <a:graphicData uri="http://schemas.openxmlformats.org/drawingml/2006/picture">
                <pic:pic>
                  <pic:nvPicPr>
                    <pic:cNvPr id="0" name="image3.jpg"/>
                    <pic:cNvPicPr preferRelativeResize="0"/>
                  </pic:nvPicPr>
                  <pic:blipFill>
                    <a:blip r:embed="rId12"/>
                    <a:srcRect b="477" l="0" r="0" t="477"/>
                    <a:stretch>
                      <a:fillRect/>
                    </a:stretch>
                  </pic:blipFill>
                  <pic:spPr>
                    <a:xfrm>
                      <a:off x="0" y="0"/>
                      <a:ext cx="2566988" cy="2808903"/>
                    </a:xfrm>
                    <a:prstGeom prst="rect"/>
                    <a:ln/>
                  </pic:spPr>
                </pic:pic>
              </a:graphicData>
            </a:graphic>
          </wp:anchor>
        </w:drawing>
      </w:r>
    </w:p>
    <w:p w:rsidR="00000000" w:rsidDel="00000000" w:rsidP="00000000" w:rsidRDefault="00000000" w:rsidRPr="00000000" w14:paraId="0000005E">
      <w:pPr>
        <w:spacing w:line="240" w:lineRule="auto"/>
        <w:jc w:val="both"/>
        <w:rPr>
          <w:sz w:val="20"/>
          <w:szCs w:val="20"/>
        </w:rPr>
      </w:pPr>
      <w:r w:rsidDel="00000000" w:rsidR="00000000" w:rsidRPr="00000000">
        <w:rPr>
          <w:rtl w:val="0"/>
        </w:rPr>
      </w:r>
    </w:p>
    <w:p w:rsidR="00000000" w:rsidDel="00000000" w:rsidP="00000000" w:rsidRDefault="00000000" w:rsidRPr="00000000" w14:paraId="0000005F">
      <w:pPr>
        <w:spacing w:line="240" w:lineRule="auto"/>
        <w:jc w:val="both"/>
        <w:rPr>
          <w:sz w:val="20"/>
          <w:szCs w:val="20"/>
        </w:rPr>
      </w:pPr>
      <w:r w:rsidDel="00000000" w:rsidR="00000000" w:rsidRPr="00000000">
        <w:rPr>
          <w:rtl w:val="0"/>
        </w:rPr>
      </w:r>
    </w:p>
    <w:p w:rsidR="00000000" w:rsidDel="00000000" w:rsidP="00000000" w:rsidRDefault="00000000" w:rsidRPr="00000000" w14:paraId="00000060">
      <w:pPr>
        <w:pStyle w:val="Heading2"/>
        <w:keepLines w:val="0"/>
        <w:numPr>
          <w:ilvl w:val="1"/>
          <w:numId w:val="2"/>
        </w:numPr>
        <w:ind w:left="708.6614173228347" w:firstLine="425.19685039370046"/>
        <w:rPr/>
      </w:pPr>
      <w:bookmarkStart w:colFirst="0" w:colLast="0" w:name="_k4e0zaetlgvj" w:id="12"/>
      <w:bookmarkEnd w:id="12"/>
      <w:r w:rsidDel="00000000" w:rsidR="00000000" w:rsidRPr="00000000">
        <w:rPr>
          <w:rtl w:val="0"/>
        </w:rPr>
        <w:t xml:space="preserve">Server antennas</w:t>
      </w:r>
    </w:p>
    <w:p w:rsidR="00000000" w:rsidDel="00000000" w:rsidP="00000000" w:rsidRDefault="00000000" w:rsidRPr="00000000" w14:paraId="00000061">
      <w:pPr>
        <w:spacing w:after="240" w:before="240" w:line="240" w:lineRule="auto"/>
        <w:jc w:val="both"/>
        <w:rPr>
          <w:sz w:val="20"/>
          <w:szCs w:val="20"/>
        </w:rPr>
      </w:pPr>
      <w:r w:rsidDel="00000000" w:rsidR="00000000" w:rsidRPr="00000000">
        <w:rPr>
          <w:sz w:val="20"/>
          <w:szCs w:val="20"/>
          <w:rtl w:val="0"/>
        </w:rPr>
        <w:t xml:space="preserve">Depending on the environment the appropriate type of antenna will be installed. There are a range of ceiling and panel omni antennas available and the most appropriate antenna will be recommended following the survey.</w:t>
      </w:r>
      <w:r w:rsidDel="00000000" w:rsidR="00000000" w:rsidRPr="00000000">
        <w:br w:type="page"/>
      </w:r>
      <w:r w:rsidDel="00000000" w:rsidR="00000000" w:rsidRPr="00000000">
        <w:rPr>
          <w:rtl w:val="0"/>
        </w:rPr>
      </w:r>
    </w:p>
    <w:p w:rsidR="00000000" w:rsidDel="00000000" w:rsidP="00000000" w:rsidRDefault="00000000" w:rsidRPr="00000000" w14:paraId="00000062">
      <w:pPr>
        <w:spacing w:after="240" w:before="240" w:line="240" w:lineRule="auto"/>
        <w:jc w:val="both"/>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1</wp:posOffset>
            </wp:positionH>
            <wp:positionV relativeFrom="paragraph">
              <wp:posOffset>540358</wp:posOffset>
            </wp:positionV>
            <wp:extent cx="1947863" cy="1947863"/>
            <wp:effectExtent b="0" l="0" r="0" t="0"/>
            <wp:wrapSquare wrapText="bothSides" distB="342900" distT="342900" distL="342900" distR="342900"/>
            <wp:docPr id="3" name="image2.jpg"/>
            <a:graphic>
              <a:graphicData uri="http://schemas.openxmlformats.org/drawingml/2006/picture">
                <pic:pic>
                  <pic:nvPicPr>
                    <pic:cNvPr id="0" name="image2.jpg"/>
                    <pic:cNvPicPr preferRelativeResize="0"/>
                  </pic:nvPicPr>
                  <pic:blipFill>
                    <a:blip r:embed="rId13"/>
                    <a:srcRect b="534" l="0" r="0" t="534"/>
                    <a:stretch>
                      <a:fillRect/>
                    </a:stretch>
                  </pic:blipFill>
                  <pic:spPr>
                    <a:xfrm>
                      <a:off x="0" y="0"/>
                      <a:ext cx="1947863" cy="1947863"/>
                    </a:xfrm>
                    <a:prstGeom prst="rect"/>
                    <a:ln/>
                  </pic:spPr>
                </pic:pic>
              </a:graphicData>
            </a:graphic>
          </wp:anchor>
        </w:drawing>
      </w:r>
    </w:p>
    <w:p w:rsidR="00000000" w:rsidDel="00000000" w:rsidP="00000000" w:rsidRDefault="00000000" w:rsidRPr="00000000" w14:paraId="00000063">
      <w:pPr>
        <w:pStyle w:val="Heading2"/>
        <w:keepLines w:val="0"/>
        <w:numPr>
          <w:ilvl w:val="1"/>
          <w:numId w:val="2"/>
        </w:numPr>
        <w:ind w:left="708.6614173228347" w:firstLine="425.19685039370046"/>
        <w:rPr/>
      </w:pPr>
      <w:bookmarkStart w:colFirst="0" w:colLast="0" w:name="_jykn1qunodi3" w:id="13"/>
      <w:bookmarkEnd w:id="13"/>
      <w:r w:rsidDel="00000000" w:rsidR="00000000" w:rsidRPr="00000000">
        <w:rPr>
          <w:rtl w:val="0"/>
        </w:rPr>
        <w:t xml:space="preserve">Cabling</w:t>
      </w:r>
    </w:p>
    <w:p w:rsidR="00000000" w:rsidDel="00000000" w:rsidP="00000000" w:rsidRDefault="00000000" w:rsidRPr="00000000" w14:paraId="00000064">
      <w:pPr>
        <w:spacing w:line="240" w:lineRule="auto"/>
        <w:jc w:val="both"/>
        <w:rPr>
          <w:sz w:val="20"/>
          <w:szCs w:val="20"/>
        </w:rPr>
      </w:pPr>
      <w:r w:rsidDel="00000000" w:rsidR="00000000" w:rsidRPr="00000000">
        <w:rPr>
          <w:sz w:val="20"/>
          <w:szCs w:val="20"/>
          <w:rtl w:val="0"/>
        </w:rPr>
        <w:t xml:space="preserve">Coaxial cable carries the analogue signal and is low-loss to ensure the maximum signal is delivered to antennas.</w:t>
      </w:r>
    </w:p>
    <w:p w:rsidR="00000000" w:rsidDel="00000000" w:rsidP="00000000" w:rsidRDefault="00000000" w:rsidRPr="00000000" w14:paraId="00000065">
      <w:pPr>
        <w:spacing w:line="240" w:lineRule="auto"/>
        <w:jc w:val="both"/>
        <w:rPr>
          <w:sz w:val="20"/>
          <w:szCs w:val="20"/>
        </w:rPr>
      </w:pPr>
      <w:r w:rsidDel="00000000" w:rsidR="00000000" w:rsidRPr="00000000">
        <w:rPr>
          <w:rtl w:val="0"/>
        </w:rPr>
      </w:r>
    </w:p>
    <w:p w:rsidR="00000000" w:rsidDel="00000000" w:rsidP="00000000" w:rsidRDefault="00000000" w:rsidRPr="00000000" w14:paraId="00000066">
      <w:pPr>
        <w:spacing w:line="240" w:lineRule="auto"/>
        <w:jc w:val="both"/>
        <w:rPr>
          <w:sz w:val="20"/>
          <w:szCs w:val="20"/>
        </w:rPr>
      </w:pPr>
      <w:r w:rsidDel="00000000" w:rsidR="00000000" w:rsidRPr="00000000">
        <w:rPr>
          <w:rtl w:val="0"/>
        </w:rPr>
      </w:r>
    </w:p>
    <w:p w:rsidR="00000000" w:rsidDel="00000000" w:rsidP="00000000" w:rsidRDefault="00000000" w:rsidRPr="00000000" w14:paraId="00000067">
      <w:pPr>
        <w:spacing w:line="240" w:lineRule="auto"/>
        <w:jc w:val="both"/>
        <w:rPr>
          <w:sz w:val="20"/>
          <w:szCs w:val="20"/>
        </w:rPr>
      </w:pPr>
      <w:r w:rsidDel="00000000" w:rsidR="00000000" w:rsidRPr="00000000">
        <w:rPr>
          <w:rtl w:val="0"/>
        </w:rPr>
      </w:r>
    </w:p>
    <w:p w:rsidR="00000000" w:rsidDel="00000000" w:rsidP="00000000" w:rsidRDefault="00000000" w:rsidRPr="00000000" w14:paraId="00000068">
      <w:pPr>
        <w:spacing w:line="240" w:lineRule="auto"/>
        <w:jc w:val="both"/>
        <w:rPr>
          <w:sz w:val="20"/>
          <w:szCs w:val="20"/>
        </w:rPr>
      </w:pPr>
      <w:r w:rsidDel="00000000" w:rsidR="00000000" w:rsidRPr="00000000">
        <w:rPr>
          <w:rtl w:val="0"/>
        </w:rPr>
      </w:r>
    </w:p>
    <w:p w:rsidR="00000000" w:rsidDel="00000000" w:rsidP="00000000" w:rsidRDefault="00000000" w:rsidRPr="00000000" w14:paraId="00000069">
      <w:pPr>
        <w:spacing w:line="240" w:lineRule="auto"/>
        <w:jc w:val="both"/>
        <w:rPr>
          <w:sz w:val="20"/>
          <w:szCs w:val="20"/>
        </w:rPr>
      </w:pPr>
      <w:r w:rsidDel="00000000" w:rsidR="00000000" w:rsidRPr="00000000">
        <w:rPr>
          <w:rtl w:val="0"/>
        </w:rPr>
      </w:r>
    </w:p>
    <w:p w:rsidR="00000000" w:rsidDel="00000000" w:rsidP="00000000" w:rsidRDefault="00000000" w:rsidRPr="00000000" w14:paraId="0000006A">
      <w:pPr>
        <w:spacing w:line="240" w:lineRule="auto"/>
        <w:jc w:val="both"/>
        <w:rPr>
          <w:sz w:val="20"/>
          <w:szCs w:val="20"/>
        </w:rPr>
      </w:pPr>
      <w:r w:rsidDel="00000000" w:rsidR="00000000" w:rsidRPr="00000000">
        <w:rPr>
          <w:rtl w:val="0"/>
        </w:rPr>
      </w:r>
    </w:p>
    <w:p w:rsidR="00000000" w:rsidDel="00000000" w:rsidP="00000000" w:rsidRDefault="00000000" w:rsidRPr="00000000" w14:paraId="0000006B">
      <w:pPr>
        <w:spacing w:line="240" w:lineRule="auto"/>
        <w:jc w:val="both"/>
        <w:rPr>
          <w:sz w:val="20"/>
          <w:szCs w:val="20"/>
        </w:rPr>
      </w:pPr>
      <w:r w:rsidDel="00000000" w:rsidR="00000000" w:rsidRPr="00000000">
        <w:rPr>
          <w:rtl w:val="0"/>
        </w:rPr>
      </w:r>
    </w:p>
    <w:p w:rsidR="00000000" w:rsidDel="00000000" w:rsidP="00000000" w:rsidRDefault="00000000" w:rsidRPr="00000000" w14:paraId="0000006C">
      <w:pPr>
        <w:spacing w:line="240" w:lineRule="auto"/>
        <w:jc w:val="both"/>
        <w:rPr>
          <w:sz w:val="20"/>
          <w:szCs w:val="20"/>
        </w:rPr>
      </w:pPr>
      <w:r w:rsidDel="00000000" w:rsidR="00000000" w:rsidRPr="00000000">
        <w:rPr>
          <w:rtl w:val="0"/>
        </w:rPr>
      </w:r>
    </w:p>
    <w:p w:rsidR="00000000" w:rsidDel="00000000" w:rsidP="00000000" w:rsidRDefault="00000000" w:rsidRPr="00000000" w14:paraId="0000006D">
      <w:pPr>
        <w:spacing w:line="240" w:lineRule="auto"/>
        <w:jc w:val="both"/>
        <w:rPr>
          <w:sz w:val="20"/>
          <w:szCs w:val="20"/>
        </w:rPr>
      </w:pPr>
      <w:r w:rsidDel="00000000" w:rsidR="00000000" w:rsidRPr="00000000">
        <w:rPr>
          <w:rtl w:val="0"/>
        </w:rPr>
      </w:r>
    </w:p>
    <w:p w:rsidR="00000000" w:rsidDel="00000000" w:rsidP="00000000" w:rsidRDefault="00000000" w:rsidRPr="00000000" w14:paraId="0000006E">
      <w:pPr>
        <w:spacing w:line="240" w:lineRule="auto"/>
        <w:jc w:val="both"/>
        <w:rPr>
          <w:sz w:val="20"/>
          <w:szCs w:val="20"/>
        </w:rPr>
      </w:pPr>
      <w:r w:rsidDel="00000000" w:rsidR="00000000" w:rsidRPr="00000000">
        <w:rPr>
          <w:rtl w:val="0"/>
        </w:rPr>
      </w:r>
    </w:p>
    <w:p w:rsidR="00000000" w:rsidDel="00000000" w:rsidP="00000000" w:rsidRDefault="00000000" w:rsidRPr="00000000" w14:paraId="0000006F">
      <w:pPr>
        <w:spacing w:line="240" w:lineRule="auto"/>
        <w:jc w:val="both"/>
        <w:rPr>
          <w:sz w:val="20"/>
          <w:szCs w:val="20"/>
        </w:rPr>
      </w:pPr>
      <w:r w:rsidDel="00000000" w:rsidR="00000000" w:rsidRPr="00000000">
        <w:rPr>
          <w:rtl w:val="0"/>
        </w:rPr>
      </w:r>
    </w:p>
    <w:p w:rsidR="00000000" w:rsidDel="00000000" w:rsidP="00000000" w:rsidRDefault="00000000" w:rsidRPr="00000000" w14:paraId="00000070">
      <w:pPr>
        <w:spacing w:line="240" w:lineRule="auto"/>
        <w:jc w:val="both"/>
        <w:rPr>
          <w:sz w:val="20"/>
          <w:szCs w:val="20"/>
        </w:rPr>
      </w:pPr>
      <w:r w:rsidDel="00000000" w:rsidR="00000000" w:rsidRPr="00000000">
        <w:rPr>
          <w:rtl w:val="0"/>
        </w:rPr>
      </w:r>
    </w:p>
    <w:p w:rsidR="00000000" w:rsidDel="00000000" w:rsidP="00000000" w:rsidRDefault="00000000" w:rsidRPr="00000000" w14:paraId="00000071">
      <w:pPr>
        <w:spacing w:line="240" w:lineRule="auto"/>
        <w:jc w:val="both"/>
        <w:rPr>
          <w:sz w:val="20"/>
          <w:szCs w:val="20"/>
        </w:rPr>
      </w:pPr>
      <w:r w:rsidDel="00000000" w:rsidR="00000000" w:rsidRPr="00000000">
        <w:rPr>
          <w:rtl w:val="0"/>
        </w:rPr>
      </w:r>
    </w:p>
    <w:p w:rsidR="00000000" w:rsidDel="00000000" w:rsidP="00000000" w:rsidRDefault="00000000" w:rsidRPr="00000000" w14:paraId="00000072">
      <w:pPr>
        <w:spacing w:line="240" w:lineRule="auto"/>
        <w:jc w:val="both"/>
        <w:rPr>
          <w:sz w:val="20"/>
          <w:szCs w:val="20"/>
        </w:rPr>
      </w:pPr>
      <w:r w:rsidDel="00000000" w:rsidR="00000000" w:rsidRPr="00000000">
        <w:rPr>
          <w:rtl w:val="0"/>
        </w:rPr>
      </w:r>
    </w:p>
    <w:p w:rsidR="00000000" w:rsidDel="00000000" w:rsidP="00000000" w:rsidRDefault="00000000" w:rsidRPr="00000000" w14:paraId="00000073">
      <w:pPr>
        <w:spacing w:line="240" w:lineRule="auto"/>
        <w:jc w:val="both"/>
        <w:rPr>
          <w:sz w:val="20"/>
          <w:szCs w:val="20"/>
        </w:rPr>
      </w:pPr>
      <w:r w:rsidDel="00000000" w:rsidR="00000000" w:rsidRPr="00000000">
        <w:rPr>
          <w:rtl w:val="0"/>
        </w:rPr>
      </w:r>
    </w:p>
    <w:p w:rsidR="00000000" w:rsidDel="00000000" w:rsidP="00000000" w:rsidRDefault="00000000" w:rsidRPr="00000000" w14:paraId="00000074">
      <w:pPr>
        <w:pStyle w:val="Heading2"/>
        <w:numPr>
          <w:ilvl w:val="1"/>
          <w:numId w:val="2"/>
        </w:numPr>
        <w:ind w:left="708.6614173228347" w:firstLine="425.19685039370046"/>
        <w:rPr>
          <w:b w:val="1"/>
        </w:rPr>
      </w:pPr>
      <w:bookmarkStart w:colFirst="0" w:colLast="0" w:name="_e28inwyq4la" w:id="14"/>
      <w:bookmarkEnd w:id="14"/>
      <w:r w:rsidDel="00000000" w:rsidR="00000000" w:rsidRPr="00000000">
        <w:rPr>
          <w:rtl w:val="0"/>
        </w:rPr>
        <w:t xml:space="preserve">5G ready DAS</w:t>
      </w:r>
    </w:p>
    <w:p w:rsidR="00000000" w:rsidDel="00000000" w:rsidP="00000000" w:rsidRDefault="00000000" w:rsidRPr="00000000" w14:paraId="00000075">
      <w:pPr>
        <w:spacing w:line="240" w:lineRule="auto"/>
        <w:jc w:val="both"/>
        <w:rPr>
          <w:sz w:val="20"/>
          <w:szCs w:val="20"/>
        </w:rPr>
      </w:pPr>
      <w:r w:rsidDel="00000000" w:rsidR="00000000" w:rsidRPr="00000000">
        <w:rPr>
          <w:rtl w:val="0"/>
        </w:rPr>
      </w:r>
    </w:p>
    <w:p w:rsidR="00000000" w:rsidDel="00000000" w:rsidP="00000000" w:rsidRDefault="00000000" w:rsidRPr="00000000" w14:paraId="00000076">
      <w:pPr>
        <w:spacing w:line="240" w:lineRule="auto"/>
        <w:jc w:val="both"/>
        <w:rPr>
          <w:b w:val="1"/>
          <w:color w:val="386682"/>
          <w:sz w:val="32"/>
          <w:szCs w:val="32"/>
        </w:rPr>
      </w:pPr>
      <w:r w:rsidDel="00000000" w:rsidR="00000000" w:rsidRPr="00000000">
        <w:rPr>
          <w:sz w:val="20"/>
          <w:szCs w:val="20"/>
          <w:rtl w:val="0"/>
        </w:rPr>
        <w:t xml:space="preserve">All our DAS components, Donor Antennas, Server Antennas and Splitters support 5G in the 3500MHz - 3700MHz range (Band 78). Current Ofcom regulations do not allow these frequencies to be boosted, but the DAS elements will be capable of supporting this when it is available.</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keepLines w:val="0"/>
        <w:numPr>
          <w:ilvl w:val="0"/>
          <w:numId w:val="2"/>
        </w:numPr>
        <w:rPr/>
      </w:pPr>
      <w:bookmarkStart w:colFirst="0" w:colLast="0" w:name="_5ty4ct4wyfly" w:id="15"/>
      <w:bookmarkEnd w:id="15"/>
      <w:r w:rsidDel="00000000" w:rsidR="00000000" w:rsidRPr="00000000">
        <w:rPr>
          <w:rtl w:val="0"/>
        </w:rPr>
        <w:t xml:space="preserve">Design and Installation Process</w:t>
      </w:r>
    </w:p>
    <w:p w:rsidR="00000000" w:rsidDel="00000000" w:rsidP="00000000" w:rsidRDefault="00000000" w:rsidRPr="00000000" w14:paraId="00000078">
      <w:pPr>
        <w:pStyle w:val="Heading2"/>
        <w:numPr>
          <w:ilvl w:val="1"/>
          <w:numId w:val="2"/>
        </w:numPr>
        <w:ind w:left="708.6614173228347" w:firstLine="425.19685039370046"/>
        <w:rPr/>
      </w:pPr>
      <w:bookmarkStart w:colFirst="0" w:colLast="0" w:name="_si495vg39pae" w:id="16"/>
      <w:bookmarkEnd w:id="16"/>
      <w:r w:rsidDel="00000000" w:rsidR="00000000" w:rsidRPr="00000000">
        <w:rPr>
          <w:rtl w:val="0"/>
        </w:rPr>
        <w:t xml:space="preserve">Site Survey</w:t>
      </w:r>
    </w:p>
    <w:p w:rsidR="00000000" w:rsidDel="00000000" w:rsidP="00000000" w:rsidRDefault="00000000" w:rsidRPr="00000000" w14:paraId="00000079">
      <w:pPr>
        <w:spacing w:line="240" w:lineRule="auto"/>
        <w:jc w:val="both"/>
        <w:rPr>
          <w:sz w:val="20"/>
          <w:szCs w:val="20"/>
        </w:rPr>
      </w:pPr>
      <w:r w:rsidDel="00000000" w:rsidR="00000000" w:rsidRPr="00000000">
        <w:rPr>
          <w:sz w:val="20"/>
          <w:szCs w:val="20"/>
          <w:rtl w:val="0"/>
        </w:rPr>
        <w:t xml:space="preserve">In order to validate the assumptions in this proposal, a site survey is required.  The survey will determine:</w:t>
      </w:r>
    </w:p>
    <w:p w:rsidR="00000000" w:rsidDel="00000000" w:rsidP="00000000" w:rsidRDefault="00000000" w:rsidRPr="00000000" w14:paraId="0000007A">
      <w:pPr>
        <w:spacing w:line="240" w:lineRule="auto"/>
        <w:jc w:val="both"/>
        <w:rPr>
          <w:sz w:val="20"/>
          <w:szCs w:val="20"/>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rPr>
          <w:sz w:val="20"/>
          <w:szCs w:val="20"/>
        </w:rPr>
      </w:pPr>
      <w:r w:rsidDel="00000000" w:rsidR="00000000" w:rsidRPr="00000000">
        <w:rPr>
          <w:sz w:val="20"/>
          <w:szCs w:val="20"/>
          <w:rtl w:val="0"/>
        </w:rPr>
        <w:t xml:space="preserve">Signal strength and quality inside the building to identify where coverage is needed.</w:t>
      </w:r>
    </w:p>
    <w:p w:rsidR="00000000" w:rsidDel="00000000" w:rsidP="00000000" w:rsidRDefault="00000000" w:rsidRPr="00000000" w14:paraId="0000007C">
      <w:pPr>
        <w:numPr>
          <w:ilvl w:val="0"/>
          <w:numId w:val="1"/>
        </w:numPr>
        <w:ind w:left="720" w:hanging="360"/>
        <w:jc w:val="both"/>
        <w:rPr>
          <w:sz w:val="20"/>
          <w:szCs w:val="20"/>
        </w:rPr>
      </w:pPr>
      <w:r w:rsidDel="00000000" w:rsidR="00000000" w:rsidRPr="00000000">
        <w:rPr>
          <w:sz w:val="20"/>
          <w:szCs w:val="20"/>
          <w:rtl w:val="0"/>
        </w:rPr>
        <w:t xml:space="preserve">Potential locations to install the donor antennas. In these locations, measurements will be taken of the signal strength, quality and available frequency bands.</w:t>
      </w:r>
    </w:p>
    <w:p w:rsidR="00000000" w:rsidDel="00000000" w:rsidP="00000000" w:rsidRDefault="00000000" w:rsidRPr="00000000" w14:paraId="0000007D">
      <w:pPr>
        <w:numPr>
          <w:ilvl w:val="0"/>
          <w:numId w:val="1"/>
        </w:numPr>
        <w:ind w:left="720" w:hanging="360"/>
        <w:jc w:val="both"/>
        <w:rPr>
          <w:sz w:val="20"/>
          <w:szCs w:val="20"/>
        </w:rPr>
      </w:pPr>
      <w:r w:rsidDel="00000000" w:rsidR="00000000" w:rsidRPr="00000000">
        <w:rPr>
          <w:sz w:val="20"/>
          <w:szCs w:val="20"/>
          <w:rtl w:val="0"/>
        </w:rPr>
        <w:t xml:space="preserve">The type and quantity of donor antennas required</w:t>
      </w:r>
    </w:p>
    <w:p w:rsidR="00000000" w:rsidDel="00000000" w:rsidP="00000000" w:rsidRDefault="00000000" w:rsidRPr="00000000" w14:paraId="0000007E">
      <w:pPr>
        <w:numPr>
          <w:ilvl w:val="0"/>
          <w:numId w:val="1"/>
        </w:numPr>
        <w:ind w:left="720" w:hanging="360"/>
        <w:jc w:val="both"/>
        <w:rPr>
          <w:sz w:val="20"/>
          <w:szCs w:val="20"/>
        </w:rPr>
      </w:pPr>
      <w:r w:rsidDel="00000000" w:rsidR="00000000" w:rsidRPr="00000000">
        <w:rPr>
          <w:sz w:val="20"/>
          <w:szCs w:val="20"/>
          <w:rtl w:val="0"/>
        </w:rPr>
        <w:t xml:space="preserve">Cable routes from the donor antenna to the Network Unit(s)</w:t>
      </w:r>
    </w:p>
    <w:p w:rsidR="00000000" w:rsidDel="00000000" w:rsidP="00000000" w:rsidRDefault="00000000" w:rsidRPr="00000000" w14:paraId="0000007F">
      <w:pPr>
        <w:numPr>
          <w:ilvl w:val="0"/>
          <w:numId w:val="1"/>
        </w:numPr>
        <w:ind w:left="720" w:hanging="360"/>
        <w:jc w:val="both"/>
        <w:rPr>
          <w:sz w:val="20"/>
          <w:szCs w:val="20"/>
        </w:rPr>
      </w:pPr>
      <w:r w:rsidDel="00000000" w:rsidR="00000000" w:rsidRPr="00000000">
        <w:rPr>
          <w:sz w:val="20"/>
          <w:szCs w:val="20"/>
          <w:rtl w:val="0"/>
        </w:rPr>
        <w:t xml:space="preserve">Cable routes from the boosters to the server antennas and/or coverage units</w:t>
      </w:r>
    </w:p>
    <w:p w:rsidR="00000000" w:rsidDel="00000000" w:rsidP="00000000" w:rsidRDefault="00000000" w:rsidRPr="00000000" w14:paraId="00000080">
      <w:pPr>
        <w:numPr>
          <w:ilvl w:val="0"/>
          <w:numId w:val="1"/>
        </w:numPr>
        <w:ind w:left="720" w:hanging="360"/>
        <w:jc w:val="both"/>
        <w:rPr>
          <w:sz w:val="20"/>
          <w:szCs w:val="20"/>
        </w:rPr>
      </w:pPr>
      <w:r w:rsidDel="00000000" w:rsidR="00000000" w:rsidRPr="00000000">
        <w:rPr>
          <w:sz w:val="20"/>
          <w:szCs w:val="20"/>
          <w:rtl w:val="0"/>
        </w:rPr>
        <w:t xml:space="preserve">Power locations and quantities</w:t>
      </w:r>
    </w:p>
    <w:p w:rsidR="00000000" w:rsidDel="00000000" w:rsidP="00000000" w:rsidRDefault="00000000" w:rsidRPr="00000000" w14:paraId="00000081">
      <w:pPr>
        <w:numPr>
          <w:ilvl w:val="0"/>
          <w:numId w:val="1"/>
        </w:numPr>
        <w:ind w:left="720" w:hanging="360"/>
        <w:jc w:val="both"/>
        <w:rPr>
          <w:sz w:val="20"/>
          <w:szCs w:val="20"/>
        </w:rPr>
      </w:pPr>
      <w:r w:rsidDel="00000000" w:rsidR="00000000" w:rsidRPr="00000000">
        <w:rPr>
          <w:sz w:val="20"/>
          <w:szCs w:val="20"/>
          <w:rtl w:val="0"/>
        </w:rPr>
        <w:t xml:space="preserve">Other factors associated with the installation such as access equipment required, risks and working hours.</w:t>
      </w:r>
    </w:p>
    <w:p w:rsidR="00000000" w:rsidDel="00000000" w:rsidP="00000000" w:rsidRDefault="00000000" w:rsidRPr="00000000" w14:paraId="00000082">
      <w:pPr>
        <w:numPr>
          <w:ilvl w:val="0"/>
          <w:numId w:val="1"/>
        </w:numPr>
        <w:ind w:left="720" w:hanging="360"/>
        <w:jc w:val="both"/>
        <w:rPr>
          <w:sz w:val="20"/>
          <w:szCs w:val="20"/>
        </w:rPr>
      </w:pPr>
      <w:r w:rsidDel="00000000" w:rsidR="00000000" w:rsidRPr="00000000">
        <w:rPr>
          <w:sz w:val="20"/>
          <w:szCs w:val="20"/>
          <w:rtl w:val="0"/>
        </w:rPr>
        <w:t xml:space="preserve">Final solution and price</w:t>
      </w:r>
    </w:p>
    <w:p w:rsidR="00000000" w:rsidDel="00000000" w:rsidP="00000000" w:rsidRDefault="00000000" w:rsidRPr="00000000" w14:paraId="00000083">
      <w:pPr>
        <w:pStyle w:val="Heading2"/>
        <w:numPr>
          <w:ilvl w:val="1"/>
          <w:numId w:val="2"/>
        </w:numPr>
        <w:ind w:left="708.6614173228347" w:firstLine="425.19685039370046"/>
        <w:rPr/>
      </w:pPr>
      <w:bookmarkStart w:colFirst="0" w:colLast="0" w:name="_523metyqpw3f" w:id="17"/>
      <w:bookmarkEnd w:id="17"/>
      <w:r w:rsidDel="00000000" w:rsidR="00000000" w:rsidRPr="00000000">
        <w:rPr>
          <w:rtl w:val="0"/>
        </w:rPr>
        <w:t xml:space="preserve"> Report and Quotation</w:t>
      </w:r>
    </w:p>
    <w:p w:rsidR="00000000" w:rsidDel="00000000" w:rsidP="00000000" w:rsidRDefault="00000000" w:rsidRPr="00000000" w14:paraId="00000084">
      <w:pPr>
        <w:rPr>
          <w:sz w:val="20"/>
          <w:szCs w:val="20"/>
        </w:rPr>
      </w:pPr>
      <w:r w:rsidDel="00000000" w:rsidR="00000000" w:rsidRPr="00000000">
        <w:rPr>
          <w:sz w:val="20"/>
          <w:szCs w:val="20"/>
          <w:rtl w:val="0"/>
        </w:rPr>
        <w:t xml:space="preserve">Following the survey, a report will be provided which will include the results of the signal survey as well as details of the solution and proposed equipment locations.</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A formal quotation will be provided for the installation of the solution.</w:t>
      </w:r>
    </w:p>
    <w:p w:rsidR="00000000" w:rsidDel="00000000" w:rsidP="00000000" w:rsidRDefault="00000000" w:rsidRPr="00000000" w14:paraId="00000087">
      <w:pPr>
        <w:pStyle w:val="Heading2"/>
        <w:numPr>
          <w:ilvl w:val="1"/>
          <w:numId w:val="2"/>
        </w:numPr>
        <w:ind w:left="708.6614173228347" w:firstLine="425.19685039370046"/>
        <w:rPr/>
      </w:pPr>
      <w:bookmarkStart w:colFirst="0" w:colLast="0" w:name="_hjof3ylk3wby" w:id="18"/>
      <w:bookmarkEnd w:id="18"/>
      <w:r w:rsidDel="00000000" w:rsidR="00000000" w:rsidRPr="00000000">
        <w:rPr>
          <w:rtl w:val="0"/>
        </w:rPr>
        <w:t xml:space="preserve"> Project Coordination</w:t>
      </w:r>
    </w:p>
    <w:p w:rsidR="00000000" w:rsidDel="00000000" w:rsidP="00000000" w:rsidRDefault="00000000" w:rsidRPr="00000000" w14:paraId="00000088">
      <w:pPr>
        <w:rPr>
          <w:sz w:val="20"/>
          <w:szCs w:val="20"/>
        </w:rPr>
      </w:pPr>
      <w:r w:rsidDel="00000000" w:rsidR="00000000" w:rsidRPr="00000000">
        <w:rPr>
          <w:sz w:val="20"/>
          <w:szCs w:val="20"/>
          <w:rtl w:val="0"/>
        </w:rPr>
        <w:t xml:space="preserve">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rsidR="00000000" w:rsidDel="00000000" w:rsidP="00000000" w:rsidRDefault="00000000" w:rsidRPr="00000000" w14:paraId="00000089">
      <w:pPr>
        <w:pStyle w:val="Heading2"/>
        <w:numPr>
          <w:ilvl w:val="1"/>
          <w:numId w:val="2"/>
        </w:numPr>
        <w:ind w:left="708.6614173228347" w:firstLine="425.19685039370046"/>
        <w:rPr/>
      </w:pPr>
      <w:bookmarkStart w:colFirst="0" w:colLast="0" w:name="_xkze4ju6ngao" w:id="19"/>
      <w:bookmarkEnd w:id="19"/>
      <w:r w:rsidDel="00000000" w:rsidR="00000000" w:rsidRPr="00000000">
        <w:rPr>
          <w:rtl w:val="0"/>
        </w:rPr>
        <w:t xml:space="preserve">Documentation</w:t>
      </w:r>
    </w:p>
    <w:p w:rsidR="00000000" w:rsidDel="00000000" w:rsidP="00000000" w:rsidRDefault="00000000" w:rsidRPr="00000000" w14:paraId="0000008A">
      <w:pPr>
        <w:rPr>
          <w:sz w:val="20"/>
          <w:szCs w:val="20"/>
        </w:rPr>
      </w:pPr>
      <w:r w:rsidDel="00000000" w:rsidR="00000000" w:rsidRPr="00000000">
        <w:rPr>
          <w:sz w:val="20"/>
          <w:szCs w:val="20"/>
          <w:rtl w:val="0"/>
        </w:rPr>
        <w:t xml:space="preserve">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rsidR="00000000" w:rsidDel="00000000" w:rsidP="00000000" w:rsidRDefault="00000000" w:rsidRPr="00000000" w14:paraId="0000008B">
      <w:pPr>
        <w:pStyle w:val="Heading2"/>
        <w:spacing w:line="240" w:lineRule="auto"/>
        <w:ind w:left="454" w:firstLine="0"/>
        <w:jc w:val="both"/>
        <w:rPr>
          <w:color w:val="386682"/>
          <w:sz w:val="28"/>
          <w:szCs w:val="28"/>
        </w:rPr>
      </w:pPr>
      <w:bookmarkStart w:colFirst="0" w:colLast="0" w:name="_lplt6yyyybrd" w:id="20"/>
      <w:bookmarkEnd w:id="20"/>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keepLines w:val="0"/>
        <w:numPr>
          <w:ilvl w:val="0"/>
          <w:numId w:val="2"/>
        </w:numPr>
        <w:rPr/>
      </w:pPr>
      <w:bookmarkStart w:colFirst="0" w:colLast="0" w:name="_w507613wvpfh" w:id="21"/>
      <w:bookmarkEnd w:id="21"/>
      <w:r w:rsidDel="00000000" w:rsidR="00000000" w:rsidRPr="00000000">
        <w:rPr>
          <w:rtl w:val="0"/>
        </w:rPr>
        <w:t xml:space="preserve">Proposed Pricing</w:t>
      </w:r>
    </w:p>
    <w:p w:rsidR="00000000" w:rsidDel="00000000" w:rsidP="00000000" w:rsidRDefault="00000000" w:rsidRPr="00000000" w14:paraId="0000008D">
      <w:pPr>
        <w:spacing w:after="120" w:before="240" w:line="240" w:lineRule="auto"/>
        <w:rPr>
          <w:sz w:val="20"/>
          <w:szCs w:val="20"/>
        </w:rPr>
      </w:pPr>
      <w:r w:rsidDel="00000000" w:rsidR="00000000" w:rsidRPr="00000000">
        <w:rPr>
          <w:sz w:val="20"/>
          <w:szCs w:val="20"/>
          <w:rtl w:val="0"/>
        </w:rPr>
        <w:t xml:space="preserve">The following table provides indicative figures for the proposed solution.</w:t>
      </w:r>
    </w:p>
    <w:p w:rsidR="00000000" w:rsidDel="00000000" w:rsidP="00000000" w:rsidRDefault="00000000" w:rsidRPr="00000000" w14:paraId="0000008E">
      <w:pPr>
        <w:spacing w:line="240" w:lineRule="auto"/>
        <w:rPr>
          <w:sz w:val="20"/>
          <w:szCs w:val="20"/>
        </w:rPr>
      </w:pPr>
      <w:r w:rsidDel="00000000" w:rsidR="00000000" w:rsidRPr="00000000">
        <w:rPr>
          <w:rtl w:val="0"/>
        </w:rPr>
      </w:r>
    </w:p>
    <w:tbl>
      <w:tblPr>
        <w:tblStyle w:val="Table2"/>
        <w:tblW w:w="8325.0" w:type="dxa"/>
        <w:jc w:val="center"/>
        <w:tblBorders>
          <w:top w:color="567487" w:space="0" w:sz="8" w:val="single"/>
          <w:left w:color="567487" w:space="0" w:sz="8" w:val="single"/>
          <w:bottom w:color="567487" w:space="0" w:sz="8" w:val="single"/>
          <w:right w:color="567487" w:space="0" w:sz="8" w:val="single"/>
          <w:insideH w:color="567487" w:space="0" w:sz="8" w:val="single"/>
          <w:insideV w:color="567487" w:space="0" w:sz="8" w:val="single"/>
        </w:tblBorders>
        <w:tblLayout w:type="fixed"/>
        <w:tblLook w:val="0400"/>
      </w:tblPr>
      <w:tblGrid>
        <w:gridCol w:w="3060"/>
        <w:gridCol w:w="1770"/>
        <w:gridCol w:w="1740"/>
        <w:gridCol w:w="1755"/>
        <w:tblGridChange w:id="0">
          <w:tblGrid>
            <w:gridCol w:w="3060"/>
            <w:gridCol w:w="1770"/>
            <w:gridCol w:w="1740"/>
            <w:gridCol w:w="1755"/>
          </w:tblGrid>
        </w:tblGridChange>
      </w:tblGrid>
      <w:tr>
        <w:trPr>
          <w:cantSplit w:val="0"/>
          <w:trHeight w:val="144.4775390625" w:hRule="atLeast"/>
          <w:tblHeader w:val="0"/>
        </w:trPr>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8F">
            <w:pPr>
              <w:spacing w:before="120" w:line="240" w:lineRule="auto"/>
              <w:jc w:val="center"/>
              <w:rPr>
                <w:sz w:val="20"/>
                <w:szCs w:val="20"/>
              </w:rPr>
            </w:pPr>
            <w:r w:rsidDel="00000000" w:rsidR="00000000" w:rsidRPr="00000000">
              <w:rPr>
                <w:b w:val="1"/>
                <w:color w:val="ffffff"/>
                <w:sz w:val="20"/>
                <w:szCs w:val="20"/>
                <w:rtl w:val="0"/>
              </w:rPr>
              <w:t xml:space="preserve">Description</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90">
            <w:pPr>
              <w:spacing w:before="120" w:line="240" w:lineRule="auto"/>
              <w:jc w:val="center"/>
              <w:rPr>
                <w:sz w:val="20"/>
                <w:szCs w:val="20"/>
              </w:rPr>
            </w:pPr>
            <w:r w:rsidDel="00000000" w:rsidR="00000000" w:rsidRPr="00000000">
              <w:rPr>
                <w:b w:val="1"/>
                <w:color w:val="ffffff"/>
                <w:sz w:val="20"/>
                <w:szCs w:val="20"/>
                <w:rtl w:val="0"/>
              </w:rPr>
              <w:t xml:space="preserve">Qty</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91">
            <w:pPr>
              <w:spacing w:before="120" w:line="240" w:lineRule="auto"/>
              <w:jc w:val="center"/>
              <w:rPr>
                <w:b w:val="1"/>
                <w:color w:val="ffffff"/>
                <w:sz w:val="20"/>
                <w:szCs w:val="20"/>
              </w:rPr>
            </w:pPr>
            <w:r w:rsidDel="00000000" w:rsidR="00000000" w:rsidRPr="00000000">
              <w:rPr>
                <w:b w:val="1"/>
                <w:color w:val="ffffff"/>
                <w:sz w:val="20"/>
                <w:szCs w:val="20"/>
                <w:shd w:fill="386682" w:val="clear"/>
                <w:rtl w:val="0"/>
              </w:rPr>
              <w:t xml:space="preserve">Unit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92">
            <w:pPr>
              <w:spacing w:before="120" w:line="240" w:lineRule="auto"/>
              <w:jc w:val="center"/>
              <w:rPr>
                <w:b w:val="1"/>
                <w:color w:val="ffffff"/>
                <w:sz w:val="20"/>
                <w:szCs w:val="20"/>
                <w:shd w:fill="386682" w:val="clear"/>
              </w:rPr>
            </w:pPr>
            <w:r w:rsidDel="00000000" w:rsidR="00000000" w:rsidRPr="00000000">
              <w:rPr>
                <w:b w:val="1"/>
                <w:color w:val="ffffff"/>
                <w:sz w:val="23"/>
                <w:szCs w:val="23"/>
                <w:shd w:fill="386682" w:val="clear"/>
                <w:rtl w:val="0"/>
              </w:rPr>
              <w:t xml:space="preserve">Total </w:t>
            </w:r>
            <w:r w:rsidDel="00000000" w:rsidR="00000000" w:rsidRPr="00000000">
              <w:rPr>
                <w:b w:val="1"/>
                <w:color w:val="ffffff"/>
                <w:sz w:val="20"/>
                <w:szCs w:val="20"/>
                <w:rtl w:val="0"/>
              </w:rPr>
              <w:t xml:space="preserve">Price</w:t>
            </w:r>
            <w:r w:rsidDel="00000000" w:rsidR="00000000" w:rsidRPr="00000000">
              <w:rPr>
                <w:rtl w:val="0"/>
              </w:rPr>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3">
            <w:pPr>
              <w:spacing w:before="120" w:line="240" w:lineRule="auto"/>
              <w:rPr>
                <w:sz w:val="20"/>
                <w:szCs w:val="20"/>
              </w:rPr>
            </w:pPr>
            <w:r w:rsidDel="00000000" w:rsidR="00000000" w:rsidRPr="00000000">
              <w:rPr>
                <w:sz w:val="20"/>
                <w:szCs w:val="20"/>
                <w:rtl w:val="0"/>
              </w:rPr>
              <w:t xml:space="preserve">{{Description1}}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4">
            <w:pPr>
              <w:spacing w:before="120" w:line="240" w:lineRule="auto"/>
              <w:jc w:val="center"/>
              <w:rPr>
                <w:sz w:val="20"/>
                <w:szCs w:val="20"/>
              </w:rPr>
            </w:pPr>
            <w:r w:rsidDel="00000000" w:rsidR="00000000" w:rsidRPr="00000000">
              <w:rPr>
                <w:sz w:val="20"/>
                <w:szCs w:val="20"/>
                <w:rtl w:val="0"/>
              </w:rPr>
              <w:t xml:space="preserve">{{Qty1}}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5">
            <w:pPr>
              <w:spacing w:before="120" w:line="240" w:lineRule="auto"/>
              <w:jc w:val="center"/>
              <w:rPr>
                <w:sz w:val="20"/>
                <w:szCs w:val="20"/>
              </w:rPr>
            </w:pPr>
            <w:r w:rsidDel="00000000" w:rsidR="00000000" w:rsidRPr="00000000">
              <w:rPr>
                <w:sz w:val="20"/>
                <w:szCs w:val="20"/>
                <w:rtl w:val="0"/>
              </w:rPr>
              <w:t xml:space="preserve">{{UnitPrice1}}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6">
            <w:pPr>
              <w:spacing w:before="120" w:line="240" w:lineRule="auto"/>
              <w:jc w:val="center"/>
              <w:rPr>
                <w:sz w:val="20"/>
                <w:szCs w:val="20"/>
              </w:rPr>
            </w:pPr>
            <w:r w:rsidDel="00000000" w:rsidR="00000000" w:rsidRPr="00000000">
              <w:rPr>
                <w:sz w:val="20"/>
                <w:szCs w:val="20"/>
                <w:rtl w:val="0"/>
              </w:rPr>
              <w:t xml:space="preserve">{{TotalPrice1}}</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7">
            <w:pPr>
              <w:spacing w:before="120" w:line="240" w:lineRule="auto"/>
              <w:rPr>
                <w:sz w:val="20"/>
                <w:szCs w:val="20"/>
              </w:rPr>
            </w:pPr>
            <w:r w:rsidDel="00000000" w:rsidR="00000000" w:rsidRPr="00000000">
              <w:rPr>
                <w:sz w:val="20"/>
                <w:szCs w:val="20"/>
                <w:rtl w:val="0"/>
              </w:rPr>
              <w:t xml:space="preserve">{{Description2}}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8">
            <w:pPr>
              <w:spacing w:before="120" w:line="240" w:lineRule="auto"/>
              <w:jc w:val="center"/>
              <w:rPr>
                <w:sz w:val="20"/>
                <w:szCs w:val="20"/>
              </w:rPr>
            </w:pPr>
            <w:r w:rsidDel="00000000" w:rsidR="00000000" w:rsidRPr="00000000">
              <w:rPr>
                <w:sz w:val="20"/>
                <w:szCs w:val="20"/>
                <w:rtl w:val="0"/>
              </w:rPr>
              <w:t xml:space="preserve">{{Qty2}}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9">
            <w:pPr>
              <w:spacing w:before="120" w:line="240" w:lineRule="auto"/>
              <w:jc w:val="center"/>
              <w:rPr>
                <w:sz w:val="20"/>
                <w:szCs w:val="20"/>
              </w:rPr>
            </w:pPr>
            <w:r w:rsidDel="00000000" w:rsidR="00000000" w:rsidRPr="00000000">
              <w:rPr>
                <w:sz w:val="20"/>
                <w:szCs w:val="20"/>
                <w:rtl w:val="0"/>
              </w:rPr>
              <w:t xml:space="preserve">{{UnitPrice2}}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A">
            <w:pPr>
              <w:spacing w:before="120" w:line="240" w:lineRule="auto"/>
              <w:jc w:val="center"/>
              <w:rPr>
                <w:sz w:val="20"/>
                <w:szCs w:val="20"/>
              </w:rPr>
            </w:pPr>
            <w:r w:rsidDel="00000000" w:rsidR="00000000" w:rsidRPr="00000000">
              <w:rPr>
                <w:sz w:val="20"/>
                <w:szCs w:val="20"/>
                <w:rtl w:val="0"/>
              </w:rPr>
              <w:t xml:space="preserve">{{TotalPrice2}}</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B">
            <w:pPr>
              <w:spacing w:before="120" w:line="240" w:lineRule="auto"/>
              <w:rPr>
                <w:sz w:val="20"/>
                <w:szCs w:val="20"/>
              </w:rPr>
            </w:pPr>
            <w:r w:rsidDel="00000000" w:rsidR="00000000" w:rsidRPr="00000000">
              <w:rPr>
                <w:sz w:val="20"/>
                <w:szCs w:val="20"/>
                <w:rtl w:val="0"/>
              </w:rPr>
              <w:t xml:space="preserve">{{Description3}}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C">
            <w:pPr>
              <w:spacing w:before="120" w:line="240" w:lineRule="auto"/>
              <w:jc w:val="center"/>
              <w:rPr>
                <w:sz w:val="20"/>
                <w:szCs w:val="20"/>
              </w:rPr>
            </w:pPr>
            <w:r w:rsidDel="00000000" w:rsidR="00000000" w:rsidRPr="00000000">
              <w:rPr>
                <w:sz w:val="20"/>
                <w:szCs w:val="20"/>
                <w:rtl w:val="0"/>
              </w:rPr>
              <w:t xml:space="preserve">{{Qty3}}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D">
            <w:pPr>
              <w:spacing w:before="120" w:line="240" w:lineRule="auto"/>
              <w:jc w:val="center"/>
              <w:rPr>
                <w:sz w:val="20"/>
                <w:szCs w:val="20"/>
              </w:rPr>
            </w:pPr>
            <w:r w:rsidDel="00000000" w:rsidR="00000000" w:rsidRPr="00000000">
              <w:rPr>
                <w:sz w:val="20"/>
                <w:szCs w:val="20"/>
                <w:rtl w:val="0"/>
              </w:rPr>
              <w:t xml:space="preserve">{{UnitPrice3}}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E">
            <w:pPr>
              <w:spacing w:before="120" w:line="240" w:lineRule="auto"/>
              <w:jc w:val="center"/>
              <w:rPr>
                <w:sz w:val="20"/>
                <w:szCs w:val="20"/>
              </w:rPr>
            </w:pPr>
            <w:r w:rsidDel="00000000" w:rsidR="00000000" w:rsidRPr="00000000">
              <w:rPr>
                <w:sz w:val="20"/>
                <w:szCs w:val="20"/>
                <w:rtl w:val="0"/>
              </w:rPr>
              <w:t xml:space="preserve">{{TotalPrice3}}</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F">
            <w:pPr>
              <w:spacing w:before="120" w:line="240" w:lineRule="auto"/>
              <w:rPr>
                <w:sz w:val="20"/>
                <w:szCs w:val="20"/>
              </w:rPr>
            </w:pPr>
            <w:r w:rsidDel="00000000" w:rsidR="00000000" w:rsidRPr="00000000">
              <w:rPr>
                <w:sz w:val="20"/>
                <w:szCs w:val="20"/>
                <w:rtl w:val="0"/>
              </w:rPr>
              <w:t xml:space="preserve">{{Description4}}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0">
            <w:pPr>
              <w:spacing w:before="120" w:line="240" w:lineRule="auto"/>
              <w:jc w:val="center"/>
              <w:rPr>
                <w:sz w:val="20"/>
                <w:szCs w:val="20"/>
              </w:rPr>
            </w:pPr>
            <w:r w:rsidDel="00000000" w:rsidR="00000000" w:rsidRPr="00000000">
              <w:rPr>
                <w:sz w:val="20"/>
                <w:szCs w:val="20"/>
                <w:rtl w:val="0"/>
              </w:rPr>
              <w:t xml:space="preserve">{{Qty4}}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1">
            <w:pPr>
              <w:spacing w:before="120" w:line="240" w:lineRule="auto"/>
              <w:jc w:val="center"/>
              <w:rPr>
                <w:sz w:val="20"/>
                <w:szCs w:val="20"/>
              </w:rPr>
            </w:pPr>
            <w:r w:rsidDel="00000000" w:rsidR="00000000" w:rsidRPr="00000000">
              <w:rPr>
                <w:sz w:val="20"/>
                <w:szCs w:val="20"/>
                <w:rtl w:val="0"/>
              </w:rPr>
              <w:t xml:space="preserve">{{UnitPrice4}}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2">
            <w:pPr>
              <w:spacing w:before="120" w:line="240" w:lineRule="auto"/>
              <w:jc w:val="center"/>
              <w:rPr>
                <w:sz w:val="20"/>
                <w:szCs w:val="20"/>
              </w:rPr>
            </w:pPr>
            <w:r w:rsidDel="00000000" w:rsidR="00000000" w:rsidRPr="00000000">
              <w:rPr>
                <w:sz w:val="20"/>
                <w:szCs w:val="20"/>
                <w:rtl w:val="0"/>
              </w:rPr>
              <w:t xml:space="preserve">{{TotalPrice4}}</w:t>
            </w:r>
          </w:p>
        </w:tc>
      </w:tr>
      <w:tr>
        <w:trPr>
          <w:cantSplit w:val="0"/>
          <w:trHeight w:val="354.4775390625" w:hRule="atLeast"/>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3">
            <w:pPr>
              <w:spacing w:before="120" w:line="240" w:lineRule="auto"/>
              <w:rPr>
                <w:sz w:val="20"/>
                <w:szCs w:val="20"/>
              </w:rPr>
            </w:pP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4">
            <w:pPr>
              <w:spacing w:before="120" w:line="240" w:lineRule="auto"/>
              <w:jc w:val="center"/>
              <w:rPr>
                <w:sz w:val="20"/>
                <w:szCs w:val="20"/>
              </w:rPr>
            </w:pP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5">
            <w:pPr>
              <w:spacing w:before="120" w:line="240" w:lineRule="auto"/>
              <w:jc w:val="right"/>
              <w:rPr>
                <w:b w:val="1"/>
                <w:color w:val="ffffff"/>
                <w:sz w:val="20"/>
                <w:szCs w:val="20"/>
                <w:shd w:fill="386682" w:val="clear"/>
              </w:rPr>
            </w:pPr>
            <w:r w:rsidDel="00000000" w:rsidR="00000000" w:rsidRPr="00000000">
              <w:rPr>
                <w:b w:val="1"/>
                <w:sz w:val="20"/>
                <w:szCs w:val="20"/>
                <w:rtl w:val="0"/>
              </w:rPr>
              <w:t xml:space="preserve">Total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6">
            <w:pPr>
              <w:spacing w:before="120" w:line="240" w:lineRule="auto"/>
              <w:jc w:val="center"/>
              <w:rPr>
                <w:b w:val="1"/>
                <w:sz w:val="20"/>
                <w:szCs w:val="20"/>
              </w:rPr>
            </w:pPr>
            <w:r w:rsidDel="00000000" w:rsidR="00000000" w:rsidRPr="00000000">
              <w:rPr>
                <w:b w:val="1"/>
                <w:sz w:val="20"/>
                <w:szCs w:val="20"/>
                <w:rtl w:val="0"/>
              </w:rPr>
              <w:t xml:space="preserve">{{TotalPrice}}</w:t>
            </w:r>
          </w:p>
        </w:tc>
      </w:tr>
    </w:tbl>
    <w:p w:rsidR="00000000" w:rsidDel="00000000" w:rsidP="00000000" w:rsidRDefault="00000000" w:rsidRPr="00000000" w14:paraId="000000A7">
      <w:pPr>
        <w:tabs>
          <w:tab w:val="left" w:leader="none" w:pos="7260"/>
        </w:tabs>
        <w:spacing w:after="120" w:before="240" w:line="240" w:lineRule="auto"/>
        <w:rPr>
          <w:sz w:val="20"/>
          <w:szCs w:val="20"/>
        </w:rPr>
      </w:pPr>
      <w:r w:rsidDel="00000000" w:rsidR="00000000" w:rsidRPr="00000000">
        <w:rPr>
          <w:sz w:val="20"/>
          <w:szCs w:val="20"/>
          <w:rtl w:val="0"/>
        </w:rPr>
        <w:t xml:space="preserve">The following support options are available. Please see section 7 for more details.</w:t>
      </w:r>
    </w:p>
    <w:p w:rsidR="00000000" w:rsidDel="00000000" w:rsidP="00000000" w:rsidRDefault="00000000" w:rsidRPr="00000000" w14:paraId="000000A8">
      <w:pPr>
        <w:spacing w:line="240" w:lineRule="auto"/>
        <w:rPr>
          <w:sz w:val="20"/>
          <w:szCs w:val="20"/>
        </w:rPr>
      </w:pPr>
      <w:r w:rsidDel="00000000" w:rsidR="00000000" w:rsidRPr="00000000">
        <w:rPr>
          <w:rtl w:val="0"/>
        </w:rPr>
      </w:r>
    </w:p>
    <w:tbl>
      <w:tblPr>
        <w:tblStyle w:val="Table3"/>
        <w:tblW w:w="8325.0" w:type="dxa"/>
        <w:jc w:val="center"/>
        <w:tblBorders>
          <w:top w:color="567487" w:space="0" w:sz="8" w:val="single"/>
          <w:left w:color="567487" w:space="0" w:sz="8" w:val="single"/>
          <w:bottom w:color="567487" w:space="0" w:sz="8" w:val="single"/>
          <w:right w:color="567487" w:space="0" w:sz="8" w:val="single"/>
          <w:insideH w:color="567487" w:space="0" w:sz="8" w:val="single"/>
          <w:insideV w:color="567487" w:space="0" w:sz="8" w:val="single"/>
        </w:tblBorders>
        <w:tblLayout w:type="fixed"/>
        <w:tblLook w:val="0400"/>
      </w:tblPr>
      <w:tblGrid>
        <w:gridCol w:w="3060"/>
        <w:gridCol w:w="1770"/>
        <w:gridCol w:w="1740"/>
        <w:gridCol w:w="1755"/>
        <w:tblGridChange w:id="0">
          <w:tblGrid>
            <w:gridCol w:w="3060"/>
            <w:gridCol w:w="1770"/>
            <w:gridCol w:w="1740"/>
            <w:gridCol w:w="1755"/>
          </w:tblGrid>
        </w:tblGridChange>
      </w:tblGrid>
      <w:tr>
        <w:trPr>
          <w:cantSplit w:val="0"/>
          <w:trHeight w:val="144.4775390625" w:hRule="atLeast"/>
          <w:tblHeader w:val="0"/>
        </w:trPr>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9">
            <w:pPr>
              <w:spacing w:before="120" w:line="240" w:lineRule="auto"/>
              <w:jc w:val="center"/>
              <w:rPr>
                <w:sz w:val="20"/>
                <w:szCs w:val="20"/>
              </w:rPr>
            </w:pPr>
            <w:r w:rsidDel="00000000" w:rsidR="00000000" w:rsidRPr="00000000">
              <w:rPr>
                <w:b w:val="1"/>
                <w:color w:val="ffffff"/>
                <w:sz w:val="20"/>
                <w:szCs w:val="20"/>
                <w:rtl w:val="0"/>
              </w:rPr>
              <w:t xml:space="preserve">Support Option</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A">
            <w:pPr>
              <w:spacing w:before="120" w:line="240" w:lineRule="auto"/>
              <w:jc w:val="center"/>
              <w:rPr>
                <w:sz w:val="20"/>
                <w:szCs w:val="20"/>
              </w:rPr>
            </w:pPr>
            <w:r w:rsidDel="00000000" w:rsidR="00000000" w:rsidRPr="00000000">
              <w:rPr>
                <w:b w:val="1"/>
                <w:color w:val="ffffff"/>
                <w:sz w:val="20"/>
                <w:szCs w:val="20"/>
                <w:rtl w:val="0"/>
              </w:rPr>
              <w:t xml:space="preserve">Qty</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B">
            <w:pPr>
              <w:spacing w:before="120" w:line="240" w:lineRule="auto"/>
              <w:jc w:val="center"/>
              <w:rPr>
                <w:b w:val="1"/>
                <w:color w:val="ffffff"/>
                <w:sz w:val="20"/>
                <w:szCs w:val="20"/>
              </w:rPr>
            </w:pPr>
            <w:r w:rsidDel="00000000" w:rsidR="00000000" w:rsidRPr="00000000">
              <w:rPr>
                <w:b w:val="1"/>
                <w:color w:val="ffffff"/>
                <w:sz w:val="20"/>
                <w:szCs w:val="20"/>
                <w:shd w:fill="386682" w:val="clear"/>
                <w:rtl w:val="0"/>
              </w:rPr>
              <w:t xml:space="preserve">Unit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C">
            <w:pPr>
              <w:spacing w:before="120" w:line="240" w:lineRule="auto"/>
              <w:jc w:val="center"/>
              <w:rPr>
                <w:b w:val="1"/>
                <w:color w:val="ffffff"/>
                <w:sz w:val="20"/>
                <w:szCs w:val="20"/>
                <w:shd w:fill="386682" w:val="clear"/>
              </w:rPr>
            </w:pPr>
            <w:r w:rsidDel="00000000" w:rsidR="00000000" w:rsidRPr="00000000">
              <w:rPr>
                <w:b w:val="1"/>
                <w:color w:val="ffffff"/>
                <w:sz w:val="23"/>
                <w:szCs w:val="23"/>
                <w:shd w:fill="386682" w:val="clear"/>
                <w:rtl w:val="0"/>
              </w:rPr>
              <w:t xml:space="preserve">Total </w:t>
            </w:r>
            <w:r w:rsidDel="00000000" w:rsidR="00000000" w:rsidRPr="00000000">
              <w:rPr>
                <w:b w:val="1"/>
                <w:color w:val="ffffff"/>
                <w:sz w:val="20"/>
                <w:szCs w:val="20"/>
                <w:rtl w:val="0"/>
              </w:rPr>
              <w:t xml:space="preserve">Price</w:t>
            </w:r>
            <w:r w:rsidDel="00000000" w:rsidR="00000000" w:rsidRPr="00000000">
              <w:rPr>
                <w:rtl w:val="0"/>
              </w:rPr>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D">
            <w:pPr>
              <w:spacing w:before="120" w:line="240" w:lineRule="auto"/>
              <w:rPr>
                <w:sz w:val="20"/>
                <w:szCs w:val="20"/>
              </w:rPr>
            </w:pPr>
            <w:r w:rsidDel="00000000" w:rsidR="00000000" w:rsidRPr="00000000">
              <w:rPr>
                <w:sz w:val="20"/>
                <w:szCs w:val="20"/>
                <w:rtl w:val="0"/>
              </w:rPr>
              <w:t xml:space="preserve">{{Support1}}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E">
            <w:pPr>
              <w:spacing w:before="120" w:line="240" w:lineRule="auto"/>
              <w:jc w:val="center"/>
              <w:rPr>
                <w:sz w:val="20"/>
                <w:szCs w:val="20"/>
              </w:rPr>
            </w:pPr>
            <w:r w:rsidDel="00000000" w:rsidR="00000000" w:rsidRPr="00000000">
              <w:rPr>
                <w:sz w:val="20"/>
                <w:szCs w:val="20"/>
                <w:rtl w:val="0"/>
              </w:rPr>
              <w:t xml:space="preserve">{{SupportQty1}}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F">
            <w:pPr>
              <w:spacing w:before="120" w:line="240" w:lineRule="auto"/>
              <w:jc w:val="center"/>
              <w:rPr>
                <w:sz w:val="20"/>
                <w:szCs w:val="20"/>
              </w:rPr>
            </w:pPr>
            <w:r w:rsidDel="00000000" w:rsidR="00000000" w:rsidRPr="00000000">
              <w:rPr>
                <w:sz w:val="20"/>
                <w:szCs w:val="20"/>
                <w:rtl w:val="0"/>
              </w:rPr>
              <w:t xml:space="preserve">{{SupportUnitPrice1}}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0">
            <w:pPr>
              <w:spacing w:before="120" w:line="240" w:lineRule="auto"/>
              <w:jc w:val="center"/>
              <w:rPr>
                <w:sz w:val="20"/>
                <w:szCs w:val="20"/>
              </w:rPr>
            </w:pPr>
            <w:r w:rsidDel="00000000" w:rsidR="00000000" w:rsidRPr="00000000">
              <w:rPr>
                <w:sz w:val="20"/>
                <w:szCs w:val="20"/>
                <w:rtl w:val="0"/>
              </w:rPr>
              <w:t xml:space="preserve">{{SupportTotalPrice1}}</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1">
            <w:pPr>
              <w:spacing w:before="120" w:line="240" w:lineRule="auto"/>
              <w:rPr>
                <w:sz w:val="20"/>
                <w:szCs w:val="20"/>
              </w:rPr>
            </w:pPr>
            <w:r w:rsidDel="00000000" w:rsidR="00000000" w:rsidRPr="00000000">
              <w:rPr>
                <w:sz w:val="20"/>
                <w:szCs w:val="20"/>
                <w:rtl w:val="0"/>
              </w:rPr>
              <w:t xml:space="preserve">{{Support2}}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2">
            <w:pPr>
              <w:spacing w:before="120" w:line="240" w:lineRule="auto"/>
              <w:jc w:val="center"/>
              <w:rPr>
                <w:sz w:val="20"/>
                <w:szCs w:val="20"/>
              </w:rPr>
            </w:pPr>
            <w:r w:rsidDel="00000000" w:rsidR="00000000" w:rsidRPr="00000000">
              <w:rPr>
                <w:sz w:val="20"/>
                <w:szCs w:val="20"/>
                <w:rtl w:val="0"/>
              </w:rPr>
              <w:t xml:space="preserve">{{SupportQty2}}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3">
            <w:pPr>
              <w:spacing w:before="120" w:line="240" w:lineRule="auto"/>
              <w:jc w:val="center"/>
              <w:rPr>
                <w:sz w:val="20"/>
                <w:szCs w:val="20"/>
              </w:rPr>
            </w:pPr>
            <w:r w:rsidDel="00000000" w:rsidR="00000000" w:rsidRPr="00000000">
              <w:rPr>
                <w:sz w:val="20"/>
                <w:szCs w:val="20"/>
                <w:rtl w:val="0"/>
              </w:rPr>
              <w:t xml:space="preserve">{{SupportUnitPrice2}}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4">
            <w:pPr>
              <w:spacing w:before="120" w:line="240" w:lineRule="auto"/>
              <w:jc w:val="center"/>
              <w:rPr>
                <w:sz w:val="20"/>
                <w:szCs w:val="20"/>
              </w:rPr>
            </w:pPr>
            <w:r w:rsidDel="00000000" w:rsidR="00000000" w:rsidRPr="00000000">
              <w:rPr>
                <w:sz w:val="20"/>
                <w:szCs w:val="20"/>
                <w:rtl w:val="0"/>
              </w:rPr>
              <w:t xml:space="preserve">{{SupportTotalPrice2}}</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5">
            <w:pPr>
              <w:spacing w:before="120" w:line="240" w:lineRule="auto"/>
              <w:rPr>
                <w:sz w:val="20"/>
                <w:szCs w:val="20"/>
              </w:rPr>
            </w:pPr>
            <w:r w:rsidDel="00000000" w:rsidR="00000000" w:rsidRPr="00000000">
              <w:rPr>
                <w:sz w:val="20"/>
                <w:szCs w:val="20"/>
                <w:rtl w:val="0"/>
              </w:rPr>
              <w:t xml:space="preserve">{{Support3}}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6">
            <w:pPr>
              <w:spacing w:before="120" w:line="240" w:lineRule="auto"/>
              <w:jc w:val="center"/>
              <w:rPr>
                <w:sz w:val="20"/>
                <w:szCs w:val="20"/>
              </w:rPr>
            </w:pPr>
            <w:r w:rsidDel="00000000" w:rsidR="00000000" w:rsidRPr="00000000">
              <w:rPr>
                <w:sz w:val="20"/>
                <w:szCs w:val="20"/>
                <w:rtl w:val="0"/>
              </w:rPr>
              <w:t xml:space="preserve">{{SupportQty3}}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7">
            <w:pPr>
              <w:spacing w:before="120" w:line="240" w:lineRule="auto"/>
              <w:jc w:val="center"/>
              <w:rPr>
                <w:sz w:val="20"/>
                <w:szCs w:val="20"/>
              </w:rPr>
            </w:pPr>
            <w:r w:rsidDel="00000000" w:rsidR="00000000" w:rsidRPr="00000000">
              <w:rPr>
                <w:sz w:val="20"/>
                <w:szCs w:val="20"/>
                <w:rtl w:val="0"/>
              </w:rPr>
              <w:t xml:space="preserve">{{SupportUnitPrice3}}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8">
            <w:pPr>
              <w:spacing w:before="120" w:line="240" w:lineRule="auto"/>
              <w:jc w:val="center"/>
              <w:rPr>
                <w:sz w:val="20"/>
                <w:szCs w:val="20"/>
              </w:rPr>
            </w:pPr>
            <w:r w:rsidDel="00000000" w:rsidR="00000000" w:rsidRPr="00000000">
              <w:rPr>
                <w:sz w:val="20"/>
                <w:szCs w:val="20"/>
                <w:rtl w:val="0"/>
              </w:rPr>
              <w:t xml:space="preserve">{{SupportTotalPrice3}}</w:t>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60"/>
        </w:tabs>
        <w:spacing w:after="120" w:before="240" w:line="240" w:lineRule="auto"/>
        <w:ind w:left="0" w:right="0" w:firstLine="0"/>
        <w:jc w:val="left"/>
        <w:rPr>
          <w:sz w:val="20"/>
          <w:szCs w:val="20"/>
        </w:rPr>
      </w:pPr>
      <w:r w:rsidDel="00000000" w:rsidR="00000000" w:rsidRPr="00000000">
        <w:rPr>
          <w:sz w:val="20"/>
          <w:szCs w:val="20"/>
          <w:rtl w:val="0"/>
        </w:rPr>
        <w:t xml:space="preserve">All figures shown are exclusive of VAT.</w:t>
      </w:r>
    </w:p>
    <w:p w:rsidR="00000000" w:rsidDel="00000000" w:rsidP="00000000" w:rsidRDefault="00000000" w:rsidRPr="00000000" w14:paraId="000000BA">
      <w:pPr>
        <w:tabs>
          <w:tab w:val="left" w:leader="none" w:pos="7260"/>
        </w:tabs>
        <w:spacing w:line="240" w:lineRule="auto"/>
        <w:rPr>
          <w:sz w:val="20"/>
          <w:szCs w:val="20"/>
        </w:rPr>
      </w:pPr>
      <w:r w:rsidDel="00000000" w:rsidR="00000000" w:rsidRPr="00000000">
        <w:rPr>
          <w:rtl w:val="0"/>
        </w:rPr>
      </w:r>
    </w:p>
    <w:p w:rsidR="00000000" w:rsidDel="00000000" w:rsidP="00000000" w:rsidRDefault="00000000" w:rsidRPr="00000000" w14:paraId="000000BB">
      <w:pPr>
        <w:tabs>
          <w:tab w:val="left" w:leader="none" w:pos="7260"/>
        </w:tabs>
        <w:spacing w:line="240" w:lineRule="auto"/>
        <w:rPr>
          <w:b w:val="1"/>
          <w:sz w:val="20"/>
          <w:szCs w:val="20"/>
        </w:rPr>
      </w:pPr>
      <w:r w:rsidDel="00000000" w:rsidR="00000000" w:rsidRPr="00000000">
        <w:rPr>
          <w:b w:val="1"/>
          <w:sz w:val="20"/>
          <w:szCs w:val="20"/>
          <w:rtl w:val="0"/>
        </w:rPr>
        <w:t xml:space="preserve">Terms:</w:t>
      </w:r>
    </w:p>
    <w:p w:rsidR="00000000" w:rsidDel="00000000" w:rsidP="00000000" w:rsidRDefault="00000000" w:rsidRPr="00000000" w14:paraId="000000BC">
      <w:pPr>
        <w:tabs>
          <w:tab w:val="left" w:leader="none" w:pos="7260"/>
        </w:tabs>
        <w:spacing w:line="240" w:lineRule="auto"/>
        <w:rPr>
          <w:sz w:val="20"/>
          <w:szCs w:val="20"/>
        </w:rPr>
      </w:pPr>
      <w:r w:rsidDel="00000000" w:rsidR="00000000" w:rsidRPr="00000000">
        <w:rPr>
          <w:sz w:val="20"/>
          <w:szCs w:val="20"/>
          <w:rtl w:val="0"/>
        </w:rPr>
        <w:t xml:space="preserve">Cel-Fi equipment to be paid on order. Other elements to be invoiced on completion and paid within 30 days.</w:t>
      </w:r>
    </w:p>
    <w:p w:rsidR="00000000" w:rsidDel="00000000" w:rsidP="00000000" w:rsidRDefault="00000000" w:rsidRPr="00000000" w14:paraId="000000BD">
      <w:pPr>
        <w:pStyle w:val="Heading2"/>
        <w:numPr>
          <w:ilvl w:val="1"/>
          <w:numId w:val="2"/>
        </w:numPr>
        <w:tabs>
          <w:tab w:val="left" w:leader="none" w:pos="7260"/>
        </w:tabs>
        <w:spacing w:before="320" w:lineRule="auto"/>
        <w:ind w:left="708.6614173228347" w:firstLine="425.19685039370046"/>
        <w:rPr/>
      </w:pPr>
      <w:bookmarkStart w:colFirst="0" w:colLast="0" w:name="_8e2t35qnpb2q" w:id="22"/>
      <w:bookmarkEnd w:id="22"/>
      <w:r w:rsidDel="00000000" w:rsidR="00000000" w:rsidRPr="00000000">
        <w:rPr>
          <w:rtl w:val="0"/>
        </w:rPr>
        <w:t xml:space="preserve">Survey</w:t>
      </w:r>
    </w:p>
    <w:p w:rsidR="00000000" w:rsidDel="00000000" w:rsidP="00000000" w:rsidRDefault="00000000" w:rsidRPr="00000000" w14:paraId="000000BE">
      <w:pPr>
        <w:tabs>
          <w:tab w:val="left" w:leader="none" w:pos="7260"/>
        </w:tabs>
        <w:rPr/>
      </w:pPr>
      <w:r w:rsidDel="00000000" w:rsidR="00000000" w:rsidRPr="00000000">
        <w:rPr>
          <w:sz w:val="20"/>
          <w:szCs w:val="20"/>
          <w:rtl w:val="0"/>
        </w:rPr>
        <w:t xml:space="preserve">In order to validate the above estimate a site survey is required.  The price for the survey and report is {{SurveyPrice}} + VAT.</w:t>
      </w: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keepLines w:val="0"/>
        <w:numPr>
          <w:ilvl w:val="0"/>
          <w:numId w:val="2"/>
        </w:numPr>
      </w:pPr>
      <w:bookmarkStart w:colFirst="0" w:colLast="0" w:name="_mzss31hx0ltw" w:id="23"/>
      <w:bookmarkEnd w:id="23"/>
      <w:r w:rsidDel="00000000" w:rsidR="00000000" w:rsidRPr="00000000">
        <w:rPr>
          <w:rtl w:val="0"/>
        </w:rPr>
        <w:t xml:space="preserve">CEL-FI Support Services</w:t>
      </w:r>
    </w:p>
    <w:p w:rsidR="00000000" w:rsidDel="00000000" w:rsidP="00000000" w:rsidRDefault="00000000" w:rsidRPr="00000000" w14:paraId="000000C0">
      <w:pPr>
        <w:tabs>
          <w:tab w:val="left" w:leader="none" w:pos="7260"/>
        </w:tabs>
        <w:spacing w:after="240" w:before="240" w:line="240" w:lineRule="auto"/>
        <w:jc w:val="both"/>
        <w:rPr>
          <w:sz w:val="20"/>
          <w:szCs w:val="20"/>
        </w:rPr>
      </w:pPr>
      <w:r w:rsidDel="00000000" w:rsidR="00000000" w:rsidRPr="00000000">
        <w:rPr>
          <w:sz w:val="20"/>
          <w:szCs w:val="20"/>
          <w:rtl w:val="0"/>
        </w:rPr>
        <w:t xml:space="preserve">The table below describes the available services that UCtel provides for the ongoing support of CEL-FI installations.</w:t>
      </w:r>
    </w:p>
    <w:tbl>
      <w:tblPr>
        <w:tblStyle w:val="Table4"/>
        <w:tblW w:w="9300.0" w:type="dxa"/>
        <w:jc w:val="center"/>
        <w:tblBorders>
          <w:top w:color="386682" w:space="0" w:sz="8" w:val="single"/>
          <w:left w:color="386682" w:space="0" w:sz="8" w:val="single"/>
          <w:bottom w:color="386682" w:space="0" w:sz="8" w:val="single"/>
          <w:right w:color="386682" w:space="0" w:sz="8" w:val="single"/>
          <w:insideH w:color="386682" w:space="0" w:sz="8" w:val="single"/>
          <w:insideV w:color="386682" w:space="0" w:sz="8" w:val="single"/>
        </w:tblBorders>
        <w:tblLayout w:type="fixed"/>
        <w:tblLook w:val="0600"/>
      </w:tblPr>
      <w:tblGrid>
        <w:gridCol w:w="2025"/>
        <w:gridCol w:w="3780"/>
        <w:gridCol w:w="1215"/>
        <w:gridCol w:w="1215"/>
        <w:gridCol w:w="1065"/>
        <w:tblGridChange w:id="0">
          <w:tblGrid>
            <w:gridCol w:w="2025"/>
            <w:gridCol w:w="3780"/>
            <w:gridCol w:w="1215"/>
            <w:gridCol w:w="1215"/>
            <w:gridCol w:w="1065"/>
          </w:tblGrid>
        </w:tblGridChange>
      </w:tblGrid>
      <w:tr>
        <w:trPr>
          <w:cantSplit w:val="0"/>
          <w:tblHeader w:val="0"/>
        </w:trPr>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center"/>
          </w:tcPr>
          <w:p w:rsidR="00000000" w:rsidDel="00000000" w:rsidP="00000000" w:rsidRDefault="00000000" w:rsidRPr="00000000" w14:paraId="000000C1">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Included Services</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2">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Description</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3">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Bronze</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4">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Silver</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5">
            <w:pPr>
              <w:tabs>
                <w:tab w:val="left" w:leader="none" w:pos="7260"/>
              </w:tabs>
              <w:spacing w:after="240" w:before="240" w:line="240" w:lineRule="auto"/>
              <w:ind w:left="140" w:right="210" w:firstLine="0"/>
              <w:jc w:val="center"/>
              <w:rPr>
                <w:b w:val="1"/>
                <w:color w:val="ffffff"/>
                <w:sz w:val="16"/>
                <w:szCs w:val="16"/>
              </w:rPr>
            </w:pPr>
            <w:r w:rsidDel="00000000" w:rsidR="00000000" w:rsidRPr="00000000">
              <w:rPr>
                <w:b w:val="1"/>
                <w:color w:val="ffffff"/>
                <w:sz w:val="16"/>
                <w:szCs w:val="16"/>
                <w:rtl w:val="0"/>
              </w:rPr>
              <w:t xml:space="preserve">Gold</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6">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Health check</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7">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Scheduled on-site health check</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8">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9">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A">
            <w:pPr>
              <w:tabs>
                <w:tab w:val="left" w:leader="none" w:pos="7260"/>
              </w:tabs>
              <w:spacing w:after="240" w:before="240" w:line="240" w:lineRule="auto"/>
              <w:ind w:left="140" w:right="140" w:firstLine="0"/>
              <w:jc w:val="center"/>
              <w:rPr>
                <w:color w:val="28214e"/>
                <w:sz w:val="16"/>
                <w:szCs w:val="16"/>
                <w:highlight w:val="white"/>
              </w:rPr>
            </w:pPr>
            <w:r w:rsidDel="00000000" w:rsidR="00000000" w:rsidRPr="00000000">
              <w:rPr>
                <w:b w:val="1"/>
                <w:sz w:val="16"/>
                <w:szCs w:val="16"/>
                <w:rtl w:val="0"/>
              </w:rPr>
              <w:t xml:space="preserve">O</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B">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Remote Monitoring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C">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Alerts and events captured on the management portal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D">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E">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F">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0">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Reactive Support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1">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Customer identifies issue and reports to UCtel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2">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3">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4">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5">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Proactive Alerting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6">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Events and alerts received from management portal proactively investigated by UCtel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7">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8">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9">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A">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Incident Management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B">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Incident managed by UCtel via Email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C">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D">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E">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F">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Change Management *</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0">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Remote changes (eg change in network operator where antenna does not need to be adjusted)</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1">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2">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3">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4">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On-site support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5">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Engineer to site for equipment relocation or antenna repositioning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6">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7">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8">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9">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Service Reports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A">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Quarterly service reporting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B">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C">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D">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E">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Service Review Meetings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F">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Quarterly service review meetings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0">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1">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2">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3">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Maintenance (Parts only)</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4">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Break/Fix maintenance - parts to site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5">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6">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7">
            <w:pPr>
              <w:widowControl w:val="0"/>
              <w:spacing w:line="240" w:lineRule="auto"/>
              <w:jc w:val="center"/>
              <w:rPr>
                <w:b w:val="1"/>
                <w:sz w:val="16"/>
                <w:szCs w:val="16"/>
              </w:rPr>
            </w:pPr>
            <w:r w:rsidDel="00000000" w:rsidR="00000000" w:rsidRPr="00000000">
              <w:rPr>
                <w:b w:val="1"/>
                <w:sz w:val="16"/>
                <w:szCs w:val="16"/>
                <w:rtl w:val="0"/>
              </w:rPr>
              <w:t xml:space="preserve">☐</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8">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Maintenance (with engineer)</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9">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Break / fix maintenance with engineer to site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A">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B">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C">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bl>
    <w:p w:rsidR="00000000" w:rsidDel="00000000" w:rsidP="00000000" w:rsidRDefault="00000000" w:rsidRPr="00000000" w14:paraId="000000FD">
      <w:pPr>
        <w:tabs>
          <w:tab w:val="left" w:leader="none" w:pos="7260"/>
        </w:tabs>
        <w:spacing w:after="240" w:before="240"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w:t>
      </w:r>
      <w:r w:rsidDel="00000000" w:rsidR="00000000" w:rsidRPr="00000000">
        <w:rPr>
          <w:color w:val="28214e"/>
          <w:sz w:val="16"/>
          <w:szCs w:val="16"/>
          <w:highlight w:val="white"/>
          <w:rtl w:val="0"/>
        </w:rPr>
        <w:t xml:space="preserve">- included in service </w:t>
      </w:r>
      <w:r w:rsidDel="00000000" w:rsidR="00000000" w:rsidRPr="00000000">
        <w:rPr>
          <w:b w:val="1"/>
          <w:sz w:val="16"/>
          <w:szCs w:val="16"/>
          <w:rtl w:val="0"/>
        </w:rPr>
        <w:t xml:space="preserve">O</w:t>
      </w:r>
      <w:r w:rsidDel="00000000" w:rsidR="00000000" w:rsidRPr="00000000">
        <w:rPr>
          <w:sz w:val="16"/>
          <w:szCs w:val="16"/>
          <w:rtl w:val="0"/>
        </w:rPr>
        <w:t xml:space="preserve"> – optional </w:t>
      </w:r>
      <w:r w:rsidDel="00000000" w:rsidR="00000000" w:rsidRPr="00000000">
        <w:rPr>
          <w:b w:val="1"/>
          <w:sz w:val="16"/>
          <w:szCs w:val="16"/>
          <w:rtl w:val="0"/>
        </w:rPr>
        <w:t xml:space="preserve">☐</w:t>
      </w:r>
      <w:r w:rsidDel="00000000" w:rsidR="00000000" w:rsidRPr="00000000">
        <w:rPr>
          <w:sz w:val="16"/>
          <w:szCs w:val="16"/>
          <w:rtl w:val="0"/>
        </w:rPr>
        <w:t xml:space="preserve"> - not included * Up to 4 changes per year per system</w:t>
      </w:r>
    </w:p>
    <w:p w:rsidR="00000000" w:rsidDel="00000000" w:rsidP="00000000" w:rsidRDefault="00000000" w:rsidRPr="00000000" w14:paraId="000000FE">
      <w:pPr>
        <w:tabs>
          <w:tab w:val="left" w:leader="none" w:pos="7260"/>
        </w:tabs>
        <w:spacing w:after="240" w:before="240" w:line="240" w:lineRule="auto"/>
        <w:rPr>
          <w:b w:val="1"/>
          <w:sz w:val="16"/>
          <w:szCs w:val="16"/>
        </w:rPr>
      </w:pPr>
      <w:r w:rsidDel="00000000" w:rsidR="00000000" w:rsidRPr="00000000">
        <w:rPr>
          <w:b w:val="1"/>
          <w:sz w:val="16"/>
          <w:szCs w:val="16"/>
          <w:rtl w:val="0"/>
        </w:rPr>
        <w:t xml:space="preserve">Notes:</w:t>
      </w:r>
    </w:p>
    <w:p w:rsidR="00000000" w:rsidDel="00000000" w:rsidP="00000000" w:rsidRDefault="00000000" w:rsidRPr="00000000" w14:paraId="000000FF">
      <w:pPr>
        <w:tabs>
          <w:tab w:val="left" w:leader="none" w:pos="7260"/>
        </w:tabs>
        <w:spacing w:after="240" w:before="240" w:line="240" w:lineRule="auto"/>
        <w:rPr>
          <w:sz w:val="16"/>
          <w:szCs w:val="16"/>
        </w:rPr>
      </w:pPr>
      <w:r w:rsidDel="00000000" w:rsidR="00000000" w:rsidRPr="00000000">
        <w:rPr>
          <w:sz w:val="16"/>
          <w:szCs w:val="16"/>
          <w:rtl w:val="0"/>
        </w:rPr>
        <w:t xml:space="preserve">The services apply to remotely manageable CEL-FI products</w:t>
      </w:r>
    </w:p>
    <w:p w:rsidR="00000000" w:rsidDel="00000000" w:rsidP="00000000" w:rsidRDefault="00000000" w:rsidRPr="00000000" w14:paraId="00000100">
      <w:pPr>
        <w:tabs>
          <w:tab w:val="left" w:leader="none" w:pos="7260"/>
        </w:tabs>
        <w:spacing w:after="240" w:before="240" w:line="240" w:lineRule="auto"/>
        <w:rPr>
          <w:sz w:val="16"/>
          <w:szCs w:val="16"/>
        </w:rPr>
      </w:pPr>
      <w:r w:rsidDel="00000000" w:rsidR="00000000" w:rsidRPr="00000000">
        <w:rPr>
          <w:sz w:val="16"/>
          <w:szCs w:val="16"/>
          <w:rtl w:val="0"/>
        </w:rPr>
        <w:t xml:space="preserve">Management connectivity is included via cellular connections and does not need to run over customer infrastructure</w:t>
      </w:r>
    </w:p>
    <w:p w:rsidR="00000000" w:rsidDel="00000000" w:rsidP="00000000" w:rsidRDefault="00000000" w:rsidRPr="00000000" w14:paraId="00000101">
      <w:pPr>
        <w:tabs>
          <w:tab w:val="left" w:leader="none" w:pos="7260"/>
        </w:tabs>
        <w:spacing w:after="240" w:before="240" w:line="240" w:lineRule="auto"/>
        <w:rPr>
          <w:sz w:val="16"/>
          <w:szCs w:val="16"/>
        </w:rPr>
      </w:pPr>
      <w:r w:rsidDel="00000000" w:rsidR="00000000" w:rsidRPr="00000000">
        <w:rPr>
          <w:sz w:val="16"/>
          <w:szCs w:val="16"/>
          <w:rtl w:val="0"/>
        </w:rPr>
        <w:t xml:space="preserve">Proactive Alerting, Incident Management and Change Management operate in UK business hours unless agreed otherwise.</w:t>
      </w:r>
    </w:p>
    <w:p w:rsidR="00000000" w:rsidDel="00000000" w:rsidP="00000000" w:rsidRDefault="00000000" w:rsidRPr="00000000" w14:paraId="00000102">
      <w:pPr>
        <w:tabs>
          <w:tab w:val="left" w:leader="none" w:pos="7260"/>
        </w:tabs>
        <w:spacing w:after="240" w:before="240" w:line="240" w:lineRule="auto"/>
        <w:rPr/>
      </w:pPr>
      <w:r w:rsidDel="00000000" w:rsidR="00000000" w:rsidRPr="00000000">
        <w:rPr>
          <w:sz w:val="16"/>
          <w:szCs w:val="16"/>
          <w:rtl w:val="0"/>
        </w:rPr>
        <w:t xml:space="preserve">Services are subject to UCtel’s standard Terms and Conditions</w:t>
      </w:r>
      <w:r w:rsidDel="00000000" w:rsidR="00000000" w:rsidRPr="00000000">
        <w:rPr>
          <w:rtl w:val="0"/>
        </w:rPr>
        <w:t xml:space="preserve">.</w:t>
      </w: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tabs>
        <w:tab w:val="center" w:leader="none" w:pos="4153"/>
        <w:tab w:val="right" w:leader="none" w:pos="8306"/>
      </w:tabs>
      <w:spacing w:line="240" w:lineRule="auto"/>
      <w:rPr/>
    </w:pPr>
    <w:r w:rsidDel="00000000" w:rsidR="00000000" w:rsidRPr="00000000">
      <w:rPr>
        <w:rFonts w:ascii="Calibri" w:cs="Calibri" w:eastAsia="Calibri" w:hAnsi="Calibri"/>
        <w:sz w:val="20"/>
        <w:szCs w:val="20"/>
        <w:rtl w:val="0"/>
      </w:rPr>
      <w:t xml:space="preserve">CEL-FI {{Solution}} solution proposal for {{Account}}</w:t>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rPr/>
    </w:pPr>
    <w:r w:rsidDel="00000000" w:rsidR="00000000" w:rsidRPr="00000000">
      <w:rPr/>
      <w:drawing>
        <wp:anchor allowOverlap="1" behindDoc="0" distB="0" distT="0" distL="114300" distR="114300" hidden="0" layoutInCell="1" locked="0" relativeHeight="0" simplePos="0">
          <wp:simplePos x="0" y="0"/>
          <wp:positionH relativeFrom="margin">
            <wp:posOffset>3952875</wp:posOffset>
          </wp:positionH>
          <wp:positionV relativeFrom="margin">
            <wp:posOffset>-552449</wp:posOffset>
          </wp:positionV>
          <wp:extent cx="2033588" cy="412434"/>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033588" cy="41243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84" w:hanging="284"/>
      </w:pPr>
      <w:rPr>
        <w:color w:val="386682"/>
      </w:rPr>
    </w:lvl>
    <w:lvl w:ilvl="1">
      <w:start w:val="1"/>
      <w:numFmt w:val="decimal"/>
      <w:lvlText w:val="%1.%2"/>
      <w:lvlJc w:val="left"/>
      <w:pPr>
        <w:ind w:left="708.6614173228347" w:firstLine="425.1968503937003"/>
      </w:pPr>
      <w:rPr>
        <w:rFonts w:ascii="Arial" w:cs="Arial" w:eastAsia="Arial" w:hAnsi="Arial"/>
        <w:b w:val="1"/>
        <w:i w:val="0"/>
        <w:smallCaps w:val="0"/>
        <w:strike w:val="0"/>
        <w:u w:val="none"/>
        <w:vertAlign w:val="baseline"/>
      </w:rPr>
    </w:lvl>
    <w:lvl w:ilvl="2">
      <w:start w:val="1"/>
      <w:numFmt w:val="decimal"/>
      <w:lvlText w:val="%1.%2.%3"/>
      <w:lvlJc w:val="left"/>
      <w:pPr>
        <w:ind w:left="765" w:hanging="624"/>
      </w:pPr>
      <w:rPr>
        <w:color w:val="386682"/>
      </w:rPr>
    </w:lvl>
    <w:lvl w:ilvl="3">
      <w:start w:val="1"/>
      <w:numFmt w:val="decimal"/>
      <w:lvlText w:val="%1.%2.%3.%4"/>
      <w:lvlJc w:val="left"/>
      <w:pPr>
        <w:ind w:left="794" w:hanging="794"/>
      </w:pPr>
      <w:rPr/>
    </w:lvl>
    <w:lvl w:ilvl="4">
      <w:start w:val="1"/>
      <w:numFmt w:val="decimal"/>
      <w:lvlText w:val="%1.%2.%3.%4.%5"/>
      <w:lvlJc w:val="left"/>
      <w:pPr>
        <w:ind w:left="1368" w:hanging="1004.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bottom w:color="386682" w:space="1" w:sz="12" w:val="single"/>
      </w:pBdr>
      <w:spacing w:line="360" w:lineRule="auto"/>
      <w:ind w:left="284"/>
    </w:pPr>
    <w:rPr>
      <w:b w:val="1"/>
      <w:color w:val="386682"/>
      <w:sz w:val="32"/>
      <w:szCs w:val="32"/>
    </w:rPr>
  </w:style>
  <w:style w:type="paragraph" w:styleId="Heading2">
    <w:name w:val="heading 2"/>
    <w:basedOn w:val="Normal"/>
    <w:next w:val="Normal"/>
    <w:pPr>
      <w:keepNext w:val="1"/>
      <w:keepLines w:val="1"/>
      <w:spacing w:after="240" w:before="240" w:line="240" w:lineRule="auto"/>
      <w:ind w:left="454" w:firstLine="112.92913385826758"/>
      <w:jc w:val="both"/>
    </w:pPr>
    <w:rPr>
      <w:b w:val="1"/>
      <w:color w:val="386682"/>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color w:val="000000"/>
      <w:sz w:val="18"/>
      <w:szCs w:val="18"/>
    </w:rPr>
    <w:tblPr>
      <w:tblStyleRowBandSize w:val="1"/>
      <w:tblStyleColBandSize w:val="1"/>
      <w:tblCellMar>
        <w:top w:w="0.0" w:type="dxa"/>
        <w:left w:w="115.0" w:type="dxa"/>
        <w:bottom w:w="0.0" w:type="dxa"/>
        <w:right w:w="115.0" w:type="dxa"/>
      </w:tblCellMar>
    </w:tblPr>
    <w:tcPr>
      <w:shd w:fill="auto" w:val="clear"/>
    </w:tcPr>
    <w:tblStylePr w:type="firstRow">
      <w:rPr>
        <w:rFonts w:ascii="Arial" w:cs="Arial" w:eastAsia="Arial" w:hAnsi="Arial"/>
        <w:b w:val="0"/>
        <w:color w:val="ffffff"/>
        <w:sz w:val="18"/>
        <w:szCs w:val="18"/>
      </w:rPr>
      <w:tcPr>
        <w:shd w:fill="386682" w:val="clear"/>
      </w:tcPr>
    </w:tblStylePr>
  </w:style>
  <w:style w:type="table" w:styleId="Table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jpg"/><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mailto:ivor.nicholls@uctel.co.uk" TargetMode="External"/><Relationship Id="rId8" Type="http://schemas.openxmlformats.org/officeDocument/2006/relationships/hyperlink" Target="mailto:ivan.romanov@uctel.co.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