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Noto Sans CJK TC Black" w:hAnsi="Noto Sans CJK TC Black"/>
          <w:b/>
          <w:bCs/>
          <w:sz w:val="64"/>
          <w:szCs w:val="64"/>
        </w:rPr>
        <w:t>估值项目需求</w:t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left"/>
        <w:rPr>
          <w:rFonts w:ascii="Noto Sans CJK TC Black" w:hAnsi="Noto Sans CJK TC Black" w:eastAsia="Noto Sans CJK TC Black"/>
          <w:b/>
          <w:b/>
          <w:bCs/>
          <w:sz w:val="32"/>
          <w:szCs w:val="32"/>
        </w:rPr>
      </w:pPr>
      <w:r>
        <w:rPr>
          <w:rFonts w:eastAsia="Noto Sans CJK TC Black"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left"/>
        <w:rPr>
          <w:rFonts w:ascii="Noto Sans CJK TC Black" w:hAnsi="Noto Sans CJK TC Black" w:eastAsia="Noto Sans CJK TC Black"/>
          <w:b/>
          <w:b/>
          <w:bCs/>
          <w:sz w:val="32"/>
          <w:szCs w:val="32"/>
        </w:rPr>
      </w:pPr>
      <w:r>
        <w:rPr>
          <w:rFonts w:eastAsia="Noto Sans CJK TC Black" w:ascii="Noto Sans CJK TC Black" w:hAnsi="Noto Sans CJK TC Black"/>
          <w:b/>
          <w:bCs/>
          <w:sz w:val="32"/>
          <w:szCs w:val="32"/>
        </w:rPr>
        <w:t xml:space="preserve">                                                      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编制</w:t>
      </w:r>
      <w:r>
        <w:rPr>
          <w:rFonts w:eastAsia="Noto Sans CJK TC Black" w:ascii="Noto Sans CJK TC Black" w:hAnsi="Noto Sans CJK TC Black"/>
          <w:b/>
          <w:bCs/>
          <w:sz w:val="32"/>
          <w:szCs w:val="32"/>
        </w:rPr>
        <w:t>: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雷邓君</w:t>
      </w:r>
    </w:p>
    <w:p>
      <w:pPr>
        <w:pStyle w:val="Normal"/>
        <w:jc w:val="left"/>
        <w:rPr>
          <w:rFonts w:ascii="Noto Sans CJK TC Black" w:hAnsi="Noto Sans CJK TC Black" w:eastAsia="Noto Sans CJK TC Black"/>
          <w:b/>
          <w:b/>
          <w:bCs/>
          <w:sz w:val="32"/>
          <w:szCs w:val="32"/>
        </w:rPr>
      </w:pPr>
      <w:r>
        <w:rPr>
          <w:rFonts w:eastAsia="Noto Sans CJK TC Black" w:ascii="Noto Sans CJK TC Black" w:hAnsi="Noto Sans CJK TC Black"/>
          <w:b/>
          <w:bCs/>
          <w:sz w:val="32"/>
          <w:szCs w:val="32"/>
        </w:rPr>
        <w:t xml:space="preserve">                                             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项目类型</w:t>
      </w:r>
      <w:r>
        <w:rPr>
          <w:rFonts w:eastAsia="Noto Sans CJK TC Black" w:ascii="Noto Sans CJK TC Black" w:hAnsi="Noto Sans CJK TC Black"/>
          <w:b/>
          <w:bCs/>
          <w:sz w:val="32"/>
          <w:szCs w:val="32"/>
        </w:rPr>
        <w:t>: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基础服务</w:t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  <w:t>本文件修订历史信息</w:t>
      </w:r>
      <w:r>
        <w:rPr>
          <w:rFonts w:ascii="Noto Sans CJK TC Black" w:hAnsi="Noto Sans CJK TC Black"/>
          <w:b/>
          <w:bCs/>
          <w:sz w:val="21"/>
          <w:szCs w:val="21"/>
        </w:rPr>
        <w:t>:</w:t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09"/>
        <w:gridCol w:w="2410"/>
        <w:gridCol w:w="2415"/>
        <w:gridCol w:w="2403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更新日期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修订者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批准人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主要修订摘要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Noto Sans CJK TC Black" w:hAnsi="Noto Sans CJK TC Black"/>
                <w:b w:val="false"/>
                <w:bCs w:val="false"/>
                <w:sz w:val="18"/>
                <w:szCs w:val="18"/>
              </w:rPr>
              <w:t>2018.7.7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18"/>
                <w:szCs w:val="21"/>
              </w:rPr>
              <w:t>雷邓君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18"/>
                <w:szCs w:val="21"/>
              </w:rPr>
              <w:t>刘伟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18"/>
                <w:szCs w:val="21"/>
              </w:rPr>
              <w:t>新编写文件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</w:tr>
    </w:tbl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1.</w:t>
      </w:r>
      <w:r>
        <w:rPr/>
        <w:t>估值项目概况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1.1</w:t>
      </w:r>
      <w:r>
        <w:rPr/>
        <w:t>目标</w:t>
      </w:r>
    </w:p>
    <w:p>
      <w:pPr>
        <w:pStyle w:val="TextBody"/>
        <w:rPr/>
      </w:pPr>
      <w:r>
        <w:rPr/>
        <w:tab/>
      </w:r>
      <w:r>
        <w:rPr/>
        <w:t>实现周期性多维度可视化对比竞争对手与我方精度的差异</w:t>
      </w:r>
      <w:r>
        <w:rPr/>
        <w:t>,</w:t>
      </w:r>
      <w:r>
        <w:rPr/>
        <w:t>提供人工反馈录入与评估师验证的操作界面</w:t>
      </w:r>
      <w:r>
        <w:rPr/>
        <w:t>,</w:t>
      </w:r>
      <w:r>
        <w:rPr/>
        <w:t>根据条件查询竞争对手与我方对比数据等功能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1.2</w:t>
      </w:r>
      <w:r>
        <w:rPr/>
        <w:t>估值项目用户角色描述</w:t>
      </w:r>
    </w:p>
    <w:tbl>
      <w:tblPr>
        <w:tblW w:w="9720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935"/>
        <w:gridCol w:w="7784"/>
      </w:tblGrid>
      <w:tr>
        <w:trPr/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角色</w:t>
            </w:r>
          </w:p>
        </w:tc>
        <w:tc>
          <w:tcPr>
            <w:tcW w:w="7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职责</w:t>
            </w:r>
          </w:p>
        </w:tc>
      </w:tr>
      <w:tr>
        <w:trPr/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项目经理</w:t>
            </w:r>
          </w:p>
        </w:tc>
        <w:tc>
          <w:tcPr>
            <w:tcW w:w="7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指派任务</w:t>
            </w:r>
            <w:r>
              <w:rPr/>
              <w:t>,</w:t>
            </w:r>
            <w:r>
              <w:rPr/>
              <w:t>并管控任务执行</w:t>
            </w:r>
          </w:p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监控项目相关内容</w:t>
            </w:r>
          </w:p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项目完成后</w:t>
            </w:r>
            <w:r>
              <w:rPr/>
              <w:t>,</w:t>
            </w:r>
            <w:r>
              <w:rPr/>
              <w:t>统计</w:t>
            </w:r>
            <w:r>
              <w:rPr/>
              <w:t>KPI</w:t>
            </w:r>
            <w:r>
              <w:rPr/>
              <w:t>各项指标</w:t>
            </w:r>
          </w:p>
        </w:tc>
      </w:tr>
      <w:tr>
        <w:trPr/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执行人员</w:t>
            </w:r>
          </w:p>
        </w:tc>
        <w:tc>
          <w:tcPr>
            <w:tcW w:w="7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受领并执行具体任务</w:t>
            </w:r>
          </w:p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及时反馈碰到的相关问题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2.</w:t>
      </w:r>
      <w:r>
        <w:rPr/>
        <w:t>估值项目功能性需求</w:t>
      </w:r>
    </w:p>
    <w:p>
      <w:pPr>
        <w:pStyle w:val="TextBody"/>
        <w:rPr/>
      </w:pPr>
      <w:r>
        <w:rPr/>
        <w:tab/>
      </w:r>
      <w:r>
        <w:rPr/>
        <w:t>估值项目分四个独立选项卡</w:t>
      </w:r>
      <w:r>
        <w:rPr/>
        <w:t>,</w:t>
      </w:r>
      <w:r>
        <w:rPr/>
        <w:t>说明如下</w:t>
      </w:r>
      <w:r>
        <w:rPr/>
        <w:t>:</w:t>
      </w:r>
    </w:p>
    <w:p>
      <w:pPr>
        <w:pStyle w:val="TextBody"/>
        <w:rPr/>
      </w:pPr>
      <w:r>
        <w:rPr/>
        <w:tab/>
        <w:tab/>
        <w:t xml:space="preserve">* </w:t>
      </w:r>
      <w:r>
        <w:rPr/>
        <w:t>估值表现</w:t>
      </w:r>
      <w:r>
        <w:rPr/>
        <w:t>:</w:t>
      </w:r>
      <w:r>
        <w:rPr/>
        <w:t>多维度折线图展示我方与竞争对手估值精度对比情况</w:t>
      </w:r>
      <w:r>
        <w:rPr/>
        <w:t>,</w:t>
      </w:r>
      <w:r>
        <w:rPr/>
        <w:t>以及对比数据量</w:t>
      </w:r>
    </w:p>
    <w:p>
      <w:pPr>
        <w:pStyle w:val="TextBody"/>
        <w:rPr/>
      </w:pPr>
      <w:r>
        <w:rPr/>
        <w:tab/>
        <w:tab/>
        <w:t xml:space="preserve">* </w:t>
      </w:r>
      <w:r>
        <w:rPr/>
        <w:t>数据查询</w:t>
      </w:r>
      <w:r>
        <w:rPr/>
        <w:t>:</w:t>
      </w:r>
      <w:r>
        <w:rPr/>
        <w:t>多条件查询我方与竞争对手对比数据</w:t>
      </w:r>
    </w:p>
    <w:p>
      <w:pPr>
        <w:pStyle w:val="TextBody"/>
        <w:rPr/>
      </w:pPr>
      <w:r>
        <w:rPr/>
        <w:tab/>
        <w:tab/>
        <w:t xml:space="preserve">* </w:t>
      </w:r>
      <w:r>
        <w:rPr/>
        <w:t>数据录入</w:t>
      </w:r>
      <w:r>
        <w:rPr/>
        <w:t>:</w:t>
      </w:r>
      <w:r>
        <w:rPr/>
        <w:t>人工录入车源数据</w:t>
      </w:r>
      <w:r>
        <w:rPr/>
        <w:t>,</w:t>
      </w:r>
      <w:r>
        <w:rPr/>
        <w:t>主要录入冷门车</w:t>
      </w:r>
      <w:r>
        <w:rPr/>
        <w:t>,</w:t>
      </w:r>
      <w:r>
        <w:rPr/>
        <w:t>新款车</w:t>
      </w:r>
      <w:r>
        <w:rPr/>
        <w:t>,</w:t>
      </w:r>
      <w:r>
        <w:rPr/>
        <w:t>竞品对比用等数据</w:t>
      </w:r>
      <w:r>
        <w:rPr/>
        <w:t>.</w:t>
      </w:r>
    </w:p>
    <w:p>
      <w:pPr>
        <w:pStyle w:val="TextBody"/>
        <w:rPr/>
      </w:pPr>
      <w:r>
        <w:rPr/>
        <w:tab/>
        <w:tab/>
        <w:t xml:space="preserve">* </w:t>
      </w:r>
      <w:r>
        <w:rPr/>
        <w:t>数据验证</w:t>
      </w:r>
      <w:r>
        <w:rPr/>
        <w:t>:</w:t>
      </w:r>
      <w:r>
        <w:rPr/>
        <w:t>该选项卡主要展示我方与真实交易价差异过大车源数据</w:t>
      </w:r>
      <w:r>
        <w:rPr/>
        <w:t>,</w:t>
      </w:r>
      <w:r>
        <w:rPr/>
        <w:t>提交给评估师进</w:t>
      </w:r>
      <w:r>
        <w:rPr/>
        <w:tab/>
        <w:tab/>
        <w:tab/>
        <w:tab/>
        <w:tab/>
      </w:r>
      <w:r>
        <w:rPr/>
        <w:t>行人工确认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2.1</w:t>
      </w:r>
      <w:r>
        <w:rPr/>
        <w:t>估值项目独立选项卡</w:t>
      </w:r>
    </w:p>
    <w:p>
      <w:pPr>
        <w:pStyle w:val="Heading3"/>
        <w:rPr/>
      </w:pPr>
      <w:r>
        <w:rPr/>
        <w:t>2.1.1</w:t>
      </w:r>
      <w:r>
        <w:rPr/>
        <w:t>估值表现选项卡需求</w:t>
      </w:r>
      <w:r>
        <w:rPr/>
        <w:t>(</w:t>
      </w:r>
      <w:r>
        <w:rPr/>
        <w:t>所有角色可见</w:t>
      </w:r>
      <w:r>
        <w:rPr/>
        <w:t>)</w:t>
      </w:r>
    </w:p>
    <w:p>
      <w:pPr>
        <w:pStyle w:val="TextBody"/>
        <w:rPr/>
      </w:pPr>
      <w:r>
        <w:rPr/>
        <w:tab/>
        <w:t xml:space="preserve">* </w:t>
      </w:r>
      <w:r>
        <w:rPr/>
        <w:t>根据时间范围</w:t>
      </w:r>
      <w:r>
        <w:rPr/>
        <w:t>,</w:t>
      </w:r>
      <w:r>
        <w:rPr/>
        <w:t>价格交易类型查询并用折线图展示全维度全竞争对手的对比数据</w:t>
      </w:r>
      <w:r>
        <w:rPr/>
        <w:t>,</w:t>
      </w:r>
      <w:r>
        <w:rPr/>
        <w:t>以及对比的车源数量</w:t>
      </w:r>
    </w:p>
    <w:p>
      <w:pPr>
        <w:pStyle w:val="TextBody"/>
        <w:rPr/>
      </w:pPr>
      <w:r>
        <w:rPr/>
        <w:tab/>
        <w:t xml:space="preserve">* </w:t>
      </w:r>
      <w:r>
        <w:rPr/>
        <w:t>价格交易类型</w:t>
      </w:r>
      <w:r>
        <w:rPr/>
        <w:t>:</w:t>
      </w:r>
      <w:r>
        <w:rPr/>
        <w:t>{</w:t>
      </w:r>
      <w:r>
        <w:rPr/>
        <w:t>车商零售价</w:t>
      </w:r>
      <w:r>
        <w:rPr/>
        <w:t>:dealer,</w:t>
      </w:r>
      <w:r>
        <w:rPr/>
        <w:t>个人交易价</w:t>
      </w:r>
      <w:r>
        <w:rPr/>
        <w:t>:cpersonal,</w:t>
      </w:r>
      <w:r>
        <w:rPr/>
        <w:t>车商收购价</w:t>
      </w:r>
      <w:r>
        <w:rPr/>
        <w:t>:sell}</w:t>
      </w:r>
      <w:r>
        <w:rPr/>
        <w:t>后续会增加交易类型</w:t>
      </w:r>
      <w:r>
        <w:rPr/>
        <w:t>,</w:t>
      </w:r>
      <w:r>
        <w:rPr/>
        <w:t>请保持扩展性</w:t>
      </w:r>
    </w:p>
    <w:p>
      <w:pPr>
        <w:pStyle w:val="TextBody"/>
        <w:rPr/>
      </w:pPr>
      <w:r>
        <w:rPr/>
        <w:tab/>
        <w:t xml:space="preserve">* </w:t>
      </w:r>
      <w:r>
        <w:rPr/>
        <w:t>维度</w:t>
      </w:r>
      <w:r>
        <w:rPr/>
        <w:t>:</w:t>
      </w:r>
      <w:r>
        <w:rPr/>
        <w:t>{0-5</w:t>
      </w:r>
      <w:r>
        <w:rPr/>
        <w:t>万</w:t>
      </w:r>
      <w:r>
        <w:rPr/>
        <w:t>:0,5-10</w:t>
      </w:r>
      <w:r>
        <w:rPr/>
        <w:t>万</w:t>
      </w:r>
      <w:r>
        <w:rPr/>
        <w:t>:1,10-20</w:t>
      </w:r>
      <w:r>
        <w:rPr/>
        <w:t>万</w:t>
      </w:r>
      <w:r>
        <w:rPr/>
        <w:t>:2,20-30</w:t>
      </w:r>
      <w:r>
        <w:rPr/>
        <w:t>万</w:t>
      </w:r>
      <w:r>
        <w:rPr/>
        <w:t>:3,30-50</w:t>
      </w:r>
      <w:r>
        <w:rPr/>
        <w:t>万</w:t>
      </w:r>
      <w:r>
        <w:rPr/>
        <w:t>:4,50</w:t>
      </w:r>
      <w:r>
        <w:rPr/>
        <w:t>万以上</w:t>
      </w:r>
      <w:r>
        <w:rPr/>
        <w:t>:5,</w:t>
      </w:r>
      <w:r>
        <w:rPr/>
        <w:t>流行度</w:t>
      </w:r>
      <w:r>
        <w:rPr/>
        <w:t>A:6,</w:t>
      </w:r>
      <w:r>
        <w:rPr/>
        <w:t>流行度</w:t>
      </w:r>
      <w:r>
        <w:rPr/>
        <w:t>B:7,</w:t>
      </w:r>
      <w:r>
        <w:rPr/>
        <w:t>流行度</w:t>
      </w:r>
      <w:r>
        <w:rPr/>
        <w:t>C:8}</w:t>
      </w:r>
      <w:r>
        <w:rPr/>
        <w:t>后续会增加维度</w:t>
      </w:r>
      <w:r>
        <w:rPr/>
        <w:t>,</w:t>
      </w:r>
      <w:r>
        <w:rPr/>
        <w:t>请保持扩展性</w:t>
      </w:r>
    </w:p>
    <w:p>
      <w:pPr>
        <w:pStyle w:val="TextBody"/>
        <w:rPr/>
      </w:pPr>
      <w:r>
        <w:rPr/>
        <w:tab/>
      </w:r>
      <w:r>
        <w:rPr>
          <w:b/>
          <w:bCs/>
        </w:rPr>
        <w:t>以下内容为估值项目组提供相关查询表</w:t>
      </w:r>
      <w:r>
        <w:rPr>
          <w:b/>
          <w:bCs/>
        </w:rPr>
        <w:t>: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0"/>
          <w:sz w:val="18"/>
          <w:szCs w:val="18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CREATE TABLE `valuate_management_price_category` (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0"/>
          <w:sz w:val="18"/>
          <w:szCs w:val="18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`id` int(11) NOT NULL AUTO_INCREMENT,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0"/>
          <w:sz w:val="18"/>
          <w:szCs w:val="18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`source_type` varchar(32) DEFAULT NULL COMMENT '</w:t>
      </w:r>
      <w:r>
        <w:rPr>
          <w:rFonts w:ascii="DejaVu Sans Mono" w:hAnsi="DejaVu Sans Mono" w:cs="Free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全局交易类型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0"/>
          <w:sz w:val="18"/>
          <w:szCs w:val="18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`name` varchar(32) DEFAULT NULL COMMENT '</w:t>
      </w:r>
      <w:r>
        <w:rPr>
          <w:rFonts w:ascii="DejaVu Sans Mono" w:hAnsi="DejaVu Sans Mono" w:cs="Free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交易类型名称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0"/>
          <w:sz w:val="18"/>
          <w:szCs w:val="18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`description` longtext COMMENT '</w:t>
      </w:r>
      <w:r>
        <w:rPr>
          <w:rFonts w:ascii="DejaVu Sans Mono" w:hAnsi="DejaVu Sans Mono" w:cs="Free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交易类型说明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0"/>
          <w:sz w:val="18"/>
          <w:szCs w:val="18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`update_time` datetime DEFAULT NULL COMMENT '</w:t>
      </w:r>
      <w:r>
        <w:rPr>
          <w:rFonts w:ascii="DejaVu Sans Mono" w:hAnsi="DejaVu Sans Mono" w:cs="Free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更新时间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0"/>
          <w:sz w:val="18"/>
          <w:szCs w:val="18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`create_time` datetime DEFAULT NULL COMMENT '</w:t>
      </w:r>
      <w:r>
        <w:rPr>
          <w:rFonts w:ascii="DejaVu Sans Mono" w:hAnsi="DejaVu Sans Mono" w:cs="Free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创建时间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0"/>
          <w:sz w:val="18"/>
          <w:szCs w:val="18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PRIMARY KEY (`id`),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0"/>
          <w:sz w:val="18"/>
          <w:szCs w:val="18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KEY `i_source_type` (`source_type`)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0"/>
          <w:sz w:val="18"/>
          <w:szCs w:val="18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) ENGINE=InnoDB DEFAULT CHARSET=utf8mb4 COMMENT='</w:t>
      </w:r>
      <w:r>
        <w:rPr>
          <w:rFonts w:ascii="DejaVu Sans Mono" w:hAnsi="DejaVu Sans Mono" w:cs="Free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提供给后台项目管理系统所需要展示的交易类型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</w:t>
      </w:r>
    </w:p>
    <w:p>
      <w:pPr>
        <w:pStyle w:val="Normal"/>
        <w:rPr>
          <w:b/>
          <w:b/>
          <w:bCs/>
        </w:rPr>
      </w:pPr>
      <w:r>
        <w:rPr>
          <w:rFonts w:eastAsia="Noto Sans CJK SC Regular" w:cs="FreeSans"/>
          <w:color w:val="000000"/>
          <w:sz w:val="18"/>
          <w:szCs w:val="18"/>
          <w:lang w:val="en-US" w:eastAsia="zh-CN" w:bidi="hi-IN"/>
        </w:rPr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CREATE TABLE `valuate_management_comparison_dimensionality` (</w:t>
      </w:r>
    </w:p>
    <w:p>
      <w:pPr>
        <w:pStyle w:val="Normal"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`id` int(11) NOT NULL AUTO_INCREMENT COMMENT '</w:t>
      </w:r>
      <w:r>
        <w:rPr>
          <w:rFonts w:ascii="DejaVu Sans Mono" w:hAnsi="DejaVu Sans Mono" w:cs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维度主键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,</w:t>
      </w:r>
      <w:r>
        <w:rPr>
          <w:rFonts w:ascii="DejaVu Sans Mono" w:hAnsi="DejaVu Sans Mono" w:cs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供关联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`name` varchar(32) DEFAULT NULL COMMENT '</w:t>
      </w:r>
      <w:r>
        <w:rPr>
          <w:rFonts w:ascii="DejaVu Sans Mono" w:hAnsi="DejaVu Sans Mono" w:cs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维度名称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`description` longtext COMMENT '</w:t>
      </w:r>
      <w:r>
        <w:rPr>
          <w:rFonts w:ascii="DejaVu Sans Mono" w:hAnsi="DejaVu Sans Mono" w:cs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维度说明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`update_time` datetime DEFAULT NULL COMMENT '</w:t>
      </w:r>
      <w:r>
        <w:rPr>
          <w:rFonts w:ascii="DejaVu Sans Mono" w:hAnsi="DejaVu Sans Mono" w:cs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更新时间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`create_time` datetime DEFAULT NULL COMMENT '</w:t>
      </w:r>
      <w:r>
        <w:rPr>
          <w:rFonts w:ascii="DejaVu Sans Mono" w:hAnsi="DejaVu Sans Mono" w:cs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创建时间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PRIMARY KEY (`id`),</w:t>
      </w:r>
    </w:p>
    <w:p>
      <w:pPr>
        <w:pStyle w:val="Normal"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KEY `i_id` (`id`)</w:t>
      </w:r>
    </w:p>
    <w:p>
      <w:pPr>
        <w:pStyle w:val="Normal"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) ENGINE=InnoDB DEFAULT CHARSET=utf8mb4 COMMENT='</w:t>
      </w:r>
      <w:r>
        <w:rPr>
          <w:rFonts w:ascii="DejaVu Sans Mono" w:hAnsi="DejaVu Sans Mono" w:cs="FreeSans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提供给后台项目管理系统所需要展示的比较维度</w:t>
      </w:r>
      <w:r>
        <w:rPr>
          <w:rFonts w:eastAsia="Noto Sans CJK SC Regular" w:cs="FreeSans" w:ascii="DejaVu Sans Mono" w:hAnsi="DejaVu Sans Mono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</w:t>
      </w:r>
    </w:p>
    <w:p>
      <w:pPr>
        <w:pStyle w:val="Normal"/>
        <w:rPr>
          <w:b/>
          <w:b/>
          <w:bCs/>
        </w:rPr>
      </w:pPr>
      <w:r>
        <w:rPr>
          <w:rFonts w:eastAsia="Noto Sans CJK SC Regular" w:cs="FreeSans"/>
          <w:color w:val="000000"/>
          <w:sz w:val="18"/>
          <w:szCs w:val="18"/>
          <w:lang w:val="en-US" w:eastAsia="zh-CN" w:bidi="hi-IN"/>
        </w:rPr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CREATE TABLE `valuate_management_competitor` (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`id` int(11) NOT NULL AUTO_INCREMENT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竞争对手主键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供关联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`name` varchar(32)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竞争对手名称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`description` longtext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竞争对手说明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`update_time` datetime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更新时间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`create_time` datetime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创建时间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PRIMARY KEY (`id`),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KEY `i_id` (`id`)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) ENGINE=InnoDB DEFAULT CHARSET=utf8mb4 COMMENT='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提供给后台项目管理系统所需要展示的竞争对手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CREATE TABLE `valuate_management_comparison_category` (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`id` int(11) NOT NULL AUTO_INCREMENT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对比类型主键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供关联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`name` varchar(32)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对比类型名称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`description` longtext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对比类型说明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`update_time` datetime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更新时间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`create_time` datetime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创建时间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PRIMARY KEY (`id`),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KEY `i_id` (`id`)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) ENGINE=InnoDB DEFAULT CHARSET=utf8mb4 COMMENT='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提供给后台项目管理系统所需要展示的对比类型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包括对数均方差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均方差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偏移量等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CREATE TABLE `valuate_management_comparison_data` (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`id` int(11) NOT NULL AUTO_INCREMENT,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`competitor_id` varchar(32)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竞争对手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ID,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包括我们自己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`source_type` varchar(32)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交易类型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`dimension_id` int(4)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维度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ID',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`car_quantity` int(11)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车源数量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`comparison_category_id` int(4)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对比类型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ID',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`comparison_value` varchar(32)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值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`create_time` datetime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创建时间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PRIMARY KEY (`id`),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KEY `i_competitor_id_source_type` (`competitor_id`,`source_type`)</w:t>
      </w:r>
    </w:p>
    <w:p>
      <w:pPr>
        <w:pStyle w:val="Normal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) ENGINE=InnoDB DEFAULT CHARSET=utf8mb4 COMMENT='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提供给后台项目管理系统所需要展示的对比数据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</w:t>
      </w:r>
    </w:p>
    <w:p>
      <w:pPr>
        <w:pStyle w:val="Normal"/>
        <w:rPr>
          <w:b/>
          <w:b/>
          <w:bCs/>
        </w:rPr>
      </w:pPr>
      <w:r>
        <w:rPr>
          <w:rFonts w:eastAsia="Noto Sans CJK SC Regular" w:cs="FreeSans"/>
          <w:color w:val="000000"/>
          <w:sz w:val="24"/>
          <w:szCs w:val="24"/>
          <w:lang w:val="en-US" w:eastAsia="zh-CN" w:bidi="hi-IN"/>
        </w:rPr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2.1.2</w:t>
      </w:r>
      <w:r>
        <w:rPr/>
        <w:t>数据录入选项卡需求</w:t>
      </w:r>
      <w:r>
        <w:rPr/>
        <w:t>(</w:t>
      </w:r>
      <w:r>
        <w:rPr/>
        <w:t>所有角色可见</w:t>
      </w:r>
      <w:r>
        <w:rPr/>
        <w:t>)</w:t>
      </w:r>
    </w:p>
    <w:p>
      <w:pPr>
        <w:pStyle w:val="Heading3"/>
        <w:rPr/>
      </w:pPr>
      <w:r>
        <w:rPr/>
        <w:tab/>
      </w:r>
      <w:r>
        <w:rPr>
          <w:rFonts w:eastAsia="Noto Sans CJK SC Regular" w:cs="FreeSans" w:ascii="Liberation Serif" w:hAnsi="Liberation Serif"/>
          <w:color w:val="00000A"/>
          <w:sz w:val="24"/>
          <w:szCs w:val="24"/>
          <w:lang w:val="en-US" w:eastAsia="zh-CN" w:bidi="hi-IN"/>
        </w:rPr>
        <w:t xml:space="preserve">* 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显示执行人员本周需要录入数据总量</w:t>
      </w:r>
      <w:r>
        <w:rPr>
          <w:rFonts w:eastAsia="Noto Sans CJK SC Regular" w:cs="FreeSans" w:ascii="Liberation Serif" w:hAnsi="Liberation Serif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和已经录入的量</w:t>
      </w:r>
      <w:r>
        <w:rPr>
          <w:rFonts w:eastAsia="Noto Sans CJK SC Regular" w:cs="FreeSans" w:ascii="Liberation Serif" w:hAnsi="Liberation Serif"/>
          <w:color w:val="00000A"/>
          <w:sz w:val="24"/>
          <w:szCs w:val="24"/>
          <w:lang w:val="en-US" w:eastAsia="zh-CN" w:bidi="hi-IN"/>
        </w:rPr>
        <w:t>.</w:t>
      </w:r>
    </w:p>
    <w:p>
      <w:pPr>
        <w:pStyle w:val="TextBody"/>
        <w:rPr/>
      </w:pPr>
      <w:r>
        <w:rPr/>
        <w:tab/>
        <w:t xml:space="preserve">* </w:t>
      </w:r>
      <w:r>
        <w:rPr/>
        <w:t>可人工录入车源数据</w:t>
      </w:r>
      <w:r>
        <w:rPr/>
        <w:t>,</w:t>
      </w:r>
      <w:r>
        <w:rPr/>
        <w:t>在录完一条数据录下一条时</w:t>
      </w:r>
      <w:r>
        <w:rPr/>
        <w:t>,</w:t>
      </w:r>
      <w:r>
        <w:rPr/>
        <w:t>保持文本框或下拉列表内容不变</w:t>
      </w:r>
      <w:r>
        <w:rPr/>
        <w:t>,</w:t>
      </w:r>
      <w:r>
        <w:rPr/>
        <w:t>至少包括以下字段</w:t>
      </w:r>
    </w:p>
    <w:p>
      <w:pPr>
        <w:pStyle w:val="TextBody"/>
        <w:rPr/>
      </w:pPr>
      <w:r>
        <w:rPr>
          <w:b/>
          <w:bCs/>
        </w:rPr>
        <w:tab/>
        <w:tab/>
      </w:r>
      <w:r>
        <w:rPr>
          <w:b/>
          <w:bCs/>
        </w:rPr>
        <w:t>必填内容</w:t>
      </w:r>
      <w:r>
        <w:rPr>
          <w:b/>
          <w:bCs/>
        </w:rPr>
        <w:t>:</w:t>
      </w:r>
    </w:p>
    <w:p>
      <w:pPr>
        <w:pStyle w:val="TextBody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品牌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车系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款型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下拉列表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需要有过滤方式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定位到我方</w:t>
      </w:r>
      <w:r>
        <w:rPr>
          <w:b w:val="false"/>
          <w:bCs w:val="false"/>
        </w:rPr>
        <w:t>pingjia.open_detail_model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ab/>
        <w:t>detail_model_slug</w:t>
      </w:r>
      <w:r>
        <w:rPr>
          <w:b w:val="false"/>
          <w:bCs w:val="false"/>
        </w:rPr>
        <w:t>字段</w:t>
      </w:r>
    </w:p>
    <w:p>
      <w:pPr>
        <w:pStyle w:val="TextBody"/>
        <w:rPr/>
      </w:pPr>
      <w:r>
        <w:rPr/>
        <w:tab/>
        <w:tab/>
      </w:r>
      <w:r>
        <w:rPr/>
        <w:t>城市</w:t>
      </w:r>
      <w:r>
        <w:rPr/>
        <w:t xml:space="preserve">: </w:t>
      </w:r>
      <w:r>
        <w:rPr>
          <w:b w:val="false"/>
          <w:bCs w:val="false"/>
        </w:rPr>
        <w:t>下拉列表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需要有过滤方式</w:t>
      </w:r>
    </w:p>
    <w:p>
      <w:pPr>
        <w:pStyle w:val="TextBody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里程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万公里</w:t>
      </w:r>
      <w:r>
        <w:rPr>
          <w:b w:val="false"/>
          <w:bCs w:val="false"/>
        </w:rPr>
        <w:t>):</w:t>
      </w:r>
      <w:r>
        <w:rPr>
          <w:b w:val="false"/>
          <w:bCs w:val="false"/>
        </w:rPr>
        <w:t>文本框</w:t>
      </w:r>
    </w:p>
    <w:p>
      <w:pPr>
        <w:pStyle w:val="TextBody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上牌年分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下拉列表</w:t>
      </w:r>
    </w:p>
    <w:p>
      <w:pPr>
        <w:pStyle w:val="TextBody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上牌月份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下拉列表</w:t>
      </w:r>
    </w:p>
    <w:p>
      <w:pPr>
        <w:pStyle w:val="TextBody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交易类型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下拉列表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对应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3"/>
          <w:szCs w:val="24"/>
          <w:u w:val="none"/>
          <w:em w:val="none"/>
          <w:lang w:val="en-US" w:eastAsia="zh-CN" w:bidi="hi-IN"/>
        </w:rPr>
        <w:t>valuate_management_price_category</w:t>
      </w:r>
      <w:r>
        <w:rPr>
          <w:rFonts w:ascii="DejaVu Sans Mono" w:hAnsi="DejaVu Sans Mono" w:cs="Free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3"/>
          <w:szCs w:val="24"/>
          <w:u w:val="none"/>
          <w:em w:val="none"/>
          <w:lang w:val="en-US" w:eastAsia="zh-CN" w:bidi="hi-IN"/>
        </w:rPr>
        <w:t>的</w:t>
      </w:r>
      <w:r>
        <w:rPr>
          <w:rFonts w:eastAsia="Noto Sans CJK SC Regular" w:cs="FreeSans" w:ascii="DejaVu Sans Mono" w:hAnsi="DejaVu Sans Mon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3"/>
          <w:szCs w:val="24"/>
          <w:u w:val="none"/>
          <w:em w:val="none"/>
          <w:lang w:val="en-US" w:eastAsia="zh-CN" w:bidi="hi-IN"/>
        </w:rPr>
        <w:t>name</w:t>
      </w:r>
      <w:r>
        <w:rPr>
          <w:rFonts w:ascii="DejaVu Sans Mono" w:hAnsi="DejaVu Sans Mono" w:cs="Free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3"/>
          <w:szCs w:val="24"/>
          <w:u w:val="none"/>
          <w:em w:val="none"/>
          <w:lang w:val="en-US" w:eastAsia="zh-CN" w:bidi="hi-IN"/>
        </w:rPr>
        <w:t>字段</w:t>
      </w:r>
      <w:r>
        <w:rPr>
          <w:b w:val="false"/>
          <w:bCs w:val="false"/>
        </w:rPr>
        <w:t>)</w:t>
      </w:r>
    </w:p>
    <w:p>
      <w:pPr>
        <w:pStyle w:val="TextBody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车况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下拉列表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由我方数据库公共表提供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当前暂时没有</w:t>
      </w:r>
      <w:r>
        <w:rPr>
          <w:b w:val="false"/>
          <w:bCs w:val="false"/>
        </w:rPr>
        <w:t>)</w:t>
      </w:r>
    </w:p>
    <w:p>
      <w:pPr>
        <w:pStyle w:val="TextBody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价格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万元</w:t>
      </w:r>
      <w:r>
        <w:rPr>
          <w:b w:val="false"/>
          <w:bCs w:val="false"/>
        </w:rPr>
        <w:t>):xx.x</w:t>
      </w:r>
    </w:p>
    <w:p>
      <w:pPr>
        <w:pStyle w:val="TextBody"/>
        <w:rPr/>
      </w:pPr>
      <w:r>
        <w:rPr/>
        <w:tab/>
        <w:tab/>
      </w:r>
      <w:r>
        <w:rPr>
          <w:b w:val="false"/>
          <w:bCs w:val="false"/>
        </w:rPr>
        <w:t>交易时间</w:t>
      </w:r>
      <w:r>
        <w:rPr>
          <w:b w:val="false"/>
          <w:bCs w:val="false"/>
        </w:rPr>
        <w:t>:XXXX-XX-XX</w:t>
      </w:r>
    </w:p>
    <w:p>
      <w:pPr>
        <w:pStyle w:val="TextBody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可填内容</w:t>
      </w:r>
      <w:r>
        <w:rPr>
          <w:b/>
          <w:bCs/>
        </w:rPr>
        <w:t>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车商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文本框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平台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文本框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填平台网址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例如</w:t>
      </w:r>
      <w:r>
        <w:rPr>
          <w:b w:val="false"/>
          <w:bCs w:val="false"/>
        </w:rPr>
        <w:t>58</w:t>
      </w:r>
      <w:r>
        <w:rPr>
          <w:b w:val="false"/>
          <w:bCs w:val="false"/>
        </w:rPr>
        <w:t>同城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填</w:t>
      </w:r>
      <w:r>
        <w:rPr>
          <w:b w:val="false"/>
          <w:bCs w:val="false"/>
        </w:rPr>
        <w:t>58.com)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颜色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下拉列表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由我方数据库公共表提供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当前暂时没有</w:t>
      </w:r>
      <w:r>
        <w:rPr>
          <w:b w:val="false"/>
          <w:bCs w:val="false"/>
        </w:rPr>
        <w:t>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联系人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文本框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电话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文本框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使用性质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>[</w:t>
      </w:r>
      <w:bookmarkStart w:id="0" w:name="__DdeLink__6242_217719444"/>
      <w:r>
        <w:rPr>
          <w:b w:val="false"/>
          <w:bCs w:val="false"/>
        </w:rPr>
        <w:t>运营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非运营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营转非</w:t>
      </w:r>
      <w:bookmarkEnd w:id="0"/>
      <w:r>
        <w:rPr>
          <w:b w:val="false"/>
          <w:bCs w:val="false"/>
        </w:rPr>
        <w:t>],</w:t>
      </w:r>
      <w:r>
        <w:rPr>
          <w:b w:val="false"/>
          <w:bCs w:val="false"/>
        </w:rPr>
        <w:t>默认非运营</w:t>
      </w:r>
    </w:p>
    <w:p>
      <w:pPr>
        <w:pStyle w:val="TextBody"/>
        <w:rPr/>
      </w:pPr>
      <w:r>
        <w:rPr/>
        <w:tab/>
        <w:t xml:space="preserve">* </w:t>
      </w:r>
      <w:r>
        <w:rPr/>
        <w:t>在同一操作界面录入人员可查询</w:t>
      </w:r>
      <w:r>
        <w:rPr/>
        <w:t>,</w:t>
      </w:r>
      <w:r>
        <w:rPr/>
        <w:t>删除当日录入的车源记录</w:t>
      </w:r>
      <w:r>
        <w:rPr/>
        <w:t>.</w:t>
      </w:r>
    </w:p>
    <w:p>
      <w:pPr>
        <w:pStyle w:val="TextBody"/>
        <w:rPr/>
      </w:pPr>
      <w:r>
        <w:rPr/>
        <w:tab/>
      </w:r>
      <w:r>
        <w:rPr>
          <w:b/>
          <w:bCs/>
        </w:rPr>
        <w:t>以下内容为估值项目组提供录入表</w:t>
      </w:r>
      <w:r>
        <w:rPr>
          <w:b/>
          <w:bCs/>
        </w:rPr>
        <w:t>: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CREATE TABLE `valuate_management_manual_entry` (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`id` int(11) NOT NULL AUTO_INCREMENT,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`brand_slug` varchar(32)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品牌全局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slug',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`model_slug` varchar(32)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车系全局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slug',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`model_detail_slug` varchar(32)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款型全局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slug',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`city` varchar(32)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城市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`mile` decimal(5,2)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公里数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(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万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)',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`year` int(4)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上牌年份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`month` int(2)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上牌月份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`source_type` varchar(16)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交易类型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`condition` varchar(16)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车况类型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`price` decimal(7,2)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交易价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`sold_time` datetime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交易时间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`car_dealer` varchar(64)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车商名称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`domain` varchar(32)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平台域名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`color` varchar(8)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颜色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`contact` varchar(32)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联系人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`phone` varchar(16)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电话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`use_way` varchar(16)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使用方式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{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非运营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:A,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运营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:B,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营转非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:C}',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`status` varchar(2)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状态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{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新增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:A,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已抓取竞品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:Y,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删除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:D}',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`employee_id` int(5)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员工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id,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对应超级管理员工选项卡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`update_time` datetime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更新时间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`create_time` datetime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创建时间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PRIMARY KEY (`id`),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KEY `i_model_slug_model_detail_slug_source_type_color` (`model_slug`,`model_detail_slug`,`source_type`,`color`)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) ENGINE=InnoDB DEFAULT CHARSET=utf8mb4 COMMENT='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提供给后台项目管理系统所需要人工录入表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</w:t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Heading3"/>
        <w:rPr/>
      </w:pPr>
      <w:r>
        <w:rPr/>
        <w:t>2.1.3</w:t>
      </w:r>
      <w:r>
        <w:rPr/>
        <w:t>数据验证选项卡需求</w:t>
      </w:r>
      <w:r>
        <w:rPr/>
        <w:t>(</w:t>
      </w:r>
      <w:r>
        <w:rPr/>
        <w:t>所有角色可见</w:t>
      </w:r>
      <w:r>
        <w:rPr/>
        <w:t>)</w:t>
      </w:r>
    </w:p>
    <w:p>
      <w:pPr>
        <w:pStyle w:val="TextBody"/>
        <w:rPr/>
      </w:pPr>
      <w:r>
        <w:rPr/>
        <w:tab/>
        <w:t xml:space="preserve">* </w:t>
      </w:r>
      <w:r>
        <w:rPr/>
        <w:t>根据量化任务指派的验证数据的数量</w:t>
      </w:r>
      <w:r>
        <w:rPr/>
        <w:t>,</w:t>
      </w:r>
      <w:r>
        <w:rPr/>
        <w:t>自动分配给相关执行人员</w:t>
      </w:r>
      <w:r>
        <w:rPr/>
        <w:t>,</w:t>
      </w:r>
      <w:r>
        <w:rPr/>
        <w:t>若是数据库里数据不够则平均分配</w:t>
      </w:r>
    </w:p>
    <w:p>
      <w:pPr>
        <w:pStyle w:val="TextBody"/>
        <w:rPr/>
      </w:pPr>
      <w:r>
        <w:rPr/>
        <w:tab/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 xml:space="preserve">* 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显示执行人员本周需要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验证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数据总量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和已经验证的量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.</w:t>
      </w:r>
    </w:p>
    <w:p>
      <w:pPr>
        <w:pStyle w:val="TextBody"/>
        <w:rPr/>
      </w:pPr>
      <w:r>
        <w:rPr/>
        <w:tab/>
        <w:t xml:space="preserve">* </w:t>
      </w:r>
      <w:r>
        <w:rPr/>
        <w:t>执行人员需填写评估师收购价</w:t>
      </w:r>
      <w:r>
        <w:rPr/>
        <w:t xml:space="preserve">, </w:t>
      </w:r>
      <w:r>
        <w:rPr/>
        <w:t>评估师零售价</w:t>
      </w:r>
    </w:p>
    <w:p>
      <w:pPr>
        <w:pStyle w:val="TextBody"/>
        <w:rPr/>
      </w:pPr>
      <w:r>
        <w:rPr/>
        <w:tab/>
        <w:t xml:space="preserve">* </w:t>
      </w:r>
      <w:r>
        <w:rPr/>
        <w:t>以下为所有字段</w:t>
      </w:r>
      <w:r>
        <w:rPr/>
        <w:t>,</w:t>
      </w:r>
      <w:r>
        <w:rPr/>
        <w:t>可选择展示的字段</w:t>
      </w:r>
      <w:r>
        <w:rPr/>
        <w:t>,</w:t>
      </w:r>
      <w:r>
        <w:rPr/>
        <w:t>需要多表查询</w:t>
      </w:r>
    </w:p>
    <w:p>
      <w:pPr>
        <w:pStyle w:val="TextBody"/>
        <w:rPr/>
      </w:pPr>
      <w:r>
        <w:rPr/>
        <w:tab/>
        <w:tab/>
      </w:r>
      <w:r>
        <w:rPr/>
        <w:t>数据来源</w:t>
      </w:r>
      <w:r>
        <w:rPr/>
        <w:t>:</w:t>
      </w:r>
      <w:r>
        <w:rPr/>
        <w:t>(</w:t>
      </w:r>
      <w:r>
        <w:rPr/>
        <w:t>爬虫</w:t>
      </w:r>
      <w:r>
        <w:rPr/>
        <w:t>,</w:t>
      </w:r>
      <w:r>
        <w:rPr/>
        <w:t>人工录入等</w:t>
      </w:r>
      <w:r>
        <w:rPr/>
        <w:t>)</w:t>
      </w:r>
    </w:p>
    <w:p>
      <w:pPr>
        <w:pStyle w:val="TextBody"/>
        <w:rPr/>
      </w:pPr>
      <w:r>
        <w:rPr/>
        <w:tab/>
        <w:tab/>
      </w:r>
      <w:r>
        <w:rPr/>
        <w:t>品牌</w:t>
      </w:r>
      <w:r>
        <w:rPr/>
        <w:t>,</w:t>
      </w:r>
      <w:r>
        <w:rPr/>
        <w:t>车系</w:t>
      </w:r>
      <w:r>
        <w:rPr/>
        <w:t>,</w:t>
      </w:r>
      <w:r>
        <w:rPr/>
        <w:t>款型</w:t>
      </w:r>
      <w:r>
        <w:rPr/>
        <w:t>,</w:t>
      </w:r>
      <w:r>
        <w:rPr/>
        <w:t>车况</w:t>
      </w:r>
      <w:r>
        <w:rPr/>
        <w:t>:</w:t>
      </w:r>
      <w:r>
        <w:rPr/>
        <w:t>中文显示</w:t>
      </w:r>
    </w:p>
    <w:p>
      <w:pPr>
        <w:pStyle w:val="TextBody"/>
        <w:rPr/>
      </w:pPr>
      <w:r>
        <w:rPr/>
        <w:tab/>
        <w:tab/>
      </w:r>
      <w:r>
        <w:rPr/>
        <w:t>城市</w:t>
      </w:r>
      <w:r>
        <w:rPr/>
        <w:t>,</w:t>
      </w:r>
      <w:r>
        <w:rPr/>
        <w:t>公里数</w:t>
      </w:r>
      <w:r>
        <w:rPr/>
        <w:t>,</w:t>
      </w:r>
      <w:r>
        <w:rPr/>
        <w:t>上牌年份</w:t>
      </w:r>
      <w:r>
        <w:rPr/>
        <w:t>,</w:t>
      </w:r>
      <w:r>
        <w:rPr/>
        <w:t>上牌月份</w:t>
      </w:r>
      <w:r>
        <w:rPr/>
        <w:t>:</w:t>
      </w:r>
    </w:p>
    <w:p>
      <w:pPr>
        <w:pStyle w:val="TextBody"/>
        <w:rPr/>
      </w:pPr>
      <w:r>
        <w:rPr/>
        <w:tab/>
        <w:tab/>
      </w:r>
      <w:r>
        <w:rPr/>
        <w:t>url:</w:t>
      </w:r>
      <w:r>
        <w:rPr/>
        <w:t>网站地址</w:t>
      </w:r>
      <w:r>
        <w:rPr/>
        <w:t>,</w:t>
      </w:r>
      <w:r>
        <w:rPr/>
        <w:t>爬虫来源需展示</w:t>
      </w:r>
    </w:p>
    <w:p>
      <w:pPr>
        <w:pStyle w:val="TextBody"/>
        <w:rPr/>
      </w:pPr>
      <w:r>
        <w:rPr/>
        <w:tab/>
        <w:tab/>
      </w:r>
      <w:r>
        <w:rPr/>
        <w:t>商家</w:t>
      </w:r>
      <w:r>
        <w:rPr/>
        <w:t>,</w:t>
      </w:r>
      <w:r>
        <w:rPr/>
        <w:t>平台</w:t>
      </w:r>
      <w:r>
        <w:rPr/>
        <w:t>,</w:t>
      </w:r>
      <w:r>
        <w:rPr/>
        <w:t>联系人</w:t>
      </w:r>
      <w:r>
        <w:rPr/>
        <w:t>,</w:t>
      </w:r>
      <w:r>
        <w:rPr/>
        <w:t>电话</w:t>
      </w:r>
      <w:r>
        <w:rPr/>
        <w:t>:</w:t>
      </w:r>
    </w:p>
    <w:p>
      <w:pPr>
        <w:pStyle w:val="TextBody"/>
        <w:rPr/>
      </w:pPr>
      <w:r>
        <w:rPr/>
        <w:tab/>
        <w:tab/>
      </w:r>
      <w:r>
        <w:rPr/>
        <w:t>排量</w:t>
      </w:r>
      <w:r>
        <w:rPr/>
        <w:t>,</w:t>
      </w:r>
      <w:r>
        <w:rPr/>
        <w:t>变速箱</w:t>
      </w:r>
      <w:r>
        <w:rPr/>
        <w:t>,</w:t>
      </w:r>
      <w:r>
        <w:rPr/>
        <w:t>排放标准</w:t>
      </w:r>
      <w:r>
        <w:rPr/>
        <w:t>:</w:t>
      </w:r>
    </w:p>
    <w:p>
      <w:pPr>
        <w:pStyle w:val="TextBody"/>
        <w:rPr/>
      </w:pPr>
      <w:r>
        <w:rPr/>
        <w:tab/>
        <w:tab/>
      </w:r>
      <w:r>
        <w:rPr/>
        <w:t>交易类型</w:t>
      </w:r>
      <w:r>
        <w:rPr/>
        <w:t>,</w:t>
      </w:r>
      <w:r>
        <w:rPr/>
        <w:t>新车指导价</w:t>
      </w:r>
      <w:r>
        <w:rPr/>
        <w:t>,</w:t>
      </w:r>
      <w:r>
        <w:rPr/>
        <w:t>交易价</w:t>
      </w:r>
      <w:r>
        <w:rPr/>
        <w:t>,</w:t>
      </w:r>
      <w:r>
        <w:rPr/>
        <w:t>交易时间</w:t>
      </w:r>
      <w:r>
        <w:rPr/>
        <w:t>:</w:t>
      </w:r>
    </w:p>
    <w:p>
      <w:pPr>
        <w:pStyle w:val="TextBody"/>
        <w:rPr/>
      </w:pPr>
      <w:r>
        <w:rPr/>
        <w:tab/>
        <w:tab/>
      </w:r>
      <w:r>
        <w:rPr/>
        <w:t>公平价收购价</w:t>
      </w:r>
      <w:r>
        <w:rPr/>
        <w:t xml:space="preserve">, </w:t>
      </w:r>
      <w:r>
        <w:rPr/>
        <w:t>公平价零售价</w:t>
      </w:r>
      <w:r>
        <w:rPr/>
        <w:t xml:space="preserve">, </w:t>
      </w:r>
      <w:r>
        <w:rPr/>
        <w:t>公平价利润率</w:t>
      </w:r>
      <w:r>
        <w:rPr/>
        <w:t>:</w:t>
      </w:r>
    </w:p>
    <w:p>
      <w:pPr>
        <w:pStyle w:val="TextBody"/>
        <w:rPr/>
      </w:pPr>
      <w:r>
        <w:rPr/>
        <w:tab/>
        <w:tab/>
      </w:r>
      <w:r>
        <w:rPr/>
        <w:t>车</w:t>
      </w:r>
      <w:r>
        <w:rPr/>
        <w:t>300</w:t>
      </w:r>
      <w:r>
        <w:rPr/>
        <w:t>收购价</w:t>
      </w:r>
      <w:r>
        <w:rPr/>
        <w:t xml:space="preserve">, </w:t>
      </w:r>
      <w:r>
        <w:rPr/>
        <w:t>车</w:t>
      </w:r>
      <w:r>
        <w:rPr/>
        <w:t>300</w:t>
      </w:r>
      <w:r>
        <w:rPr/>
        <w:t>零售价</w:t>
      </w:r>
      <w:r>
        <w:rPr/>
        <w:t xml:space="preserve">, </w:t>
      </w:r>
      <w:r>
        <w:rPr/>
        <w:t>车</w:t>
      </w:r>
      <w:r>
        <w:rPr/>
        <w:t>300</w:t>
      </w:r>
      <w:r>
        <w:rPr/>
        <w:t>利润率</w:t>
      </w:r>
      <w:r>
        <w:rPr/>
        <w:t>:</w:t>
      </w:r>
    </w:p>
    <w:p>
      <w:pPr>
        <w:pStyle w:val="TextBody"/>
        <w:rPr/>
      </w:pPr>
      <w:r>
        <w:rPr/>
        <w:tab/>
        <w:tab/>
      </w:r>
      <w:r>
        <w:rPr/>
        <w:t>精真估收购价</w:t>
      </w:r>
      <w:r>
        <w:rPr/>
        <w:t xml:space="preserve">, </w:t>
      </w:r>
      <w:r>
        <w:rPr/>
        <w:t>精真估零售价</w:t>
      </w:r>
      <w:r>
        <w:rPr/>
        <w:t xml:space="preserve">, </w:t>
      </w:r>
      <w:r>
        <w:rPr/>
        <w:t>精真估利润率</w:t>
      </w:r>
      <w:r>
        <w:rPr/>
        <w:t>:</w:t>
      </w:r>
    </w:p>
    <w:p>
      <w:pPr>
        <w:pStyle w:val="TextBody"/>
        <w:rPr/>
      </w:pPr>
      <w:r>
        <w:rPr/>
        <w:tab/>
        <w:tab/>
      </w:r>
      <w:r>
        <w:rPr/>
        <w:t>评估师收购价</w:t>
      </w:r>
      <w:r>
        <w:rPr/>
        <w:t xml:space="preserve">, </w:t>
      </w:r>
      <w:r>
        <w:rPr/>
        <w:t>评估师零售价</w:t>
      </w:r>
      <w:r>
        <w:rPr/>
        <w:t>:</w:t>
      </w:r>
      <w:r>
        <w:rPr/>
        <w:t>默认必须展示</w:t>
      </w:r>
    </w:p>
    <w:p>
      <w:pPr>
        <w:pStyle w:val="TextBody"/>
        <w:numPr>
          <w:ilvl w:val="4"/>
          <w:numId w:val="3"/>
        </w:numPr>
        <w:rPr/>
      </w:pPr>
      <w:r>
        <w:rPr/>
        <w:t xml:space="preserve">       </w:t>
      </w:r>
      <w:r>
        <w:rPr>
          <w:b/>
          <w:bCs/>
        </w:rPr>
        <w:t>以下内容为估值项目组提供相关表</w:t>
      </w:r>
      <w:r>
        <w:rPr>
          <w:b/>
          <w:bCs/>
        </w:rPr>
        <w:t>: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CREATE TABLE `valuate_management_competitor_data` (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`id` int(11) NOT NULL AUTO_INCREMENT,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`source_id` int(11)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数据来源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ID',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`car_id` int(11)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对应数据来源的车源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ID',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`competitor_id` int(4)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竞争对手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ID',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`condition` varchar(16)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车况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`buy_price` decimal(7,2)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车商零售价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`sell_price` decimal(7,2)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车商收购价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`profit` decimal(2,2)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利润率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`employee_id` int(5)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员工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id,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对应超级管理员工选项卡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`create_time` datetime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创建时间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PRIMARY KEY (`id`),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KEY `i_source_id_car_id` (`source_id`,`car_id`)</w:t>
      </w:r>
    </w:p>
    <w:p>
      <w:pPr>
        <w:pStyle w:val="TextBody"/>
        <w:numPr>
          <w:ilvl w:val="4"/>
          <w:numId w:val="3"/>
        </w:numPr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) ENGINE=InnoDB DEFAULT CHARSET=utf8mb4 COMMENT='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提供给后台项目管理系统所需竞争对手数据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包括公平价和评估师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CREATE TABLE `valuate_management_data_source` (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`id` int(11) NOT NULL AUTO_INCREMENT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数据来源主键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供关联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`name` varchar(32)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数据来源名称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`description` longtext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数据来源说明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`update_time` datetime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更新时间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`create_time` datetime DEFAULT NULL COMMENT 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创建时间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PRIMARY KEY (`id`),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 xml:space="preserve">  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KEY `i_id` (`id`)</w:t>
      </w:r>
    </w:p>
    <w:p>
      <w:pPr>
        <w:pStyle w:val="TextBody"/>
        <w:rPr>
          <w:rFonts w:ascii="DejaVu Sans Mono" w:hAnsi="DejaVu Sans Mono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) ENGINE=InnoDB DEFAULT CHARSET=utf8mb4 COMMENT='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提供给后台项目管理系统所需数据来源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比如爬虫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,</w:t>
      </w:r>
      <w:r>
        <w:rPr>
          <w:rFonts w:ascii="DejaVu Sans Mono" w:hAnsi="DejaVu Sans Mono" w:cs="FreeSans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人工录入等</w:t>
      </w:r>
      <w:r>
        <w:rPr>
          <w:rFonts w:eastAsia="Noto Sans CJK SC Regular" w:cs="FreeSans" w:ascii="DejaVu Sans Mono" w:hAnsi="DejaVu Sans Mono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18"/>
          <w:szCs w:val="18"/>
          <w:u w:val="none"/>
          <w:em w:val="none"/>
          <w:lang w:val="en-US" w:eastAsia="zh-CN" w:bidi="hi-IN"/>
        </w:rPr>
        <w:t>'</w:t>
      </w:r>
    </w:p>
    <w:p>
      <w:pPr>
        <w:pStyle w:val="TextBody"/>
        <w:rPr>
          <w:rFonts w:ascii="Liberation Serif" w:hAnsi="Liberation Serif" w:eastAsia="Noto Sans CJK SC Regular" w:cs="FreeSans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</w:pPr>
      <w:r>
        <w:rPr>
          <w:rFonts w:ascii="Liberation Serif" w:hAnsi="Liberation Serif" w:cs="FreeSans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会用到</w:t>
      </w:r>
      <w:r>
        <w:rPr>
          <w:rFonts w:eastAsia="Noto Sans CJK SC Regular" w:cs="FreeSans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car_source,open_model_detail</w:t>
      </w:r>
      <w:r>
        <w:rPr>
          <w:rFonts w:ascii="Liberation Serif" w:hAnsi="Liberation Serif" w:cs="FreeSans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等表</w:t>
      </w:r>
    </w:p>
    <w:p>
      <w:pPr>
        <w:pStyle w:val="Heading3"/>
        <w:numPr>
          <w:ilvl w:val="4"/>
          <w:numId w:val="3"/>
        </w:numPr>
        <w:rPr/>
      </w:pPr>
      <w:r>
        <w:rPr/>
        <w:t>2.1.4</w:t>
      </w:r>
      <w:r>
        <w:rPr/>
        <w:t>数据查询选项卡需求</w:t>
      </w:r>
      <w:r>
        <w:rPr/>
        <w:t>(</w:t>
      </w:r>
      <w:r>
        <w:rPr/>
        <w:t>所有角色可见</w:t>
      </w:r>
      <w:r>
        <w:rPr/>
        <w:t>)</w:t>
      </w:r>
    </w:p>
    <w:p>
      <w:pPr>
        <w:pStyle w:val="TextBody"/>
        <w:numPr>
          <w:ilvl w:val="6"/>
          <w:numId w:val="3"/>
        </w:numPr>
        <w:rPr/>
      </w:pPr>
      <w:r>
        <w:rPr/>
        <w:t xml:space="preserve">       </w:t>
      </w:r>
      <w:r>
        <w:rPr/>
        <w:t xml:space="preserve">* </w:t>
      </w:r>
      <w:r>
        <w:rPr/>
        <w:t>根据相关条件查询竞品对比数据</w:t>
      </w:r>
      <w:r>
        <w:rPr/>
        <w:t>,</w:t>
      </w:r>
      <w:r>
        <w:rPr/>
        <w:t>包括以下条件</w:t>
      </w:r>
    </w:p>
    <w:p>
      <w:pPr>
        <w:pStyle w:val="TextBody"/>
        <w:numPr>
          <w:ilvl w:val="8"/>
          <w:numId w:val="3"/>
        </w:numPr>
        <w:rPr/>
      </w:pPr>
      <w:r>
        <w:rPr/>
        <w:t xml:space="preserve">                 </w:t>
      </w:r>
      <w:r>
        <w:rPr/>
        <w:t>品牌</w:t>
      </w:r>
      <w:r>
        <w:rPr/>
        <w:t>,</w:t>
      </w:r>
      <w:r>
        <w:rPr/>
        <w:t>车系</w:t>
      </w:r>
      <w:r>
        <w:rPr/>
        <w:t>,</w:t>
      </w:r>
      <w:r>
        <w:rPr/>
        <w:t>款型</w:t>
      </w:r>
      <w:r>
        <w:rPr/>
        <w:t>:</w:t>
      </w:r>
      <w:r>
        <w:rPr/>
        <w:t>下拉列表</w:t>
      </w:r>
      <w:r>
        <w:rPr/>
        <w:t>,</w:t>
      </w:r>
      <w:r>
        <w:rPr/>
        <w:t>需要过滤</w:t>
      </w:r>
      <w:r>
        <w:rPr/>
        <w:t>(</w:t>
      </w:r>
      <w:r>
        <w:rPr/>
        <w:t>不选则指所有</w:t>
      </w:r>
      <w:r>
        <w:rPr/>
        <w:t>)</w:t>
      </w:r>
    </w:p>
    <w:p>
      <w:pPr>
        <w:pStyle w:val="TextBody"/>
        <w:numPr>
          <w:ilvl w:val="8"/>
          <w:numId w:val="3"/>
        </w:numPr>
        <w:rPr/>
      </w:pPr>
      <w:r>
        <w:rPr/>
        <w:t xml:space="preserve">                 </w:t>
      </w:r>
      <w:r>
        <w:rPr/>
        <w:t>城市</w:t>
      </w:r>
      <w:r>
        <w:rPr/>
        <w:t>:</w:t>
      </w:r>
      <w:r>
        <w:rPr/>
        <w:t>下拉列表</w:t>
      </w:r>
      <w:r>
        <w:rPr/>
        <w:t>,</w:t>
      </w:r>
      <w:r>
        <w:rPr/>
        <w:t>需要过滤</w:t>
      </w:r>
      <w:r>
        <w:rPr/>
        <w:t>(</w:t>
      </w:r>
      <w:r>
        <w:rPr/>
        <w:t>不选则指所有城市</w:t>
      </w:r>
      <w:r>
        <w:rPr/>
        <w:t>)</w:t>
      </w:r>
    </w:p>
    <w:p>
      <w:pPr>
        <w:pStyle w:val="TextBody"/>
        <w:numPr>
          <w:ilvl w:val="8"/>
          <w:numId w:val="3"/>
        </w:numPr>
        <w:rPr/>
      </w:pPr>
      <w:r>
        <w:rPr/>
        <w:t xml:space="preserve">                 </w:t>
      </w:r>
      <w:r>
        <w:rPr/>
        <w:t>收购价</w:t>
      </w:r>
      <w:r>
        <w:rPr/>
        <w:t>(</w:t>
      </w:r>
      <w:r>
        <w:rPr/>
        <w:t>万元</w:t>
      </w:r>
      <w:r>
        <w:rPr/>
        <w:t>):XX-XX(</w:t>
      </w:r>
      <w:r>
        <w:rPr/>
        <w:t>默认全部</w:t>
      </w:r>
      <w:r>
        <w:rPr/>
        <w:t>)</w:t>
      </w:r>
    </w:p>
    <w:p>
      <w:pPr>
        <w:pStyle w:val="TextBody"/>
        <w:numPr>
          <w:ilvl w:val="8"/>
          <w:numId w:val="3"/>
        </w:numPr>
        <w:rPr/>
      </w:pPr>
      <w:r>
        <w:rPr/>
        <w:t xml:space="preserve">                 </w:t>
      </w:r>
      <w:r>
        <w:rPr/>
        <w:t>零售价</w:t>
      </w:r>
      <w:r>
        <w:rPr/>
        <w:t>(</w:t>
      </w:r>
      <w:r>
        <w:rPr/>
        <w:t>万元</w:t>
      </w:r>
      <w:r>
        <w:rPr/>
        <w:t>):XX-XX(</w:t>
      </w:r>
      <w:r>
        <w:rPr/>
        <w:t>默认全部</w:t>
      </w:r>
      <w:r>
        <w:rPr/>
        <w:t>)</w:t>
      </w:r>
    </w:p>
    <w:p>
      <w:pPr>
        <w:pStyle w:val="TextBody"/>
        <w:numPr>
          <w:ilvl w:val="8"/>
          <w:numId w:val="3"/>
        </w:numPr>
        <w:rPr/>
      </w:pPr>
      <w:r>
        <w:rPr/>
        <w:t xml:space="preserve">                 </w:t>
      </w:r>
      <w:r>
        <w:rPr/>
        <w:t>交易时间</w:t>
      </w:r>
      <w:r>
        <w:rPr/>
        <w:t>:</w:t>
      </w:r>
      <w:r>
        <w:rPr/>
        <w:t>XX-XX(</w:t>
      </w:r>
      <w:r>
        <w:rPr/>
        <w:t>默认全部</w:t>
      </w:r>
      <w:r>
        <w:rPr/>
        <w:t>)</w:t>
      </w:r>
    </w:p>
    <w:p>
      <w:pPr>
        <w:pStyle w:val="TextBody"/>
        <w:numPr>
          <w:ilvl w:val="8"/>
          <w:numId w:val="3"/>
        </w:numPr>
        <w:rPr/>
      </w:pPr>
      <w:r>
        <w:rPr/>
        <w:t xml:space="preserve">                 </w:t>
      </w:r>
      <w:r>
        <w:rPr/>
        <w:t>上牌时间</w:t>
      </w:r>
      <w:r>
        <w:rPr/>
        <w:t>:</w:t>
      </w:r>
      <w:r>
        <w:rPr/>
        <w:t>文本框</w:t>
      </w:r>
      <w:r>
        <w:rPr/>
        <w:t>(</w:t>
      </w:r>
      <w:r>
        <w:rPr/>
        <w:t>默认全部</w:t>
      </w:r>
      <w:r>
        <w:rPr/>
        <w:t>)</w:t>
      </w:r>
    </w:p>
    <w:p>
      <w:pPr>
        <w:pStyle w:val="TextBody"/>
        <w:numPr>
          <w:ilvl w:val="8"/>
          <w:numId w:val="3"/>
        </w:numPr>
        <w:rPr/>
      </w:pPr>
      <w:r>
        <w:rPr/>
        <w:t xml:space="preserve">                 </w:t>
      </w:r>
      <w:r>
        <w:rPr/>
        <w:t>颜色</w:t>
      </w:r>
      <w:r>
        <w:rPr/>
        <w:t>:</w:t>
      </w:r>
      <w:r>
        <w:rPr>
          <w:b w:val="false"/>
          <w:bCs w:val="false"/>
        </w:rPr>
        <w:t>下拉列表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由我方数据库公共表提供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当前暂时没有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默认全部</w:t>
      </w:r>
      <w:r>
        <w:rPr>
          <w:b w:val="false"/>
          <w:bCs w:val="false"/>
        </w:rPr>
        <w:t>)</w:t>
      </w:r>
    </w:p>
    <w:p>
      <w:pPr>
        <w:pStyle w:val="TextBody"/>
        <w:numPr>
          <w:ilvl w:val="8"/>
          <w:numId w:val="3"/>
        </w:numPr>
        <w:rPr/>
      </w:pPr>
      <w:r>
        <w:rPr/>
        <w:t xml:space="preserve">                 </w:t>
      </w:r>
      <w:r>
        <w:rPr/>
        <w:t>流行度</w:t>
      </w:r>
      <w:r>
        <w:rPr/>
        <w:t>:</w:t>
      </w:r>
      <w:r>
        <w:rPr/>
        <w:t>下拉列表</w:t>
      </w:r>
      <w:r>
        <w:rPr/>
        <w:t>[A,B,C](</w:t>
      </w:r>
      <w:r>
        <w:rPr/>
        <w:t>默认全部</w:t>
      </w:r>
      <w:r>
        <w:rPr/>
        <w:t>)</w:t>
      </w:r>
    </w:p>
    <w:p>
      <w:pPr>
        <w:pStyle w:val="TextBody"/>
        <w:numPr>
          <w:ilvl w:val="8"/>
          <w:numId w:val="3"/>
        </w:numPr>
        <w:rPr/>
      </w:pPr>
      <w:r>
        <w:rPr/>
        <w:t xml:space="preserve">                 </w:t>
      </w:r>
      <w:r>
        <w:rPr/>
        <w:t>车况</w:t>
      </w:r>
      <w:r>
        <w:rPr/>
        <w:t>:</w:t>
      </w:r>
      <w:r>
        <w:rPr>
          <w:b w:val="false"/>
          <w:bCs w:val="false"/>
        </w:rPr>
        <w:t>下拉列表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由我方数据库公共表提供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当前暂时没有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默认全部</w:t>
      </w:r>
      <w:r>
        <w:rPr>
          <w:b w:val="false"/>
          <w:bCs w:val="false"/>
        </w:rPr>
        <w:t>)</w:t>
      </w:r>
    </w:p>
    <w:p>
      <w:pPr>
        <w:pStyle w:val="TextBody"/>
        <w:numPr>
          <w:ilvl w:val="8"/>
          <w:numId w:val="3"/>
        </w:numPr>
        <w:rPr/>
      </w:pPr>
      <w:r>
        <w:rPr/>
        <w:t xml:space="preserve">                 </w:t>
      </w:r>
      <w:r>
        <w:rPr/>
        <w:t>数据来源</w:t>
      </w:r>
      <w:r>
        <w:rPr/>
        <w:t>:</w:t>
      </w:r>
      <w:r>
        <w:rPr/>
        <w:t>下拉列表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(</w:t>
      </w:r>
      <w:r>
        <w:rPr>
          <w:rFonts w:eastAsia="Noto Sans CJK SC Regular" w:cs="FreeSans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valuate_management_data_source</w:t>
      </w:r>
      <w:r>
        <w:rPr>
          <w:rFonts w:ascii="Liberation Serif" w:hAnsi="Liberation Serif" w:cs="FreeSans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的</w:t>
      </w:r>
      <w:r>
        <w:rPr>
          <w:rFonts w:eastAsia="Noto Sans CJK SC Regular" w:cs="FreeSans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name</w:t>
      </w:r>
      <w:r>
        <w:rPr>
          <w:rFonts w:ascii="Liberation Serif" w:hAnsi="Liberation Serif" w:cs="FreeSans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字段</w:t>
      </w:r>
      <w:r>
        <w:rPr>
          <w:rFonts w:eastAsia="Noto Sans CJK SC Regular" w:cs="FreeSans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,</w:t>
      </w:r>
      <w:r>
        <w:rPr>
          <w:rFonts w:ascii="Liberation Serif" w:hAnsi="Liberation Serif" w:cs="FreeSans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hi-IN"/>
        </w:rPr>
        <w:t>默认全部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)</w:t>
      </w:r>
    </w:p>
    <w:p>
      <w:pPr>
        <w:pStyle w:val="TextBody"/>
        <w:numPr>
          <w:ilvl w:val="8"/>
          <w:numId w:val="3"/>
        </w:numPr>
        <w:rPr/>
      </w:pPr>
      <w:r>
        <w:rPr/>
        <w:t xml:space="preserve">       </w:t>
      </w:r>
      <w:r>
        <w:rPr/>
        <w:t xml:space="preserve">* </w:t>
      </w:r>
      <w:r>
        <w:rPr/>
        <w:t>可导出下载</w:t>
      </w:r>
      <w:r>
        <w:rPr/>
        <w:t>excel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spacing w:before="200" w:after="120"/>
        <w:ind w:lef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TC Black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1530</TotalTime>
  <Application>LibreOffice/5.1.6.2$Linux_X86_64 LibreOffice_project/10m0$Build-2</Application>
  <Pages>8</Pages>
  <Words>2607</Words>
  <Characters>6233</Characters>
  <CharactersWithSpaces>7209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2018-07-07T15:21:44Z</dcterms:created>
  <dc:creator/>
  <dc:description/>
  <dc:language>en-US</dc:language>
  <cp:lastModifiedBy/>
  <dcterms:modified xsi:type="dcterms:W3CDTF">2018-07-10T16:01:33Z</dcterms:modified>
  <cp:revision>155</cp:revision>
  <dc:subject/>
  <dc:title/>
</cp:coreProperties>
</file>