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Eyebrow"/>
      </w:pPr>
      <w:r>
        <w:t>RASPBERRY PI 3B+  /  NEUROROBOTIK</w:t>
      </w:r>
    </w:p>
    <w:p>
      <w:pPr>
        <w:pStyle w:val="DocTitle"/>
      </w:pPr>
      <w:r>
        <w:t>Digitales Fruchtfliegengehirn</w:t>
      </w:r>
    </w:p>
    <w:p>
      <w:pPr>
        <w:pStyle w:val="DocSub"/>
      </w:pPr>
      <w:r>
        <w:t>Grobe Projektplanung: sensorbasierter Fluchtreflex mit einem echten neuronalen Fliegen-Schaltkreis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690"/>
        <w:gridCol w:w="2948"/>
      </w:tblGrid>
      <w:tr>
        <w:tc>
          <w:tcPr>
            <w:tcW w:type="dxa" w:w="4819"/>
            <w:shd w:fill="E9F4F3"/>
            <w:tcMar>
              <w:top w:w="130" w:type="dxa"/>
              <w:start w:w="165" w:type="dxa"/>
              <w:bottom w:w="130" w:type="dxa"/>
              <w:end w:w="165" w:type="dxa"/>
            </w:tcMar>
            <w:vAlign w:val="center"/>
          </w:tcPr>
          <w:p>
            <w:pPr>
              <w:spacing w:after="0" w:line="278" w:lineRule="auto"/>
            </w:pPr>
            <w:r/>
            <w:r>
              <w:rPr>
                <w:rFonts w:ascii="Liberation Sans" w:hAnsi="Liberation Sans"/>
                <w:b/>
                <w:color w:val="006265"/>
                <w:sz w:val="18"/>
              </w:rPr>
              <w:t>STATUS   Konzeptphase – Hardware steht noch aus</w:t>
            </w:r>
          </w:p>
        </w:tc>
        <w:tc>
          <w:tcPr>
            <w:tcW w:type="dxa" w:w="4819"/>
            <w:shd w:fill="E9F4F3"/>
            <w:tcMar>
              <w:top w:w="130" w:type="dxa"/>
              <w:start w:w="165" w:type="dxa"/>
              <w:bottom w:w="130" w:type="dxa"/>
              <w:end w:w="165" w:type="dxa"/>
            </w:tcMar>
            <w:vAlign w:val="center"/>
          </w:tcPr>
          <w:p>
            <w:pPr>
              <w:spacing w:after="0" w:line="278" w:lineRule="auto"/>
            </w:pPr>
            <w:r/>
            <w:r>
              <w:rPr>
                <w:rFonts w:ascii="Liberation Sans" w:hAnsi="Liberation Sans"/>
                <w:b w:val="0"/>
                <w:color w:val="006265"/>
                <w:sz w:val="17"/>
              </w:rPr>
              <w:t>Teamname: noch offen</w:t>
            </w:r>
          </w:p>
        </w:tc>
      </w:tr>
    </w:tbl>
    <w:p>
      <w:pPr>
        <w:pStyle w:val="SectionTitle"/>
        <w:keepNext/>
      </w:pPr>
      <w:r>
        <w:t>01  Projektidee</w:t>
      </w:r>
    </w:p>
    <w:p>
      <w:pPr>
        <w:pStyle w:val="BodyCopy"/>
      </w:pPr>
      <w:r>
        <w:t>Ein Raspberry Pi simuliert einen kleinen, biologisch rekonstruierten Ausschnitt des Fruchtfliegen-Nervensystems. Erkennt ein Sensor einen potenziellen Gefahrenreiz (z. B. eine näherkommende Hand), verarbeitet ein neuronales Netz diesen Reiz und löst eine sichtbare Reaktion über einen Servo aus.</w:t>
      </w:r>
    </w:p>
    <w:p>
      <w:pPr>
        <w:pStyle w:val="SectionTitle"/>
        <w:keepNext/>
      </w:pPr>
      <w:r>
        <w:t>02  Ziel und schulische Anforderungen</w:t>
      </w:r>
    </w:p>
    <w:p>
      <w:pPr>
        <w:pStyle w:val="BulletCompact"/>
        <w:ind w:left="272" w:hanging="193"/>
      </w:pPr>
      <w:r>
        <w:t>•  Pflicht: mindestens ein physischer Sensor und ein physischer Aktor.</w:t>
      </w:r>
    </w:p>
    <w:p>
      <w:pPr>
        <w:pStyle w:val="BulletCompact"/>
        <w:ind w:left="272" w:hanging="193"/>
      </w:pPr>
      <w:r>
        <w:t>•  Nachvollziehbarer Ablauf von Sensordaten über Verarbeitung bis zur Ausgabe.</w:t>
      </w:r>
    </w:p>
    <w:p>
      <w:pPr>
        <w:pStyle w:val="BulletCompact"/>
        <w:ind w:left="272" w:hanging="193"/>
      </w:pPr>
      <w:r>
        <w:t>•  Messbare Demonstration: Reiz erkennen, Netzwerk aktivieren, Aktor bewegen.</w:t>
      </w:r>
    </w:p>
    <w:p>
      <w:pPr>
        <w:pStyle w:val="BulletCompact"/>
        <w:ind w:left="272" w:hanging="193"/>
      </w:pPr>
      <w:r>
        <w:t>•  Zusatznutzen: CPU-/RAM-Auslastung und Reaktionszeit auf dem Pi 3B+ dokumentieren.</w:t>
      </w:r>
    </w:p>
    <w:p>
      <w:pPr>
        <w:pStyle w:val="SectionTitle"/>
        <w:keepNext/>
      </w:pPr>
      <w:r>
        <w:t>03  Geplanter Funktionsablauf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61"/>
        <w:gridCol w:w="3572"/>
        <w:gridCol w:w="3005"/>
      </w:tblGrid>
      <w:tr>
        <w:tc>
          <w:tcPr>
            <w:tcW w:type="dxa" w:w="3213"/>
            <w:tcMar>
              <w:top w:w="140" w:type="dxa"/>
              <w:start w:w="125" w:type="dxa"/>
              <w:bottom w:w="140" w:type="dxa"/>
              <w:end w:w="125" w:type="dxa"/>
            </w:tcMar>
            <w:shd w:fill="EAF3F7"/>
          </w:tcPr>
          <w:p>
            <w:pPr>
              <w:spacing w:after="100"/>
            </w:pPr>
            <w:r>
              <w:rPr>
                <w:b/>
                <w:color w:val="006265"/>
                <w:sz w:val="17"/>
              </w:rPr>
              <w:t>1  SENSOR</w:t>
            </w:r>
          </w:p>
          <w:p>
            <w:pPr>
              <w:spacing w:after="0"/>
            </w:pPr>
            <w:r>
              <w:rPr>
                <w:sz w:val="16"/>
              </w:rPr>
              <w:t>Abstand oder optische Annäherung erfassen</w:t>
            </w:r>
          </w:p>
        </w:tc>
        <w:tc>
          <w:tcPr>
            <w:tcW w:type="dxa" w:w="3213"/>
            <w:tcMar>
              <w:top w:w="140" w:type="dxa"/>
              <w:start w:w="125" w:type="dxa"/>
              <w:bottom w:w="140" w:type="dxa"/>
              <w:end w:w="125" w:type="dxa"/>
            </w:tcMar>
            <w:shd w:fill="E8F5F3"/>
          </w:tcPr>
          <w:p>
            <w:pPr>
              <w:spacing w:after="100"/>
            </w:pPr>
            <w:r>
              <w:rPr>
                <w:b/>
                <w:color w:val="006265"/>
                <w:sz w:val="17"/>
              </w:rPr>
              <w:t>2  GEHIRNMODELL</w:t>
            </w:r>
          </w:p>
          <w:p>
            <w:pPr>
              <w:spacing w:after="0"/>
            </w:pPr>
            <w:r>
              <w:rPr>
                <w:sz w:val="16"/>
              </w:rPr>
              <w:t>Reiz in Spike-Signale übersetzen; Fluchtkreis simulieren</w:t>
            </w:r>
          </w:p>
        </w:tc>
        <w:tc>
          <w:tcPr>
            <w:tcW w:type="dxa" w:w="3213"/>
            <w:tcMar>
              <w:top w:w="140" w:type="dxa"/>
              <w:start w:w="125" w:type="dxa"/>
              <w:bottom w:w="140" w:type="dxa"/>
              <w:end w:w="125" w:type="dxa"/>
            </w:tcMar>
            <w:shd w:fill="EAF3F7"/>
          </w:tcPr>
          <w:p>
            <w:pPr>
              <w:spacing w:after="100"/>
            </w:pPr>
            <w:r>
              <w:rPr>
                <w:b/>
                <w:color w:val="006265"/>
                <w:sz w:val="17"/>
              </w:rPr>
              <w:t>3  AKTOR</w:t>
            </w:r>
          </w:p>
          <w:p>
            <w:pPr>
              <w:spacing w:after="0"/>
            </w:pPr>
            <w:r>
              <w:rPr>
                <w:sz w:val="16"/>
              </w:rPr>
              <w:t>Servo bewegt eine Fliege/Figur; LED optional</w:t>
            </w:r>
          </w:p>
        </w:tc>
      </w:tr>
    </w:tbl>
    <w:p>
      <w:pPr>
        <w:pStyle w:val="SmallNote"/>
      </w:pPr>
      <w:r>
        <w:t>Softwarebasis: NeuroHex (GitHub). Das Projekt nutzt einen Ausschnitt des Giant-Fiber-Fluchtreflexes mit neuronalen Verbindungsdaten aus dem Fly-Connectome und simuliert die Aktivität mit Brian2. Die aktuelle Dokumentation nennt rund 992 Neuronen; ein vollständiges Fliegengehirn ist nicht geplant.</w:t>
      </w:r>
    </w:p>
    <w:p>
      <w:pPr>
        <w:pStyle w:val="SectionTitle"/>
        <w:keepNext/>
      </w:pPr>
      <w:r>
        <w:t>04  Hardwareplanung (noch nicht bestellt/festgelegt)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3288"/>
        <w:gridCol w:w="4365"/>
      </w:tblGrid>
      <w:tr>
        <w:tc>
          <w:tcPr>
            <w:tcW w:type="dxa" w:w="3213"/>
            <w:shd w:fill="1D4057"/>
            <w:vAlign w:val="center"/>
          </w:tcPr>
          <w:p>
            <w:pPr>
              <w:spacing w:after="0" w:line="278" w:lineRule="auto"/>
            </w:pPr>
            <w:r/>
            <w:r>
              <w:rPr>
                <w:rFonts w:ascii="Liberation Sans" w:hAnsi="Liberation Sans"/>
                <w:b/>
                <w:color w:val="FFFFFF"/>
                <w:sz w:val="16"/>
              </w:rPr>
              <w:t>Baustein</w:t>
            </w:r>
          </w:p>
        </w:tc>
        <w:tc>
          <w:tcPr>
            <w:tcW w:type="dxa" w:w="3213"/>
            <w:shd w:fill="1D4057"/>
            <w:vAlign w:val="center"/>
          </w:tcPr>
          <w:p>
            <w:pPr>
              <w:spacing w:after="0" w:line="278" w:lineRule="auto"/>
            </w:pPr>
            <w:r/>
            <w:r>
              <w:rPr>
                <w:rFonts w:ascii="Liberation Sans" w:hAnsi="Liberation Sans"/>
                <w:b/>
                <w:color w:val="FFFFFF"/>
                <w:sz w:val="16"/>
              </w:rPr>
              <w:t>Vorschlag</w:t>
            </w:r>
          </w:p>
        </w:tc>
        <w:tc>
          <w:tcPr>
            <w:tcW w:type="dxa" w:w="3213"/>
            <w:shd w:fill="1D4057"/>
            <w:vAlign w:val="center"/>
          </w:tcPr>
          <w:p>
            <w:pPr>
              <w:spacing w:after="0" w:line="278" w:lineRule="auto"/>
            </w:pPr>
            <w:r/>
            <w:r>
              <w:rPr>
                <w:rFonts w:ascii="Liberation Sans" w:hAnsi="Liberation Sans"/>
                <w:b/>
                <w:color w:val="FFFFFF"/>
                <w:sz w:val="16"/>
              </w:rPr>
              <w:t>Rolle / Stand</w:t>
            </w:r>
          </w:p>
        </w:tc>
      </w:tr>
      <w:tr>
        <w:tc>
          <w:tcPr>
            <w:tcW w:type="dxa" w:w="1984"/>
            <w:vAlign w:val="center"/>
            <w:tcMar>
              <w:top w:w="87" w:type="dxa"/>
              <w:start w:w="110" w:type="dxa"/>
              <w:bottom w:w="87" w:type="dxa"/>
              <w:end w:w="110" w:type="dxa"/>
            </w:tcMar>
          </w:tcPr>
          <w:p>
            <w:pPr>
              <w:spacing w:after="0" w:line="278" w:lineRule="auto"/>
            </w:pPr>
            <w:r/>
            <w:r>
              <w:rPr>
                <w:rFonts w:ascii="Liberation Sans" w:hAnsi="Liberation Sans"/>
                <w:b w:val="0"/>
                <w:color w:val="23303C"/>
                <w:sz w:val="16"/>
              </w:rPr>
              <w:t>Rechner</w:t>
            </w:r>
          </w:p>
        </w:tc>
        <w:tc>
          <w:tcPr>
            <w:tcW w:type="dxa" w:w="3288"/>
            <w:vAlign w:val="center"/>
            <w:tcMar>
              <w:top w:w="87" w:type="dxa"/>
              <w:start w:w="110" w:type="dxa"/>
              <w:bottom w:w="87" w:type="dxa"/>
              <w:end w:w="110" w:type="dxa"/>
            </w:tcMar>
          </w:tcPr>
          <w:p>
            <w:pPr>
              <w:spacing w:after="0" w:line="278" w:lineRule="auto"/>
            </w:pPr>
            <w:r/>
            <w:r>
              <w:rPr>
                <w:rFonts w:ascii="Liberation Sans" w:hAnsi="Liberation Sans"/>
                <w:b w:val="0"/>
                <w:color w:val="23303C"/>
                <w:sz w:val="16"/>
              </w:rPr>
              <w:t>Raspberry Pi 3B+ (1 GB RAM)</w:t>
            </w:r>
          </w:p>
        </w:tc>
        <w:tc>
          <w:tcPr>
            <w:tcW w:type="dxa" w:w="4365"/>
            <w:vAlign w:val="center"/>
            <w:tcMar>
              <w:top w:w="87" w:type="dxa"/>
              <w:start w:w="110" w:type="dxa"/>
              <w:bottom w:w="87" w:type="dxa"/>
              <w:end w:w="110" w:type="dxa"/>
            </w:tcMar>
          </w:tcPr>
          <w:p>
            <w:pPr>
              <w:spacing w:after="0" w:line="278" w:lineRule="auto"/>
            </w:pPr>
            <w:r/>
            <w:r>
              <w:rPr>
                <w:rFonts w:ascii="Liberation Sans" w:hAnsi="Liberation Sans"/>
                <w:b w:val="0"/>
                <w:color w:val="23303C"/>
                <w:sz w:val="16"/>
              </w:rPr>
              <w:t>Für das Projekt vorgesehen; noch nicht verfügbar</w:t>
            </w:r>
          </w:p>
        </w:tc>
      </w:tr>
      <w:tr>
        <w:tc>
          <w:tcPr>
            <w:tcW w:type="dxa" w:w="1984"/>
            <w:vAlign w:val="center"/>
            <w:tcMar>
              <w:top w:w="87" w:type="dxa"/>
              <w:start w:w="110" w:type="dxa"/>
              <w:bottom w:w="87" w:type="dxa"/>
              <w:end w:w="110" w:type="dxa"/>
            </w:tcMar>
            <w:shd w:fill="F5F8F9"/>
          </w:tcPr>
          <w:p>
            <w:pPr>
              <w:spacing w:after="0" w:line="278" w:lineRule="auto"/>
            </w:pPr>
            <w:r/>
            <w:r>
              <w:rPr>
                <w:rFonts w:ascii="Liberation Sans" w:hAnsi="Liberation Sans"/>
                <w:b w:val="0"/>
                <w:color w:val="23303C"/>
                <w:sz w:val="16"/>
              </w:rPr>
              <w:t>Sensor – Favorit</w:t>
            </w:r>
          </w:p>
        </w:tc>
        <w:tc>
          <w:tcPr>
            <w:tcW w:type="dxa" w:w="3288"/>
            <w:vAlign w:val="center"/>
            <w:tcMar>
              <w:top w:w="87" w:type="dxa"/>
              <w:start w:w="110" w:type="dxa"/>
              <w:bottom w:w="87" w:type="dxa"/>
              <w:end w:w="110" w:type="dxa"/>
            </w:tcMar>
            <w:shd w:fill="F5F8F9"/>
          </w:tcPr>
          <w:p>
            <w:pPr>
              <w:spacing w:after="0" w:line="278" w:lineRule="auto"/>
            </w:pPr>
            <w:r/>
            <w:r>
              <w:rPr>
                <w:rFonts w:ascii="Liberation Sans" w:hAnsi="Liberation Sans"/>
                <w:b w:val="0"/>
                <w:color w:val="23303C"/>
                <w:sz w:val="16"/>
              </w:rPr>
              <w:t>VL53L0X ToF-Abstandssensor</w:t>
            </w:r>
          </w:p>
        </w:tc>
        <w:tc>
          <w:tcPr>
            <w:tcW w:type="dxa" w:w="4365"/>
            <w:vAlign w:val="center"/>
            <w:tcMar>
              <w:top w:w="87" w:type="dxa"/>
              <w:start w:w="110" w:type="dxa"/>
              <w:bottom w:w="87" w:type="dxa"/>
              <w:end w:w="110" w:type="dxa"/>
            </w:tcMar>
            <w:shd w:fill="F5F8F9"/>
          </w:tcPr>
          <w:p>
            <w:pPr>
              <w:spacing w:after="0" w:line="278" w:lineRule="auto"/>
            </w:pPr>
            <w:r/>
            <w:r>
              <w:rPr>
                <w:rFonts w:ascii="Liberation Sans" w:hAnsi="Liberation Sans"/>
                <w:b w:val="0"/>
                <w:color w:val="23303C"/>
                <w:sz w:val="16"/>
              </w:rPr>
              <w:t>Wenig CPU-Last; Distanz und Annäherung</w:t>
            </w:r>
          </w:p>
        </w:tc>
      </w:tr>
      <w:tr>
        <w:tc>
          <w:tcPr>
            <w:tcW w:type="dxa" w:w="1984"/>
            <w:vAlign w:val="center"/>
            <w:tcMar>
              <w:top w:w="87" w:type="dxa"/>
              <w:start w:w="110" w:type="dxa"/>
              <w:bottom w:w="87" w:type="dxa"/>
              <w:end w:w="110" w:type="dxa"/>
            </w:tcMar>
          </w:tcPr>
          <w:p>
            <w:pPr>
              <w:spacing w:after="0" w:line="278" w:lineRule="auto"/>
            </w:pPr>
            <w:r/>
            <w:r>
              <w:rPr>
                <w:rFonts w:ascii="Liberation Sans" w:hAnsi="Liberation Sans"/>
                <w:b w:val="0"/>
                <w:color w:val="23303C"/>
                <w:sz w:val="16"/>
              </w:rPr>
              <w:t>Sensor – Alternative</w:t>
            </w:r>
          </w:p>
        </w:tc>
        <w:tc>
          <w:tcPr>
            <w:tcW w:type="dxa" w:w="3288"/>
            <w:vAlign w:val="center"/>
            <w:tcMar>
              <w:top w:w="87" w:type="dxa"/>
              <w:start w:w="110" w:type="dxa"/>
              <w:bottom w:w="87" w:type="dxa"/>
              <w:end w:w="110" w:type="dxa"/>
            </w:tcMar>
          </w:tcPr>
          <w:p>
            <w:pPr>
              <w:spacing w:after="0" w:line="278" w:lineRule="auto"/>
            </w:pPr>
            <w:r/>
            <w:r>
              <w:rPr>
                <w:rFonts w:ascii="Liberation Sans" w:hAnsi="Liberation Sans"/>
                <w:b w:val="0"/>
                <w:color w:val="23303C"/>
                <w:sz w:val="16"/>
              </w:rPr>
              <w:t>Raspberry Pi Camera Module 3</w:t>
            </w:r>
          </w:p>
        </w:tc>
        <w:tc>
          <w:tcPr>
            <w:tcW w:type="dxa" w:w="4365"/>
            <w:vAlign w:val="center"/>
            <w:tcMar>
              <w:top w:w="87" w:type="dxa"/>
              <w:start w:w="110" w:type="dxa"/>
              <w:bottom w:w="87" w:type="dxa"/>
              <w:end w:w="110" w:type="dxa"/>
            </w:tcMar>
          </w:tcPr>
          <w:p>
            <w:pPr>
              <w:spacing w:after="0" w:line="278" w:lineRule="auto"/>
            </w:pPr>
            <w:r/>
            <w:r>
              <w:rPr>
                <w:rFonts w:ascii="Liberation Sans" w:hAnsi="Liberation Sans"/>
                <w:b w:val="0"/>
                <w:color w:val="23303C"/>
                <w:sz w:val="16"/>
              </w:rPr>
              <w:t>Optischer Reiz, näher an NeuroHex; höherer Rechenaufwand</w:t>
            </w:r>
          </w:p>
        </w:tc>
      </w:tr>
      <w:tr>
        <w:tc>
          <w:tcPr>
            <w:tcW w:type="dxa" w:w="1984"/>
            <w:vAlign w:val="center"/>
            <w:tcMar>
              <w:top w:w="87" w:type="dxa"/>
              <w:start w:w="110" w:type="dxa"/>
              <w:bottom w:w="87" w:type="dxa"/>
              <w:end w:w="110" w:type="dxa"/>
            </w:tcMar>
            <w:shd w:fill="F5F8F9"/>
          </w:tcPr>
          <w:p>
            <w:pPr>
              <w:spacing w:after="0" w:line="278" w:lineRule="auto"/>
            </w:pPr>
            <w:r/>
            <w:r>
              <w:rPr>
                <w:rFonts w:ascii="Liberation Sans" w:hAnsi="Liberation Sans"/>
                <w:b w:val="0"/>
                <w:color w:val="23303C"/>
                <w:sz w:val="16"/>
              </w:rPr>
              <w:t>Weitere Alternative</w:t>
            </w:r>
          </w:p>
        </w:tc>
        <w:tc>
          <w:tcPr>
            <w:tcW w:type="dxa" w:w="3288"/>
            <w:vAlign w:val="center"/>
            <w:tcMar>
              <w:top w:w="87" w:type="dxa"/>
              <w:start w:w="110" w:type="dxa"/>
              <w:bottom w:w="87" w:type="dxa"/>
              <w:end w:w="110" w:type="dxa"/>
            </w:tcMar>
            <w:shd w:fill="F5F8F9"/>
          </w:tcPr>
          <w:p>
            <w:pPr>
              <w:spacing w:after="0" w:line="278" w:lineRule="auto"/>
            </w:pPr>
            <w:r/>
            <w:r>
              <w:rPr>
                <w:rFonts w:ascii="Liberation Sans" w:hAnsi="Liberation Sans"/>
                <w:b w:val="0"/>
                <w:color w:val="23303C"/>
                <w:sz w:val="16"/>
              </w:rPr>
              <w:t>HC-SR04 Ultraschall</w:t>
            </w:r>
          </w:p>
        </w:tc>
        <w:tc>
          <w:tcPr>
            <w:tcW w:type="dxa" w:w="4365"/>
            <w:vAlign w:val="center"/>
            <w:tcMar>
              <w:top w:w="87" w:type="dxa"/>
              <w:start w:w="110" w:type="dxa"/>
              <w:bottom w:w="87" w:type="dxa"/>
              <w:end w:w="110" w:type="dxa"/>
            </w:tcMar>
            <w:shd w:fill="F5F8F9"/>
          </w:tcPr>
          <w:p>
            <w:pPr>
              <w:spacing w:after="0" w:line="278" w:lineRule="auto"/>
            </w:pPr>
            <w:r/>
            <w:r>
              <w:rPr>
                <w:rFonts w:ascii="Liberation Sans" w:hAnsi="Liberation Sans"/>
                <w:b w:val="0"/>
                <w:color w:val="23303C"/>
                <w:sz w:val="16"/>
              </w:rPr>
              <w:t>Günstig; 5-V-ECHO nur mit Pegelanpassung an GPIO</w:t>
            </w:r>
          </w:p>
        </w:tc>
      </w:tr>
      <w:tr>
        <w:tc>
          <w:tcPr>
            <w:tcW w:type="dxa" w:w="1984"/>
            <w:vAlign w:val="center"/>
            <w:tcMar>
              <w:top w:w="87" w:type="dxa"/>
              <w:start w:w="110" w:type="dxa"/>
              <w:bottom w:w="87" w:type="dxa"/>
              <w:end w:w="110" w:type="dxa"/>
            </w:tcMar>
          </w:tcPr>
          <w:p>
            <w:pPr>
              <w:spacing w:after="0" w:line="278" w:lineRule="auto"/>
            </w:pPr>
            <w:r/>
            <w:r>
              <w:rPr>
                <w:rFonts w:ascii="Liberation Sans" w:hAnsi="Liberation Sans"/>
                <w:b w:val="0"/>
                <w:color w:val="23303C"/>
                <w:sz w:val="16"/>
              </w:rPr>
              <w:t>Aktor</w:t>
            </w:r>
          </w:p>
        </w:tc>
        <w:tc>
          <w:tcPr>
            <w:tcW w:type="dxa" w:w="3288"/>
            <w:vAlign w:val="center"/>
            <w:tcMar>
              <w:top w:w="87" w:type="dxa"/>
              <w:start w:w="110" w:type="dxa"/>
              <w:bottom w:w="87" w:type="dxa"/>
              <w:end w:w="110" w:type="dxa"/>
            </w:tcMar>
          </w:tcPr>
          <w:p>
            <w:pPr>
              <w:spacing w:after="0" w:line="278" w:lineRule="auto"/>
            </w:pPr>
            <w:r/>
            <w:r>
              <w:rPr>
                <w:rFonts w:ascii="Liberation Sans" w:hAnsi="Liberation Sans"/>
                <w:b w:val="0"/>
                <w:color w:val="23303C"/>
                <w:sz w:val="16"/>
              </w:rPr>
              <w:t>1× Micro-Servo (z. B. SG90)</w:t>
            </w:r>
          </w:p>
        </w:tc>
        <w:tc>
          <w:tcPr>
            <w:tcW w:type="dxa" w:w="4365"/>
            <w:vAlign w:val="center"/>
            <w:tcMar>
              <w:top w:w="87" w:type="dxa"/>
              <w:start w:w="110" w:type="dxa"/>
              <w:bottom w:w="87" w:type="dxa"/>
              <w:end w:w="110" w:type="dxa"/>
            </w:tcMar>
          </w:tcPr>
          <w:p>
            <w:pPr>
              <w:spacing w:after="0" w:line="278" w:lineRule="auto"/>
            </w:pPr>
            <w:r/>
            <w:r>
              <w:rPr>
                <w:rFonts w:ascii="Liberation Sans" w:hAnsi="Liberation Sans"/>
                <w:b w:val="0"/>
                <w:color w:val="23303C"/>
                <w:sz w:val="16"/>
              </w:rPr>
              <w:t>Bewegung einer Figur; eigene 5-V-Versorgung prüfen</w:t>
            </w:r>
          </w:p>
        </w:tc>
      </w:tr>
      <w:tr>
        <w:tc>
          <w:tcPr>
            <w:tcW w:type="dxa" w:w="1984"/>
            <w:vAlign w:val="center"/>
            <w:tcMar>
              <w:top w:w="87" w:type="dxa"/>
              <w:start w:w="110" w:type="dxa"/>
              <w:bottom w:w="87" w:type="dxa"/>
              <w:end w:w="110" w:type="dxa"/>
            </w:tcMar>
            <w:shd w:fill="F5F8F9"/>
          </w:tcPr>
          <w:p>
            <w:pPr>
              <w:spacing w:after="0" w:line="278" w:lineRule="auto"/>
            </w:pPr>
            <w:r/>
            <w:r>
              <w:rPr>
                <w:rFonts w:ascii="Liberation Sans" w:hAnsi="Liberation Sans"/>
                <w:b w:val="0"/>
                <w:color w:val="23303C"/>
                <w:sz w:val="16"/>
              </w:rPr>
              <w:t>Optional</w:t>
            </w:r>
          </w:p>
        </w:tc>
        <w:tc>
          <w:tcPr>
            <w:tcW w:type="dxa" w:w="3288"/>
            <w:vAlign w:val="center"/>
            <w:tcMar>
              <w:top w:w="87" w:type="dxa"/>
              <w:start w:w="110" w:type="dxa"/>
              <w:bottom w:w="87" w:type="dxa"/>
              <w:end w:w="110" w:type="dxa"/>
            </w:tcMar>
            <w:shd w:fill="F5F8F9"/>
          </w:tcPr>
          <w:p>
            <w:pPr>
              <w:spacing w:after="0" w:line="278" w:lineRule="auto"/>
            </w:pPr>
            <w:r/>
            <w:r>
              <w:rPr>
                <w:rFonts w:ascii="Liberation Sans" w:hAnsi="Liberation Sans"/>
                <w:b w:val="0"/>
                <w:color w:val="23303C"/>
                <w:sz w:val="16"/>
              </w:rPr>
              <w:t>LED, Widerstände, Breadboard, Kabel, Halterung</w:t>
            </w:r>
          </w:p>
        </w:tc>
        <w:tc>
          <w:tcPr>
            <w:tcW w:type="dxa" w:w="4365"/>
            <w:vAlign w:val="center"/>
            <w:tcMar>
              <w:top w:w="87" w:type="dxa"/>
              <w:start w:w="110" w:type="dxa"/>
              <w:bottom w:w="87" w:type="dxa"/>
              <w:end w:w="110" w:type="dxa"/>
            </w:tcMar>
            <w:shd w:fill="F5F8F9"/>
          </w:tcPr>
          <w:p>
            <w:pPr>
              <w:spacing w:after="0" w:line="278" w:lineRule="auto"/>
            </w:pPr>
            <w:r/>
            <w:r>
              <w:rPr>
                <w:rFonts w:ascii="Liberation Sans" w:hAnsi="Liberation Sans"/>
                <w:b w:val="0"/>
                <w:color w:val="23303C"/>
                <w:sz w:val="16"/>
              </w:rPr>
              <w:t>Statusanzeige und einfacher Vorführ-Aufbau</w:t>
            </w:r>
          </w:p>
        </w:tc>
      </w:tr>
    </w:tbl>
    <w:p>
      <w:r>
        <w:br w:type="page"/>
      </w:r>
    </w:p>
    <w:p>
      <w:pPr>
        <w:pStyle w:val="Eyebrow"/>
      </w:pPr>
      <w:r>
        <w:t>UMSETZUNG  /  TESTS  /  OFFENE PUNKTE</w:t>
      </w:r>
    </w:p>
    <w:p>
      <w:pPr>
        <w:pStyle w:val="DocTitle"/>
      </w:pPr>
      <w:r>
        <w:t>Vorgehen und nächste Schritte</w:t>
      </w:r>
    </w:p>
    <w:p>
      <w:pPr>
        <w:pStyle w:val="DocSub"/>
      </w:pPr>
      <w:r>
        <w:t>Der Plan bleibt absichtlich flexibel, bis die Hardware zur Verfügung steht.</w:t>
      </w:r>
    </w:p>
    <w:p>
      <w:pPr>
        <w:pStyle w:val="SectionTitle"/>
        <w:keepNext/>
      </w:pPr>
      <w:r>
        <w:t>05  Geplante Umsetzung in Etappen</w:t>
      </w:r>
    </w:p>
    <w:p>
      <w:pPr>
        <w:pStyle w:val="BodyCopy"/>
        <w:spacing w:after="80"/>
      </w:pPr>
      <w:r>
        <w:rPr>
          <w:b/>
          <w:color w:val="17273C"/>
          <w:sz w:val="18"/>
        </w:rPr>
        <w:t>A  Vorbereitungsphase – ohne Hardware</w:t>
        <w:br/>
      </w:r>
      <w:r>
        <w:rPr>
          <w:sz w:val="18"/>
        </w:rPr>
        <w:t>NeuroHex-Repository sichten; Abhängigkeiten und benötigte Connectome-Daten nachvollziehen; Gehirnsimulation mit synthetischem Reiz auf einem PC testen; Sensor- und Aktorschnittstelle zunächst mit Mock-Werten vorbereiten.</w:t>
      </w:r>
    </w:p>
    <w:p>
      <w:pPr>
        <w:pStyle w:val="BodyCopy"/>
        <w:spacing w:after="80"/>
      </w:pPr>
      <w:r>
        <w:rPr>
          <w:b/>
          <w:color w:val="17273C"/>
          <w:sz w:val="18"/>
        </w:rPr>
        <w:t>B  Pi 3B+ in Betrieb nehmen – nach Erhalt</w:t>
        <w:br/>
      </w:r>
      <w:r>
        <w:rPr>
          <w:sz w:val="18"/>
        </w:rPr>
        <w:t>Schlankes Raspberry-Pi-OS installieren, Python/Brian2-Kompatibilität prüfen, neuronales Teilnetz starten und ersten Benchmark auf 1 GB RAM durchführen.</w:t>
      </w:r>
    </w:p>
    <w:p>
      <w:pPr>
        <w:pStyle w:val="BodyCopy"/>
        <w:spacing w:after="80"/>
      </w:pPr>
      <w:r>
        <w:rPr>
          <w:b/>
          <w:color w:val="17273C"/>
          <w:sz w:val="18"/>
        </w:rPr>
        <w:t>C  Sensor und Aktor anschließen</w:t>
        <w:br/>
      </w:r>
      <w:r>
        <w:rPr>
          <w:sz w:val="18"/>
        </w:rPr>
        <w:t>Sensor auswählen, verdrahten und auslesen. Sensordaten in ein normiertes Reizsignal überführen; Servo separat testen und sicher mit Strom versorgen.</w:t>
      </w:r>
    </w:p>
    <w:p>
      <w:pPr>
        <w:pStyle w:val="BodyCopy"/>
        <w:spacing w:after="80"/>
      </w:pPr>
      <w:r>
        <w:rPr>
          <w:b/>
          <w:color w:val="17273C"/>
          <w:sz w:val="18"/>
        </w:rPr>
        <w:t>D  Gesamtsystem verbinden</w:t>
        <w:br/>
      </w:r>
      <w:r>
        <w:rPr>
          <w:sz w:val="18"/>
        </w:rPr>
        <w:t>Reiz → Spike-Netzwerk → Fluchtsignal → Servobewegung integrieren. Reaktionsschwelle einstellen und typische Testszenen ausprobieren.</w:t>
      </w:r>
    </w:p>
    <w:p>
      <w:pPr>
        <w:pStyle w:val="BodyCopy"/>
        <w:spacing w:after="80"/>
      </w:pPr>
      <w:r>
        <w:rPr>
          <w:b/>
          <w:color w:val="17273C"/>
          <w:sz w:val="18"/>
        </w:rPr>
        <w:t>E  Vorführung und Dokumentation</w:t>
        <w:br/>
      </w:r>
      <w:r>
        <w:rPr>
          <w:sz w:val="18"/>
        </w:rPr>
        <w:t>Live-Demo vorbereiten, Messwerte erfassen, technische Probleme und Verbesserungsmöglichkeiten dokumentieren; optional Kamera- und Abstandssensor vergleichen.</w:t>
      </w:r>
    </w:p>
    <w:p>
      <w:pPr>
        <w:pStyle w:val="SectionTitle"/>
        <w:keepNext/>
      </w:pPr>
      <w:r>
        <w:t>06  Was am Ende messbar sein soll</w:t>
      </w:r>
    </w:p>
    <w:p>
      <w:pPr>
        <w:pStyle w:val="BulletCompact"/>
        <w:ind w:left="272" w:hanging="193"/>
      </w:pPr>
      <w:r>
        <w:t>•  Sensorwert und neuronaler Eingangswert (z. B. Reizstärke 0–1)</w:t>
      </w:r>
    </w:p>
    <w:p>
      <w:pPr>
        <w:pStyle w:val="BulletCompact"/>
        <w:ind w:left="272" w:hanging="193"/>
      </w:pPr>
      <w:r>
        <w:t>•  Zeit vom erkannten Reiz bis zum Servo-Befehl und bis zur sichtbaren Bewegung</w:t>
      </w:r>
    </w:p>
    <w:p>
      <w:pPr>
        <w:pStyle w:val="BulletCompact"/>
        <w:ind w:left="272" w:hanging="193"/>
      </w:pPr>
      <w:r>
        <w:t>•  CPU-Auslastung, RAM-Verbrauch und Stabilität auf dem Raspberry Pi 3B+</w:t>
      </w:r>
    </w:p>
    <w:p>
      <w:pPr>
        <w:pStyle w:val="BulletCompact"/>
        <w:ind w:left="272" w:hanging="193"/>
      </w:pPr>
      <w:r>
        <w:t>•  Verhalten bei schwachen und starken Reizen; ggf. Vergleich Kamera vs. Abstandssensor</w:t>
      </w:r>
    </w:p>
    <w:p>
      <w:pPr>
        <w:pStyle w:val="SectionTitle"/>
        <w:keepNext/>
      </w:pPr>
      <w:r>
        <w:t>07  Technische Risiken und offene Entscheidungen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vAlign w:val="center"/>
            <w:tcMar>
              <w:top w:w="95" w:type="dxa"/>
              <w:start w:w="135" w:type="dxa"/>
              <w:bottom w:w="95" w:type="dxa"/>
              <w:end w:w="135" w:type="dxa"/>
            </w:tcMar>
            <w:shd w:fill="EEF4F5"/>
          </w:tcPr>
          <w:p>
            <w:pPr>
              <w:spacing w:after="0" w:line="278" w:lineRule="auto"/>
            </w:pPr>
            <w:r/>
            <w:r>
              <w:rPr>
                <w:rFonts w:ascii="Liberation Sans" w:hAnsi="Liberation Sans"/>
                <w:b/>
                <w:color w:val="17273C"/>
                <w:sz w:val="16"/>
              </w:rPr>
              <w:t>Leistung</w:t>
            </w:r>
          </w:p>
        </w:tc>
        <w:tc>
          <w:tcPr>
            <w:tcW w:type="dxa" w:w="7937"/>
            <w:vAlign w:val="center"/>
            <w:tcMar>
              <w:top w:w="95" w:type="dxa"/>
              <w:start w:w="135" w:type="dxa"/>
              <w:bottom w:w="95" w:type="dxa"/>
              <w:end w:w="135" w:type="dxa"/>
            </w:tcMar>
            <w:shd w:fill="F8FAFB"/>
          </w:tcPr>
          <w:p>
            <w:pPr>
              <w:spacing w:after="0" w:line="278" w:lineRule="auto"/>
            </w:pPr>
            <w:r/>
            <w:r>
              <w:rPr>
                <w:rFonts w:ascii="Liberation Sans" w:hAnsi="Liberation Sans"/>
                <w:b w:val="0"/>
                <w:color w:val="23303C"/>
                <w:sz w:val="16"/>
              </w:rPr>
              <w:t>NeuroHex ist auf einem Pi 5 dokumentiert; Echtzeitverhalten auf dem Pi 3B+ ist noch ungeprüft. Ggf. Netzwerk/Zeitschritt reduzieren.</w:t>
            </w:r>
          </w:p>
        </w:tc>
      </w:tr>
      <w:tr>
        <w:tc>
          <w:tcPr>
            <w:tcW w:type="dxa" w:w="1701"/>
            <w:vAlign w:val="center"/>
            <w:tcMar>
              <w:top w:w="95" w:type="dxa"/>
              <w:start w:w="135" w:type="dxa"/>
              <w:bottom w:w="95" w:type="dxa"/>
              <w:end w:w="135" w:type="dxa"/>
            </w:tcMar>
          </w:tcPr>
          <w:p>
            <w:pPr>
              <w:spacing w:after="0" w:line="278" w:lineRule="auto"/>
            </w:pPr>
            <w:r/>
            <w:r>
              <w:rPr>
                <w:rFonts w:ascii="Liberation Sans" w:hAnsi="Liberation Sans"/>
                <w:b/>
                <w:color w:val="17273C"/>
                <w:sz w:val="16"/>
              </w:rPr>
              <w:t>Sensorwahl</w:t>
            </w:r>
          </w:p>
        </w:tc>
        <w:tc>
          <w:tcPr>
            <w:tcW w:type="dxa" w:w="7937"/>
            <w:vAlign w:val="center"/>
            <w:tcMar>
              <w:top w:w="95" w:type="dxa"/>
              <w:start w:w="135" w:type="dxa"/>
              <w:bottom w:w="95" w:type="dxa"/>
              <w:end w:w="135" w:type="dxa"/>
            </w:tcMar>
          </w:tcPr>
          <w:p>
            <w:pPr>
              <w:spacing w:after="0" w:line="278" w:lineRule="auto"/>
            </w:pPr>
            <w:r/>
            <w:r>
              <w:rPr>
                <w:rFonts w:ascii="Liberation Sans" w:hAnsi="Liberation Sans"/>
                <w:b w:val="0"/>
                <w:color w:val="23303C"/>
                <w:sz w:val="16"/>
              </w:rPr>
              <w:t>VL53L0X ist für den ersten Prototyp einfacher; eine Kamera bildet visuelles Annähern näher am Vorbild ab.</w:t>
            </w:r>
          </w:p>
        </w:tc>
      </w:tr>
      <w:tr>
        <w:tc>
          <w:tcPr>
            <w:tcW w:type="dxa" w:w="1701"/>
            <w:vAlign w:val="center"/>
            <w:tcMar>
              <w:top w:w="95" w:type="dxa"/>
              <w:start w:w="135" w:type="dxa"/>
              <w:bottom w:w="95" w:type="dxa"/>
              <w:end w:w="135" w:type="dxa"/>
            </w:tcMar>
            <w:shd w:fill="EEF4F5"/>
          </w:tcPr>
          <w:p>
            <w:pPr>
              <w:spacing w:after="0" w:line="278" w:lineRule="auto"/>
            </w:pPr>
            <w:r/>
            <w:r>
              <w:rPr>
                <w:rFonts w:ascii="Liberation Sans" w:hAnsi="Liberation Sans"/>
                <w:b/>
                <w:color w:val="17273C"/>
                <w:sz w:val="16"/>
              </w:rPr>
              <w:t>Aktormechanik</w:t>
            </w:r>
          </w:p>
        </w:tc>
        <w:tc>
          <w:tcPr>
            <w:tcW w:type="dxa" w:w="7937"/>
            <w:vAlign w:val="center"/>
            <w:tcMar>
              <w:top w:w="95" w:type="dxa"/>
              <w:start w:w="135" w:type="dxa"/>
              <w:bottom w:w="95" w:type="dxa"/>
              <w:end w:w="135" w:type="dxa"/>
            </w:tcMar>
            <w:shd w:fill="F8FAFB"/>
          </w:tcPr>
          <w:p>
            <w:pPr>
              <w:spacing w:after="0" w:line="278" w:lineRule="auto"/>
            </w:pPr>
            <w:r/>
            <w:r>
              <w:rPr>
                <w:rFonts w:ascii="Liberation Sans" w:hAnsi="Liberation Sans"/>
                <w:b w:val="0"/>
                <w:color w:val="23303C"/>
                <w:sz w:val="16"/>
              </w:rPr>
              <w:t>Servo-Bewegung, Halterung und Versorgung sind noch nicht ausgelegt. Der Pi-GPIO darf einen Servo nicht direkt mit Leistung versorgen.</w:t>
            </w:r>
          </w:p>
        </w:tc>
      </w:tr>
      <w:tr>
        <w:tc>
          <w:tcPr>
            <w:tcW w:type="dxa" w:w="1701"/>
            <w:vAlign w:val="center"/>
            <w:tcMar>
              <w:top w:w="95" w:type="dxa"/>
              <w:start w:w="135" w:type="dxa"/>
              <w:bottom w:w="95" w:type="dxa"/>
              <w:end w:w="135" w:type="dxa"/>
            </w:tcMar>
          </w:tcPr>
          <w:p>
            <w:pPr>
              <w:spacing w:after="0" w:line="278" w:lineRule="auto"/>
            </w:pPr>
            <w:r/>
            <w:r>
              <w:rPr>
                <w:rFonts w:ascii="Liberation Sans" w:hAnsi="Liberation Sans"/>
                <w:b/>
                <w:color w:val="17273C"/>
                <w:sz w:val="16"/>
              </w:rPr>
              <w:t>Zeitplanung</w:t>
            </w:r>
          </w:p>
        </w:tc>
        <w:tc>
          <w:tcPr>
            <w:tcW w:type="dxa" w:w="7937"/>
            <w:vAlign w:val="center"/>
            <w:tcMar>
              <w:top w:w="95" w:type="dxa"/>
              <w:start w:w="135" w:type="dxa"/>
              <w:bottom w:w="95" w:type="dxa"/>
              <w:end w:w="135" w:type="dxa"/>
            </w:tcMar>
          </w:tcPr>
          <w:p>
            <w:pPr>
              <w:spacing w:after="0" w:line="278" w:lineRule="auto"/>
            </w:pPr>
            <w:r/>
            <w:r>
              <w:rPr>
                <w:rFonts w:ascii="Liberation Sans" w:hAnsi="Liberation Sans"/>
                <w:b w:val="0"/>
                <w:color w:val="23303C"/>
                <w:sz w:val="16"/>
              </w:rPr>
              <w:t>Hardwarebeschaffung/-bereitstellung ist noch offen; Termine und endgültige Bauteile werden später festgelegt.</w:t>
            </w:r>
          </w:p>
        </w:tc>
      </w:tr>
    </w:tbl>
    <w:p>
      <w:pPr>
        <w:pStyle w:val="SectionTitle"/>
        <w:keepNext/>
      </w:pPr>
      <w:r>
        <w:t>08  Nächste Entscheidung</w:t>
      </w:r>
    </w:p>
    <w:p>
      <w:pPr>
        <w:pStyle w:val="BodyCopy"/>
      </w:pPr>
      <w:r>
        <w:t>Sobald die Hardware verfügbar ist: zunächst den reinen NeuroHex-Simulationskern auf dem Pi 3B+ starten und messen. Erst danach endgültig entscheiden, ob ein Abstandssensor oder die Kamera sinnvoller ist. Die konkrete Einkaufsliste wird anschließend ergänzt.</w:t>
      </w:r>
    </w:p>
    <w:p>
      <w:pPr>
        <w:pStyle w:val="SmallNote"/>
        <w:spacing w:before="160"/>
      </w:pPr>
      <w:r>
        <w:rPr>
          <w:b/>
        </w:rPr>
        <w:t xml:space="preserve">Technische Grundlage:  </w:t>
      </w:r>
      <w:r>
        <w:t>https://github.com/shakeabhishek/project-neurohex</w:t>
        <w:br/>
      </w:r>
      <w:r>
        <w:t>Pi-3B+-Produktdatenblatt: https://pip-assets.raspberrypi.com/categories/532-raspberry-pi-3-model-b/documents/RP-008338-DS/raspberry-pi-3-b-plus-product-brief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34" w:bottom="907" w:left="1134" w:header="454" w:footer="48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Note"/>
      <w:spacing w:before="40"/>
      <w:jc w:val="right"/>
    </w:pPr>
    <w:r>
      <w:rPr>
        <w:sz w:val="16"/>
      </w:rPr>
      <w:t xml:space="preserve">Stand: 26.10.2026  |  Entwurf  |  Seite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Eyebrow"/>
      <w:spacing w:after="0"/>
      <w:jc w:val="right"/>
    </w:pPr>
    <w:r>
      <w:t>KONZEPTSKIZZE   /   BERUFSSCHULPROJEKT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8" w:lineRule="auto"/>
    </w:pPr>
    <w:rPr>
      <w:rFonts w:ascii="Liberation Sans" w:hAnsi="Liberation Sans"/>
      <w:color w:val="2330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yebrow">
    <w:name w:val="Eyebrow"/>
    <w:pPr>
      <w:spacing w:before="0" w:after="140" w:line="240" w:lineRule="auto"/>
    </w:pPr>
    <w:rPr>
      <w:rFonts w:ascii="Liberation Sans" w:hAnsi="Liberation Sans"/>
      <w:b/>
      <w:color w:val="008082"/>
      <w:sz w:val="16"/>
    </w:rPr>
  </w:style>
  <w:style w:type="paragraph" w:customStyle="1" w:styleId="DocTitle">
    <w:name w:val="DocTitle"/>
    <w:pPr>
      <w:spacing w:before="0" w:after="100" w:line="252" w:lineRule="auto"/>
    </w:pPr>
    <w:rPr>
      <w:rFonts w:ascii="Liberation Sans" w:hAnsi="Liberation Sans"/>
      <w:b/>
      <w:color w:val="17273C"/>
      <w:sz w:val="44"/>
    </w:rPr>
  </w:style>
  <w:style w:type="paragraph" w:customStyle="1" w:styleId="DocSub">
    <w:name w:val="DocSub"/>
    <w:pPr>
      <w:spacing w:before="0" w:after="240" w:line="300" w:lineRule="auto"/>
    </w:pPr>
    <w:rPr>
      <w:rFonts w:ascii="Liberation Sans" w:hAnsi="Liberation Sans"/>
      <w:b w:val="0"/>
      <w:color w:val="67757E"/>
      <w:sz w:val="21"/>
    </w:rPr>
  </w:style>
  <w:style w:type="paragraph" w:customStyle="1" w:styleId="SectionTitle">
    <w:name w:val="SectionTitle"/>
    <w:pPr>
      <w:spacing w:before="260" w:after="100" w:line="240" w:lineRule="auto"/>
    </w:pPr>
    <w:rPr>
      <w:rFonts w:ascii="Liberation Sans" w:hAnsi="Liberation Sans"/>
      <w:b/>
      <w:color w:val="17273C"/>
      <w:sz w:val="22"/>
    </w:rPr>
  </w:style>
  <w:style w:type="paragraph" w:customStyle="1" w:styleId="BodyCopy">
    <w:name w:val="BodyCopy"/>
    <w:pPr>
      <w:spacing w:before="0" w:after="120" w:line="286" w:lineRule="auto"/>
    </w:pPr>
    <w:rPr>
      <w:rFonts w:ascii="Liberation Sans" w:hAnsi="Liberation Sans"/>
      <w:b w:val="0"/>
      <w:color w:val="23303C"/>
      <w:sz w:val="18"/>
    </w:rPr>
  </w:style>
  <w:style w:type="paragraph" w:customStyle="1" w:styleId="BulletCompact">
    <w:name w:val="BulletCompact"/>
    <w:pPr>
      <w:spacing w:before="0" w:after="60" w:line="271" w:lineRule="auto"/>
    </w:pPr>
    <w:rPr>
      <w:rFonts w:ascii="Liberation Sans" w:hAnsi="Liberation Sans"/>
      <w:b w:val="0"/>
      <w:color w:val="23303C"/>
      <w:sz w:val="18"/>
    </w:rPr>
  </w:style>
  <w:style w:type="paragraph" w:customStyle="1" w:styleId="SmallNote">
    <w:name w:val="SmallNote"/>
    <w:pPr>
      <w:spacing w:before="0" w:after="80" w:line="276" w:lineRule="auto"/>
    </w:pPr>
    <w:rPr>
      <w:rFonts w:ascii="Liberation Sans" w:hAnsi="Liberation Sans"/>
      <w:b w:val="0"/>
      <w:color w:val="67757E"/>
      <w:sz w:val="16"/>
    </w:rPr>
  </w:style>
  <w:style w:type="paragraph" w:customStyle="1" w:styleId="CardLabel">
    <w:name w:val="CardLabel"/>
    <w:pPr>
      <w:spacing w:before="0" w:after="60" w:line="240" w:lineRule="auto"/>
    </w:pPr>
    <w:rPr>
      <w:rFonts w:ascii="Liberation Sans" w:hAnsi="Liberation Sans"/>
      <w:b/>
      <w:color w:val="008082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Digitales Fruchtfliegengehirn – Projektplan</dc:title>
  <dc:subject>Grobe Konzeptskizze für ein Raspberry-Pi-3B+-Berufsschulprojekt</dc:subject>
  <dc:creator/>
  <cp:keywords>Raspberry Pi; NeuroHex; Fruchtfliege; Sensor; Aktor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