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widowControl w:val="0"/>
        <w:spacing w:after="0" w:line="276" w:lineRule="auto"/>
        <w:jc w:val="center"/>
      </w:pPr>
      <w:bookmarkStart w:name="_headingh.s0685sdiucra" w:id="0"/>
      <w:bookmarkEnd w:id="0"/>
      <w:r>
        <w:rPr>
          <w:rtl w:val="0"/>
          <w:lang w:val="en-US"/>
        </w:rPr>
        <w:t>S</w:t>
      </w:r>
      <w:r>
        <w:rPr>
          <w:rtl w:val="0"/>
          <w:lang w:val="en-US"/>
        </w:rPr>
        <w:t>ECURE SOFTWARE DEVELOPMENT LIFE CYCLE</w:t>
      </w:r>
    </w:p>
    <w:p>
      <w:pPr>
        <w:pStyle w:val="Subtitle"/>
        <w:widowControl w:val="0"/>
        <w:spacing w:after="0" w:line="276" w:lineRule="auto"/>
        <w:jc w:val="center"/>
      </w:pPr>
      <w:bookmarkStart w:name="_headingh.ay80pyb7chsh" w:id="1"/>
      <w:bookmarkEnd w:id="1"/>
      <w:r>
        <w:rPr>
          <w:rtl w:val="0"/>
          <w:lang w:val="en-US"/>
        </w:rPr>
        <w:t>S</w:t>
      </w:r>
      <w:r>
        <w:rPr>
          <w:rtl w:val="0"/>
          <w:lang w:val="en-US"/>
        </w:rPr>
        <w:t>OCIETY HUB</w:t>
      </w:r>
    </w:p>
    <w:p>
      <w:pPr>
        <w:pStyle w:val="Subtitle"/>
        <w:jc w:val="right"/>
      </w:pPr>
      <w:bookmarkStart w:name="_headingh.ksgd8lsyjbww" w:id="2"/>
      <w:bookmarkEnd w:id="2"/>
      <w:r>
        <w:rPr>
          <w:rtl w:val="0"/>
          <w:lang w:val="en-US"/>
        </w:rPr>
        <w:t>V</w:t>
      </w:r>
      <w:r>
        <w:rPr>
          <w:rtl w:val="0"/>
          <w:lang w:val="en-US"/>
        </w:rPr>
        <w:t>ineet Rao - 161070001</w:t>
      </w:r>
    </w:p>
    <w:p>
      <w:pPr>
        <w:pStyle w:val="Subtitle"/>
        <w:jc w:val="right"/>
      </w:pPr>
      <w:bookmarkStart w:name="_headingh.jy0id34yosma" w:id="3"/>
      <w:bookmarkEnd w:id="3"/>
      <w:r>
        <w:rPr>
          <w:rtl w:val="0"/>
          <w:lang w:val="en-US"/>
        </w:rPr>
        <w:t>A</w:t>
      </w:r>
      <w:r>
        <w:rPr>
          <w:rtl w:val="0"/>
          <w:lang w:val="en-US"/>
        </w:rPr>
        <w:t>meya Daddikar - 161070015</w:t>
      </w:r>
    </w:p>
    <w:p>
      <w:pPr>
        <w:pStyle w:val="Body"/>
        <w:jc w:val="center"/>
        <w:rPr>
          <w:rFonts w:ascii="Times New Roman" w:cs="Times New Roman" w:hAnsi="Times New Roman" w:eastAsia="Times New Roman"/>
          <w:b w:val="1"/>
          <w:bCs w:val="1"/>
          <w:sz w:val="32"/>
          <w:szCs w:val="32"/>
          <w:u w:val="single"/>
        </w:rPr>
      </w:pPr>
    </w:p>
    <w:p>
      <w:pPr>
        <w:pStyle w:val="Body"/>
        <w:rPr>
          <w:rFonts w:ascii="Arial" w:cs="Arial" w:hAnsi="Arial" w:eastAsia="Arial"/>
        </w:rPr>
      </w:pPr>
      <w:r>
        <w:rPr>
          <w:rFonts w:ascii="Times New Roman" w:hAnsi="Times New Roman"/>
          <w:b w:val="1"/>
          <w:bCs w:val="1"/>
          <w:sz w:val="28"/>
          <w:szCs w:val="28"/>
          <w:u w:val="single"/>
          <w:rtl w:val="0"/>
        </w:rPr>
        <w:t>Aim:</w:t>
      </w:r>
      <w:r>
        <w:rPr>
          <w:rFonts w:ascii="Times New Roman" w:hAnsi="Times New Roman"/>
          <w:b w:val="1"/>
          <w:bCs w:val="1"/>
          <w:sz w:val="28"/>
          <w:szCs w:val="28"/>
          <w:rtl w:val="0"/>
        </w:rPr>
        <w:t xml:space="preserve"> </w:t>
      </w:r>
      <w:r>
        <w:rPr>
          <w:rFonts w:ascii="Times New Roman" w:hAnsi="Times New Roman"/>
          <w:sz w:val="28"/>
          <w:szCs w:val="28"/>
          <w:rtl w:val="0"/>
          <w:lang w:val="en-US"/>
        </w:rPr>
        <w:t xml:space="preserve">To implement a security framework (secure software lifecycle)  for </w:t>
      </w:r>
      <w:r>
        <w:rPr>
          <w:rFonts w:ascii="Times New Roman" w:hAnsi="Times New Roman"/>
          <w:sz w:val="28"/>
          <w:szCs w:val="28"/>
          <w:rtl w:val="0"/>
          <w:lang w:val="en-US"/>
        </w:rPr>
        <w:t>Society Management System (SocietyHub)</w:t>
      </w:r>
      <w:r>
        <w:rPr>
          <w:rFonts w:ascii="Times New Roman" w:hAnsi="Times New Roman"/>
          <w:sz w:val="28"/>
          <w:szCs w:val="28"/>
          <w:rtl w:val="0"/>
        </w:rPr>
        <w: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8"/>
        <w:gridCol w:w="1804"/>
        <w:gridCol w:w="6498"/>
      </w:tblGrid>
      <w:tr>
        <w:tblPrEx>
          <w:shd w:val="clear" w:color="auto" w:fill="ced7e7"/>
        </w:tblPrEx>
        <w:trPr>
          <w:trHeight w:val="2734" w:hRule="atLeast"/>
        </w:trPr>
        <w:tc>
          <w:tcPr>
            <w:tcW w:type="dxa" w:w="10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New Roman" w:hAnsi="Times New Roman"/>
                <w:b w:val="1"/>
                <w:bCs w:val="1"/>
                <w:sz w:val="24"/>
                <w:szCs w:val="24"/>
                <w:rtl w:val="0"/>
                <w:lang w:val="en-US"/>
              </w:rPr>
              <w:t>Phases</w:t>
            </w:r>
            <w:r>
              <w:rPr>
                <w:rFonts w:ascii="Times New Roman" w:hAnsi="Times New Roman"/>
                <w:sz w:val="24"/>
                <w:szCs w:val="24"/>
                <w:rtl w:val="0"/>
                <w:lang w:val="en-US"/>
              </w:rPr>
              <w:t xml:space="preserve"> </w:t>
            </w:r>
          </w:p>
        </w:tc>
        <w:tc>
          <w:tcPr>
            <w:tcW w:type="dxa" w:w="830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ind w:firstLine="720"/>
            </w:pPr>
            <w:r>
              <w:rPr>
                <w:rFonts w:ascii="Arial Unicode MS" w:cs="Arial Unicode MS" w:hAnsi="Arial Unicode MS" w:eastAsia="Arial Unicode MS"/>
                <w:b w:val="0"/>
                <w:bCs w:val="0"/>
                <w:i w:val="0"/>
                <w:iCs w:val="0"/>
                <w:sz w:val="24"/>
                <w:szCs w:val="24"/>
                <w:lang w:val="en-US"/>
              </w:rPr>
              <w:br w:type="textWrapping"/>
            </w:r>
            <w:r>
              <w:rPr>
                <w:rFonts w:ascii="Times New Roman" w:hAnsi="Times New Roman"/>
                <w:b w:val="1"/>
                <w:bCs w:val="1"/>
                <w:sz w:val="24"/>
                <w:szCs w:val="24"/>
                <w:rtl w:val="0"/>
                <w:lang w:val="en-US"/>
              </w:rPr>
              <w:t>Description:</w:t>
            </w:r>
            <w:r>
              <w:rPr>
                <w:rFonts w:ascii="Times New Roman" w:hAnsi="Times New Roman"/>
                <w:sz w:val="24"/>
                <w:szCs w:val="24"/>
                <w:rtl w:val="0"/>
                <w:lang w:val="en-US"/>
              </w:rPr>
              <w:t xml:space="preserve"> </w:t>
            </w:r>
            <w:r>
              <w:rPr>
                <w:rFonts w:ascii="Times New Roman" w:hAnsi="Times New Roman"/>
                <w:sz w:val="24"/>
                <w:szCs w:val="24"/>
                <w:rtl w:val="0"/>
                <w:lang w:val="en-US"/>
              </w:rPr>
              <w:t>Society Hub is a web platform for housing societies to delegate a number of management responsibilities to. It aids in easy storage and retrieval of information related to various parts of the society, along with an account system for added security.</w:t>
            </w:r>
          </w:p>
        </w:tc>
      </w:tr>
      <w:tr>
        <w:tblPrEx>
          <w:shd w:val="clear" w:color="auto" w:fill="ced7e7"/>
        </w:tblPrEx>
        <w:trPr>
          <w:trHeight w:val="4510" w:hRule="atLeast"/>
        </w:trPr>
        <w:tc>
          <w:tcPr>
            <w:tcW w:type="dxa" w:w="10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jc w:val="both"/>
            </w:pPr>
            <w:r>
              <w:rPr>
                <w:rFonts w:ascii="Times New Roman" w:hAnsi="Times New Roman"/>
                <w:b w:val="1"/>
                <w:bCs w:val="1"/>
                <w:sz w:val="24"/>
                <w:szCs w:val="24"/>
                <w:rtl w:val="0"/>
                <w:lang w:val="en-US"/>
              </w:rPr>
              <w:t xml:space="preserve">Analysis </w:t>
            </w:r>
          </w:p>
        </w:tc>
        <w:tc>
          <w:tcPr>
            <w:tcW w:type="dxa" w:w="8301"/>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Account system for each flat.</w:t>
            </w:r>
            <w:r>
              <w:rPr>
                <w:rFonts w:ascii="Arial Unicode MS" w:cs="Arial Unicode MS" w:hAnsi="Arial Unicode MS" w:eastAsia="Arial Unicode MS"/>
                <w:b w:val="0"/>
                <w:bCs w:val="0"/>
                <w:i w:val="0"/>
                <w:iCs w:val="0"/>
                <w:sz w:val="24"/>
                <w:szCs w:val="24"/>
              </w:rPr>
              <w:br w:type="textWrapping"/>
            </w:r>
          </w:p>
          <w:p>
            <w:pPr>
              <w:pStyle w:val="Body"/>
              <w:numPr>
                <w:ilvl w:val="0"/>
                <w:numId w:val="1"/>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Access to profile details, and issues raised.</w:t>
            </w:r>
            <w:r>
              <w:rPr>
                <w:rFonts w:ascii="Arial Unicode MS" w:cs="Arial Unicode MS" w:hAnsi="Arial Unicode MS" w:eastAsia="Arial Unicode MS"/>
                <w:b w:val="0"/>
                <w:bCs w:val="0"/>
                <w:i w:val="0"/>
                <w:iCs w:val="0"/>
                <w:sz w:val="24"/>
                <w:szCs w:val="24"/>
              </w:rPr>
              <w:br w:type="textWrapping"/>
            </w:r>
          </w:p>
          <w:p>
            <w:pPr>
              <w:pStyle w:val="Body"/>
              <w:numPr>
                <w:ilvl w:val="0"/>
                <w:numId w:val="1"/>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Viewing of latest notices pertaining to the society</w:t>
            </w:r>
            <w:r>
              <w:rPr>
                <w:rFonts w:ascii="Arial Unicode MS" w:cs="Arial Unicode MS" w:hAnsi="Arial Unicode MS" w:eastAsia="Arial Unicode MS"/>
                <w:b w:val="0"/>
                <w:bCs w:val="0"/>
                <w:i w:val="0"/>
                <w:iCs w:val="0"/>
                <w:sz w:val="24"/>
                <w:szCs w:val="24"/>
              </w:rPr>
              <w:br w:type="textWrapping"/>
            </w:r>
          </w:p>
          <w:p>
            <w:pPr>
              <w:pStyle w:val="Body"/>
              <w:numPr>
                <w:ilvl w:val="0"/>
                <w:numId w:val="1"/>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Completely responsive web design, and can easily be scaled along with the database.</w:t>
            </w:r>
            <w:r>
              <w:rPr>
                <w:rFonts w:ascii="Arial Unicode MS" w:cs="Arial Unicode MS" w:hAnsi="Arial Unicode MS" w:eastAsia="Arial Unicode MS"/>
                <w:b w:val="0"/>
                <w:bCs w:val="0"/>
                <w:i w:val="0"/>
                <w:iCs w:val="0"/>
                <w:sz w:val="24"/>
                <w:szCs w:val="24"/>
              </w:rPr>
              <w:br w:type="textWrapping"/>
            </w:r>
          </w:p>
          <w:p>
            <w:pPr>
              <w:pStyle w:val="Body"/>
              <w:numPr>
                <w:ilvl w:val="0"/>
                <w:numId w:val="1"/>
              </w:numPr>
              <w:spacing w:after="0" w:line="240" w:lineRule="auto"/>
              <w:jc w:val="both"/>
              <w:rPr>
                <w:rFonts w:ascii="Times New Roman" w:hAnsi="Times New Roman" w:hint="default"/>
                <w:sz w:val="24"/>
                <w:szCs w:val="24"/>
                <w:lang w:val="en-US"/>
              </w:rPr>
            </w:pPr>
            <w:r>
              <w:rPr>
                <w:rFonts w:ascii="Times New Roman" w:hAnsi="Times New Roman" w:hint="default"/>
                <w:sz w:val="24"/>
                <w:szCs w:val="24"/>
                <w:rtl w:val="0"/>
                <w:lang w:val="en-US"/>
              </w:rPr>
              <w:t>———————————</w:t>
            </w:r>
          </w:p>
          <w:p>
            <w:pPr>
              <w:pStyle w:val="Body"/>
              <w:numPr>
                <w:ilvl w:val="0"/>
                <w:numId w:val="1"/>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Historical goals e.g. allow people to access historical information  from anywhere in the world.</w:t>
            </w:r>
          </w:p>
          <w:p>
            <w:pPr>
              <w:pStyle w:val="Body"/>
              <w:numPr>
                <w:ilvl w:val="0"/>
                <w:numId w:val="1"/>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Privileges can be given to administrator and program manager only so that anyone else can not misuse those privileges.  </w:t>
            </w:r>
            <w:r>
              <w:rPr>
                <w:rFonts w:ascii="Times New Roman" w:cs="Times New Roman" w:hAnsi="Times New Roman" w:eastAsia="Times New Roman"/>
                <w:sz w:val="24"/>
                <w:szCs w:val="24"/>
              </w:rPr>
            </w:r>
          </w:p>
        </w:tc>
      </w:tr>
      <w:tr>
        <w:tblPrEx>
          <w:shd w:val="clear" w:color="auto" w:fill="ced7e7"/>
        </w:tblPrEx>
        <w:trPr>
          <w:trHeight w:val="2710" w:hRule="atLeast"/>
        </w:trPr>
        <w:tc>
          <w:tcPr>
            <w:tcW w:type="dxa" w:w="10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1050"/>
              </w:tabs>
              <w:spacing w:line="360" w:lineRule="auto"/>
              <w:jc w:val="both"/>
            </w:pPr>
            <w:r>
              <w:rPr>
                <w:rFonts w:ascii="Times New Roman" w:hAnsi="Times New Roman"/>
                <w:b w:val="1"/>
                <w:bCs w:val="1"/>
                <w:sz w:val="24"/>
                <w:szCs w:val="24"/>
                <w:rtl w:val="0"/>
                <w:lang w:val="en-US"/>
              </w:rPr>
              <w:t xml:space="preserve">Design </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rtl w:val="0"/>
                <w:lang w:val="en-US"/>
              </w:rPr>
              <w:t xml:space="preserve">Input Validation </w:t>
            </w:r>
          </w:p>
        </w:tc>
        <w:tc>
          <w:tcPr>
            <w:tcW w:type="dxa" w:w="64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During designing of online form do proper validation of name, birth date, email, contact number, address, username etc. Otherwise this section can be used by attacker for input validation. </w:t>
            </w:r>
          </w:p>
          <w:p>
            <w:pPr>
              <w:pStyle w:val="Body"/>
              <w:spacing w:after="0" w:line="240" w:lineRule="auto"/>
              <w:jc w:val="both"/>
              <w:rPr>
                <w:rFonts w:ascii="Times New Roman" w:cs="Times New Roman" w:hAnsi="Times New Roman" w:eastAsia="Times New Roman"/>
                <w:sz w:val="24"/>
                <w:szCs w:val="24"/>
                <w:lang w:val="en-US"/>
              </w:rPr>
            </w:pPr>
          </w:p>
          <w:p>
            <w:pPr>
              <w:pStyle w:val="Body"/>
              <w:bidi w:val="0"/>
              <w:spacing w:after="0" w:line="240" w:lineRule="auto"/>
              <w:ind w:left="0" w:right="0" w:firstLine="0"/>
              <w:jc w:val="both"/>
              <w:rPr>
                <w:rtl w:val="0"/>
              </w:rPr>
            </w:pPr>
            <w:r>
              <w:rPr>
                <w:rFonts w:ascii="Times New Roman" w:hAnsi="Times New Roman"/>
                <w:sz w:val="24"/>
                <w:szCs w:val="24"/>
                <w:rtl w:val="0"/>
                <w:lang w:val="en-US"/>
              </w:rPr>
              <w:t>Ensure that all input is validated and sanitized. Consider all sources of input (web (HTML) forms, direct HTTP requests). Especially take care to sanitize input before passing to any query/command evaluation engine</w:t>
            </w:r>
          </w:p>
        </w:tc>
      </w:tr>
      <w:tr>
        <w:tblPrEx>
          <w:shd w:val="clear" w:color="auto" w:fill="ced7e7"/>
        </w:tblPrEx>
        <w:trPr>
          <w:trHeight w:val="1810" w:hRule="atLeast"/>
        </w:trPr>
        <w:tc>
          <w:tcPr>
            <w:tcW w:type="dxa" w:w="10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jc w:val="both"/>
            </w:pPr>
            <w:r>
              <w:rPr>
                <w:rFonts w:ascii="Times New Roman" w:hAnsi="Times New Roman"/>
                <w:sz w:val="24"/>
                <w:szCs w:val="24"/>
                <w:rtl w:val="0"/>
                <w:lang w:val="en-US"/>
              </w:rPr>
              <w:t>Authentication and Password Management</w:t>
            </w:r>
          </w:p>
        </w:tc>
        <w:tc>
          <w:tcPr>
            <w:tcW w:type="dxa" w:w="64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All access to a society</w:t>
            </w:r>
            <w:r>
              <w:rPr>
                <w:rFonts w:ascii="Times New Roman" w:hAnsi="Times New Roman" w:hint="default"/>
                <w:sz w:val="24"/>
                <w:szCs w:val="24"/>
                <w:rtl w:val="0"/>
                <w:lang w:val="en-US"/>
              </w:rPr>
              <w:t>’</w:t>
            </w:r>
            <w:r>
              <w:rPr>
                <w:rFonts w:ascii="Times New Roman" w:hAnsi="Times New Roman"/>
                <w:sz w:val="24"/>
                <w:szCs w:val="24"/>
                <w:rtl w:val="0"/>
                <w:lang w:val="en-US"/>
              </w:rPr>
              <w:t>s data and pages must be secured with authentication</w:t>
            </w:r>
          </w:p>
          <w:p>
            <w:pPr>
              <w:pStyle w:val="Body"/>
              <w:numPr>
                <w:ilvl w:val="0"/>
                <w:numId w:val="2"/>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All authentication must be performed on a trusted system</w:t>
            </w:r>
          </w:p>
          <w:p>
            <w:pPr>
              <w:pStyle w:val="Body"/>
              <w:numPr>
                <w:ilvl w:val="0"/>
                <w:numId w:val="2"/>
              </w:numPr>
              <w:bidi w:val="0"/>
              <w:spacing w:after="0"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Ensure any failure is secure</w:t>
            </w:r>
          </w:p>
          <w:p>
            <w:pPr>
              <w:pStyle w:val="Body"/>
              <w:numPr>
                <w:ilvl w:val="0"/>
                <w:numId w:val="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Store passwords in a hashed manner, on a centralized system.</w:t>
            </w:r>
          </w:p>
        </w:tc>
      </w:tr>
      <w:tr>
        <w:tblPrEx>
          <w:shd w:val="clear" w:color="auto" w:fill="ced7e7"/>
        </w:tblPrEx>
        <w:trPr>
          <w:trHeight w:val="1455" w:hRule="atLeast"/>
        </w:trPr>
        <w:tc>
          <w:tcPr>
            <w:tcW w:type="dxa" w:w="10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jc w:val="both"/>
            </w:pPr>
            <w:r>
              <w:rPr>
                <w:rFonts w:ascii="Times New Roman" w:hAnsi="Times New Roman"/>
                <w:sz w:val="24"/>
                <w:szCs w:val="24"/>
                <w:rtl w:val="0"/>
                <w:lang w:val="en-US"/>
              </w:rPr>
              <w:t xml:space="preserve">Authorization </w:t>
            </w:r>
            <w:r>
              <w:rPr>
                <w:rFonts w:ascii="Times New Roman" w:cs="Times New Roman" w:hAnsi="Times New Roman" w:eastAsia="Times New Roman"/>
                <w:sz w:val="24"/>
                <w:szCs w:val="24"/>
              </w:rPr>
            </w:r>
          </w:p>
        </w:tc>
        <w:tc>
          <w:tcPr>
            <w:tcW w:type="dxa" w:w="64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
              </w:numPr>
              <w:spacing w:line="240" w:lineRule="auto"/>
              <w:jc w:val="both"/>
              <w:rPr>
                <w:rFonts w:ascii="Times New Roman" w:hAnsi="Times New Roman"/>
                <w:sz w:val="24"/>
                <w:szCs w:val="24"/>
                <w:lang w:val="en-US"/>
              </w:rPr>
            </w:pPr>
            <w:r>
              <w:rPr>
                <w:rFonts w:ascii="Times New Roman" w:hAnsi="Times New Roman"/>
                <w:sz w:val="24"/>
                <w:szCs w:val="24"/>
                <w:rtl w:val="0"/>
                <w:lang w:val="en-US"/>
              </w:rPr>
              <w:t>Assign roles to users (member, building manager, society manager, committee member, etc.)</w:t>
            </w:r>
          </w:p>
        </w:tc>
      </w:tr>
      <w:tr>
        <w:tblPrEx>
          <w:shd w:val="clear" w:color="auto" w:fill="ced7e7"/>
        </w:tblPrEx>
        <w:trPr>
          <w:trHeight w:val="1710" w:hRule="atLeast"/>
        </w:trPr>
        <w:tc>
          <w:tcPr>
            <w:tcW w:type="dxa" w:w="10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jc w:val="both"/>
            </w:pPr>
            <w:r>
              <w:rPr>
                <w:rFonts w:ascii="Times New Roman" w:hAnsi="Times New Roman"/>
                <w:sz w:val="24"/>
                <w:szCs w:val="24"/>
                <w:rtl w:val="0"/>
                <w:lang w:val="en-US"/>
              </w:rPr>
              <w:t xml:space="preserve">Sensitive management </w:t>
            </w:r>
            <w:r>
              <w:rPr>
                <w:rFonts w:ascii="Times New Roman" w:cs="Times New Roman" w:hAnsi="Times New Roman" w:eastAsia="Times New Roman"/>
                <w:sz w:val="24"/>
                <w:szCs w:val="24"/>
              </w:rPr>
            </w:r>
          </w:p>
        </w:tc>
        <w:tc>
          <w:tcPr>
            <w:tcW w:type="dxa" w:w="64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both"/>
            </w:pPr>
            <w:r>
              <w:rPr>
                <w:rFonts w:ascii="Times New Roman" w:hAnsi="Times New Roman"/>
                <w:sz w:val="24"/>
                <w:szCs w:val="24"/>
                <w:rtl w:val="0"/>
                <w:lang w:val="en-US"/>
              </w:rPr>
              <w:t xml:space="preserve">Access to sensitive data like user details, shopping details and account details should be given to registered users only, otherwise there is possibility of network eavesdropping, data tampering. </w:t>
            </w:r>
            <w:r>
              <w:rPr>
                <w:rFonts w:ascii="Times New Roman" w:cs="Times New Roman" w:hAnsi="Times New Roman" w:eastAsia="Times New Roman"/>
                <w:sz w:val="24"/>
                <w:szCs w:val="24"/>
              </w:rPr>
            </w:r>
          </w:p>
        </w:tc>
      </w:tr>
    </w:tbl>
    <w:p>
      <w:pPr>
        <w:pStyle w:val="Body"/>
        <w:widowControl w:val="0"/>
        <w:spacing w:line="240" w:lineRule="auto"/>
        <w:rPr>
          <w:rFonts w:ascii="Arial" w:cs="Arial" w:hAnsi="Arial" w:eastAsia="Arial"/>
        </w:rPr>
      </w:pPr>
    </w:p>
    <w:p>
      <w:pPr>
        <w:pStyle w:val="Body"/>
        <w:rPr>
          <w:rFonts w:ascii="Times New Roman" w:cs="Times New Roman" w:hAnsi="Times New Roman" w:eastAsia="Times New Roman"/>
          <w:sz w:val="28"/>
          <w:szCs w:val="28"/>
        </w:rPr>
      </w:pP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1"/>
        <w:gridCol w:w="1842"/>
        <w:gridCol w:w="6633"/>
      </w:tblGrid>
      <w:tr>
        <w:tblPrEx>
          <w:shd w:val="clear" w:color="auto" w:fill="ced7e7"/>
        </w:tblPrEx>
        <w:trPr>
          <w:trHeight w:val="915"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Session management </w:t>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0"/>
              <w:bottom w:type="dxa" w:w="80"/>
              <w:right w:type="dxa" w:w="80"/>
            </w:tcMar>
            <w:vAlign w:val="top"/>
          </w:tcPr>
          <w:p/>
        </w:tc>
      </w:tr>
      <w:tr>
        <w:tblPrEx>
          <w:shd w:val="clear" w:color="auto" w:fill="ced7e7"/>
        </w:tblPrEx>
        <w:trPr>
          <w:trHeight w:val="1475"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Cryptography </w:t>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we need encrypted password so keys for encryption and decryption should be strong so that password will not get reveal.  </w:t>
            </w:r>
          </w:p>
        </w:tc>
      </w:tr>
      <w:tr>
        <w:tblPrEx>
          <w:shd w:val="clear" w:color="auto" w:fill="ced7e7"/>
        </w:tblPrEx>
        <w:trPr>
          <w:trHeight w:val="1475"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Parameter manipulation  </w:t>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Parameters passed by clients like UserId, username, password, contact number, email should be manipulated properly by removing suspicious special characters. </w:t>
            </w:r>
          </w:p>
        </w:tc>
      </w:tr>
      <w:tr>
        <w:tblPrEx>
          <w:shd w:val="clear" w:color="auto" w:fill="ced7e7"/>
        </w:tblPrEx>
        <w:trPr>
          <w:trHeight w:val="855"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Exception mgmt </w:t>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Error should get handled properly, it should not reveal any program information </w:t>
            </w:r>
          </w:p>
        </w:tc>
      </w:tr>
      <w:tr>
        <w:tblPrEx>
          <w:shd w:val="clear" w:color="auto" w:fill="ced7e7"/>
        </w:tblPrEx>
        <w:trPr>
          <w:trHeight w:val="4810"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sz w:val="24"/>
                <w:szCs w:val="24"/>
                <w:rtl w:val="0"/>
                <w:lang w:val="en-US"/>
              </w:rPr>
              <w:t>Impleme-ntation</w:t>
            </w:r>
            <w:r>
              <w:rPr>
                <w:rFonts w:ascii="Times New Roman" w:hAnsi="Times New Roman"/>
                <w:sz w:val="24"/>
                <w:szCs w:val="24"/>
                <w:rtl w:val="0"/>
                <w:lang w:val="en-US"/>
              </w:rPr>
              <w:t xml:space="preserve"> </w:t>
            </w:r>
            <w:r>
              <w:rPr>
                <w:rFonts w:ascii="Times New Roman" w:cs="Times New Roman" w:hAnsi="Times New Roman" w:eastAsia="Times New Roman"/>
                <w:sz w:val="24"/>
                <w:szCs w:val="24"/>
              </w:rPr>
            </w: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Input Validation </w:t>
            </w:r>
            <w:r>
              <w:rPr>
                <w:rFonts w:ascii="Times New Roman" w:cs="Times New Roman" w:hAnsi="Times New Roman" w:eastAsia="Times New Roman"/>
                <w:sz w:val="24"/>
                <w:szCs w:val="24"/>
              </w:rPr>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Conduct all data validation on </w:t>
            </w:r>
            <w:r>
              <w:rPr>
                <w:rFonts w:ascii="Times New Roman" w:hAnsi="Times New Roman"/>
                <w:sz w:val="24"/>
                <w:szCs w:val="24"/>
                <w:rtl w:val="0"/>
                <w:lang w:val="en-US"/>
              </w:rPr>
              <w:t>server side.</w:t>
            </w:r>
          </w:p>
          <w:p>
            <w:pPr>
              <w:pStyle w:val="Body"/>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If any potentially hazardous characters must be allowed as input, be sure that you implement additional controls like output encoding, secure task specific APIs and accounting for the</w:t>
            </w:r>
            <w:r>
              <w:rPr>
                <w:rFonts w:ascii="Times New Roman" w:hAnsi="Times New Roman"/>
                <w:sz w:val="24"/>
                <w:szCs w:val="24"/>
                <w:rtl w:val="0"/>
                <w:lang w:val="en-US"/>
              </w:rPr>
              <w:t xml:space="preserve"> utilisation</w:t>
            </w:r>
            <w:r>
              <w:rPr>
                <w:rFonts w:ascii="Times New Roman" w:hAnsi="Times New Roman"/>
                <w:sz w:val="24"/>
                <w:szCs w:val="24"/>
                <w:rtl w:val="0"/>
                <w:lang w:val="en-US"/>
              </w:rPr>
              <w:t xml:space="preserve"> of that data throughout the application . Examples of common hazardous characters include: &lt; &gt; " ' % ( ) &amp; + \ \' \" </w:t>
            </w:r>
          </w:p>
          <w:p>
            <w:pPr>
              <w:pStyle w:val="Body"/>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Validate all client provided data before processing, including all parameters, URLs and HTTP header content (e.g. Cookie names and values). Be sure to include automated post backs from JavaScript, Flash or other embedded code</w:t>
            </w:r>
          </w:p>
          <w:p>
            <w:pPr>
              <w:pStyle w:val="Body"/>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Verify that header values in both requests and responses contain only ASCII characters</w:t>
            </w:r>
          </w:p>
          <w:p>
            <w:pPr>
              <w:pStyle w:val="Body"/>
              <w:numPr>
                <w:ilvl w:val="0"/>
                <w:numId w:val="4"/>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Utilize canonicalization to address double encoding or other forms of obfuscation attacks)</w:t>
            </w:r>
            <w:r>
              <w:rPr>
                <w:rFonts w:ascii="Times New Roman" w:cs="Times New Roman" w:hAnsi="Times New Roman" w:eastAsia="Times New Roman"/>
                <w:sz w:val="24"/>
                <w:szCs w:val="24"/>
              </w:rPr>
            </w:r>
          </w:p>
        </w:tc>
      </w:tr>
      <w:tr>
        <w:tblPrEx>
          <w:shd w:val="clear" w:color="auto" w:fill="ced7e7"/>
        </w:tblPrEx>
        <w:trPr>
          <w:trHeight w:val="9010"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Authentication </w:t>
            </w:r>
            <w:r>
              <w:rPr>
                <w:rFonts w:ascii="Times New Roman" w:cs="Times New Roman" w:hAnsi="Times New Roman" w:eastAsia="Times New Roman"/>
                <w:sz w:val="24"/>
                <w:szCs w:val="24"/>
              </w:rPr>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Require authentication for all pages and resources, except</w:t>
            </w:r>
            <w:r>
              <w:rPr>
                <w:rFonts w:ascii="Times New Roman" w:hAnsi="Times New Roman"/>
                <w:sz w:val="24"/>
                <w:szCs w:val="24"/>
                <w:rtl w:val="0"/>
                <w:lang w:val="en-US"/>
              </w:rPr>
              <w:t xml:space="preserve"> </w:t>
            </w:r>
            <w:r>
              <w:rPr>
                <w:rFonts w:ascii="Times New Roman" w:hAnsi="Times New Roman"/>
                <w:sz w:val="24"/>
                <w:szCs w:val="24"/>
                <w:rtl w:val="0"/>
                <w:lang w:val="en-US"/>
              </w:rPr>
              <w:t>those specifically intended to be public</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Establish and utilize standard, tested, authentication services whenever possible</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Use a centralized implementation for all authentication controls, including libraries that call external authentication services</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If your application manages a credential store, it should ensure that only cryptographically strong oneway salted hashes of passwords are stored and that the table/file that stores the passwords and keys is write-able only by the application. (Do not use the MD5 algorithm if it can be avoided)</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Authentication failure responses should not indicate which part of the authentication data was incorrect</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Use only HTTP POST requests to transmit authentication credentials</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Enforce password complexity requirements established by policy or regulation. Authentication credentials should be sufficient to withstand attacks that are typical of the threats in the deployed environment. (e.g., requiring the use of alphabetic as well as numeric and/or special characters)</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Password reset and changing operations require the same level of controls as account creation and authentication. </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If using email based resets, only send email to a pre-registered address with a temporary link/password</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 </w:t>
            </w:r>
            <w:r>
              <w:rPr>
                <w:rFonts w:ascii="Times New Roman" w:hAnsi="Times New Roman"/>
                <w:sz w:val="24"/>
                <w:szCs w:val="24"/>
                <w:rtl w:val="0"/>
                <w:lang w:val="en-US"/>
              </w:rPr>
              <w:t>Notify users when a password reset occurs</w:t>
            </w:r>
          </w:p>
          <w:p>
            <w:pPr>
              <w:pStyle w:val="Body"/>
              <w:numPr>
                <w:ilvl w:val="0"/>
                <w:numId w:val="5"/>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 </w:t>
            </w:r>
            <w:r>
              <w:rPr>
                <w:rFonts w:ascii="Times New Roman" w:hAnsi="Times New Roman"/>
                <w:sz w:val="24"/>
                <w:szCs w:val="24"/>
                <w:rtl w:val="0"/>
                <w:lang w:val="en-US"/>
              </w:rPr>
              <w:t>Implement monitoring to identify attacks against multiple user accounts, utilizing the same password. This attack pattern is used to bypass standard lockouts, when user IDs can be harvested or guessed</w:t>
            </w:r>
          </w:p>
        </w:tc>
      </w:tr>
      <w:tr>
        <w:tblPrEx>
          <w:shd w:val="clear" w:color="auto" w:fill="ced7e7"/>
        </w:tblPrEx>
        <w:trPr>
          <w:trHeight w:val="8110"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Authorization</w:t>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Use only trusted system objects, e.g. server side session objects, for making access authorization decisions</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Use a single site-wide component to check access authorization. This includes libraries that call external authorization services</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Enforce authorization controls on every request, including those made by server side scripts, "includes" and requests from rich client-side technologies like AJAX and Flash</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Segregate privileged logic from other application code</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Restrict access to files or other resources, including those outside the application's direct control, to only authorized users</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Restrict access to protected URLs to only authorized users </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Restrict access to protected functions to only authorized users </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Restrict access to services to only authorized users</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Restrict access to application data to only authorized users </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Restrict access to user and data attributes and policy information used by access controls</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If state data must be stored on the client, use encryption and integrity checking on the server side to catch state tampering.</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 </w:t>
            </w:r>
            <w:r>
              <w:rPr>
                <w:rFonts w:ascii="Times New Roman" w:hAnsi="Times New Roman"/>
                <w:sz w:val="24"/>
                <w:szCs w:val="24"/>
                <w:rtl w:val="0"/>
                <w:lang w:val="en-US"/>
              </w:rPr>
              <w:t>Use the "referer" header as a supplemental check only, it should never be the sole authorization check, as it is can be spoofed</w:t>
            </w:r>
          </w:p>
          <w:p>
            <w:pPr>
              <w:pStyle w:val="Body"/>
              <w:numPr>
                <w:ilvl w:val="0"/>
                <w:numId w:val="6"/>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 xml:space="preserve"> </w:t>
            </w:r>
            <w:r>
              <w:rPr>
                <w:rFonts w:ascii="Times New Roman" w:hAnsi="Times New Roman"/>
                <w:sz w:val="24"/>
                <w:szCs w:val="24"/>
                <w:rtl w:val="0"/>
                <w:lang w:val="en-US"/>
              </w:rPr>
              <w:t>If long authenticated sessions are allowed, periodically re-validate a user</w:t>
            </w:r>
            <w:r>
              <w:rPr>
                <w:rFonts w:ascii="Times New Roman" w:hAnsi="Times New Roman" w:hint="default"/>
                <w:sz w:val="24"/>
                <w:szCs w:val="24"/>
                <w:rtl w:val="0"/>
                <w:lang w:val="en-US"/>
              </w:rPr>
              <w:t>’</w:t>
            </w:r>
            <w:r>
              <w:rPr>
                <w:rFonts w:ascii="Times New Roman" w:hAnsi="Times New Roman"/>
                <w:sz w:val="24"/>
                <w:szCs w:val="24"/>
                <w:rtl w:val="0"/>
                <w:lang w:val="en-US"/>
              </w:rPr>
              <w:t>s authorization to ensure that their privileges have not changed and if they have, log the user out and force them to re-authenticate</w:t>
            </w:r>
          </w:p>
        </w:tc>
      </w:tr>
      <w:tr>
        <w:tblPrEx>
          <w:shd w:val="clear" w:color="auto" w:fill="ced7e7"/>
        </w:tblPrEx>
        <w:trPr>
          <w:trHeight w:val="5410"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Sensitive management </w:t>
            </w:r>
            <w:r>
              <w:rPr>
                <w:rFonts w:ascii="Times New Roman" w:cs="Times New Roman" w:hAnsi="Times New Roman" w:eastAsia="Times New Roman"/>
                <w:sz w:val="24"/>
                <w:szCs w:val="24"/>
              </w:rPr>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7"/>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Do not disclose sensitive information in error responses, including system details, session identifiers or account information</w:t>
            </w:r>
          </w:p>
          <w:p>
            <w:pPr>
              <w:pStyle w:val="Body"/>
              <w:numPr>
                <w:ilvl w:val="0"/>
                <w:numId w:val="7"/>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Protect all cached or temporary copies of sensitive data stored on the server from unauthorized access and purge those temporary working files a soon as they are no longer required.</w:t>
            </w:r>
          </w:p>
          <w:p>
            <w:pPr>
              <w:pStyle w:val="Body"/>
              <w:numPr>
                <w:ilvl w:val="0"/>
                <w:numId w:val="7"/>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Encrypt highly sensitive stored information, like authentication verification data, even on the server side. Always use well vetted algorithms</w:t>
            </w:r>
          </w:p>
          <w:p>
            <w:pPr>
              <w:pStyle w:val="Body"/>
              <w:numPr>
                <w:ilvl w:val="0"/>
                <w:numId w:val="7"/>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Do not include sensitive information in HTTP GET request parameters</w:t>
            </w:r>
          </w:p>
          <w:p>
            <w:pPr>
              <w:pStyle w:val="Body"/>
              <w:numPr>
                <w:ilvl w:val="0"/>
                <w:numId w:val="7"/>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Disable auto complete features on forms expected to contain sensitive information, including authentication</w:t>
            </w:r>
          </w:p>
          <w:p>
            <w:pPr>
              <w:pStyle w:val="Body"/>
              <w:numPr>
                <w:ilvl w:val="0"/>
                <w:numId w:val="7"/>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Disable client side caching on pages containing sensitive information. Cache-Control: no-store, may be used in conjunction with the HTTP header control "Pragma: no-cache", which is less effective, but is HTTP/1.0 backward compatible</w:t>
            </w:r>
          </w:p>
        </w:tc>
      </w:tr>
      <w:tr>
        <w:tblPrEx>
          <w:shd w:val="clear" w:color="auto" w:fill="ced7e7"/>
        </w:tblPrEx>
        <w:trPr>
          <w:trHeight w:val="6610"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Session management</w:t>
            </w:r>
            <w:r>
              <w:rPr>
                <w:rFonts w:ascii="Times New Roman" w:cs="Times New Roman" w:hAnsi="Times New Roman" w:eastAsia="Times New Roman"/>
                <w:sz w:val="24"/>
                <w:szCs w:val="24"/>
              </w:rPr>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8"/>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Use the server or framework</w:t>
            </w:r>
            <w:r>
              <w:rPr>
                <w:rFonts w:ascii="Times New Roman" w:hAnsi="Times New Roman" w:hint="default"/>
                <w:sz w:val="24"/>
                <w:szCs w:val="24"/>
                <w:rtl w:val="0"/>
                <w:lang w:val="en-US"/>
              </w:rPr>
              <w:t>’</w:t>
            </w:r>
            <w:r>
              <w:rPr>
                <w:rFonts w:ascii="Times New Roman" w:hAnsi="Times New Roman"/>
                <w:sz w:val="24"/>
                <w:szCs w:val="24"/>
                <w:rtl w:val="0"/>
                <w:lang w:val="en-US"/>
              </w:rPr>
              <w:t>s session management controls. The application should only recognize these session identifiers as valid</w:t>
            </w:r>
          </w:p>
          <w:p>
            <w:pPr>
              <w:pStyle w:val="Body"/>
              <w:numPr>
                <w:ilvl w:val="0"/>
                <w:numId w:val="8"/>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Session identifier creation must always be done on a trusted system (e.g., The server)</w:t>
            </w:r>
          </w:p>
          <w:p>
            <w:pPr>
              <w:pStyle w:val="Body"/>
              <w:numPr>
                <w:ilvl w:val="0"/>
                <w:numId w:val="8"/>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Session management controls should use well vetted algorithms that ensure sufficiently random session identifiers</w:t>
            </w:r>
          </w:p>
          <w:p>
            <w:pPr>
              <w:pStyle w:val="Body"/>
              <w:numPr>
                <w:ilvl w:val="0"/>
                <w:numId w:val="8"/>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Logout functionality should fully terminate the associated session or connection</w:t>
            </w:r>
          </w:p>
          <w:p>
            <w:pPr>
              <w:pStyle w:val="Body"/>
              <w:numPr>
                <w:ilvl w:val="0"/>
                <w:numId w:val="8"/>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Generate a new session identifier if the connection security changes from HTTP to HTTPS, as can occur during authentication. Within an application, it is recommended to consistently utilize HTTPS rather than switching between HTTP to HTTPS.</w:t>
            </w:r>
          </w:p>
          <w:p>
            <w:pPr>
              <w:pStyle w:val="Body"/>
              <w:numPr>
                <w:ilvl w:val="0"/>
                <w:numId w:val="8"/>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Protect server side session data from unauthorized access, by other users of the server, by implementing appropriate access controls on the server</w:t>
            </w:r>
          </w:p>
          <w:p>
            <w:pPr>
              <w:pStyle w:val="Body"/>
              <w:numPr>
                <w:ilvl w:val="0"/>
                <w:numId w:val="8"/>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Generate a new session identifier on any re-authentication</w:t>
            </w:r>
          </w:p>
          <w:p>
            <w:pPr>
              <w:pStyle w:val="Body"/>
              <w:numPr>
                <w:ilvl w:val="0"/>
                <w:numId w:val="8"/>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Supplement standard session management for sensitive server-side operations, like account management, by utilizing per-session strong random tokens or parameters. This method can be used to prevent Cross Site Request Forgery attacks</w:t>
            </w:r>
          </w:p>
        </w:tc>
      </w:tr>
      <w:tr>
        <w:tblPrEx>
          <w:shd w:val="clear" w:color="auto" w:fill="ced7e7"/>
        </w:tblPrEx>
        <w:trPr>
          <w:trHeight w:val="3610"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Cryptography </w:t>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All cryptographic functions used to protect secrets from the application user must be implemented on a trusted system (e.g., The server)</w:t>
            </w:r>
          </w:p>
          <w:p>
            <w:pPr>
              <w:pStyle w:val="Body"/>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Protect master secrets from unauthorized access</w:t>
            </w:r>
          </w:p>
          <w:p>
            <w:pPr>
              <w:pStyle w:val="Body"/>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Cryptographic modules should fail securely</w:t>
            </w:r>
          </w:p>
          <w:p>
            <w:pPr>
              <w:pStyle w:val="Body"/>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All random numbers, random file names, random GUIDs, and random strings should be generated using the cryptographic module</w:t>
            </w:r>
            <w:r>
              <w:rPr>
                <w:rFonts w:ascii="Times New Roman" w:hAnsi="Times New Roman" w:hint="default"/>
                <w:sz w:val="24"/>
                <w:szCs w:val="24"/>
                <w:rtl w:val="0"/>
                <w:lang w:val="en-US"/>
              </w:rPr>
              <w:t>’</w:t>
            </w:r>
            <w:r>
              <w:rPr>
                <w:rFonts w:ascii="Times New Roman" w:hAnsi="Times New Roman"/>
                <w:sz w:val="24"/>
                <w:szCs w:val="24"/>
                <w:rtl w:val="0"/>
                <w:lang w:val="en-US"/>
              </w:rPr>
              <w:t>s approved random number generator when these random values are intended to be un-guessable</w:t>
            </w:r>
          </w:p>
          <w:p>
            <w:pPr>
              <w:pStyle w:val="Body"/>
              <w:numPr>
                <w:ilvl w:val="0"/>
                <w:numId w:val="9"/>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Cryptographic modules used by the application should be compliant to FIPS 140-2 or an equivalent standard. (See http://csrc.nist.gov/groups/STM/cmvp/validation.html)</w:t>
            </w:r>
          </w:p>
        </w:tc>
      </w:tr>
      <w:tr>
        <w:tblPrEx>
          <w:shd w:val="clear" w:color="auto" w:fill="ced7e7"/>
        </w:tblPrEx>
        <w:trPr>
          <w:trHeight w:val="1210"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Parameter manipulation  </w:t>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Parameters passed by clients like registration number, finger prints, password, email should be manipulated properly by removing suspicious special characters and spaces should get replace with hexadecimal symbols. </w:t>
            </w:r>
          </w:p>
        </w:tc>
      </w:tr>
      <w:tr>
        <w:tblPrEx>
          <w:shd w:val="clear" w:color="auto" w:fill="ced7e7"/>
        </w:tblPrEx>
        <w:trPr>
          <w:trHeight w:val="3010"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Exception management </w:t>
            </w:r>
          </w:p>
        </w:tc>
        <w:tc>
          <w:tcPr>
            <w:tcW w:type="dxa" w:w="6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0"/>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Do not disclose sensitive information in error responses, including system details, session identifiers or account information</w:t>
            </w:r>
          </w:p>
          <w:p>
            <w:pPr>
              <w:pStyle w:val="Body"/>
              <w:numPr>
                <w:ilvl w:val="0"/>
                <w:numId w:val="10"/>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Use error handlers that do not display debugging or stack trace information</w:t>
            </w:r>
          </w:p>
          <w:p>
            <w:pPr>
              <w:pStyle w:val="Body"/>
              <w:numPr>
                <w:ilvl w:val="0"/>
                <w:numId w:val="10"/>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Properly free allocated memory when error conditions occur</w:t>
            </w:r>
          </w:p>
          <w:p>
            <w:pPr>
              <w:pStyle w:val="Body"/>
              <w:numPr>
                <w:ilvl w:val="0"/>
                <w:numId w:val="10"/>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All logging controls should be implemented on a trusted system (e.g., The server)</w:t>
            </w:r>
          </w:p>
          <w:p>
            <w:pPr>
              <w:pStyle w:val="Body"/>
              <w:numPr>
                <w:ilvl w:val="0"/>
                <w:numId w:val="10"/>
              </w:numPr>
              <w:spacing w:after="0" w:line="240" w:lineRule="auto"/>
              <w:jc w:val="both"/>
              <w:rPr>
                <w:rFonts w:ascii="Times New Roman" w:hAnsi="Times New Roman"/>
                <w:sz w:val="24"/>
                <w:szCs w:val="24"/>
                <w:lang w:val="en-US"/>
              </w:rPr>
            </w:pPr>
            <w:r>
              <w:rPr>
                <w:rFonts w:ascii="Times New Roman" w:hAnsi="Times New Roman"/>
                <w:sz w:val="24"/>
                <w:szCs w:val="24"/>
                <w:rtl w:val="0"/>
                <w:lang w:val="en-US"/>
              </w:rPr>
              <w:t>Error handling logic associated with security controls should deny access by default</w:t>
            </w:r>
          </w:p>
        </w:tc>
      </w:tr>
      <w:tr>
        <w:tblPrEx>
          <w:shd w:val="clear" w:color="auto" w:fill="ced7e7"/>
        </w:tblPrEx>
        <w:trPr>
          <w:trHeight w:val="2995"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rtl w:val="0"/>
                <w:lang w:val="en-US"/>
              </w:rPr>
              <w:t>Testing</w:t>
            </w:r>
            <w:r>
              <w:rPr>
                <w:rFonts w:ascii="Times New Roman" w:hAnsi="Times New Roman"/>
                <w:sz w:val="24"/>
                <w:szCs w:val="24"/>
                <w:rtl w:val="0"/>
                <w:lang w:val="en-US"/>
              </w:rPr>
              <w:t xml:space="preserve"> </w:t>
            </w:r>
          </w:p>
        </w:tc>
        <w:tc>
          <w:tcPr>
            <w:tcW w:type="dxa" w:w="84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Improper test data: Most published literatures introduce techniques for generating test cases from UML models, such as sequence diagrams or activity diagrams, and so on. Any diagram-based test method is based on path traversing. A run driven by one test case may not detect the modelled threats, so various runs taking different paths may be necessary to find a path which can activate the threat behaviour.  Killing criteria should get defined properly. Design test data such a way that it will cover paths. </w:t>
            </w:r>
          </w:p>
        </w:tc>
      </w:tr>
      <w:tr>
        <w:tblPrEx>
          <w:shd w:val="clear" w:color="auto" w:fill="ced7e7"/>
        </w:tblPrEx>
        <w:trPr>
          <w:trHeight w:val="2995"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rtl w:val="0"/>
                <w:lang w:val="en-US"/>
              </w:rPr>
              <w:t xml:space="preserve">Deployment </w:t>
            </w:r>
          </w:p>
        </w:tc>
        <w:tc>
          <w:tcPr>
            <w:tcW w:type="dxa" w:w="84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Network  Threats: All network guards like firewall, application firewall, honey-pot and  IDS should be  updated otherwise following threats are present Information gathering, Sniffing or eavesdropping , spoofing, Session hijacking, Denial of service </w:t>
            </w:r>
          </w:p>
          <w:p>
            <w:pPr>
              <w:pStyle w:val="Body"/>
              <w:bidi w:val="0"/>
              <w:spacing w:after="0" w:line="240" w:lineRule="auto"/>
              <w:ind w:left="0" w:right="0" w:firstLine="0"/>
              <w:jc w:val="both"/>
              <w:rPr>
                <w:rtl w:val="0"/>
              </w:rPr>
            </w:pPr>
            <w:r>
              <w:rPr>
                <w:rFonts w:ascii="Times New Roman" w:hAnsi="Times New Roman"/>
                <w:sz w:val="24"/>
                <w:szCs w:val="24"/>
                <w:rtl w:val="0"/>
                <w:lang w:val="en-US"/>
              </w:rPr>
              <w:t xml:space="preserve">Server Threats : Server on which I am going to deploy </w:t>
            </w:r>
            <w:r>
              <w:rPr>
                <w:rFonts w:ascii="Times New Roman" w:hAnsi="Times New Roman" w:hint="default"/>
                <w:sz w:val="24"/>
                <w:szCs w:val="24"/>
                <w:rtl w:val="0"/>
                <w:lang w:val="en-US"/>
              </w:rPr>
              <w:t>“</w:t>
            </w:r>
            <w:r>
              <w:rPr>
                <w:rFonts w:ascii="Times New Roman" w:hAnsi="Times New Roman"/>
                <w:sz w:val="24"/>
                <w:szCs w:val="24"/>
                <w:rtl w:val="0"/>
                <w:lang w:val="en-US"/>
              </w:rPr>
              <w:t>SocietyHub</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should be secure otherwise following threats are possible  Viruses , Trojan horse and worms  Foot printing   Password cracking  Denial of service  Arbitrary code execution  Unauthorized access. </w:t>
            </w:r>
          </w:p>
        </w:tc>
      </w:tr>
      <w:tr>
        <w:tblPrEx>
          <w:shd w:val="clear" w:color="auto" w:fill="ced7e7"/>
        </w:tblPrEx>
        <w:trPr>
          <w:trHeight w:val="815" w:hRule="atLeast"/>
        </w:trPr>
        <w:tc>
          <w:tcPr>
            <w:tcW w:type="dxa" w:w="110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pPr>
            <w:r>
              <w:rPr>
                <w:rFonts w:ascii="Times New Roman" w:hAnsi="Times New Roman"/>
                <w:b w:val="1"/>
                <w:bCs w:val="1"/>
                <w:sz w:val="24"/>
                <w:szCs w:val="24"/>
                <w:rtl w:val="0"/>
                <w:lang w:val="en-US"/>
              </w:rPr>
              <w:t xml:space="preserve">Maintenance </w:t>
            </w:r>
          </w:p>
        </w:tc>
        <w:tc>
          <w:tcPr>
            <w:tcW w:type="dxa" w:w="84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sz w:val="24"/>
                <w:szCs w:val="24"/>
                <w:rtl w:val="0"/>
                <w:lang w:val="en-US"/>
              </w:rPr>
              <w:t xml:space="preserve"> All tables used in </w:t>
            </w:r>
            <w:r>
              <w:rPr>
                <w:rFonts w:ascii="Times New Roman" w:hAnsi="Times New Roman" w:hint="default"/>
                <w:sz w:val="24"/>
                <w:szCs w:val="24"/>
                <w:rtl w:val="0"/>
                <w:lang w:val="en-US"/>
              </w:rPr>
              <w:t>“</w:t>
            </w:r>
            <w:r>
              <w:rPr>
                <w:rFonts w:ascii="Times New Roman" w:hAnsi="Times New Roman"/>
                <w:sz w:val="24"/>
                <w:szCs w:val="24"/>
                <w:rtl w:val="0"/>
                <w:lang w:val="en-US"/>
              </w:rPr>
              <w:t>SocietyHub</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should be updated properly.  </w:t>
            </w:r>
          </w:p>
        </w:tc>
      </w:tr>
    </w:tbl>
    <w:p>
      <w:pPr>
        <w:pStyle w:val="Body"/>
        <w:widowControl w:val="0"/>
        <w:spacing w:line="240" w:lineRule="auto"/>
      </w:pPr>
      <w:r>
        <w:rPr>
          <w:rFonts w:ascii="Times New Roman" w:cs="Times New Roman" w:hAnsi="Times New Roman" w:eastAsia="Times New Roman"/>
          <w:sz w:val="28"/>
          <w:szCs w:val="28"/>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720"/>
        </w:tabs>
        <w:ind w:left="126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98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70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342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414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86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58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630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7027"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72"/>
      <w:szCs w:val="72"/>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360" w:after="80" w:line="240" w:lineRule="auto"/>
      <w:ind w:left="0" w:right="0" w:firstLine="0"/>
      <w:jc w:val="left"/>
      <w:outlineLvl w:val="9"/>
    </w:pPr>
    <w:rPr>
      <w:rFonts w:ascii="Georgia" w:cs="Georgia" w:hAnsi="Georgia" w:eastAsia="Georgia"/>
      <w:b w:val="0"/>
      <w:bCs w:val="0"/>
      <w:i w:val="1"/>
      <w:iCs w:val="1"/>
      <w:caps w:val="0"/>
      <w:smallCaps w:val="0"/>
      <w:strike w:val="0"/>
      <w:dstrike w:val="0"/>
      <w:outline w:val="0"/>
      <w:color w:val="666666"/>
      <w:spacing w:val="0"/>
      <w:kern w:val="0"/>
      <w:position w:val="0"/>
      <w:sz w:val="48"/>
      <w:szCs w:val="48"/>
      <w:u w:val="none" w:color="666666"/>
      <w:vertAlign w:val="baseline"/>
      <w:lang w:val="en-US"/>
      <w14:textOutline>
        <w14:noFill/>
      </w14:textOutline>
      <w14:textFill>
        <w14:solidFill>
          <w14:srgbClr w14:val="66666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