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CHEESE EXPO 2027</w:t>
      </w:r>
    </w:p>
    <w:p>
      <w:pPr>
        <w:pStyle w:val="Heading2"/>
        <w:spacing w:after="200"/>
        <w:jc w:val="center"/>
      </w:pPr>
      <w:r>
        <w:t xml:space="preserve">Интеграция платежей в Tilda</w:t>
      </w:r>
    </w:p>
    <w:p>
      <w:pPr>
        <w:spacing w:after="400"/>
        <w:jc w:val="center"/>
      </w:pPr>
      <w:r>
        <w:t xml:space="preserve">Пошаговое руководство для владельцев сайтов без кода</w:t>
      </w:r>
    </w:p>
    <w:p>
      <w:pPr>
        <w:spacing w:after="600"/>
        <w:jc w:val="center"/>
      </w:pPr>
      <w:r>
        <w:t xml:space="preserve">Версия 1.0 | 27 сентября 2026 | Только для Tilda</w:t>
      </w:r>
    </w:p>
    <w:p>
      <w:pPr>
        <w:pStyle w:val="Heading1"/>
        <w:pageBreakBefore/>
        <w:spacing w:after="200"/>
      </w:pPr>
      <w:r>
        <w:t xml:space="preserve">БЫСТРЫЙ СТАРТ</w:t>
      </w:r>
    </w:p>
    <w:p>
      <w:pPr>
        <w:spacing w:after="150"/>
      </w:pPr>
      <w:r>
        <w:t xml:space="preserve">Тильда имеет встроенную интеграцию с несколькими платежными системами. Для Cheese Expo 2027 рекомендуется использовать:</w:t>
      </w:r>
    </w:p>
    <w:p>
      <w:pPr>
        <w:spacing w:after="80"/>
      </w:pPr>
      <w:r>
        <w:t xml:space="preserve">1️⃣ Яндекс.Касса (YooKassa) — для конкурсантов</w:t>
      </w:r>
    </w:p>
    <w:p>
      <w:pPr>
        <w:spacing w:after="80"/>
      </w:pPr>
      <w:r>
        <w:t xml:space="preserve">2️⃣ CloudPayments — для производителей и экспонентов</w:t>
      </w:r>
    </w:p>
    <w:p>
      <w:pPr>
        <w:spacing w:after="400"/>
      </w:pPr>
      <w:r>
        <w:t xml:space="preserve">3️⃣ Сбербанк — для корпоративных платежей (требует дополнительной настройки)</w:t>
      </w:r>
    </w:p>
    <w:p>
      <w:pPr>
        <w:pStyle w:val="Heading1"/>
        <w:spacing w:after="200"/>
      </w:pPr>
      <w:r>
        <w:t xml:space="preserve">1. ЯНДЕКС.КАССА (YOOKASSA) В TILDA</w:t>
      </w:r>
    </w:p>
    <w:p>
      <w:pPr>
        <w:spacing w:after="80"/>
      </w:pPr>
      <w:r>
        <w:t xml:space="preserve">✓ Встроенная интеграция (натив в Тильде)</w:t>
      </w:r>
    </w:p>
    <w:p>
      <w:pPr>
        <w:spacing w:after="80"/>
      </w:pPr>
      <w:r>
        <w:t xml:space="preserve">✓ Онлайн-касса включена автоматически</w:t>
      </w:r>
    </w:p>
    <w:p>
      <w:pPr>
        <w:spacing w:after="80"/>
      </w:pPr>
      <w:r>
        <w:t xml:space="preserve">✓ Квитанции отправляются автоматически</w:t>
      </w:r>
    </w:p>
    <w:p>
      <w:pPr>
        <w:spacing w:after="200"/>
      </w:pPr>
      <w:r>
        <w:t xml:space="preserve">✓ Комиссия: 1.5-2% (зависит от договора)</w:t>
      </w:r>
    </w:p>
    <w:p>
      <w:pPr>
        <w:pStyle w:val="Heading2"/>
        <w:spacing w:after="100"/>
      </w:pPr>
      <w:r>
        <w:t xml:space="preserve">Шаг 1: Получить реквизиты YooKassa</w:t>
      </w:r>
    </w:p>
    <w:p>
      <w:pPr>
        <w:spacing w:after="60"/>
      </w:pPr>
      <w:r>
        <w:t xml:space="preserve">1. Перейдите на https://yookassa.ru/registration</w:t>
      </w:r>
    </w:p>
    <w:p>
      <w:pPr>
        <w:spacing w:after="60"/>
      </w:pPr>
      <w:r>
        <w:t xml:space="preserve">2. Нажмите кнопку "Создать аккаунт"</w:t>
      </w:r>
    </w:p>
    <w:p>
      <w:pPr>
        <w:spacing w:after="40"/>
      </w:pPr>
      <w:r>
        <w:t xml:space="preserve">3. Заполните данные:</w:t>
      </w:r>
    </w:p>
    <w:p>
      <w:pPr>
        <w:spacing w:after="30"/>
      </w:pPr>
      <w:r>
        <w:t xml:space="preserve">   • ИНН компании (12 цифр)</w:t>
      </w:r>
    </w:p>
    <w:p>
      <w:pPr>
        <w:spacing w:after="30"/>
      </w:pPr>
      <w:r>
        <w:t xml:space="preserve">   • КПП офиса регистрации</w:t>
      </w:r>
    </w:p>
    <w:p>
      <w:pPr>
        <w:spacing w:after="30"/>
      </w:pPr>
      <w:r>
        <w:t xml:space="preserve">   • Фамилия и должность руководителя</w:t>
      </w:r>
    </w:p>
    <w:p>
      <w:pPr>
        <w:spacing w:after="60"/>
      </w:pPr>
      <w:r>
        <w:t xml:space="preserve">   • Мобильный телефон</w:t>
      </w:r>
    </w:p>
    <w:p>
      <w:pPr>
        <w:spacing w:after="40"/>
      </w:pPr>
      <w:r>
        <w:t xml:space="preserve">4. После одобрения вы получите:</w:t>
      </w:r>
    </w:p>
    <w:p>
      <w:pPr>
        <w:spacing w:after="30"/>
      </w:pPr>
      <w:r>
        <w:t xml:space="preserve">   🔑 Shop ID (ID магазина)</w:t>
      </w:r>
    </w:p>
    <w:p>
      <w:pPr>
        <w:spacing w:after="200"/>
      </w:pPr>
      <w:r>
        <w:t xml:space="preserve">   🔑 Secret Key (секретный ключ)</w:t>
      </w:r>
    </w:p>
    <w:p>
      <w:pPr>
        <w:pStyle w:val="Heading2"/>
        <w:spacing w:after="100"/>
      </w:pPr>
      <w:r>
        <w:t xml:space="preserve">Шаг 2: Подключить в Тильде</w:t>
      </w:r>
    </w:p>
    <w:p>
      <w:pPr>
        <w:spacing w:after="60"/>
      </w:pPr>
      <w:r>
        <w:t xml:space="preserve">1. Откройте Редактор сайта в Тильде</w:t>
      </w:r>
    </w:p>
    <w:p>
      <w:pPr>
        <w:spacing w:after="60"/>
      </w:pPr>
      <w:r>
        <w:t xml:space="preserve">2. Перейдите в Главное меню → Настройки сайта</w:t>
      </w:r>
    </w:p>
    <w:p>
      <w:pPr>
        <w:spacing w:after="60"/>
      </w:pPr>
      <w:r>
        <w:t xml:space="preserve">3. Нажмите на раздел "Платежи" или "Интеграции"</w:t>
      </w:r>
    </w:p>
    <w:p>
      <w:pPr>
        <w:spacing w:after="60"/>
      </w:pPr>
      <w:r>
        <w:t xml:space="preserve">4. Найдите в списке "Яндекс.Касса"</w:t>
      </w:r>
    </w:p>
    <w:p>
      <w:pPr>
        <w:spacing w:after="60"/>
      </w:pPr>
      <w:r>
        <w:t xml:space="preserve">5. Нажмите "Подключить"</w:t>
      </w:r>
    </w:p>
    <w:p>
      <w:pPr>
        <w:spacing w:after="40"/>
      </w:pPr>
      <w:r>
        <w:t xml:space="preserve">6. Вставьте:</w:t>
      </w:r>
    </w:p>
    <w:p>
      <w:pPr>
        <w:spacing w:after="30"/>
      </w:pPr>
      <w:r>
        <w:t xml:space="preserve">   📌 Shop ID — в поле "ID магазина"</w:t>
      </w:r>
    </w:p>
    <w:p>
      <w:pPr>
        <w:spacing w:after="60"/>
      </w:pPr>
      <w:r>
        <w:t xml:space="preserve">   📌 Secret Key — в поле "Секретный ключ"</w:t>
      </w:r>
    </w:p>
    <w:p>
      <w:pPr>
        <w:spacing w:after="200"/>
      </w:pPr>
      <w:r>
        <w:t xml:space="preserve">7. Сохраните изменения</w:t>
      </w:r>
    </w:p>
    <w:p>
      <w:pPr>
        <w:pStyle w:val="Heading2"/>
        <w:spacing w:after="100"/>
      </w:pPr>
      <w:r>
        <w:t xml:space="preserve">Шаг 3: Добавить кнопку оплаты на страницу</w:t>
      </w:r>
    </w:p>
    <w:p>
      <w:pPr>
        <w:spacing w:after="60"/>
      </w:pPr>
      <w:r>
        <w:t xml:space="preserve">1. На странице регистрации конкурсантов найдите блок с формой</w:t>
      </w:r>
    </w:p>
    <w:p>
      <w:pPr>
        <w:spacing w:after="60"/>
      </w:pPr>
      <w:r>
        <w:t xml:space="preserve">2. Добавьте элемент "Кнопка платежа" (Button Payment)</w:t>
      </w:r>
    </w:p>
    <w:p>
      <w:pPr>
        <w:spacing w:after="40"/>
      </w:pPr>
      <w:r>
        <w:t xml:space="preserve">3. Настройте:</w:t>
      </w:r>
    </w:p>
    <w:p>
      <w:pPr>
        <w:spacing w:after="30"/>
      </w:pPr>
      <w:r>
        <w:t xml:space="preserve">   • Сумма платежа: 5000 (для конкурсантов)</w:t>
      </w:r>
    </w:p>
    <w:p>
      <w:pPr>
        <w:spacing w:after="30"/>
      </w:pPr>
      <w:r>
        <w:t xml:space="preserve">   • Описание: "Регистрация на конкурс Cheese Expo 2027"</w:t>
      </w:r>
    </w:p>
    <w:p>
      <w:pPr>
        <w:spacing w:after="30"/>
      </w:pPr>
      <w:r>
        <w:t xml:space="preserve">   • Валюта: RUB</w:t>
      </w:r>
    </w:p>
    <w:p>
      <w:pPr>
        <w:spacing w:after="200"/>
      </w:pPr>
      <w:r>
        <w:t xml:space="preserve">   • Способ оплаты: Яндекс.Касса</w:t>
      </w:r>
    </w:p>
    <w:p>
      <w:pPr>
        <w:pStyle w:val="Heading1"/>
        <w:spacing w:after="200"/>
      </w:pPr>
      <w:r>
        <w:t xml:space="preserve">2. CLOUDPAYMENTS В TILDA</w:t>
      </w:r>
    </w:p>
    <w:p>
      <w:pPr>
        <w:spacing w:after="80"/>
      </w:pPr>
      <w:r>
        <w:t xml:space="preserve">✓ Встроенная интеграция</w:t>
      </w:r>
    </w:p>
    <w:p>
      <w:pPr>
        <w:spacing w:after="80"/>
      </w:pPr>
      <w:r>
        <w:t xml:space="preserve">✓ Поддерживает карты, электронные кошельки, мобильные платежи</w:t>
      </w:r>
    </w:p>
    <w:p>
      <w:pPr>
        <w:spacing w:after="80"/>
      </w:pPr>
      <w:r>
        <w:t xml:space="preserve">✓ Быстрая регистрация (5-10 минут)</w:t>
      </w:r>
    </w:p>
    <w:p>
      <w:pPr>
        <w:spacing w:after="200"/>
      </w:pPr>
      <w:r>
        <w:t xml:space="preserve">✓ Комиссия: 1.5-2.5%</w:t>
      </w:r>
    </w:p>
    <w:p>
      <w:pPr>
        <w:pStyle w:val="Heading2"/>
        <w:spacing w:after="100"/>
      </w:pPr>
      <w:r>
        <w:t xml:space="preserve">Шаг 1: Получить реквизиты CloudPayments</w:t>
      </w:r>
    </w:p>
    <w:p>
      <w:pPr>
        <w:spacing w:after="60"/>
      </w:pPr>
      <w:r>
        <w:t xml:space="preserve">1. Перейдите на https://cloudpayments.ru</w:t>
      </w:r>
    </w:p>
    <w:p>
      <w:pPr>
        <w:spacing w:after="60"/>
      </w:pPr>
      <w:r>
        <w:t xml:space="preserve">2. Нажмите "Начать" или "Интегрировать платежи"</w:t>
      </w:r>
    </w:p>
    <w:p>
      <w:pPr>
        <w:spacing w:after="40"/>
      </w:pPr>
      <w:r>
        <w:t xml:space="preserve">3. Зарегистрируйте организацию:</w:t>
      </w:r>
    </w:p>
    <w:p>
      <w:pPr>
        <w:spacing w:after="30"/>
      </w:pPr>
      <w:r>
        <w:t xml:space="preserve">   • Выберите "Организация"</w:t>
      </w:r>
    </w:p>
    <w:p>
      <w:pPr>
        <w:spacing w:after="30"/>
      </w:pPr>
      <w:r>
        <w:t xml:space="preserve">   • ИНН компании</w:t>
      </w:r>
    </w:p>
    <w:p>
      <w:pPr>
        <w:spacing w:after="60"/>
      </w:pPr>
      <w:r>
        <w:t xml:space="preserve">   • Контактные данные</w:t>
      </w:r>
    </w:p>
    <w:p>
      <w:pPr>
        <w:spacing w:after="40"/>
      </w:pPr>
      <w:r>
        <w:t xml:space="preserve">4. После одобрения (обычно 10 мин) вы получите:</w:t>
      </w:r>
    </w:p>
    <w:p>
      <w:pPr>
        <w:spacing w:after="30"/>
      </w:pPr>
      <w:r>
        <w:t xml:space="preserve">   🔑 Public ID (открытый ключ)</w:t>
      </w:r>
    </w:p>
    <w:p>
      <w:pPr>
        <w:spacing w:after="200"/>
      </w:pPr>
      <w:r>
        <w:t xml:space="preserve">   🔑 API Secret (секретный ключ)</w:t>
      </w:r>
    </w:p>
    <w:p>
      <w:pPr>
        <w:pStyle w:val="Heading2"/>
        <w:spacing w:after="100"/>
      </w:pPr>
      <w:r>
        <w:t xml:space="preserve">Шаг 2: Подключить в Тильде</w:t>
      </w:r>
    </w:p>
    <w:p>
      <w:pPr>
        <w:spacing w:after="60"/>
      </w:pPr>
      <w:r>
        <w:t xml:space="preserve">1. Редактор сайта → Настройки → Платежи</w:t>
      </w:r>
    </w:p>
    <w:p>
      <w:pPr>
        <w:spacing w:after="60"/>
      </w:pPr>
      <w:r>
        <w:t xml:space="preserve">2. Найдите "CloudPayments"</w:t>
      </w:r>
    </w:p>
    <w:p>
      <w:pPr>
        <w:spacing w:after="60"/>
      </w:pPr>
      <w:r>
        <w:t xml:space="preserve">3. Нажмите "Подключить"</w:t>
      </w:r>
    </w:p>
    <w:p>
      <w:pPr>
        <w:spacing w:after="40"/>
      </w:pPr>
      <w:r>
        <w:t xml:space="preserve">4. Вставьте ключи:</w:t>
      </w:r>
    </w:p>
    <w:p>
      <w:pPr>
        <w:spacing w:after="30"/>
      </w:pPr>
      <w:r>
        <w:t xml:space="preserve">   📌 Public ID → поле "Публичный ID"</w:t>
      </w:r>
    </w:p>
    <w:p>
      <w:pPr>
        <w:spacing w:after="60"/>
      </w:pPr>
      <w:r>
        <w:t xml:space="preserve">   📌 API Secret → поле "API ключ"</w:t>
      </w:r>
    </w:p>
    <w:p>
      <w:pPr>
        <w:spacing w:after="200"/>
      </w:pPr>
      <w:r>
        <w:t xml:space="preserve">5. Сохраните</w:t>
      </w:r>
    </w:p>
    <w:p>
      <w:pPr>
        <w:pStyle w:val="Heading2"/>
        <w:spacing w:after="100"/>
      </w:pPr>
      <w:r>
        <w:t xml:space="preserve">Шаг 3: Добавить на страницу производителей</w:t>
      </w:r>
    </w:p>
    <w:p>
      <w:pPr>
        <w:spacing w:after="60"/>
      </w:pPr>
      <w:r>
        <w:t xml:space="preserve">1. На странице регистрации производителей</w:t>
      </w:r>
    </w:p>
    <w:p>
      <w:pPr>
        <w:spacing w:after="60"/>
      </w:pPr>
      <w:r>
        <w:t xml:space="preserve">2. Добавьте "Кнопка платежа (Button Payment)"</w:t>
      </w:r>
    </w:p>
    <w:p>
      <w:pPr>
        <w:spacing w:after="40"/>
      </w:pPr>
      <w:r>
        <w:t xml:space="preserve">3. Настройка:</w:t>
      </w:r>
    </w:p>
    <w:p>
      <w:pPr>
        <w:spacing w:after="30"/>
      </w:pPr>
      <w:r>
        <w:t xml:space="preserve">   • Сумма: 25000 (рубли за регистрацию)</w:t>
      </w:r>
    </w:p>
    <w:p>
      <w:pPr>
        <w:spacing w:after="30"/>
      </w:pPr>
      <w:r>
        <w:t xml:space="preserve">   • Описание: "Регистрация производителя на Cheese Expo"</w:t>
      </w:r>
    </w:p>
    <w:p>
      <w:pPr>
        <w:spacing w:after="200"/>
      </w:pPr>
      <w:r>
        <w:t xml:space="preserve">   • Способ: CloudPayments</w:t>
      </w:r>
    </w:p>
    <w:p>
      <w:pPr>
        <w:pStyle w:val="Heading1"/>
        <w:spacing w:after="200"/>
      </w:pPr>
      <w:r>
        <w:t xml:space="preserve">3. СБЕРБАНК В TILDA</w:t>
      </w:r>
    </w:p>
    <w:p>
      <w:pPr>
        <w:spacing w:after="80"/>
      </w:pPr>
      <w:r>
        <w:t xml:space="preserve">⚠️ Важно: Сбербанк требует дополнительное время на подключение (3-5 дней)</w:t>
      </w:r>
    </w:p>
    <w:p>
      <w:pPr>
        <w:spacing w:after="200"/>
      </w:pPr>
      <w:r>
        <w:t xml:space="preserve">Сбербанк лучше всего подходит для B2B платежей от корпоративных клиентов.</w:t>
      </w:r>
    </w:p>
    <w:p>
      <w:pPr>
        <w:pStyle w:val="Heading2"/>
        <w:spacing w:after="100"/>
      </w:pPr>
      <w:r>
        <w:t xml:space="preserve">Шаг 1: Обратиться в Сбербанк</w:t>
      </w:r>
    </w:p>
    <w:p>
      <w:pPr>
        <w:spacing w:after="40"/>
      </w:pPr>
      <w:r>
        <w:t xml:space="preserve">1. Позвоните в отдел эквайринга Сбербанка:</w:t>
      </w:r>
    </w:p>
    <w:p>
      <w:pPr>
        <w:spacing w:after="60"/>
      </w:pPr>
      <w:r>
        <w:t xml:space="preserve">   📞 8-800-555-55-50</w:t>
      </w:r>
    </w:p>
    <w:p>
      <w:pPr>
        <w:spacing w:after="60"/>
      </w:pPr>
      <w:r>
        <w:t xml:space="preserve">2. Или направьте запрос на: acquiring@sberbank.ru</w:t>
      </w:r>
    </w:p>
    <w:p>
      <w:pPr>
        <w:spacing w:after="40"/>
      </w:pPr>
      <w:r>
        <w:t xml:space="preserve">3. Подготовьте документы:</w:t>
      </w:r>
    </w:p>
    <w:p>
      <w:pPr>
        <w:spacing w:after="30"/>
      </w:pPr>
      <w:r>
        <w:t xml:space="preserve">   • Учредительные документы</w:t>
      </w:r>
    </w:p>
    <w:p>
      <w:pPr>
        <w:spacing w:after="30"/>
      </w:pPr>
      <w:r>
        <w:t xml:space="preserve">   • Выписка из реестра</w:t>
      </w:r>
    </w:p>
    <w:p>
      <w:pPr>
        <w:spacing w:after="60"/>
      </w:pPr>
      <w:r>
        <w:t xml:space="preserve">   • Реквизиты расчетного счета</w:t>
      </w:r>
    </w:p>
    <w:p>
      <w:pPr>
        <w:spacing w:after="60"/>
      </w:pPr>
      <w:r>
        <w:t xml:space="preserve">4. Дождитесь одобрения (3-5 дней)</w:t>
      </w:r>
    </w:p>
    <w:p>
      <w:pPr>
        <w:spacing w:after="40"/>
      </w:pPr>
      <w:r>
        <w:t xml:space="preserve">5. Получите:</w:t>
      </w:r>
    </w:p>
    <w:p>
      <w:pPr>
        <w:spacing w:after="30"/>
      </w:pPr>
      <w:r>
        <w:t xml:space="preserve">   🔑 Merchant Login</w:t>
      </w:r>
    </w:p>
    <w:p>
      <w:pPr>
        <w:spacing w:after="200"/>
      </w:pPr>
      <w:r>
        <w:t xml:space="preserve">   🔑 Merchant Password</w:t>
      </w:r>
    </w:p>
    <w:p>
      <w:pPr>
        <w:pStyle w:val="Heading2"/>
        <w:spacing w:after="100"/>
      </w:pPr>
      <w:r>
        <w:t xml:space="preserve">Шаг 2: Подключить в Тильде</w:t>
      </w:r>
    </w:p>
    <w:p>
      <w:pPr>
        <w:spacing w:after="80"/>
      </w:pPr>
      <w:r>
        <w:t xml:space="preserve">К сожалению, Сбербанк не имеет встроенной интеграции в Тильде.</w:t>
      </w:r>
    </w:p>
    <w:p>
      <w:pPr>
        <w:spacing w:after="200"/>
      </w:pPr>
      <w:r>
        <w:t xml:space="preserve">Рекомендуемое решение: используйте CloudPayments или Яндекс.Касса.</w:t>
      </w:r>
    </w:p>
    <w:p>
      <w:pPr>
        <w:pStyle w:val="Heading1"/>
        <w:spacing w:after="200"/>
      </w:pPr>
      <w:r>
        <w:t xml:space="preserve">4. ПРОВЕРКА И ТЕСТИРОВАНИЕ</w:t>
      </w:r>
    </w:p>
    <w:p>
      <w:pPr>
        <w:pStyle w:val="Heading2"/>
        <w:spacing w:after="100"/>
      </w:pPr>
      <w:r>
        <w:t xml:space="preserve">Шаг 1: Включить тестовый режим</w:t>
      </w:r>
    </w:p>
    <w:p>
      <w:pPr>
        <w:spacing w:after="60"/>
      </w:pPr>
      <w:r>
        <w:t xml:space="preserve">1. Откройте панель управления платежной системы (YooKassa/CloudPayments)</w:t>
      </w:r>
    </w:p>
    <w:p>
      <w:pPr>
        <w:spacing w:after="60"/>
      </w:pPr>
      <w:r>
        <w:t xml:space="preserve">2. Найдите "Настройки" → "Тестовый режим"</w:t>
      </w:r>
    </w:p>
    <w:p>
      <w:pPr>
        <w:spacing w:after="200"/>
      </w:pPr>
      <w:r>
        <w:t xml:space="preserve">3. Включите TEST MODE</w:t>
      </w:r>
    </w:p>
    <w:p>
      <w:pPr>
        <w:pStyle w:val="Heading2"/>
        <w:spacing w:after="100"/>
      </w:pPr>
      <w:r>
        <w:t xml:space="preserve">Шаг 2: Тестовые карты</w:t>
      </w:r>
    </w:p>
    <w:p>
      <w:pPr>
        <w:spacing w:after="80"/>
      </w:pPr>
      <w:r>
        <w:t xml:space="preserve">Для Яндекс.Кассы (тестирование):</w:t>
      </w:r>
    </w:p>
    <w:p>
      <w:pPr>
        <w:spacing w:after="40"/>
      </w:pPr>
      <w:r>
        <w:t xml:space="preserve">   💳 Номер: 4111111111111111</w:t>
      </w:r>
    </w:p>
    <w:p>
      <w:pPr>
        <w:spacing w:after="40"/>
      </w:pPr>
      <w:r>
        <w:t xml:space="preserve">   📅 Срок: любой (например, 12/25)</w:t>
      </w:r>
    </w:p>
    <w:p>
      <w:pPr>
        <w:spacing w:after="80"/>
      </w:pPr>
      <w:r>
        <w:t xml:space="preserve">   🔐 CVC: любые 3 цифры</w:t>
      </w:r>
    </w:p>
    <w:p>
      <w:pPr>
        <w:spacing w:after="80"/>
      </w:pPr>
      <w:r>
        <w:t xml:space="preserve">Для CloudPayments (тестирование):</w:t>
      </w:r>
    </w:p>
    <w:p>
      <w:pPr>
        <w:spacing w:after="40"/>
      </w:pPr>
      <w:r>
        <w:t xml:space="preserve">   💳 Номер: 4242424242424242</w:t>
      </w:r>
    </w:p>
    <w:p>
      <w:pPr>
        <w:spacing w:after="40"/>
      </w:pPr>
      <w:r>
        <w:t xml:space="preserve">   📅 Срок: 12/25</w:t>
      </w:r>
    </w:p>
    <w:p>
      <w:pPr>
        <w:spacing w:after="200"/>
      </w:pPr>
      <w:r>
        <w:t xml:space="preserve">   🔐 CVC: 999</w:t>
      </w:r>
    </w:p>
    <w:p>
      <w:pPr>
        <w:pStyle w:val="Heading2"/>
        <w:spacing w:after="100"/>
      </w:pPr>
      <w:r>
        <w:t xml:space="preserve">Шаг 3: Проверить форму</w:t>
      </w:r>
    </w:p>
    <w:p>
      <w:pPr>
        <w:spacing w:after="60"/>
      </w:pPr>
      <w:r>
        <w:t xml:space="preserve">1. Перейдите на вашу страницу с платежом (например, регистрация конкурсантов)</w:t>
      </w:r>
    </w:p>
    <w:p>
      <w:pPr>
        <w:spacing w:after="60"/>
      </w:pPr>
      <w:r>
        <w:t xml:space="preserve">2. Заполните форму</w:t>
      </w:r>
    </w:p>
    <w:p>
      <w:pPr>
        <w:spacing w:after="60"/>
      </w:pPr>
      <w:r>
        <w:t xml:space="preserve">3. Нажмите "Оплатить"</w:t>
      </w:r>
    </w:p>
    <w:p>
      <w:pPr>
        <w:spacing w:after="60"/>
      </w:pPr>
      <w:r>
        <w:t xml:space="preserve">4. Вас перенаправит на страницу платежной системы</w:t>
      </w:r>
    </w:p>
    <w:p>
      <w:pPr>
        <w:spacing w:after="60"/>
      </w:pPr>
      <w:r>
        <w:t xml:space="preserve">5. Введите тестовые данные карты</w:t>
      </w:r>
    </w:p>
    <w:p>
      <w:pPr>
        <w:spacing w:after="200"/>
      </w:pPr>
      <w:r>
        <w:t xml:space="preserve">6. Проверьте уведомление об успешном платеже</w:t>
      </w:r>
    </w:p>
    <w:p>
      <w:pPr>
        <w:pStyle w:val="Heading1"/>
        <w:spacing w:after="200"/>
      </w:pPr>
      <w:r>
        <w:t xml:space="preserve">5. ЧАСТО ЗАДАВАЕМЫЕ ВОПРОСЫ (FAQ)</w:t>
      </w:r>
    </w:p>
    <w:p>
      <w:pPr>
        <w:spacing w:after="60"/>
      </w:pPr>
      <w:r>
        <w:t xml:space="preserve">Q: Как изменить сумму платежа?</w:t>
      </w:r>
    </w:p>
    <w:p>
      <w:pPr>
        <w:spacing w:after="120"/>
      </w:pPr>
      <w:r>
        <w:t xml:space="preserve">A: В Редакторе Тильды найдите блок с кнопкой платежа, нажмите на него и измените значение в поле "Сумма".</w:t>
      </w:r>
    </w:p>
    <w:p>
      <w:pPr>
        <w:spacing w:after="60"/>
      </w:pPr>
      <w:r>
        <w:t xml:space="preserve">Q: Где увидеть историю платежей?</w:t>
      </w:r>
    </w:p>
    <w:p>
      <w:pPr>
        <w:spacing w:after="120"/>
      </w:pPr>
      <w:r>
        <w:t xml:space="preserve">A: Войдите в личный кабинет YooKassa или CloudPayments → Платежи. Там вся история с датой, суммой и статусом.</w:t>
      </w:r>
    </w:p>
    <w:p>
      <w:pPr>
        <w:spacing w:after="60"/>
      </w:pPr>
      <w:r>
        <w:t xml:space="preserve">Q: Как вернуть деньги клиенту?</w:t>
      </w:r>
    </w:p>
    <w:p>
      <w:pPr>
        <w:spacing w:after="120"/>
      </w:pPr>
      <w:r>
        <w:t xml:space="preserve">A: В личном кабинете платежной системы найдите платеж, нажмите "Вернуть" (Refund) и укажите сумму возврата.</w:t>
      </w:r>
    </w:p>
    <w:p>
      <w:pPr>
        <w:spacing w:after="60"/>
      </w:pPr>
      <w:r>
        <w:t xml:space="preserve">Q: Получу ли я квитанцию (чек)?</w:t>
      </w:r>
    </w:p>
    <w:p>
      <w:pPr>
        <w:spacing w:after="120"/>
      </w:pPr>
      <w:r>
        <w:t xml:space="preserve">A: Да! YooKassa и CloudPayments автоматически отправляют квитанции на email покупателя после успешного платежа. Это требуется по закону РФ.</w:t>
      </w:r>
    </w:p>
    <w:p>
      <w:pPr>
        <w:spacing w:after="60"/>
      </w:pPr>
      <w:r>
        <w:t xml:space="preserve">Q: Какая комиссия за платежи?</w:t>
      </w:r>
    </w:p>
    <w:p>
      <w:pPr>
        <w:spacing w:after="120"/>
      </w:pPr>
      <w:r>
        <w:t xml:space="preserve">A: YooKassa: 1.5-2% | CloudPayments: 1.5-2.5% | Сбербанк: 1-2% (зависит от договора и объемов).</w:t>
      </w:r>
    </w:p>
    <w:p>
      <w:pPr>
        <w:spacing w:after="60"/>
      </w:pPr>
      <w:r>
        <w:t xml:space="preserve">Q: Минимальная сумма платежа?</w:t>
      </w:r>
    </w:p>
    <w:p>
      <w:pPr>
        <w:spacing w:after="200"/>
      </w:pPr>
      <w:r>
        <w:t xml:space="preserve">A: Технически от 1 рубля, но рекомендуется минимум 100 рублей для удобства.</w:t>
      </w:r>
    </w:p>
    <w:p>
      <w:pPr>
        <w:pStyle w:val="Heading1"/>
        <w:spacing w:after="200"/>
      </w:pPr>
      <w:r>
        <w:t xml:space="preserve">6. ДОПОЛНИТЕЛЬНЫЕ РЕСУРСЫ</w:t>
      </w:r>
    </w:p>
    <w:p>
      <w:pPr>
        <w:spacing w:after="60"/>
      </w:pPr>
      <w:r>
        <w:t xml:space="preserve">Яндекс.Касса</w:t>
      </w:r>
    </w:p>
    <w:p>
      <w:pPr>
        <w:spacing w:after="40"/>
      </w:pPr>
      <w:r>
        <w:t xml:space="preserve">📄 Документация: https://yookassa.ru/docs</w:t>
      </w:r>
    </w:p>
    <w:p>
      <w:pPr>
        <w:spacing w:after="60"/>
      </w:pPr>
      <w:r>
        <w:t xml:space="preserve">📞 Поддержка: support@yookassa.ru</w:t>
      </w:r>
    </w:p>
    <w:p>
      <w:pPr>
        <w:spacing w:after="120"/>
      </w:pPr>
      <w:r>
        <w:t xml:space="preserve">📚 Как подключить в Тильде: https://help.tilda.cc/yookassa</w:t>
      </w:r>
    </w:p>
    <w:p>
      <w:pPr>
        <w:spacing w:after="60"/>
      </w:pPr>
      <w:r>
        <w:t xml:space="preserve">CloudPayments</w:t>
      </w:r>
    </w:p>
    <w:p>
      <w:pPr>
        <w:spacing w:after="40"/>
      </w:pPr>
      <w:r>
        <w:t xml:space="preserve">📄 Документация: https://cloudpayments.ru/docs</w:t>
      </w:r>
    </w:p>
    <w:p>
      <w:pPr>
        <w:spacing w:after="60"/>
      </w:pPr>
      <w:r>
        <w:t xml:space="preserve">📞 Поддержка: support@cloudpayments.ru</w:t>
      </w:r>
    </w:p>
    <w:p>
      <w:pPr>
        <w:spacing w:after="120"/>
      </w:pPr>
      <w:r>
        <w:t xml:space="preserve">📚 Тильда интеграция: https://help.tilda.cc/cloudpayments</w:t>
      </w:r>
    </w:p>
    <w:p>
      <w:pPr>
        <w:spacing w:after="60"/>
      </w:pPr>
      <w:r>
        <w:t xml:space="preserve">Сбербанк</w:t>
      </w:r>
    </w:p>
    <w:p>
      <w:pPr>
        <w:spacing w:after="40"/>
      </w:pPr>
      <w:r>
        <w:t xml:space="preserve">📞 Служба поддержки: 8-800-555-55-50</w:t>
      </w:r>
    </w:p>
    <w:p>
      <w:pPr>
        <w:spacing w:after="60"/>
      </w:pPr>
      <w:r>
        <w:t xml:space="preserve">📧 Email: acquiring@sberbank.ru</w:t>
      </w:r>
    </w:p>
    <w:p>
      <w:pPr>
        <w:spacing w:after="60"/>
      </w:pPr>
      <w:r>
        <w:t xml:space="preserve">Помощь Тильды</w:t>
      </w:r>
    </w:p>
    <w:p>
      <w:pPr>
        <w:spacing w:after="40"/>
      </w:pPr>
      <w:r>
        <w:t xml:space="preserve">📚 Все об интеграциях: https://help.tilda.cc/integrations</w:t>
      </w:r>
    </w:p>
    <w:p>
      <w:pPr>
        <w:spacing w:after="200"/>
      </w:pPr>
      <w:r>
        <w:t xml:space="preserve">💬 Служба поддержки: support@tilda.cc</w:t>
      </w:r>
    </w:p>
    <w:p>
      <w:pPr>
        <w:spacing w:after="100"/>
        <w:jc w:val="center"/>
      </w:pPr>
      <w:r>
        <w:t xml:space="preserve">—</w:t>
      </w:r>
    </w:p>
    <w:p>
      <w:pPr>
        <w:jc w:val="center"/>
      </w:pPr>
      <w:r>
        <w:t xml:space="preserve">Документ создан: 27 сентября 2026</w:t>
      </w:r>
    </w:p>
    <w:p>
      <w:pPr>
        <w:jc w:val="center"/>
      </w:pPr>
      <w:r>
        <w:t xml:space="preserve">Для Cheese Expo 2027 | Интеграция платежей в Tilda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2026-09-27T09:25:45.359Z</dcterms:created>
  <dcterms:modified xsi:type="dcterms:W3CDTF">2026-09-27T09:25:45.359Z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