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>SQL응용의 절차형 SQL작성에서의 3가지 세세항목</w:t>
      </w:r>
    </w:p>
    <w:p>
      <w:pPr>
        <w:jc w:val="right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>20161600이덕수</w:t>
      </w:r>
    </w:p>
    <w:p>
      <w:pPr>
        <w:jc w:val="right"/>
        <w:rPr>
          <w:lang w:eastAsia="ko-KR"/>
          <w:rFonts w:ascii="굴림" w:eastAsia="굴림" w:hAnsi="굴림" w:hint="eastAsia"/>
          <w:sz w:val="22"/>
          <w:rtl w:val="off"/>
        </w:rPr>
      </w:pPr>
    </w:p>
    <w:p>
      <w:pPr>
        <w:ind w:firstLine="0"/>
        <w:jc w:val="left"/>
        <w:shd w:val="clear" w:color="auto" w:fill="auto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>1. 반복적으로 사용하는 특정 기능을 수행하기 위해 여러개의 SQL명령문을 포함하는 프로시저(</w:t>
      </w:r>
      <w:r>
        <w:rPr>
          <w:caps w:val="off"/>
          <w:rFonts w:ascii="Apple SD Gothic Neo" w:eastAsia="Apple SD Gothic Neo" w:hAnsi="Apple SD Gothic Neo" w:cs="Apple SD Gothic Neo"/>
          <w:b w:val="0"/>
          <w:i w:val="0"/>
          <w:sz w:val="16"/>
        </w:rPr>
        <w:t>일련의 쿼리를 마치 하나의 함수처럼 실행하기 위한 쿼리의 집합이다</w:t>
      </w:r>
      <w:r>
        <w:rPr>
          <w:caps w:val="off"/>
          <w:lang w:eastAsia="ko-KR"/>
          <w:rFonts w:ascii="Apple SD Gothic Neo" w:eastAsia="Apple SD Gothic Neo" w:hAnsi="Apple SD Gothic Neo" w:cs="Apple SD Gothic Neo"/>
          <w:b w:val="0"/>
          <w:i w:val="0"/>
          <w:sz w:val="16"/>
          <w:rtl w:val="off"/>
        </w:rPr>
        <w:t xml:space="preserve">) </w:t>
      </w:r>
      <w:r>
        <w:rPr>
          <w:lang w:eastAsia="ko-KR"/>
          <w:rFonts w:ascii="굴림" w:eastAsia="굴림" w:hAnsi="굴림" w:hint="default"/>
          <w:sz w:val="22"/>
          <w:rtl w:val="off"/>
        </w:rPr>
        <w:t>를 작성하고 이를 호출문으로 작성가능함.</w:t>
      </w:r>
    </w:p>
    <w:p>
      <w:pPr>
        <w:ind w:firstLine="0"/>
        <w:jc w:val="left"/>
        <w:shd w:val="clear" w:color="auto" w:fill="auto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>2. 일련의 연산처리 결과가 단일 값으로 반환되는 사용자가 정의한 함수를 작성하고 이 함수를 호출하는 쿼리를 작성할 수 있다.</w:t>
      </w:r>
    </w:p>
    <w:p>
      <w:pPr>
        <w:ind w:firstLine="0"/>
        <w:jc w:val="left"/>
        <w:shd w:val="clear" w:color="auto" w:fill="auto"/>
        <w:rPr>
          <w:rFonts w:ascii="굴림" w:eastAsia="굴림" w:hAnsi="굴림" w:hint="default"/>
          <w:sz w:val="22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>3. 하나의 이벤트가 발생시 관련성이 있는 몇 개의 테이블 간에 연속적으로 데이터 삽입 ,삭제 ,수정 을 할수있는 트리거(실행문) 을 작성 가능.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  <w:font w:name="Apple SD Gothic Neo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vpfmz</dc:creator>
  <cp:keywords/>
  <dc:description/>
  <cp:lastModifiedBy>vpfmz</cp:lastModifiedBy>
  <cp:revision>1</cp:revision>
  <dcterms:created xsi:type="dcterms:W3CDTF">2021-09-01T16:27:02Z</dcterms:created>
  <dcterms:modified xsi:type="dcterms:W3CDTF">2021-09-01T07:30:48Z</dcterms:modified>
  <cp:version>1100.0100.01</cp:version>
</cp:coreProperties>
</file>