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Title"/>
        <w:rPr/>
      </w:pPr>
      <w:r>
        <w:rPr>
          <w:i w:val="0"/>
        </w:rPr>
        <w:t>MEDICINE FOR GENERATIONS</w:t>
      </w:r>
    </w:p>
    <w:p>
      <w:pPr>
        <w:pStyle w:val="Subtitle"/>
        <w:rPr/>
      </w:pPr>
      <w:bookmarkStart w:id="0" w:name="_6o2avxhmm5r"/>
      <w:bookmarkEnd w:id="0"/>
      <w:r>
        <w:rPr>
          <w:i w:val="0"/>
        </w:rPr>
        <w:t>Healing is not a victory over the disease. This is finding enough strength so that the disease is no longer needed.</w:t>
      </w:r>
      <w:r/>
    </w:p>
    <w:p>
      <w:pPr>
        <w:pStyle w:val="Heading1"/>
        <w:rPr/>
      </w:pPr>
      <w:r>
        <w:rPr>
          <w:i w:val="0"/>
        </w:rPr>
        <w:t>CHAPTER 1. ORIGINS OF INTEGRATIVE MEDICINE</w:t>
      </w:r>
    </w:p>
    <w:p>
      <w:pPr>
        <w:pStyle w:val="Normal1"/>
        <w:rPr/>
      </w:pPr>
      <w:r>
        <w:rPr>
          <w:i/>
          <w:iCs/>
        </w:rPr>
        <w:t>The twelfth doctor in three years.</w:t>
        <w:br/>
        <w:br/>
        <w:t>Marina sits in the waiting room, a pale leaf pressed between the pages of a glossy magazine. She has learned to arrive early, to fill out the new-patient forms with the weary precision of a scribe copying a familiar, hopeless text. Name, date of birth, symptoms. The list is long now, a cascading column of small misfires: fatigue like wet cement in the veins, a brain wrapped in thick felt, a throat that is not sore but somehow perpetually occupied.</w:t>
        <w:br/>
        <w:br/>
        <w:t>She offers her body, again, as a document for interpretation. Each doctor will add a marginal note, a correction in a different hand. None will read it to the end. She waits, clutching the file that holds her history—a thin, growing testament to everything her body has become, and a silent, shrinking record of all it has buried.</w:t>
      </w:r>
    </w:p>
    <w:p>
      <w:pPr>
        <w:pStyle w:val="Normal1"/>
        <w:rPr/>
      </w:pPr>
      <w:r>
        <w:rPr>
          <w:i/>
          <w:iCs/>
        </w:rPr>
        <w:t>Marina sits in the endocrinologist’s waiting room, staring at her referral. “Subclinical hypothyroidism. Dynamic observation.” This is what they called a diagnosis. It means: we see something is wrong, but we don’t know what, and for now, we’re just watching.</w:t>
      </w:r>
    </w:p>
    <w:p>
      <w:pPr>
        <w:pStyle w:val="Normal1"/>
        <w:rPr/>
      </w:pPr>
      <w:r>
        <w:rPr>
          <w:i/>
          <w:iCs/>
        </w:rPr>
        <w:t>Waiting, she opens the manuscript she is taking home for the weekend—a book about ancient medicine. The first page reads: "Hippocrates did not ask what hurts. He asked how the patient lives." Marina reads it again. Then she looks at the office door. In three years, not a single doctor has asked her how she lives.</w:t>
      </w:r>
    </w:p>
    <w:p>
      <w:pPr>
        <w:pStyle w:val="Normal1"/>
        <w:rPr/>
      </w:pPr>
      <w:r>
        <w:rPr>
          <w:i/>
          <w:iCs/>
        </w:rPr>
        <w:t>Perhaps it wasn’t the thyroid at all.</w:t>
        <w:br/>
        <w:br/>
        <w:t>Marina sat in the clinic, holding the printout of her test results. The numbers were neatly arranged in their columns, each one a tiny verdict. Her body was a collection of symptoms, a landscape of fatigue and chill, but the diagnosis felt like a label slapped on a crate whose contents remained unknown. The doctor had spoken of antibodies and hormones, of a sluggish gland. But as she listened, a quiet, stubborn thought took root: what if the gland was only the messenger? What if it was speaking for something else entirely—something older, more entrenched, that no blood test could quantify? She folded the paper, the crease sharp and final. The origin, she sensed, was not a single point on a chart. It was a story.</w:t>
      </w:r>
    </w:p>
    <w:p>
      <w:pPr>
        <w:pStyle w:val="Heading2"/>
        <w:rPr/>
      </w:pPr>
      <w:r>
        <w:rPr>
          <w:i w:val="0"/>
        </w:rPr>
        <w:t>WHEN THE DOCTOR KNEW EVERYTHING</w:t>
      </w:r>
    </w:p>
    <w:p>
      <w:pPr>
        <w:pStyle w:val="Normal1"/>
        <w:rPr/>
      </w:pPr>
      <w:r>
        <w:rPr>
          <w:i w:val="0"/>
        </w:rPr>
        <w:t>In 460 BC, a man was born on the island of Kos, whom two and a half millennia later we still call the “father of medicine.” Hippocrates was not just a doctor. He was an observer. He looked at the patient the way an astronomer looks at the sky—seeing not a single star, but a system in which every movement is connected with every other.</w:t>
      </w:r>
    </w:p>
    <w:p>
      <w:pPr>
        <w:pStyle w:val="Normal1"/>
        <w:rPr/>
      </w:pPr>
      <w:r>
        <w:rPr>
          <w:i w:val="0"/>
        </w:rPr>
        <w:t>When a man came to him with a cough, Hippocrates asked about dreams. When I had a headache, I was interested in food and grief. When the wound did not heal, he asked about fears and unfinished business. This was not superstition. This was logic that we are only now beginning to replicate in laboratories.</w:t>
      </w:r>
    </w:p>
    <w:p>
      <w:pPr>
        <w:pStyle w:val="Normal1"/>
        <w:rPr/>
      </w:pPr>
      <w:r>
        <w:rPr>
          <w:i w:val="0"/>
        </w:rPr>
        <w:t>Hippocrates understood what modern science has proven only in recent decades: man is an indivisible system. Body, mind and environment exist in constant dialogue. To break this dialogue means to stop understanding what is happening.</w:t>
      </w:r>
    </w:p>
    <w:p>
      <w:pPr>
        <w:pStyle w:val="Normal1"/>
        <w:rPr/>
      </w:pPr>
      <w:r>
        <w:rPr>
          <w:i w:val="0"/>
        </w:rPr>
        <w:t>But that's exactly what we did.</w:t>
      </w:r>
    </w:p>
    <w:p>
      <w:pPr>
        <w:pStyle w:val="Heading2"/>
        <w:rPr/>
      </w:pPr>
      <w:r>
        <w:rPr>
          <w:i w:val="0"/>
        </w:rPr>
        <w:t>THE GREAT DIVISION</w:t>
      </w:r>
    </w:p>
    <w:p>
      <w:pPr>
        <w:pStyle w:val="Normal1"/>
        <w:rPr/>
      </w:pPr>
      <w:r>
        <w:rPr>
          <w:i w:val="0"/>
        </w:rPr>
        <w:t>The history of medicine is the history of a gradual, brilliant and somewhat tragic division.</w:t>
      </w:r>
    </w:p>
    <w:p>
      <w:pPr>
        <w:pStyle w:val="Normal1"/>
        <w:rPr/>
      </w:pPr>
      <w:r>
        <w:rPr>
          <w:i w:val="0"/>
        </w:rPr>
        <w:t>In the 18th century, Giovanni Battista Morgagni made a revolution: he dissected thousands of corpses and showed that diseases live in the organs. Before him, illness was a cloud, a fog—now it has received an address. This was a colossal step forward.</w:t>
      </w:r>
    </w:p>
    <w:p>
      <w:pPr>
        <w:pStyle w:val="Normal1"/>
        <w:rPr/>
      </w:pPr>
      <w:r>
        <w:rPr>
          <w:i w:val="0"/>
        </w:rPr>
        <w:t>In the 19th century, Rudolf Virchow went deeper: the disease lives in cells. Not in the entire organ, but in specific cells that have changed, mutated, gotten out of control. Medicine received a microscope, and the world became smaller, more precise, and more manageable.</w:t>
      </w:r>
    </w:p>
    <w:p>
      <w:pPr>
        <w:pStyle w:val="Normal1"/>
        <w:rPr/>
      </w:pPr>
      <w:r>
        <w:rPr>
          <w:i w:val="0"/>
        </w:rPr>
        <w:t>In the 20th century we mastered molecules. DNA, receptors, neurotransmitters. We have learned to read the genome and edit it with CRISPR scissors. We have created drugs that hit one single molecule at one single point in the biochemical chain.</w:t>
      </w:r>
    </w:p>
    <w:p>
      <w:pPr>
        <w:pStyle w:val="Normal1"/>
        <w:rPr/>
      </w:pPr>
      <w:r>
        <w:rPr>
          <w:i w:val="0"/>
        </w:rPr>
        <w:t>Each of these steps is a true triumph of the human mind. And each of them took us a little further from the patient as a person.</w:t>
      </w:r>
    </w:p>
    <w:p>
      <w:pPr>
        <w:pStyle w:val="Normal1"/>
        <w:rPr/>
      </w:pPr>
      <w:r>
        <w:rPr>
          <w:i w:val="0"/>
        </w:rPr>
        <w:t>Today, a cardiologist is waiting for you at a large clinic who does not know about your anxiety disorder. A gastroenterologist who doesn't know about your divorce three years ago. An endocrinologist who sees only the thyroid gland, although your fatigue originates in your head. Each of them is highly qualified. Everyone looks at the part. Nobody sees the whole.</w:t>
      </w:r>
    </w:p>
    <w:p>
      <w:pPr>
        <w:pStyle w:val="Normal1"/>
        <w:rPr/>
      </w:pPr>
      <w:r>
        <w:rPr>
          <w:i w:val="0"/>
        </w:rPr>
        <w:t>This is called specialization. And this is both the greatest achievement and the unhealed wound of modern medicine.</w:t>
      </w:r>
    </w:p>
    <w:p>
      <w:pPr>
        <w:pStyle w:val="Heading2"/>
        <w:rPr/>
      </w:pPr>
      <w:r>
        <w:rPr>
          <w:i w:val="0"/>
        </w:rPr>
        <w:t>WHAT'S LOST IN TRANSLATION</w:t>
      </w:r>
    </w:p>
    <w:p>
      <w:pPr>
        <w:pStyle w:val="Normal1"/>
        <w:rPr/>
      </w:pPr>
      <w:r>
        <w:rPr>
          <w:i w:val="0"/>
        </w:rPr>
        <w:t>Imagine an orchestra. One hundred musicians, each a virtuoso. But everyone has their own score, and they don’t hear each other. Instead of a symphony there is noise.</w:t>
      </w:r>
    </w:p>
    <w:p>
      <w:pPr>
        <w:pStyle w:val="Normal1"/>
        <w:rPr/>
      </w:pPr>
      <w:r>
        <w:rPr>
          <w:i w:val="0"/>
        </w:rPr>
        <w:t>This is roughly how the health care system works in most countries of the world.</w:t>
      </w:r>
    </w:p>
    <w:p>
      <w:pPr>
        <w:pStyle w:val="Normal1"/>
        <w:rPr/>
      </w:pPr>
      <w:r>
        <w:rPr>
          <w:i w:val="0"/>
        </w:rPr>
        <w:t>A patient with chronic back pain sees an orthopedist, neurologist, rheumatologist and physical therapist. Everyone assigns their own. Nobody asks what is going on in his life. Nobody knows that his mother died three years ago, that he sleeps for five hours, that work has long become a cage. No one associates cortisol with inflammation, inflammation with pain, pain with depression, depression with immunodeficiency.</w:t>
      </w:r>
    </w:p>
    <w:p>
      <w:pPr>
        <w:pStyle w:val="Normal1"/>
        <w:rPr/>
      </w:pPr>
      <w:r>
        <w:rPr>
          <w:i w:val="0"/>
        </w:rPr>
        <w:t>But this is one chain. One person.</w:t>
      </w:r>
    </w:p>
    <w:p>
      <w:pPr>
        <w:pStyle w:val="Normal1"/>
        <w:rPr/>
      </w:pPr>
      <w:r>
        <w:rPr>
          <w:i w:val="0"/>
        </w:rPr>
        <w:t>In 1977, psychiatrist George Engel published an article in the journal Science that created a quiet revolution. He called the dominant model of medicine “biomedical” and proposed replacing it with “biopsychosocial.” His thesis was simple: illness cannot be understood without taking biology, psyche, and social context into account simultaneously.</w:t>
      </w:r>
    </w:p>
    <w:p>
      <w:pPr>
        <w:pStyle w:val="Normal1"/>
        <w:rPr/>
      </w:pPr>
      <w:r>
        <w:rPr>
          <w:i w:val="0"/>
        </w:rPr>
        <w:t>The medical community nodded in agreement... and continued to work as before. Because changing the system is more difficult than writing an article.</w:t>
      </w:r>
    </w:p>
    <w:p>
      <w:pPr>
        <w:pStyle w:val="Heading2"/>
        <w:rPr/>
      </w:pPr>
      <w:r>
        <w:rPr>
          <w:i w:val="0"/>
        </w:rPr>
        <w:t>ANCIENT KNOWLEDGE RETURNS</w:t>
      </w:r>
    </w:p>
    <w:p>
      <w:pPr>
        <w:pStyle w:val="Normal1"/>
        <w:rPr/>
      </w:pPr>
      <w:r>
        <w:rPr>
          <w:i w:val="0"/>
        </w:rPr>
        <w:t>While Western medicine went deeper—to the molecule and the gene—other traditions never lost sight of the whole.</w:t>
      </w:r>
    </w:p>
    <w:p>
      <w:pPr>
        <w:pStyle w:val="Normal1"/>
        <w:rPr/>
      </w:pPr>
      <w:r>
        <w:rPr>
          <w:i w:val="0"/>
        </w:rPr>
        <w:t>For three thousand years, Chinese medicine has described the body as a system of flows. Blocked flow is a disease. Restoring flow is healing. This sounds metaphorical, but behind the metaphor there is an accurate observation: when circulation (blood, lymph, nerve impulses, hormonal signals) is disrupted, the system begins to malfunction. Modern science confirms this—in other words.</w:t>
      </w:r>
    </w:p>
    <w:p>
      <w:pPr>
        <w:pStyle w:val="Normal1"/>
        <w:rPr/>
      </w:pPr>
      <w:r>
        <w:rPr>
          <w:i w:val="0"/>
        </w:rPr>
        <w:t>Ayurveda speaks of a person's constitution—prakriti—as an individual pattern that determines vulnerabilities and resources. Today we call this “genetic predisposition” and “phenotype.” The essence is the same.</w:t>
      </w:r>
    </w:p>
    <w:p>
      <w:pPr>
        <w:pStyle w:val="Normal1"/>
        <w:rPr/>
      </w:pPr>
      <w:r>
        <w:rPr>
          <w:i w:val="0"/>
        </w:rPr>
        <w:t>Tibetan medicine does not cure illness—it restores balance. Literally: Tib. gso ba—“return to balance.” Homeostasis. The same idea that was discovered in the 19th century by physiologist Claude Bernard, who introduced the concept of “the internal environment of the body.”</w:t>
      </w:r>
    </w:p>
    <w:p>
      <w:pPr>
        <w:pStyle w:val="Normal1"/>
        <w:rPr/>
      </w:pPr>
      <w:r>
        <w:rPr>
          <w:i w:val="0"/>
        </w:rPr>
        <w:t>The ancient systems were not unscientific. They were pre-scientific—that is, they existed before we had the language to accurately describe what they had been observing for millennia.</w:t>
      </w:r>
    </w:p>
    <w:p>
      <w:pPr>
        <w:pStyle w:val="Normal1"/>
        <w:rPr/>
      </w:pPr>
      <w:r>
        <w:rPr>
          <w:i w:val="0"/>
        </w:rPr>
        <w:t>Integrative medicine is not nostalgia for the past. This is a return to a question that has never lost its relevance: what is health, and how to restore it in a particular person?</w:t>
      </w:r>
    </w:p>
    <w:p>
      <w:pPr>
        <w:pStyle w:val="Heading2"/>
        <w:rPr/>
      </w:pPr>
      <w:r>
        <w:rPr>
          <w:i w:val="0"/>
        </w:rPr>
        <w:t>THE BIRTH OF A NEW APPROACH</w:t>
      </w:r>
    </w:p>
    <w:p>
      <w:pPr>
        <w:pStyle w:val="Normal1"/>
        <w:rPr/>
      </w:pPr>
      <w:r>
        <w:rPr>
          <w:i w:val="0"/>
        </w:rPr>
        <w:t>The term "integrative medicine" appeared in American universities in the 1990s. Andrew Weil in Arizona, Dean Ornish in California, Jon Kabat-Zinn in Massachusetts—each from his own point—began to build bridges between evidence-based science and a holistic approach to the person.</w:t>
      </w:r>
    </w:p>
    <w:p>
      <w:pPr>
        <w:pStyle w:val="Normal1"/>
        <w:rPr/>
      </w:pPr>
      <w:r>
        <w:rPr>
          <w:i w:val="0"/>
        </w:rPr>
        <w:t>They were united not by mysticism, but by methodology: to look at the patient completely. Take everything into account. Prove everything.</w:t>
      </w:r>
    </w:p>
    <w:p>
      <w:pPr>
        <w:pStyle w:val="Normal1"/>
        <w:rPr/>
      </w:pPr>
      <w:r>
        <w:rPr>
          <w:i w:val="0"/>
        </w:rPr>
        <w:t>In 1999, the National Center for Complementary and Integrative Medicine at the National Institutes of Health was created in the United States—with an annual budget of hundreds of millions of dollars. Science demanded an answer to the question: does it work?</w:t>
      </w:r>
    </w:p>
    <w:p>
      <w:pPr>
        <w:pStyle w:val="Normal1"/>
        <w:rPr/>
      </w:pPr>
      <w:r>
        <w:rPr>
          <w:i w:val="0"/>
        </w:rPr>
        <w:t>And the answer gradually came. Research has shown that meditation literally changes the structure of the brain—increasing the volume of gray matter in the brain in areas of attention and compassion. That nutrition affects gene expression. That social isolation increases the risk of death as much as smoking 15 cigarettes a day. That chronic stress destroys telomeres—the protective caps of chromosomes—accelerating biological aging.</w:t>
      </w:r>
    </w:p>
    <w:p>
      <w:pPr>
        <w:pStyle w:val="Normal1"/>
        <w:rPr/>
      </w:pPr>
      <w:r>
        <w:rPr>
          <w:i w:val="0"/>
        </w:rPr>
        <w:t>This is not alternative medicine. This is medicine. Just looking wider.</w:t>
      </w:r>
    </w:p>
    <w:p>
      <w:pPr>
        <w:pStyle w:val="Heading2"/>
        <w:rPr/>
      </w:pPr>
      <w:r>
        <w:rPr>
          <w:i w:val="0"/>
        </w:rPr>
        <w:t>WHAT IS INTEGRATIVE MEDICINE TODAY</w:t>
      </w:r>
    </w:p>
    <w:p>
      <w:pPr>
        <w:pStyle w:val="Normal1"/>
        <w:rPr/>
      </w:pPr>
      <w:r>
        <w:rPr>
          <w:i w:val="0"/>
        </w:rPr>
        <w:t>It is important to say right away what integrative medicine is not.</w:t>
      </w:r>
    </w:p>
    <w:p>
      <w:pPr>
        <w:pStyle w:val="Normal1"/>
        <w:rPr/>
      </w:pPr>
      <w:r>
        <w:rPr>
          <w:i w:val="0"/>
        </w:rPr>
        <w:t>It is not a waiver of evidence. Antibiotics for a bacterial infection, insulin for type 1 diabetes, surgery for appendicitis—no one cancels what works and is proven.</w:t>
      </w:r>
    </w:p>
    <w:p>
      <w:pPr>
        <w:pStyle w:val="Normal1"/>
        <w:rPr/>
      </w:pPr>
      <w:r>
        <w:rPr>
          <w:i w:val="0"/>
        </w:rPr>
        <w:t>It is not a collection of exotic practices under one roof. Reiki, aromatherapy and homeopathy are a separate conversation that requires separate rigor.</w:t>
      </w:r>
    </w:p>
    <w:p>
      <w:pPr>
        <w:pStyle w:val="Normal1"/>
        <w:rPr/>
      </w:pPr>
      <w:r>
        <w:rPr>
          <w:i w:val="0"/>
        </w:rPr>
        <w:t>Integrative medicine is a principle. The principle that says: treat the person, not the disease. Look at the system, not the symptom. Use everything that is proven to work—from a molecule to meditation, from a scalpel to nutrition. And always, always ask: why did this person get sick right now?</w:t>
      </w:r>
    </w:p>
    <w:p>
      <w:pPr>
        <w:pStyle w:val="Normal1"/>
        <w:rPr/>
      </w:pPr>
      <w:r>
        <w:rPr>
          <w:i w:val="0"/>
        </w:rPr>
        <w:t>This question—why now?—opens doors that standard protocol doesn't even know exist.</w:t>
      </w:r>
    </w:p>
    <w:p>
      <w:pPr>
        <w:pStyle w:val="Heading2"/>
        <w:rPr/>
      </w:pPr>
      <w:r>
        <w:rPr>
          <w:i w:val="0"/>
        </w:rPr>
        <w:t>MEDICINE AS A PATH</w:t>
      </w:r>
    </w:p>
    <w:p>
      <w:pPr>
        <w:pStyle w:val="Normal1"/>
        <w:rPr/>
      </w:pPr>
      <w:r>
        <w:rPr>
          <w:i w:val="0"/>
        </w:rPr>
        <w:t>This book was written by a doctor. But it is not written only for doctors.</w:t>
      </w:r>
    </w:p>
    <w:p>
      <w:pPr>
        <w:pStyle w:val="Normal1"/>
        <w:rPr/>
      </w:pPr>
      <w:r>
        <w:rPr>
          <w:i w:val="0"/>
        </w:rPr>
        <w:t>It is written for you, a person who may have long felt that something is wrong, but the tests are “normal.” For a person who is tired of conveyor belt medicine, where an appointment takes seven minutes and a ready-made prescription. For a person who intuitively understands that the body speaks to us, we just need to learn to listen.</w:t>
      </w:r>
    </w:p>
    <w:p>
      <w:pPr>
        <w:pStyle w:val="Normal1"/>
        <w:rPr/>
      </w:pPr>
      <w:r>
        <w:rPr>
          <w:i w:val="0"/>
        </w:rPr>
        <w:t>It is written for a doctor who remembers why he came into the profession - and sometimes loses this memory in the flow of documentation and protocols.</w:t>
      </w:r>
    </w:p>
    <w:p>
      <w:pPr>
        <w:pStyle w:val="Normal1"/>
        <w:rPr/>
      </w:pPr>
      <w:r>
        <w:rPr>
          <w:i w:val="0"/>
        </w:rPr>
        <w:t>The path we will walk together begins here—in history. Because to understand where to go, you need to know where you came from. We lost something important on the road from Hippocrates to molecular biology. Not because they were wrong, but because they moved in one direction for too long.</w:t>
      </w:r>
    </w:p>
    <w:p>
      <w:pPr>
        <w:pStyle w:val="Normal1"/>
        <w:rPr/>
      </w:pPr>
      <w:r>
        <w:rPr>
          <w:i w:val="0"/>
        </w:rPr>
        <w:t>It's time to look around.</w:t>
      </w:r>
    </w:p>
    <w:p>
      <w:pPr>
        <w:pStyle w:val="Normal1"/>
        <w:rPr/>
      </w:pPr>
      <w:r>
        <w:rPr>
          <w:b/>
          <w:bCs/>
          <w:i w:val="0"/>
        </w:rPr>
        <w:t>Key message: Integrative medicine is not a step back to a pre-scientific past. This is a step forward, towards a science mature enough to return to the integrity of man.</w:t>
      </w:r>
      <w:r>
        <w:rPr>
          <w:i/>
          <w:iCs/>
        </w:rPr>
      </w:r>
    </w:p>
    <w:p>
      <w:pPr>
        <w:pStyle w:val="Heading3"/>
        <w:rPr/>
      </w:pPr>
      <w:r>
        <w:rPr>
          <w:i w:val="0"/>
        </w:rPr>
        <w:t>KEY SOURCES</w:t>
      </w:r>
    </w:p>
    <w:p>
      <w:pPr>
        <w:pStyle w:val="Normal1"/>
        <w:rPr>
          <w:sz w:val="18"/>
          <w:szCs w:val="18"/>
        </w:rPr>
      </w:pPr>
      <w:r>
        <w:rPr>
          <w:i w:val="0"/>
          <w:sz w:val="18"/>
          <w:szCs w:val="18"/>
        </w:rPr>
        <w:t>Borrell-Carrió, F., Suchman, A. L., &amp; Epstein, R. M. (2004). The biopsychosocial model 25 years later: Principles, practice, and scientific inquiry. Annals of Family Medicine, 2(6), 576–582. https://doi.org/10.1370/afm.245</w:t>
      </w:r>
    </w:p>
    <w:p>
      <w:pPr>
        <w:pStyle w:val="Normal1"/>
        <w:rPr>
          <w:sz w:val="18"/>
          <w:szCs w:val="18"/>
        </w:rPr>
      </w:pPr>
      <w:r>
        <w:rPr>
          <w:i w:val="0"/>
          <w:sz w:val="18"/>
          <w:szCs w:val="18"/>
        </w:rPr>
        <w:t>Engel, G. L. (1977). The need for a new medical model: A challenge for biomedicine. Science, 196(4286), 129–136. https://doi.org/10.1126/science.847460</w:t>
      </w:r>
    </w:p>
    <w:p>
      <w:pPr>
        <w:pStyle w:val="Normal1"/>
        <w:rPr>
          <w:sz w:val="18"/>
          <w:szCs w:val="18"/>
        </w:rPr>
      </w:pPr>
      <w:r>
        <w:rPr>
          <w:i w:val="0"/>
          <w:sz w:val="18"/>
          <w:szCs w:val="18"/>
        </w:rPr>
        <w:t>Holt-Lunstad, J., Smith, T. B., &amp; Layton, J. B. (2010). Social relationships and mortality risk: A meta-analytic review. PLOS Medicine, 7(7), e1000316. https://doi.org/10.1371/journal.pmed.1000316</w:t>
      </w:r>
    </w:p>
    <w:p>
      <w:pPr>
        <w:pStyle w:val="Normal1"/>
        <w:rPr>
          <w:sz w:val="18"/>
          <w:szCs w:val="18"/>
        </w:rPr>
      </w:pPr>
      <w:r>
        <w:rPr>
          <w:i w:val="0"/>
          <w:sz w:val="18"/>
          <w:szCs w:val="18"/>
        </w:rPr>
        <w:t>Ornish, D., Brown, S. E., Scherwitz, L. W., Billings, J. H., Armstrong, W. T., Ports, T. A., McLanahan, S. M., Kirkeeide, R. L., Brand, R. J., &amp; Gould, K. L. (1990). Can lifestyle changes reverse coronary heart disease? The Lifestyle Heart Trial. The Lancet, 336(8708), 129–133. https://doi.org/10.1016/0140-6736(90)91656-U</w:t>
      </w:r>
    </w:p>
    <w:p>
      <w:pPr>
        <w:pStyle w:val="Normal1"/>
        <w:rPr>
          <w:sz w:val="18"/>
          <w:szCs w:val="18"/>
        </w:rPr>
      </w:pPr>
      <w:r>
        <w:rPr>
          <w:i w:val="0"/>
          <w:sz w:val="18"/>
          <w:szCs w:val="18"/>
        </w:rPr>
        <w:t>Snyderman, R., &amp; Weil, A. T. (2002). Integrative medicine: Bringing medicine back to its roots. Archives of Internal Medicine, 162(4), 395–397. https://doi.org/10.1001/archinte.162.4.395</w:t>
      </w:r>
    </w:p>
    <w:p>
      <w:pPr>
        <w:pStyle w:val="Normal1"/>
        <w:rPr>
          <w:sz w:val="18"/>
          <w:szCs w:val="18"/>
        </w:rPr>
      </w:pPr>
      <w:r>
        <w:rPr>
          <w:i w:val="0"/>
          <w:sz w:val="18"/>
          <w:szCs w:val="18"/>
        </w:rPr>
        <w:t>Weil, A. (2004). Health and healing: The philosophy of integrative medicine and optimum health. Houghton Mifflin.</w:t>
      </w:r>
    </w:p>
    <w:p>
      <w:pPr>
        <w:pStyle w:val="Heading1"/>
        <w:rPr/>
      </w:pPr>
      <w:r>
        <w:rPr/>
      </w:r>
      <w:r>
        <w:br w:type="page"/>
      </w:r>
    </w:p>
    <w:p>
      <w:pPr>
        <w:pStyle w:val="Heading1"/>
        <w:rPr/>
      </w:pPr>
      <w:r>
        <w:rPr>
          <w:i w:val="0"/>
        </w:rPr>
        <w:t>CHAPTER 2. MEDICINE OF GENERATIONS: FAMILY AS A SCHOOL OF MEDICINE</w:t>
      </w:r>
    </w:p>
    <w:p>
      <w:pPr>
        <w:pStyle w:val="Normal1"/>
        <w:rPr/>
      </w:pPr>
      <w:r>
        <w:rPr>
          <w:i/>
          <w:iCs/>
        </w:rPr>
        <w:t>Marina sorted through her mother’s belongings after the move to the care home. In an old folder, she found a medical record. 1987. “Asthenic syndrome. Chronic fatigue. Rest recommended.”</w:t>
      </w:r>
    </w:p>
    <w:p>
      <w:pPr>
        <w:pStyle w:val="Normal1"/>
        <w:rPr/>
      </w:pPr>
      <w:r>
        <w:rPr>
          <w:i/>
          <w:iCs/>
        </w:rPr>
        <w:t>Her mother was forty-two at the time. Marina is now forty-four. That year, her mother abandoned her correspondence postgraduate studies. “My health won’t allow it,” she would explain. And she never returned to academia again.</w:t>
      </w:r>
    </w:p>
    <w:p>
      <w:pPr>
        <w:pStyle w:val="Normal1"/>
        <w:rPr/>
      </w:pPr>
      <w:r>
        <w:rPr>
          <w:i/>
          <w:iCs/>
        </w:rPr>
        <w:t>Marina stared at the card for a long time. Then she took out her smartphone and typed: ‘can fatigue be inherited’. She did not yet know that the answer to this question would change how she understood not only her mother’s illness, but her own.</w:t>
      </w:r>
    </w:p>
    <w:p>
      <w:pPr>
        <w:pStyle w:val="Heading2"/>
        <w:rPr/>
      </w:pPr>
      <w:r>
        <w:rPr>
          <w:i w:val="0"/>
        </w:rPr>
        <w:t>AN INHERITANCE WE DIDN'T CHOOSE</w:t>
      </w:r>
    </w:p>
    <w:p>
      <w:pPr>
        <w:pStyle w:val="Normal1"/>
        <w:rPr/>
      </w:pPr>
      <w:r>
        <w:rPr>
          <w:i w:val="0"/>
        </w:rPr>
        <w:t>Imagine two twin brothers. Same genome. One mother, one father, one kindergarten. But at thirty-five, one suffers from chronic anxiety and an autoimmune disease, and the other is energetic, healthy, full of life.</w:t>
      </w:r>
    </w:p>
    <w:p>
      <w:pPr>
        <w:pStyle w:val="Normal1"/>
        <w:rPr/>
      </w:pPr>
      <w:r>
        <w:rPr>
          <w:i w:val="0"/>
        </w:rPr>
        <w:t>Genetics is silent. She doesn't explain the difference. History explains.</w:t>
      </w:r>
    </w:p>
    <w:p>
      <w:pPr>
        <w:pStyle w:val="Normal1"/>
        <w:rPr/>
      </w:pPr>
      <w:r>
        <w:rPr>
          <w:i w:val="0"/>
        </w:rPr>
        <w:t>In 2004, a team of scientists led by Michael Meaney at McGill University published a study that revolutionized understanding of how maternal behavior shapes the brains of their offspring. Rats that were actively licked by their mother in the first days of life grew up less anxious, coped better with stress and lived longer. Rats whose mothers licked little grew up hyper-reactive—their HPA axis (hypothalamic-pituitary-adrenal) was tuned to constant anxiety.</w:t>
      </w:r>
    </w:p>
    <w:p>
      <w:pPr>
        <w:pStyle w:val="Normal1"/>
        <w:rPr/>
      </w:pPr>
      <w:r>
        <w:rPr>
          <w:i w:val="0"/>
        </w:rPr>
        <w:t>The most amazing thing is that this effect was passed on through generations. A rat raised in conditions of low maternal care became a less caring mother itself. And it wasn't encoded in DNA. It was an epigenetic record—invisible marks on genes that turned anxiety on or off without changing the DNA sequence itself.</w:t>
      </w:r>
    </w:p>
    <w:p>
      <w:pPr>
        <w:pStyle w:val="Normal1"/>
        <w:rPr/>
      </w:pPr>
      <w:r>
        <w:rPr>
          <w:i w:val="0"/>
        </w:rPr>
        <w:t>The family is not just a social unit. Family is a biological program.</w:t>
      </w:r>
    </w:p>
    <w:p>
      <w:pPr>
        <w:pStyle w:val="Heading2"/>
        <w:rPr/>
      </w:pPr>
      <w:r>
        <w:rPr>
          <w:i w:val="0"/>
        </w:rPr>
        <w:t>WHAT IS EPIGENETIC TRANSMISSION</w:t>
      </w:r>
    </w:p>
    <w:p>
      <w:pPr>
        <w:pStyle w:val="Normal1"/>
        <w:rPr/>
      </w:pPr>
      <w:r>
        <w:rPr>
          <w:i w:val="0"/>
        </w:rPr>
        <w:t>When we say “it runs in our family,” we usually mean genes. “All of us have heart problems,” “all of us are anxious,” “all of us are overweight.” This is a half-truth.</w:t>
      </w:r>
    </w:p>
    <w:p>
      <w:pPr>
        <w:pStyle w:val="Normal1"/>
        <w:rPr/>
      </w:pPr>
      <w:r>
        <w:rPr>
          <w:i w:val="0"/>
        </w:rPr>
        <w:t>Genes create opportunities. Epigenetics decides which of these possibilities are realized.</w:t>
      </w:r>
    </w:p>
    <w:p>
      <w:pPr>
        <w:pStyle w:val="Normal1"/>
        <w:rPr/>
      </w:pPr>
      <w:r>
        <w:rPr>
          <w:i w:val="0"/>
        </w:rPr>
        <w:t>The word epigenetics literally means “above genetics”—it is a regulatory system that controls the activity of genes without changing their sequence. The main tools of this system are DNA methylation (the attachment of chemical groups to certain sites, which “silences” the gene) and histone acetylation (changes in the proteins around which DNA is wound, which “opens” or “closes” the gene for reading).</w:t>
      </w:r>
    </w:p>
    <w:p>
      <w:pPr>
        <w:pStyle w:val="Normal1"/>
        <w:rPr/>
      </w:pPr>
      <w:r>
        <w:rPr>
          <w:i w:val="0"/>
        </w:rPr>
        <w:t>A key discovery of the last twenty years: these marks can be passed on from parents to children. Not through education, but literally through biology.</w:t>
      </w:r>
    </w:p>
    <w:p>
      <w:pPr>
        <w:pStyle w:val="Normal1"/>
        <w:rPr/>
      </w:pPr>
      <w:r>
        <w:rPr>
          <w:i w:val="0"/>
        </w:rPr>
        <w:t>In 2016, Rachel Yehuda of the Icahn School of Medicine published a study of Holocaust survivors and their children. Children whose parents survived concentration camps were found to have altered expression of the FKBP5 gene, a stress response regulator. The same characteristic as the survivors themselves. Trauma transmission—the transmission of trauma across generations—turned out to be not a metaphor, but a molecular fact.</w:t>
      </w:r>
    </w:p>
    <w:p>
      <w:pPr>
        <w:pStyle w:val="Heading2"/>
        <w:rPr/>
      </w:pPr>
      <w:r>
        <w:rPr>
          <w:i w:val="0"/>
        </w:rPr>
        <w:t>FAMILY AS A PRIMARY HEALTH ENVIRONMENT</w:t>
      </w:r>
    </w:p>
    <w:p>
      <w:pPr>
        <w:pStyle w:val="Normal1"/>
        <w:rPr/>
      </w:pPr>
      <w:r>
        <w:rPr>
          <w:i w:val="0"/>
        </w:rPr>
        <w:t>The ACE (Adverse Childhood Experiences) study is one of the largest in the history of medicine. Begun in 1995 as a collaboration between the Centers for Disease Control and Kaiser Permanente, it has reached more than 17,000 adults.</w:t>
      </w:r>
    </w:p>
    <w:p>
      <w:pPr>
        <w:pStyle w:val="Normal1"/>
        <w:rPr/>
      </w:pPr>
      <w:r>
        <w:rPr>
          <w:i w:val="0"/>
        </w:rPr>
        <w:t>The results were unexpectedly harsh.</w:t>
      </w:r>
    </w:p>
    <w:p>
      <w:pPr>
        <w:pStyle w:val="Normal1"/>
        <w:rPr/>
      </w:pPr>
      <w:r>
        <w:rPr>
          <w:i w:val="0"/>
        </w:rPr>
        <w:t>Children who experienced four or more types of adverse experiences (physical abuse, emotional neglect, parental alcoholism, divorce, parental incarceration) had:</w:t>
      </w:r>
    </w:p>
    <w:p>
      <w:pPr>
        <w:pStyle w:val="Normal1"/>
        <w:rPr/>
      </w:pPr>
      <w:r>
        <w:rPr>
          <w:i w:val="0"/>
        </w:rPr>
        <w:t>—2.5 times higher risk of coronary heart disease;</w:t>
      </w:r>
      <w:r>
        <w:rPr/>
      </w:r>
    </w:p>
    <w:p>
      <w:pPr>
        <w:pStyle w:val="Normal1"/>
        <w:rPr/>
      </w:pPr>
      <w:r>
        <w:rPr>
          <w:i w:val="0"/>
        </w:rPr>
        <w:t>-4.5 times higher risk of depression;</w:t>
      </w:r>
      <w:r>
        <w:rPr/>
      </w:r>
    </w:p>
    <w:p>
      <w:pPr>
        <w:pStyle w:val="Normal1"/>
        <w:rPr/>
      </w:pPr>
      <w:r>
        <w:rPr>
          <w:i w:val="0"/>
        </w:rPr>
        <w:t>-12 times more likely to abuse alcohol;</w:t>
      </w:r>
      <w:r>
        <w:rPr/>
      </w:r>
    </w:p>
    <w:p>
      <w:pPr>
        <w:pStyle w:val="Normal1"/>
        <w:rPr/>
      </w:pPr>
      <w:r>
        <w:rPr>
          <w:i w:val="0"/>
        </w:rPr>
        <w:t>-20 years less life expectancy in extreme cases.</w:t>
      </w:r>
      <w:r>
        <w:rPr/>
      </w:r>
    </w:p>
    <w:p>
      <w:pPr>
        <w:pStyle w:val="Normal1"/>
        <w:rPr/>
      </w:pPr>
      <w:r>
        <w:rPr>
          <w:i w:val="0"/>
        </w:rPr>
        <w:t>These are not psychological fairy tales. This is physiology. Chronic stress in childhood changes the architecture of the brain, disrupts the functioning of the immune system, and accelerates biological aging at the cellular level—shortening telomeres.</w:t>
      </w:r>
    </w:p>
    <w:p>
      <w:pPr>
        <w:pStyle w:val="Normal1"/>
        <w:rPr/>
      </w:pPr>
      <w:r>
        <w:rPr>
          <w:i w:val="0"/>
        </w:rPr>
        <w:t>Family turns out to be the most powerful health factor known. More powerful than most drugs.</w:t>
      </w:r>
    </w:p>
    <w:p>
      <w:pPr>
        <w:pStyle w:val="Heading2"/>
        <w:rPr/>
      </w:pPr>
      <w:r>
        <w:rPr>
          <w:i w:val="0"/>
        </w:rPr>
        <w:t>FAMILY AS A SCHOOL OF BODY PATTERNS</w:t>
      </w:r>
    </w:p>
    <w:p>
      <w:pPr>
        <w:pStyle w:val="Normal1"/>
        <w:rPr/>
      </w:pPr>
      <w:r>
        <w:rPr>
          <w:i w:val="0"/>
        </w:rPr>
        <w:t>But family influence goes beyond trauma. It permeates every aspect of our physiological existence.</w:t>
      </w:r>
    </w:p>
    <w:p>
      <w:pPr>
        <w:pStyle w:val="Normal1"/>
        <w:rPr/>
      </w:pPr>
      <w:r>
        <w:rPr>
          <w:i w:val="0"/>
        </w:rPr>
        <w:t>How we breathe is something we learned in our family. We saw how we react to pain in our parents. How we eat, how we sleep, how we endure illness, how we treat our body—all this is learned in the first years of life through observation and unconscious imitation.</w:t>
      </w:r>
    </w:p>
    <w:p>
      <w:pPr>
        <w:pStyle w:val="Normal1"/>
        <w:rPr/>
      </w:pPr>
      <w:r>
        <w:rPr>
          <w:i w:val="0"/>
        </w:rPr>
        <w:t>Neuroscientist Stephen Porges described what he called “neuroception”—an unconscious system for assessing the safety of the environment. Our autonomic nervous system constantly scans the space: is it safe? Is there a threat? Can I relax?</w:t>
      </w:r>
    </w:p>
    <w:p>
      <w:pPr>
        <w:pStyle w:val="Normal1"/>
        <w:rPr/>
      </w:pPr>
      <w:r>
        <w:rPr>
          <w:i w:val="0"/>
        </w:rPr>
        <w:t>If the main background in the family was tension, unpredictability, and fear, the child’s nervous system is tuned to chronic readiness for threat. The sympathetic nervous system operates in “always on alert” mode. This means: chronic inflammation, poor digestion, disrupted sleep, anxiety—as an underlying condition that seems normal because it has always been normal.</w:t>
      </w:r>
    </w:p>
    <w:p>
      <w:pPr>
        <w:pStyle w:val="Normal1"/>
        <w:rPr/>
      </w:pPr>
      <w:r>
        <w:rPr>
          <w:i w:val="0"/>
        </w:rPr>
        <w:t>Dr. Nadine Burke Harris, who became California's first chief pediatrician, described the phenomenon this way: “Toxic stress in childhood is like constantly putting pressure on the accelerator of the biological stress system. Over time, the engine wears out."</w:t>
      </w:r>
    </w:p>
    <w:p>
      <w:pPr>
        <w:pStyle w:val="Heading2"/>
        <w:rPr/>
      </w:pPr>
      <w:r>
        <w:rPr>
          <w:i w:val="0"/>
        </w:rPr>
        <w:t>RESOURCES: WHAT THE FAMILY GIVES</w:t>
      </w:r>
    </w:p>
    <w:p>
      <w:pPr>
        <w:pStyle w:val="Normal1"/>
        <w:rPr/>
      </w:pPr>
      <w:r>
        <w:rPr>
          <w:i w:val="0"/>
        </w:rPr>
        <w:t>But family is not only about risks. These are resources that cannot be obtained from anywhere else.</w:t>
      </w:r>
    </w:p>
    <w:p>
      <w:pPr>
        <w:pStyle w:val="Normal1"/>
        <w:rPr/>
      </w:pPr>
      <w:r>
        <w:rPr>
          <w:i w:val="0"/>
        </w:rPr>
        <w:t>Research on resilience shows that the main protective factor for a child under stress is the presence of at least one stable, caring adult. Not two, not three, at least one. Grandmother, uncle, older brother, school teacher.</w:t>
      </w:r>
    </w:p>
    <w:p>
      <w:pPr>
        <w:pStyle w:val="Normal1"/>
        <w:rPr/>
      </w:pPr>
      <w:r>
        <w:rPr>
          <w:i w:val="0"/>
        </w:rPr>
        <w:t>This is not just psychological support. This is a neurobiological anchor. The presence of a safe adult literally changes the biochemistry of a child's brain: it reduces cortisol levels, stimulates the production of oxytocin, and activates the parasympathetic nervous system.</w:t>
      </w:r>
    </w:p>
    <w:p>
      <w:pPr>
        <w:pStyle w:val="Normal1"/>
        <w:rPr/>
      </w:pPr>
      <w:r>
        <w:rPr>
          <w:i w:val="0"/>
        </w:rPr>
        <w:t>Family also conveys patterns of meaning. How do we treat illness—as a punishment, as a weakness, as a signal, as an opportunity? How do we cope with loss? How do we ask for help (or not ask)?</w:t>
      </w:r>
    </w:p>
    <w:p>
      <w:pPr>
        <w:pStyle w:val="Normal1"/>
        <w:rPr/>
      </w:pPr>
      <w:r>
        <w:rPr>
          <w:i w:val="0"/>
        </w:rPr>
        <w:t>These patterns are an invisible inheritance that determines our medical biography no less than genetic risks.</w:t>
      </w:r>
    </w:p>
    <w:p>
      <w:pPr>
        <w:pStyle w:val="Heading2"/>
        <w:rPr/>
      </w:pPr>
      <w:r>
        <w:rPr>
          <w:i w:val="0"/>
        </w:rPr>
        <w:t>MEDICINE FOR GENERATIONS: A NEW DIAGNOSTIC VIEW</w:t>
      </w:r>
    </w:p>
    <w:p>
      <w:pPr>
        <w:pStyle w:val="Normal1"/>
        <w:rPr/>
      </w:pPr>
      <w:r>
        <w:rPr>
          <w:i w:val="0"/>
        </w:rPr>
        <w:t>In integrative medicine, the anamnesis—the medical history—does not begin with the first symptom or with the patient’s birth. It starts with his parents. Sometimes from grandparents.</w:t>
      </w:r>
    </w:p>
    <w:p>
      <w:pPr>
        <w:pStyle w:val="Normal1"/>
        <w:rPr/>
      </w:pPr>
      <w:r>
        <w:rPr>
          <w:i w:val="0"/>
        </w:rPr>
        <w:t>Questions that change the diagnosis:</w:t>
      </w:r>
    </w:p>
    <w:p>
      <w:pPr>
        <w:pStyle w:val="Normal1"/>
        <w:rPr/>
      </w:pPr>
      <w:r>
        <w:rPr>
          <w:i w:val="0"/>
        </w:rPr>
        <w:t>—What diseases did your parents suffer from?</w:t>
      </w:r>
      <w:r>
        <w:rPr/>
      </w:r>
    </w:p>
    <w:p>
      <w:pPr>
        <w:pStyle w:val="Normal1"/>
        <w:rPr/>
      </w:pPr>
      <w:r>
        <w:rPr>
          <w:i w:val="0"/>
        </w:rPr>
        <w:t>—What was the emotional climate in your family as a child?</w:t>
      </w:r>
      <w:r>
        <w:rPr/>
      </w:r>
    </w:p>
    <w:p>
      <w:pPr>
        <w:pStyle w:val="Normal1"/>
        <w:rPr/>
      </w:pPr>
      <w:r>
        <w:rPr>
          <w:i w:val="0"/>
        </w:rPr>
        <w:t>—Have there been any traumatic events in your family history?</w:t>
      </w:r>
      <w:r>
        <w:rPr/>
      </w:r>
    </w:p>
    <w:p>
      <w:pPr>
        <w:pStyle w:val="Normal1"/>
        <w:rPr/>
      </w:pPr>
      <w:r>
        <w:rPr>
          <w:i w:val="0"/>
        </w:rPr>
        <w:t>—How did your family relate to the body—to pain, to illness, to medicine?</w:t>
      </w:r>
      <w:r>
        <w:rPr/>
      </w:r>
    </w:p>
    <w:p>
      <w:pPr>
        <w:pStyle w:val="Normal1"/>
        <w:rPr/>
      </w:pPr>
      <w:r>
        <w:rPr>
          <w:i w:val="0"/>
        </w:rPr>
        <w:t>—Who in the family was the “bearer of health”—the one who taught how to take care of yourself?</w:t>
      </w:r>
      <w:r>
        <w:rPr/>
      </w:r>
    </w:p>
    <w:p>
      <w:pPr>
        <w:pStyle w:val="Normal1"/>
        <w:rPr/>
      </w:pPr>
      <w:r>
        <w:rPr>
          <w:i w:val="0"/>
        </w:rPr>
        <w:t>These questions sound unusual in a medical office. But they reveal insights that no blood test can provide.</w:t>
      </w:r>
    </w:p>
    <w:p>
      <w:pPr>
        <w:pStyle w:val="Normal1"/>
        <w:rPr/>
      </w:pPr>
      <w:r>
        <w:rPr>
          <w:i w:val="0"/>
        </w:rPr>
        <w:t>The family is the first medical system we encounter. And the most long-lasting.</w:t>
      </w:r>
    </w:p>
    <w:p>
      <w:pPr>
        <w:pStyle w:val="Heading3"/>
        <w:rPr/>
      </w:pPr>
      <w:r>
        <w:rPr>
          <w:i w:val="0"/>
        </w:rPr>
        <w:t>KEY SOURCES</w:t>
      </w:r>
    </w:p>
    <w:p>
      <w:pPr>
        <w:pStyle w:val="Normal1"/>
        <w:rPr>
          <w:sz w:val="18"/>
          <w:szCs w:val="18"/>
        </w:rPr>
      </w:pPr>
      <w:r>
        <w:rPr>
          <w:i w:val="0"/>
          <w:sz w:val="18"/>
          <w:szCs w:val="18"/>
        </w:rPr>
        <w:t>Boyce, W. T., &amp; Ellis, B. J. (2005). Biological sensitivity to context: An evolutionary–developmental theory of the origins and functions of stress reactivity. Development and Psychopathology, 17(2), 271–301. https://doi.org/10.1017/S0954579405050145</w:t>
      </w:r>
    </w:p>
    <w:p>
      <w:pPr>
        <w:pStyle w:val="Normal1"/>
        <w:rPr>
          <w:sz w:val="18"/>
          <w:szCs w:val="18"/>
        </w:rPr>
      </w:pPr>
      <w:r>
        <w:rPr>
          <w:i w:val="0"/>
          <w:sz w:val="18"/>
          <w:szCs w:val="18"/>
        </w:rPr>
        <w:t>Burke Harris, N. (2018). The deepest well: Healing the long-term effects of childhood adversity. Houghton Mifflin Harcourt.</w:t>
      </w:r>
    </w:p>
    <w:p>
      <w:pPr>
        <w:pStyle w:val="Normal1"/>
        <w:rPr>
          <w:sz w:val="18"/>
          <w:szCs w:val="18"/>
        </w:rPr>
      </w:pPr>
      <w:r>
        <w:rPr>
          <w:i w:val="0"/>
          <w:sz w:val="18"/>
          <w:szCs w:val="18"/>
        </w:rPr>
        <w:t>Danese, A., &amp; McEwen, B. S. (2012). Adverse childhood experiences, allostasis, allostatic load, and age-related disease. Physiology &amp; Behavior, 106(1), 29–39. https://doi.org/10.1016/j.physbeh.2011.08.019</w:t>
      </w:r>
    </w:p>
    <w:p>
      <w:pPr>
        <w:pStyle w:val="Normal1"/>
        <w:rPr>
          <w:sz w:val="18"/>
          <w:szCs w:val="18"/>
        </w:rPr>
      </w:pPr>
      <w:r>
        <w:rPr>
          <w:i w:val="0"/>
          <w:sz w:val="18"/>
          <w:szCs w:val="18"/>
        </w:rPr>
        <w:t>Felitti, V. J., Anda, R. F., Nordenberg, D., Williamson, D. F., Spitz, A. M., Edwards, V., Koss, M. P., &amp; Marks, J. S. (1998). Relationship of childhood abuse and household dysfunction to many of the leading causes of death in adults. American Journal of Preventive Medicine, 14(4), 245–258. https://doi.org/10.1016/S0749-3797(98)00017-8</w:t>
      </w:r>
    </w:p>
    <w:p>
      <w:pPr>
        <w:pStyle w:val="Normal1"/>
        <w:rPr>
          <w:sz w:val="18"/>
          <w:szCs w:val="18"/>
        </w:rPr>
      </w:pPr>
      <w:r>
        <w:rPr>
          <w:i w:val="0"/>
          <w:sz w:val="18"/>
          <w:szCs w:val="18"/>
        </w:rPr>
        <w:t>Meaney, M. J., &amp; Szyf, M. (2005). Environmental programming of stress responses through DNA methylation: Life at the interface between a dynamic environment and a fixed genome. Dialogues in Clinical Neuroscience, 7(2), 103–123.</w:t>
      </w:r>
    </w:p>
    <w:p>
      <w:pPr>
        <w:pStyle w:val="Normal1"/>
        <w:rPr>
          <w:sz w:val="18"/>
          <w:szCs w:val="18"/>
        </w:rPr>
      </w:pPr>
      <w:r>
        <w:rPr>
          <w:i w:val="0"/>
          <w:sz w:val="18"/>
          <w:szCs w:val="18"/>
        </w:rPr>
        <w:t>Weaver, I. C. G., Cervoni, N., Champagne, F. A., D'Alessio, A. C., Sharma, S., Seckl, J. R., Dymov, S., Szyf, M., &amp; Meaney, M. J. (2004). Epigenetic programming by maternal behavior. Nature Neuroscience, 7(8), 847–854. https://doi.org/10.1038/nn1276</w:t>
      </w:r>
    </w:p>
    <w:p>
      <w:pPr>
        <w:pStyle w:val="Normal1"/>
        <w:rPr/>
      </w:pPr>
      <w:r>
        <w:rPr>
          <w:i w:val="0"/>
          <w:sz w:val="18"/>
          <w:szCs w:val="18"/>
        </w:rPr>
        <w:t>Yehuda, R., Daskalakis, N. P., Bierer, L. M., Bader, H. N., Klengel, T., Holsboer, F., &amp; Binder, E. B. (2016). Holocaust exposure induced intergenerational effects on FKBP5 methylation. Biological Psychiatry, 80(5), 372–380. https://doi.org/10.1016/j.biopsych.2015.08.005</w:t>
      </w:r>
    </w:p>
    <w:p>
      <w:pPr>
        <w:pStyle w:val="Heading1"/>
        <w:rPr/>
      </w:pPr>
      <w:r>
        <w:rPr/>
      </w:r>
      <w:r>
        <w:br w:type="page"/>
      </w:r>
    </w:p>
    <w:p>
      <w:pPr>
        <w:pStyle w:val="Heading1"/>
        <w:rPr/>
      </w:pPr>
      <w:r>
        <w:rPr>
          <w:i w:val="0"/>
        </w:rPr>
        <w:t>CHAPTER 3. WHY MODERN MAN LOSES CONNECTION WITH THE BODY</w:t>
      </w:r>
    </w:p>
    <w:p>
      <w:pPr>
        <w:pStyle w:val="Normal1"/>
        <w:rPr/>
      </w:pPr>
      <w:r>
        <w:rPr>
          <w:i/>
          <w:iCs/>
        </w:rPr>
        <w:t>At a consultation with a new specialist—an integrative therapist her friend had recommended—Marina heard an unexpected question: “When was the last time you felt truly hungry?”</w:t>
      </w:r>
    </w:p>
    <w:p>
      <w:pPr>
        <w:pStyle w:val="Normal1"/>
        <w:rPr/>
      </w:pPr>
      <w:r>
        <w:rPr>
          <w:i/>
          <w:iCs/>
        </w:rPr>
        <w:t>Marina opens her mouth to answer—and cannot. She does not remember. She eats by the clock. Hunger, the body’s signal—she has not heard it in years.</w:t>
      </w:r>
    </w:p>
    <w:p>
      <w:pPr>
        <w:pStyle w:val="Normal1"/>
        <w:rPr/>
      </w:pPr>
      <w:r>
        <w:rPr>
          <w:i/>
          <w:iCs/>
        </w:rPr>
        <w:t>"And anything else, besides pain and fatigue?" the doctor continues. Marina is silent. Three years—and only two signals from her body. Something had been lost long before the illness.</w:t>
      </w:r>
    </w:p>
    <w:p>
      <w:pPr>
        <w:pStyle w:val="Heading2"/>
        <w:rPr/>
      </w:pPr>
      <w:r>
        <w:rPr>
          <w:i w:val="0"/>
        </w:rPr>
        <w:t>A STRANGER IN HIS OWN BODY</w:t>
      </w:r>
    </w:p>
    <w:p>
      <w:pPr>
        <w:pStyle w:val="Normal1"/>
        <w:rPr/>
      </w:pPr>
      <w:r>
        <w:rPr>
          <w:i w:val="0"/>
        </w:rPr>
        <w:t>Try this right now: close your eyes and feel your body. Don't think about it—feel it. Is there tension somewhere? Where exactly do you hold your breath? How does your stomach feel—relaxed or contracted? How are your legs standing - stable or stiff?</w:t>
      </w:r>
    </w:p>
    <w:p>
      <w:pPr>
        <w:pStyle w:val="Normal1"/>
        <w:rPr/>
      </w:pPr>
      <w:r>
        <w:rPr>
          <w:i w:val="0"/>
        </w:rPr>
        <w:t>Most people find this experiment difficult. Not because they don't have a body. But because they have long forgotten how to hear him.</w:t>
      </w:r>
    </w:p>
    <w:p>
      <w:pPr>
        <w:pStyle w:val="Normal1"/>
        <w:rPr/>
      </w:pPr>
      <w:r>
        <w:rPr>
          <w:i w:val="0"/>
        </w:rPr>
        <w:t>We live in an era of unprecedented disconnect between mind and body. People know that they need to eat right, but they eat on the go, not noticing the taste. They know they need to rest, but they can’t stop. They experience pain, but ignore it until it becomes unbearable. And then they wonder: how did this happen?</w:t>
      </w:r>
    </w:p>
    <w:p>
      <w:pPr>
        <w:pStyle w:val="Normal1"/>
        <w:rPr/>
      </w:pPr>
      <w:r>
        <w:rPr>
          <w:i w:val="0"/>
        </w:rPr>
        <w:t>It happened gradually. And this is not a weakness of character. This is a cultural program that we inherited.</w:t>
      </w:r>
    </w:p>
    <w:p>
      <w:pPr>
        <w:pStyle w:val="Heading2"/>
        <w:rPr/>
      </w:pPr>
      <w:r>
        <w:rPr>
          <w:i w:val="0"/>
        </w:rPr>
        <w:t>INTEROCEPTION: THE LOST SIXTH MEANING</w:t>
      </w:r>
    </w:p>
    <w:p>
      <w:pPr>
        <w:pStyle w:val="Normal1"/>
        <w:rPr/>
      </w:pPr>
      <w:r>
        <w:rPr>
          <w:i w:val="0"/>
        </w:rPr>
        <w:t>Neuroscientist Bud Craig of the Barrow Institute described a system that most people know nothing about, even though it works for them every second. He called it interoception—the ability to perceive the internal state of the body.</w:t>
      </w:r>
    </w:p>
    <w:p>
      <w:pPr>
        <w:pStyle w:val="Normal1"/>
        <w:rPr/>
      </w:pPr>
      <w:r>
        <w:rPr>
          <w:i w:val="0"/>
        </w:rPr>
        <w:t>Interoception is more than just “feeling pain.” This is a rich information system: the feeling of hunger and satiety, thirst signals, the feeling of heartbeat, warmth and cold in different parts of the body, the feeling of “gut feeling”, anxiety as a bodily contraction, joy as lightness in the chest.</w:t>
      </w:r>
    </w:p>
    <w:p>
      <w:pPr>
        <w:pStyle w:val="Normal1"/>
        <w:rPr/>
      </w:pPr>
      <w:r>
        <w:rPr>
          <w:i w:val="0"/>
        </w:rPr>
        <w:t>Craig showed that interoceptive information is processed primarily in the insula, a brain structure that is also involved in empathy, decision making, and self-awareness. Poorly developed interoception is associated with anxiety disorders, eating disorders, chronic pain and psychosomatic illnesses.</w:t>
      </w:r>
    </w:p>
    <w:p>
      <w:pPr>
        <w:pStyle w:val="Normal1"/>
        <w:rPr/>
      </w:pPr>
      <w:r>
        <w:rPr>
          <w:i w:val="0"/>
        </w:rPr>
        <w:t>This means that the body doesn't just get us from point A to point B. It constantly sends out the signals we need to make healthy decisions. And when we stop hearing them, we lose a vital navigational tool.</w:t>
      </w:r>
    </w:p>
    <w:p>
      <w:pPr>
        <w:pStyle w:val="Heading2"/>
        <w:rPr/>
      </w:pPr>
      <w:r>
        <w:rPr>
          <w:i w:val="0"/>
        </w:rPr>
        <w:t>HOW WE LOSE CONNECTION: FIVE MECHANISMS</w:t>
      </w:r>
    </w:p>
    <w:p>
      <w:pPr>
        <w:pStyle w:val="Normal1"/>
        <w:rPr/>
      </w:pPr>
      <w:r>
        <w:rPr>
          <w:i w:val="0"/>
        </w:rPr>
        <w:t>1. Screen hyperstimulation</w:t>
      </w:r>
    </w:p>
    <w:p>
      <w:pPr>
        <w:pStyle w:val="Normal1"/>
        <w:rPr/>
      </w:pPr>
      <w:r>
        <w:rPr>
          <w:i w:val="0"/>
        </w:rPr>
        <w:t>The average person in 2024 spends more than 7 hours a day in front of screens. Smartphone, computer, TV. Screens capture attention from the outside—and literally crowd out the ability to notice the inside.</w:t>
      </w:r>
    </w:p>
    <w:p>
      <w:pPr>
        <w:pStyle w:val="Normal1"/>
        <w:rPr/>
      </w:pPr>
      <w:r>
        <w:rPr>
          <w:i w:val="0"/>
        </w:rPr>
        <w:t>Research shows that the more time a person spends on social networks, the worse they recognize their own emotions. This is not a metaphor. This is a measurable neurobiological effect.</w:t>
      </w:r>
    </w:p>
    <w:p>
      <w:pPr>
        <w:pStyle w:val="Normal1"/>
        <w:rPr/>
      </w:pPr>
      <w:r>
        <w:rPr>
          <w:i w:val="0"/>
        </w:rPr>
        <w:t>2. Sedentary lifestyle</w:t>
      </w:r>
    </w:p>
    <w:p>
      <w:pPr>
        <w:pStyle w:val="Normal1"/>
        <w:rPr/>
      </w:pPr>
      <w:r>
        <w:rPr>
          <w:i w:val="0"/>
        </w:rPr>
        <w:t>The body is made for movement. For most of evolutionary history, humans moved 6–8 hours a day. Today, most people in developed countries spend more than 10 hours sitting.</w:t>
      </w:r>
    </w:p>
    <w:p>
      <w:pPr>
        <w:pStyle w:val="Normal1"/>
        <w:rPr/>
      </w:pPr>
      <w:r>
        <w:rPr>
          <w:i w:val="0"/>
        </w:rPr>
        <w:t>Physical inactivity doesn't just weaken muscles. It impairs proprioception—the sense of the body's position in space—and reduces sensitivity to bodily signals in general.</w:t>
      </w:r>
    </w:p>
    <w:p>
      <w:pPr>
        <w:pStyle w:val="Normal1"/>
        <w:rPr/>
      </w:pPr>
      <w:r>
        <w:rPr>
          <w:i w:val="0"/>
        </w:rPr>
        <w:t>3. Pain management culture</w:t>
      </w:r>
    </w:p>
    <w:p>
      <w:pPr>
        <w:pStyle w:val="Normal1"/>
        <w:rPr/>
      </w:pPr>
      <w:r>
        <w:rPr>
          <w:i w:val="0"/>
        </w:rPr>
        <w:t>Our culture treats pain as a problem that needs to be fixed immediately. A pill for the head, a pill for the stomach, a pill to fall asleep, a pill to not worry. Medicine has turned the symptom into an enemy rather than a signal.</w:t>
      </w:r>
    </w:p>
    <w:p>
      <w:pPr>
        <w:pStyle w:val="Normal1"/>
        <w:rPr/>
      </w:pPr>
      <w:r>
        <w:rPr>
          <w:i w:val="0"/>
        </w:rPr>
        <w:t>When we learn to immediately drown out every discomfort, we lose the ability to discern: what is this body trying to tell me?</w:t>
      </w:r>
    </w:p>
    <w:p>
      <w:pPr>
        <w:pStyle w:val="Normal1"/>
        <w:rPr/>
      </w:pPr>
      <w:r>
        <w:rPr>
          <w:i w:val="0"/>
        </w:rPr>
        <w:t>4. Dissociation as a defense</w:t>
      </w:r>
    </w:p>
    <w:p>
      <w:pPr>
        <w:pStyle w:val="Normal1"/>
        <w:rPr/>
      </w:pPr>
      <w:r>
        <w:rPr>
          <w:i w:val="0"/>
        </w:rPr>
        <w:t>Psychological dissociation—withdrawal from bodily sensations—is a defense mechanism that develops in response to pain that cannot be tolerated: physical or emotional.</w:t>
      </w:r>
    </w:p>
    <w:p>
      <w:pPr>
        <w:pStyle w:val="Normal1"/>
        <w:rPr/>
      </w:pPr>
      <w:r>
        <w:rPr>
          <w:i w:val="0"/>
        </w:rPr>
        <w:t>Children who have experienced abuse often describe how they "left the body" during traumatic episodes. This is an adaptive response. But when it becomes established, the person continues to live in partial dissociation as an adult, without realizing it.</w:t>
      </w:r>
    </w:p>
    <w:p>
      <w:pPr>
        <w:pStyle w:val="Normal1"/>
        <w:rPr/>
      </w:pPr>
      <w:r>
        <w:rPr>
          <w:i w:val="0"/>
        </w:rPr>
        <w:t>5. The cult of productivity</w:t>
      </w:r>
    </w:p>
    <w:p>
      <w:pPr>
        <w:pStyle w:val="Normal1"/>
        <w:rPr/>
      </w:pPr>
      <w:r>
        <w:rPr>
          <w:i w:val="0"/>
        </w:rPr>
        <w:t>The modern world values ​​output—result, product, achievement. The body is perceived as a tool: it should work, not break, not require attention. Fatigue—weakness. Illness is failure. “I can’t be sick—I have a deadline.”</w:t>
      </w:r>
    </w:p>
    <w:p>
      <w:pPr>
        <w:pStyle w:val="Normal1"/>
        <w:rPr/>
      </w:pPr>
      <w:r>
        <w:rPr>
          <w:i w:val="0"/>
        </w:rPr>
        <w:t>This is an installation that is literally programmed to ignore bodily signals until the system begins to fail seriously.</w:t>
      </w:r>
    </w:p>
    <w:p>
      <w:pPr>
        <w:pStyle w:val="Heading2"/>
        <w:rPr/>
      </w:pPr>
      <w:r>
        <w:rPr>
          <w:i w:val="0"/>
        </w:rPr>
        <w:t>THE PRICE OF BREAKING: WHAT HAPPENS IN THE BODY</w:t>
      </w:r>
    </w:p>
    <w:p>
      <w:pPr>
        <w:pStyle w:val="Normal1"/>
        <w:rPr/>
      </w:pPr>
      <w:r>
        <w:rPr>
          <w:i w:val="0"/>
        </w:rPr>
        <w:t>When we stop hearing the body, the body begins to scream.</w:t>
      </w:r>
    </w:p>
    <w:p>
      <w:pPr>
        <w:pStyle w:val="Normal1"/>
        <w:rPr/>
      </w:pPr>
      <w:r>
        <w:rPr>
          <w:i w:val="0"/>
        </w:rPr>
        <w:t>The global burden of disease is growing despite technological advances in medicine. According to the GBD Study 2019, published in The Lancet, chronic non-communicable diseases (cardiovascular, metabolic, oncological, mental) account for more than 70% of all mortality in the world. Most of them are lifestyle diseases. Diseases of the gap between man and his biological nature.</w:t>
      </w:r>
    </w:p>
    <w:p>
      <w:pPr>
        <w:pStyle w:val="Normal1"/>
        <w:rPr/>
      </w:pPr>
      <w:r>
        <w:rPr>
          <w:i w:val="0"/>
        </w:rPr>
        <w:t>Specific consequences of loss of interoceptive communication:</w:t>
      </w:r>
    </w:p>
    <w:p>
      <w:pPr>
        <w:pStyle w:val="Normal1"/>
        <w:rPr/>
      </w:pPr>
      <w:r>
        <w:rPr>
          <w:i w:val="0"/>
        </w:rPr>
        <w:t>-Chronic inflammation. Stress that is not recognized as stress (because the person does not notice the body's signals) continues to smolder. Cortisol, adrenaline, pro-inflammatory cytokines—a constant background fire that slowly damages blood vessels, joints, and the brain.</w:t>
      </w:r>
      <w:r>
        <w:rPr/>
      </w:r>
    </w:p>
    <w:p>
      <w:pPr>
        <w:pStyle w:val="Normal1"/>
        <w:rPr/>
      </w:pPr>
      <w:r>
        <w:rPr>
          <w:i w:val="0"/>
        </w:rPr>
        <w:t>—Eating disorders. A person who has lost connection with the body does not distinguish between hunger and emotional pain. Eats when anxious. Doesn't eat when grieving. Food turns from a signal of biological need into a way to manage unbearable feelings.</w:t>
      </w:r>
      <w:r>
        <w:rPr/>
      </w:r>
    </w:p>
    <w:p>
      <w:pPr>
        <w:pStyle w:val="Normal1"/>
        <w:rPr/>
      </w:pPr>
      <w:r>
        <w:rPr>
          <w:i w:val="0"/>
        </w:rPr>
        <w:t>-Chronic pain. Research shows that many cases of chronic pain are not associated with physical tissue damage. They are due to the fact that the nervous system is “stuck” in alarm mode and can no longer distinguish between a real threat and a memory of it.</w:t>
      </w:r>
      <w:r>
        <w:rPr/>
      </w:r>
    </w:p>
    <w:p>
      <w:pPr>
        <w:pStyle w:val="Heading2"/>
        <w:rPr/>
      </w:pPr>
      <w:r>
        <w:rPr>
          <w:i w:val="0"/>
        </w:rPr>
        <w:t>RETURN: HOW TO HEAR THE BODY AGAIN</w:t>
      </w:r>
    </w:p>
    <w:p>
      <w:pPr>
        <w:pStyle w:val="Normal1"/>
        <w:rPr/>
      </w:pPr>
      <w:r>
        <w:rPr>
          <w:i w:val="0"/>
        </w:rPr>
        <w:t>The good news is that interoception is a skill that can be restored. Neuroscience shows that these brain structures maintain plasticity throughout life.</w:t>
      </w:r>
    </w:p>
    <w:p>
      <w:pPr>
        <w:pStyle w:val="Normal1"/>
        <w:rPr/>
      </w:pPr>
      <w:r>
        <w:rPr>
          <w:i w:val="0"/>
        </w:rPr>
        <w:t>Mindfulness is the most studied tool. Formal practice of mindfulness meditation increases the volume of gray matter in the insula, the very area that processes interoceptive information. This is not esoteric: this is MRI data obtained by Sarah Lazar's team at Harvard.</w:t>
      </w:r>
    </w:p>
    <w:p>
      <w:pPr>
        <w:pStyle w:val="Normal1"/>
        <w:rPr/>
      </w:pPr>
      <w:r>
        <w:rPr>
          <w:i w:val="0"/>
        </w:rPr>
        <w:t>But even without meditation, there are practices for returning to bodily awareness:</w:t>
      </w:r>
    </w:p>
    <w:p>
      <w:pPr>
        <w:pStyle w:val="Normal1"/>
        <w:rPr/>
      </w:pPr>
      <w:r>
        <w:rPr>
          <w:i w:val="0"/>
        </w:rPr>
        <w:t>—Daily “body scan”: a few minutes when you simply notice sensations without judgment</w:t>
      </w:r>
      <w:r>
        <w:rPr/>
      </w:r>
    </w:p>
    <w:p>
      <w:pPr>
        <w:pStyle w:val="Normal1"/>
        <w:rPr/>
      </w:pPr>
      <w:r>
        <w:rPr>
          <w:i w:val="0"/>
        </w:rPr>
        <w:t>—Movement with attention: yoga, tai chi, somatic practice—where movement serves as a tool of perception, not just training</w:t>
      </w:r>
      <w:r>
        <w:rPr/>
      </w:r>
    </w:p>
    <w:p>
      <w:pPr>
        <w:pStyle w:val="Normal1"/>
        <w:rPr/>
      </w:pPr>
      <w:r>
        <w:rPr>
          <w:i w:val="0"/>
        </w:rPr>
        <w:t>—Conscious eating: eat without a screen, noticing taste, satiety, pleasure</w:t>
      </w:r>
      <w:r>
        <w:rPr/>
      </w:r>
    </w:p>
    <w:p>
      <w:pPr>
        <w:pStyle w:val="Normal1"/>
        <w:rPr/>
      </w:pPr>
      <w:r>
        <w:rPr>
          <w:i w:val="0"/>
        </w:rPr>
        <w:t>—Breathing practices: observing the breath—the fastest way to bodily presence</w:t>
      </w:r>
      <w:r>
        <w:rPr/>
      </w:r>
    </w:p>
    <w:p>
      <w:pPr>
        <w:pStyle w:val="Heading2"/>
        <w:rPr/>
      </w:pPr>
      <w:r>
        <w:rPr>
          <w:i w:val="0"/>
        </w:rPr>
        <w:t>THE BODY IS AN ALLY, NOT A HINDERER</w:t>
      </w:r>
    </w:p>
    <w:p>
      <w:pPr>
        <w:pStyle w:val="Normal1"/>
        <w:rPr/>
      </w:pPr>
      <w:r>
        <w:rPr>
          <w:i w:val="0"/>
        </w:rPr>
        <w:t>Generational Medicine begins with a fundamental shift in attitude: the body is not a machine that needs to be fixed. This is a living system that constantly communicates with us.</w:t>
      </w:r>
    </w:p>
    <w:p>
      <w:pPr>
        <w:pStyle w:val="Normal1"/>
        <w:rPr/>
      </w:pPr>
      <w:r>
        <w:rPr>
          <w:i w:val="0"/>
        </w:rPr>
        <w:t>Every symptom is a message. Every voltage is a signal. Every discomfort is an invitation to dialogue.</w:t>
      </w:r>
    </w:p>
    <w:p>
      <w:pPr>
        <w:pStyle w:val="Normal1"/>
        <w:rPr/>
      </w:pPr>
      <w:r>
        <w:rPr>
          <w:i w:val="0"/>
        </w:rPr>
        <w:t>The doctor in this system is not a mechanic. He is a translator. He helps the patient decipher his own body language. And to do this, you first need to learn to hear.</w:t>
      </w:r>
    </w:p>
    <w:p>
      <w:pPr>
        <w:pStyle w:val="Heading3"/>
        <w:rPr/>
      </w:pPr>
      <w:r>
        <w:rPr>
          <w:i w:val="0"/>
        </w:rPr>
        <w:t>KEY SOURCES</w:t>
      </w:r>
    </w:p>
    <w:p>
      <w:pPr>
        <w:pStyle w:val="Normal1"/>
        <w:rPr>
          <w:sz w:val="18"/>
          <w:szCs w:val="18"/>
        </w:rPr>
      </w:pPr>
      <w:r>
        <w:rPr>
          <w:i w:val="0"/>
          <w:sz w:val="18"/>
          <w:szCs w:val="18"/>
        </w:rPr>
        <w:t>Craig, A. D. (2009). How do you feel—now? The anterior insula and human awareness. Nature Reviews Neuroscience, 10(1), 59–70. https://doi.org/10.1038/nrn2555</w:t>
      </w:r>
    </w:p>
    <w:p>
      <w:pPr>
        <w:pStyle w:val="Normal1"/>
        <w:rPr>
          <w:sz w:val="18"/>
          <w:szCs w:val="18"/>
        </w:rPr>
      </w:pPr>
      <w:r>
        <w:rPr>
          <w:i w:val="0"/>
          <w:sz w:val="18"/>
          <w:szCs w:val="18"/>
        </w:rPr>
        <w:t>Farb, N., Daubenmier, J., Price, C. J., Gard, T., Kerr, C., Dunn, B. D., Klein, A. C., Paulus, M. P., &amp; Mehling, W. E. (2015). Interoception, contemplative practice, and health. Frontiers in Psychology, 6, 763. https://doi.org/10.3389/fpsyg.2015.00763</w:t>
      </w:r>
    </w:p>
    <w:p>
      <w:pPr>
        <w:pStyle w:val="Normal1"/>
        <w:rPr>
          <w:sz w:val="18"/>
          <w:szCs w:val="18"/>
        </w:rPr>
      </w:pPr>
      <w:r>
        <w:rPr>
          <w:i w:val="0"/>
          <w:sz w:val="18"/>
          <w:szCs w:val="18"/>
        </w:rPr>
        <w:t>GBD 2019 Diseases and Injuries Collaborators. (2020). Global burden of 369 diseases and injuries in 204 countries and territories, 1990–2019. The Lancet, 396(10258), 1204–1222. https://doi.org/10.1016/S0140-6736(20)30925-9</w:t>
      </w:r>
    </w:p>
    <w:p>
      <w:pPr>
        <w:pStyle w:val="Normal1"/>
        <w:rPr>
          <w:sz w:val="18"/>
          <w:szCs w:val="18"/>
        </w:rPr>
      </w:pPr>
      <w:r>
        <w:rPr>
          <w:i w:val="0"/>
          <w:sz w:val="18"/>
          <w:szCs w:val="18"/>
        </w:rPr>
        <w:t>Lazar, S. W., Kerr, C. E., Wasserman, R. H., Gray, J. R., Greve, D. N., Treadway, M. T., McGarvey, M., Quinn, B. T., Dusek, J. A., Benson, H., Rauch, S. L., Moore, C. I., &amp; Fischl, B. (2005). Meditation experience is associated with increased cortical thickness. NeuroReport, 16(17), 1893–1897. https://doi.org/10.1097/01.wnr.0000186598.66243.19</w:t>
      </w:r>
    </w:p>
    <w:p>
      <w:pPr>
        <w:pStyle w:val="Normal1"/>
        <w:rPr>
          <w:sz w:val="18"/>
          <w:szCs w:val="18"/>
        </w:rPr>
      </w:pPr>
      <w:r>
        <w:rPr>
          <w:i w:val="0"/>
          <w:sz w:val="18"/>
          <w:szCs w:val="18"/>
        </w:rPr>
        <w:t>Porges, S. W. (2011). The polyvagal theory: Neurophysiological foundations of emotions, attachment, communication, and self-regulation. W. W. Norton.</w:t>
      </w:r>
    </w:p>
    <w:p>
      <w:pPr>
        <w:pStyle w:val="Normal1"/>
        <w:rPr/>
      </w:pPr>
      <w:r>
        <w:rPr>
          <w:i w:val="0"/>
          <w:sz w:val="18"/>
          <w:szCs w:val="18"/>
        </w:rPr>
        <w:t>Warburton, D. E. R., Nicol, C. W., &amp; Bredin, S. S. D. (2006). Health benefits of physical activity: The evidence. Canadian Medical Association Journal, 174(6), 801–809. https://doi.org/10.1503/cmaj.051351</w:t>
      </w:r>
    </w:p>
    <w:p>
      <w:pPr>
        <w:pStyle w:val="Heading1"/>
        <w:rPr/>
      </w:pPr>
      <w:r>
        <w:rPr/>
      </w:r>
      <w:r>
        <w:br w:type="page"/>
      </w:r>
    </w:p>
    <w:p>
      <w:pPr>
        <w:pStyle w:val="Heading1"/>
        <w:rPr/>
      </w:pPr>
      <w:r>
        <w:rPr>
          <w:i w:val="0"/>
        </w:rPr>
        <w:t>CHAPTER 4. FROM SYMPTOM TO MEANING</w:t>
      </w:r>
    </w:p>
    <w:p>
      <w:pPr>
        <w:pStyle w:val="Normal1"/>
        <w:rPr/>
      </w:pPr>
      <w:r>
        <w:rPr>
          <w:i/>
          <w:iCs/>
        </w:rPr>
        <w:t>TSH—4.2. Normal is up to 4.0.</w:t>
        <w:br/>
        <w:br/>
        <w:t>The number was a quiet trespass, a barely perceptible step over a line drawn in invisible ink. For the doctor, it was a non-event, a statistical ghost. For Marina, it was a verdict. It gave a name, a measurable shape, to the fog that had filled her for years. The fatigue was no longer a moral failing, a lack of will. It was a chemical fact. A part of her, a cowardly part, felt a perverse relief. Here was the proof. She was not lazy; she was ill. The body had produced its own alibi, a perfect, clinical excuse to stay silent, to keep the blank page blank.</w:t>
      </w:r>
    </w:p>
    <w:p>
      <w:pPr>
        <w:pStyle w:val="Normal1"/>
        <w:rPr/>
      </w:pPr>
      <w:r>
        <w:rPr>
          <w:i/>
          <w:iCs/>
        </w:rPr>
        <w:t>The endocrinologist says, “A borderline value. We’ll monitor it.” Marina looks at the printout. A value of 4.2—this is not a diagnosis, not a treatment, not an explanation for why she wakes up already tired.</w:t>
      </w:r>
    </w:p>
    <w:p>
      <w:pPr>
        <w:pStyle w:val="Normal1"/>
        <w:rPr/>
      </w:pPr>
      <w:r>
        <w:rPr>
          <w:i/>
          <w:iCs/>
        </w:rPr>
        <w:t>On the way home she thinks: a symptom must mean something, mustn't it? The body is saying something—but what? What is it saying with this fatigue that nothing can explain?</w:t>
      </w:r>
    </w:p>
    <w:p>
      <w:pPr>
        <w:pStyle w:val="Normal1"/>
        <w:rPr/>
      </w:pPr>
      <w:r>
        <w:rPr>
          <w:i/>
          <w:iCs/>
        </w:rPr>
        <w:t>She did not yet know how to read this language. This chapter was her first lesson.</w:t>
      </w:r>
    </w:p>
    <w:p>
      <w:pPr>
        <w:pStyle w:val="Heading2"/>
        <w:rPr/>
      </w:pPr>
      <w:r>
        <w:rPr>
          <w:i w:val="0"/>
        </w:rPr>
        <w:t>THE LANGUAGE WE HAVE LEARNED TO UNDERSTAND</w:t>
      </w:r>
    </w:p>
    <w:p>
      <w:pPr>
        <w:pStyle w:val="Normal1"/>
        <w:rPr/>
      </w:pPr>
      <w:r>
        <w:rPr>
          <w:i w:val="0"/>
        </w:rPr>
        <w:t>In 1981, a young doctor named Dean Ornish began an internship at Harvard with a radical idea: What if chronic illnesses were not just malfunctions of a biological machine, but messages that something was deeply wrong in a person's life?</w:t>
      </w:r>
    </w:p>
    <w:p>
      <w:pPr>
        <w:pStyle w:val="Normal1"/>
        <w:rPr/>
      </w:pPr>
      <w:r>
        <w:rPr>
          <w:i w:val="0"/>
        </w:rPr>
        <w:t>The medical community greeted him with skepticism. Years have passed. Ornish published the results of his lifestyle program for coronary heart disease in The Lancet and then in the Journal of the American Medical Association. Coronary atherosclerosis, a disease that was considered irreversible, began to regress in patients who changed their diet, began to meditate and work with a psychologist.</w:t>
      </w:r>
    </w:p>
    <w:p>
      <w:pPr>
        <w:pStyle w:val="Normal1"/>
        <w:rPr/>
      </w:pPr>
      <w:r>
        <w:rPr>
          <w:i w:val="0"/>
        </w:rPr>
        <w:t>The symptom became the door. And not just a malfunction.</w:t>
      </w:r>
    </w:p>
    <w:p>
      <w:pPr>
        <w:pStyle w:val="Heading2"/>
        <w:rPr/>
      </w:pPr>
      <w:r>
        <w:rPr>
          <w:i w:val="0"/>
        </w:rPr>
        <w:t>WHAT IS A SYMPTOM</w:t>
      </w:r>
    </w:p>
    <w:p>
      <w:pPr>
        <w:pStyle w:val="Normal1"/>
        <w:rPr/>
      </w:pPr>
      <w:r>
        <w:rPr>
          <w:i w:val="0"/>
        </w:rPr>
        <w:t>In the medical dictionary, a symptom is a subjective manifestation of a disease: what the patient feels and reports to the doctor. Pain, fatigue, dizziness, anxiety.</w:t>
      </w:r>
    </w:p>
    <w:p>
      <w:pPr>
        <w:pStyle w:val="Normal1"/>
        <w:rPr/>
      </w:pPr>
      <w:r>
        <w:rPr>
          <w:i w:val="0"/>
        </w:rPr>
        <w:t>But there is another understanding of the symptom, which is closer to the truth of biology: a symptom is the system’s response to an imbalance.</w:t>
      </w:r>
    </w:p>
    <w:p>
      <w:pPr>
        <w:pStyle w:val="Normal1"/>
        <w:rPr/>
      </w:pPr>
      <w:r>
        <w:rPr>
          <w:i w:val="0"/>
        </w:rPr>
        <w:t>Let's take inflammation. In modern medicine, inflammation is often perceived as a problem—it needs to be suppressed with an antibiotic, antihistamine, or corticosteroid. But inflammation is primarily a defensive reaction. Redness, swelling, pain are signals of mobilization: “Here! Integrity is broken here! Need help!</w:t>
      </w:r>
    </w:p>
    <w:p>
      <w:pPr>
        <w:pStyle w:val="Normal1"/>
        <w:rPr/>
      </w:pPr>
      <w:r>
        <w:rPr>
          <w:i w:val="0"/>
        </w:rPr>
        <w:t>When we immediately suppress a symptom, we silence the message. Rarely is right and necessary. But often we lose vital information about what is happening in the system.</w:t>
      </w:r>
    </w:p>
    <w:p>
      <w:pPr>
        <w:pStyle w:val="Normal1"/>
        <w:rPr/>
      </w:pPr>
      <w:r>
        <w:rPr>
          <w:i w:val="0"/>
        </w:rPr>
        <w:t>Israeli medical sociologist Aharon Antonovsky posed a question that changed thinking about health: “Why do people stay healthy despite stress?” He called this approach salutogenesis—the study of the origins of health, as opposed to pathogenesis—the study of the origins of disease.</w:t>
      </w:r>
    </w:p>
    <w:p>
      <w:pPr>
        <w:pStyle w:val="Heading2"/>
        <w:rPr/>
      </w:pPr>
      <w:r>
        <w:rPr>
          <w:i w:val="0"/>
        </w:rPr>
        <w:t>SYMPTOM AS A NAVIGATION SYSTEM</w:t>
      </w:r>
    </w:p>
    <w:p>
      <w:pPr>
        <w:pStyle w:val="Normal1"/>
        <w:rPr/>
      </w:pPr>
      <w:r>
        <w:rPr>
          <w:i w:val="0"/>
        </w:rPr>
        <w:t>Our body is a system with phenomenally accurate navigation. The problem is that we have forgotten how to read a map.</w:t>
      </w:r>
    </w:p>
    <w:p>
      <w:pPr>
        <w:pStyle w:val="Normal1"/>
        <w:rPr/>
      </w:pPr>
      <w:r>
        <w:rPr>
          <w:i w:val="0"/>
        </w:rPr>
        <w:t>Let's look at a few examples.</w:t>
      </w:r>
    </w:p>
    <w:p>
      <w:pPr>
        <w:pStyle w:val="Normal1"/>
        <w:rPr/>
      </w:pPr>
      <w:r>
        <w:rPr>
          <w:i w:val="0"/>
        </w:rPr>
        <w:t>Chronic fatigue. Standard medicine first excludes organic causes (anemia, hypothyroidism, oncology), and if there are none, it often tells the patient: “You are healthy, you need to rest.” An integrative view will ask: What in this person's life requires so much energy that the system has to turn off "drive mode"? Not getting enough sleep? Chronically overloaded? Has it been a long time since he lives what he considers important? Suppresses some kind of truth, what does the energy go to?</w:t>
      </w:r>
    </w:p>
    <w:p>
      <w:pPr>
        <w:pStyle w:val="Normal1"/>
        <w:rPr/>
      </w:pPr>
      <w:r>
        <w:rPr>
          <w:i w:val="0"/>
        </w:rPr>
        <w:t>Chronic back pain. A study published in The Lancet in 2018 found that in most cases of chronic back pain, there is no correlation between the degree of “visible” changes on MRI (hernias, protrusions) and the intensity of the pain. Many people with hernias have no pain. Many with severe pain have “normal” MRIs.</w:t>
      </w:r>
    </w:p>
    <w:p>
      <w:pPr>
        <w:pStyle w:val="Normal1"/>
        <w:rPr/>
      </w:pPr>
      <w:r>
        <w:rPr>
          <w:i w:val="0"/>
        </w:rPr>
        <w:t>Back pain was found to be closely associated with psychological distress, feelings of helplessness, fear of movement, and job satisfaction. The body “spoke”—just not what the doctors thought.</w:t>
      </w:r>
    </w:p>
    <w:p>
      <w:pPr>
        <w:pStyle w:val="Normal1"/>
        <w:rPr/>
      </w:pPr>
      <w:r>
        <w:rPr>
          <w:i w:val="0"/>
        </w:rPr>
        <w:t>Recurrent infections. A person who suffers from ARVI 6-8 times a year may hear from a therapist: “Your immunity is reduced.” But the question is: why is it reduced? Lack of sleep? Chronic stress? Poor nutrition? Or a chronic feeling of helplessness and lack of meaning in life? All of these factors have a measurable effect on immune function. The symptom—immunodeficiency—is the final expression of a whole system of overloads.</w:t>
      </w:r>
    </w:p>
    <w:p>
      <w:pPr>
        <w:pStyle w:val="Heading2"/>
        <w:rPr/>
      </w:pPr>
      <w:r>
        <w:rPr>
          <w:i w:val="0"/>
        </w:rPr>
        <w:t>ALEXITHYMIA: WHEN THE WORDS CAN'T BE FOUND</w:t>
      </w:r>
    </w:p>
    <w:p>
      <w:pPr>
        <w:pStyle w:val="Normal1"/>
        <w:rPr/>
      </w:pPr>
      <w:r>
        <w:rPr>
          <w:i w:val="0"/>
        </w:rPr>
        <w:t>In 1973, psychiatrist Peter Sifneos described a phenomenon he called alexithymia (from the Greek a—“without,” lexis—“word,” thymos—“emotion”): the inability to recognize and describe one’s own emotions.</w:t>
      </w:r>
    </w:p>
    <w:p>
      <w:pPr>
        <w:pStyle w:val="Normal1"/>
        <w:rPr/>
      </w:pPr>
      <w:r>
        <w:rPr>
          <w:i w:val="0"/>
        </w:rPr>
        <w:t>People with high levels of alexithymia are unable to say “I am anxious” or “I am sad.” They can only say: “My chest hurts” or “I don’t feel well.” An emotional experience that cannot find a word is converted into a bodily symptom.</w:t>
      </w:r>
    </w:p>
    <w:p>
      <w:pPr>
        <w:pStyle w:val="Normal1"/>
        <w:rPr/>
      </w:pPr>
      <w:r>
        <w:rPr>
          <w:i w:val="0"/>
        </w:rPr>
        <w:t>This is not weakness or fiction. This is a limitation of the neurobiological system for processing emotions. And this limitation has measurable consequences: Research consistently shows that high alexithymia is associated with a higher risk of psychosomatic disorders, chronic pain and cardiovascular disease.</w:t>
      </w:r>
    </w:p>
    <w:p>
      <w:pPr>
        <w:pStyle w:val="Normal1"/>
        <w:rPr/>
      </w:pPr>
      <w:r>
        <w:rPr>
          <w:i w:val="0"/>
        </w:rPr>
        <w:t>Emotion recognition training—literally—reduces the frequency of doctor visits in patients with functional disorders.</w:t>
      </w:r>
    </w:p>
    <w:p>
      <w:pPr>
        <w:pStyle w:val="Heading2"/>
        <w:rPr/>
      </w:pPr>
      <w:r>
        <w:rPr>
          <w:i w:val="0"/>
        </w:rPr>
        <w:t>FROM PATHOGENESIS TO SALUTOGENESIS</w:t>
      </w:r>
    </w:p>
    <w:p>
      <w:pPr>
        <w:pStyle w:val="Normal1"/>
        <w:rPr/>
      </w:pPr>
      <w:r>
        <w:rPr>
          <w:i w:val="0"/>
        </w:rPr>
        <w:t>Antonovsky introduced the concept of “Sense of Coherence”—a person’s inner conviction that:</w:t>
      </w:r>
    </w:p>
    <w:p>
      <w:pPr>
        <w:pStyle w:val="Normal1"/>
        <w:rPr/>
      </w:pPr>
      <w:r>
        <w:rPr>
          <w:i w:val="0"/>
        </w:rPr>
        <w:t>1. The world is understandable and predictable (comprehensibility)</w:t>
      </w:r>
    </w:p>
    <w:p>
      <w:pPr>
        <w:pStyle w:val="Normal1"/>
        <w:rPr/>
      </w:pPr>
      <w:r>
        <w:rPr>
          <w:i w:val="0"/>
        </w:rPr>
        <w:t>2. He has the resources to cope (manageability)</w:t>
      </w:r>
    </w:p>
    <w:p>
      <w:pPr>
        <w:pStyle w:val="Normal1"/>
        <w:rPr/>
      </w:pPr>
      <w:r>
        <w:rPr>
          <w:i w:val="0"/>
        </w:rPr>
        <w:t>3. Life has meaning and is worth the effort (meaningfulness)</w:t>
      </w:r>
    </w:p>
    <w:p>
      <w:pPr>
        <w:pStyle w:val="Normal1"/>
        <w:rPr/>
      </w:pPr>
      <w:r>
        <w:rPr>
          <w:i w:val="0"/>
        </w:rPr>
        <w:t>He showed in large samples that a sense of connectedness is a powerful predictor of health. People with a high sense of coherence get sick less often, recover faster, and cope better with chronic diseases.</w:t>
      </w:r>
    </w:p>
    <w:p>
      <w:pPr>
        <w:pStyle w:val="Normal1"/>
        <w:rPr/>
      </w:pPr>
      <w:r>
        <w:rPr>
          <w:i w:val="0"/>
        </w:rPr>
        <w:t>This means: meaning is not a luxury, not a philosophical category. It is a physiological resource that directly affects the functioning of the immune system, neuroendocrine regulation and inflammatory processes.</w:t>
      </w:r>
    </w:p>
    <w:p>
      <w:pPr>
        <w:pStyle w:val="Normal1"/>
        <w:rPr/>
      </w:pPr>
      <w:r>
        <w:rPr>
          <w:i w:val="0"/>
        </w:rPr>
        <w:t>A symptom in this belief system is not just a breakdown. This is a signal of a breakdown in connectivity. That something in a person’s life has become incomprehensible, uncontrollable or meaningless.</w:t>
      </w:r>
    </w:p>
    <w:p>
      <w:pPr>
        <w:pStyle w:val="Heading2"/>
        <w:rPr/>
      </w:pPr>
      <w:r>
        <w:rPr>
          <w:i w:val="0"/>
        </w:rPr>
        <w:t>HOW TO READ A SYMPTOM: QUESTIONS FOR THE DOCTOR AND PATIENT</w:t>
      </w:r>
    </w:p>
    <w:p>
      <w:pPr>
        <w:pStyle w:val="Normal1"/>
        <w:rPr/>
      </w:pPr>
      <w:r>
        <w:rPr>
          <w:i w:val="0"/>
        </w:rPr>
        <w:t>The integrative approach does not propose to replace biomedical diagnostics, but to expand it. Next to the questions “what hurts” and “since when”, ask questions of a different level:</w:t>
      </w:r>
    </w:p>
    <w:p>
      <w:pPr>
        <w:pStyle w:val="Normal1"/>
        <w:rPr/>
      </w:pPr>
      <w:r>
        <w:rPr>
          <w:i w:val="0"/>
        </w:rPr>
        <w:t>—What was happening in your life during the period when the symptom appeared?</w:t>
      </w:r>
      <w:r>
        <w:rPr/>
      </w:r>
    </w:p>
    <w:p>
      <w:pPr>
        <w:pStyle w:val="Normal1"/>
        <w:rPr/>
      </w:pPr>
      <w:r>
        <w:rPr>
          <w:i w:val="0"/>
        </w:rPr>
        <w:t>—Is there something that you have known for a long time, but don’t do? Or something you do even though you know you shouldn’t?</w:t>
      </w:r>
      <w:r>
        <w:rPr/>
      </w:r>
    </w:p>
    <w:p>
      <w:pPr>
        <w:pStyle w:val="Normal1"/>
        <w:rPr/>
      </w:pPr>
      <w:r>
        <w:rPr>
          <w:i w:val="0"/>
        </w:rPr>
        <w:t>-If a symptom told you something, what could it be?</w:t>
      </w:r>
      <w:r>
        <w:rPr/>
      </w:r>
    </w:p>
    <w:p>
      <w:pPr>
        <w:pStyle w:val="Normal1"/>
        <w:rPr/>
      </w:pPr>
      <w:r>
        <w:rPr>
          <w:i w:val="0"/>
        </w:rPr>
        <w:t>—When a symptom intensifies, what happens in life? When does it weaken?</w:t>
      </w:r>
      <w:r>
        <w:rPr/>
      </w:r>
    </w:p>
    <w:p>
      <w:pPr>
        <w:pStyle w:val="Normal1"/>
        <w:rPr/>
      </w:pPr>
      <w:r>
        <w:rPr>
          <w:i w:val="0"/>
        </w:rPr>
        <w:t>—What would change in your life if the symptom went away?</w:t>
      </w:r>
      <w:r>
        <w:rPr/>
      </w:r>
    </w:p>
    <w:p>
      <w:pPr>
        <w:pStyle w:val="Normal1"/>
        <w:rPr/>
      </w:pPr>
      <w:r>
        <w:rPr>
          <w:i w:val="0"/>
        </w:rPr>
        <w:t>The last question is one of the most diagnostically valuable. Sometimes the patient discovers that the symptom performs an important function: it gives permission to rest, protects against unwanted demands, and attracts the attention of loved ones. This is not manipulation—it is an unconscious adaptation of the system. And to understand it means to find a real solution.</w:t>
      </w:r>
    </w:p>
    <w:p>
      <w:pPr>
        <w:pStyle w:val="Heading3"/>
        <w:rPr/>
      </w:pPr>
      <w:r>
        <w:rPr>
          <w:i w:val="0"/>
        </w:rPr>
        <w:t>KEY SOURCES</w:t>
      </w:r>
    </w:p>
    <w:p>
      <w:pPr>
        <w:pStyle w:val="Normal1"/>
        <w:rPr>
          <w:sz w:val="18"/>
          <w:szCs w:val="18"/>
        </w:rPr>
      </w:pPr>
      <w:r>
        <w:rPr>
          <w:i w:val="0"/>
          <w:sz w:val="18"/>
          <w:szCs w:val="18"/>
        </w:rPr>
        <w:t>Antonovsky, A. (1979). Health, stress, and coping: New perspectives on mental and physical well-being. Jossey-Bass.</w:t>
      </w:r>
    </w:p>
    <w:p>
      <w:pPr>
        <w:pStyle w:val="Normal1"/>
        <w:rPr>
          <w:sz w:val="18"/>
          <w:szCs w:val="18"/>
        </w:rPr>
      </w:pPr>
      <w:r>
        <w:rPr>
          <w:i w:val="0"/>
          <w:sz w:val="18"/>
          <w:szCs w:val="18"/>
        </w:rPr>
        <w:t>Pennebaker, J. W. (1997). Writing about emotional experiences as a therapeutic process. Psychological Science, 8(3), 162–166. https://doi.org/10.1111/j.1467-9280.1997.tb00403.x</w:t>
      </w:r>
    </w:p>
    <w:p>
      <w:pPr>
        <w:pStyle w:val="Normal1"/>
        <w:rPr>
          <w:sz w:val="18"/>
          <w:szCs w:val="18"/>
        </w:rPr>
      </w:pPr>
      <w:r>
        <w:rPr>
          <w:i w:val="0"/>
          <w:sz w:val="18"/>
          <w:szCs w:val="18"/>
        </w:rPr>
        <w:t>Sifneos, P. E. (1973). The prevalence of 'alexithymic' characteristics in psychosomatic patients. Psychotherapy and Psychosomatics, 22(2–6), 255–262. https://doi.org/10.1159/000286529</w:t>
      </w:r>
    </w:p>
    <w:p>
      <w:pPr>
        <w:pStyle w:val="Normal1"/>
        <w:rPr>
          <w:sz w:val="18"/>
          <w:szCs w:val="18"/>
        </w:rPr>
      </w:pPr>
      <w:r>
        <w:rPr>
          <w:i w:val="0"/>
          <w:sz w:val="18"/>
          <w:szCs w:val="18"/>
        </w:rPr>
        <w:t>Taylor, G. J., Bagby, R. M., &amp; Parker, J. D. A. (1997). Disorders of affect regulation: Alexithymia in medical and psychiatric illness. Cambridge University Press.</w:t>
      </w:r>
    </w:p>
    <w:p>
      <w:pPr>
        <w:pStyle w:val="Normal1"/>
        <w:rPr>
          <w:sz w:val="18"/>
          <w:szCs w:val="18"/>
        </w:rPr>
      </w:pPr>
      <w:r>
        <w:rPr>
          <w:i w:val="0"/>
          <w:sz w:val="18"/>
          <w:szCs w:val="18"/>
        </w:rPr>
        <w:t>van der Kolk, B. A. (2014). The body keeps the score: Brain, mind, and body in the healing of trauma. Viking.</w:t>
      </w:r>
    </w:p>
    <w:p>
      <w:pPr>
        <w:pStyle w:val="Normal1"/>
        <w:rPr/>
      </w:pPr>
      <w:r>
        <w:rPr>
          <w:i w:val="0"/>
          <w:sz w:val="18"/>
          <w:szCs w:val="18"/>
        </w:rPr>
        <w:t>Vos, T., Flaxman, A. D., Naghavi, M., Lozano, R., Michaud, C., Ezzati, M., … Murray, C. J. L. (2012). Years lived with disability (YLDs) for 1160 sequelae of 289 diseases and injuries 1990–2010. The Lancet, 380(9859), 2163–2196. https://doi.org/10.1016/S0140-6736(12)61729-2</w:t>
      </w:r>
    </w:p>
    <w:p>
      <w:pPr>
        <w:pStyle w:val="Heading1"/>
        <w:rPr/>
      </w:pPr>
      <w:r>
        <w:rPr/>
      </w:r>
      <w:r>
        <w:br w:type="page"/>
      </w:r>
    </w:p>
    <w:p>
      <w:pPr>
        <w:pStyle w:val="Heading1"/>
        <w:rPr/>
      </w:pPr>
      <w:r>
        <w:rPr>
          <w:i w:val="0"/>
        </w:rPr>
        <w:t>CHAPTER 5. MAN AS A SYSTEM OF RELATIONSHIPS</w:t>
      </w:r>
    </w:p>
    <w:p>
      <w:pPr>
        <w:pStyle w:val="Normal1"/>
        <w:rPr/>
      </w:pPr>
      <w:r>
        <w:rPr>
          <w:i/>
          <w:iCs/>
        </w:rPr>
        <w:t>Marina keeps a journal. On her therapist’s advice—to write down everything she notices about how she feels, and everything that happens in her life alongside it.</w:t>
      </w:r>
    </w:p>
    <w:p>
      <w:pPr>
        <w:pStyle w:val="Normal1"/>
        <w:rPr/>
      </w:pPr>
      <w:r>
        <w:rPr>
          <w:i/>
          <w:iCs/>
        </w:rPr>
        <w:t>Three weeks later, she notices something strange. The fatigue does not worsen after physical exertion. It worsens after conversations about plans. After meetings with the authors whose manuscripts she edits. After evenings when the apartment is quiet—when, theoretically, she could sit down and write.</w:t>
      </w:r>
    </w:p>
    <w:p>
      <w:pPr>
        <w:pStyle w:val="Normal1"/>
        <w:rPr/>
      </w:pPr>
      <w:r>
        <w:rPr>
          <w:i/>
          <w:iCs/>
        </w:rPr>
        <w:t>It seemed senseless to her. Why the fatigue—when it was quiet? When there was an opportunity? She didn’t understand. But she wrote it down.</w:t>
      </w:r>
    </w:p>
    <w:p>
      <w:pPr>
        <w:pStyle w:val="Heading2"/>
        <w:rPr/>
      </w:pPr>
      <w:r>
        <w:rPr>
          <w:i w:val="0"/>
        </w:rPr>
        <w:t>BLIND SPOT PARADOX</w:t>
      </w:r>
    </w:p>
    <w:p>
      <w:pPr>
        <w:pStyle w:val="Normal1"/>
        <w:rPr/>
      </w:pPr>
      <w:r>
        <w:rPr>
          <w:i w:val="0"/>
        </w:rPr>
        <w:t>In 1987, researchers conducted an experiment that will go down in medical history. The two groups of breast cancer patients were given the same chemotherapy treatment. But one group additionally received weekly group psychotherapy sessions—they met, talked, and supported each other.</w:t>
      </w:r>
    </w:p>
    <w:p>
      <w:pPr>
        <w:pStyle w:val="Normal1"/>
        <w:rPr/>
      </w:pPr>
      <w:r>
        <w:rPr>
          <w:i w:val="0"/>
        </w:rPr>
        <w:t>Ten years later, researchers checked the data. Patients in the psychotherapy group lived on average twice as long.</w:t>
      </w:r>
    </w:p>
    <w:p>
      <w:pPr>
        <w:pStyle w:val="Normal1"/>
        <w:rPr/>
      </w:pPr>
      <w:r>
        <w:rPr>
          <w:i w:val="0"/>
        </w:rPr>
        <w:t>This study by David Spiegel shocked the oncology community. How can talking affect cancer survival? The answer required a new language—the language of systems.</w:t>
      </w:r>
    </w:p>
    <w:p>
      <w:pPr>
        <w:pStyle w:val="Heading2"/>
        <w:rPr/>
      </w:pPr>
      <w:r>
        <w:rPr>
          <w:i w:val="0"/>
        </w:rPr>
        <w:t>A SYSTEM, NOT A COLLECTION OF ORGANS</w:t>
      </w:r>
    </w:p>
    <w:p>
      <w:pPr>
        <w:pStyle w:val="Normal1"/>
        <w:rPr/>
      </w:pPr>
      <w:r>
        <w:rPr>
          <w:i w:val="0"/>
        </w:rPr>
        <w:t>The reductionist approach to medicine—the study of parts—gave us antibiotics, vaccines, surgery, molecular oncology. These are real victories that have saved billions of lives. But it has a fundamental limitation: the parts do not explain the whole.</w:t>
      </w:r>
    </w:p>
    <w:p>
      <w:pPr>
        <w:pStyle w:val="Normal1"/>
        <w:rPr/>
      </w:pPr>
      <w:r>
        <w:rPr>
          <w:i w:val="0"/>
        </w:rPr>
        <w:t>A neuron is just a neuron. But 86 billion neurons in the most complex connections give rise to consciousness, a phenomenon that is not contained in any single neuron.</w:t>
      </w:r>
    </w:p>
    <w:p>
      <w:pPr>
        <w:pStyle w:val="Normal1"/>
        <w:rPr/>
      </w:pPr>
      <w:r>
        <w:rPr>
          <w:i w:val="0"/>
        </w:rPr>
        <w:t>An immune system cell is just a cell. But the immune system as a whole has memory, learns, distinguishes between its own and someone else’s, and makes decisions.</w:t>
      </w:r>
    </w:p>
    <w:p>
      <w:pPr>
        <w:pStyle w:val="Normal1"/>
        <w:rPr/>
      </w:pPr>
      <w:r>
        <w:rPr>
          <w:i w:val="0"/>
        </w:rPr>
        <w:t>Physicist Philip Anderson called this principle “More is Different”: at each level of organization of complex systems, properties arise that do not exist at the level below.</w:t>
      </w:r>
    </w:p>
    <w:p>
      <w:pPr>
        <w:pStyle w:val="Normal1"/>
        <w:rPr/>
      </w:pPr>
      <w:r>
        <w:rPr>
          <w:i w:val="0"/>
        </w:rPr>
        <w:t>That is why “treating an organ” is a fundamentally incomplete task. A person is an emergent system: his health occurs at the intersection of biological, psychological, social and environmental levels, and cannot be understood only through biology.</w:t>
      </w:r>
    </w:p>
    <w:p>
      <w:pPr>
        <w:pStyle w:val="Heading2"/>
        <w:rPr/>
      </w:pPr>
      <w:r>
        <w:rPr>
          <w:i w:val="0"/>
        </w:rPr>
        <w:t>PSYCHO-NEURO-IMMUNO-ENDOCRINOLOGY: LANGUAGE OF RELATIONSHIPS</w:t>
      </w:r>
    </w:p>
    <w:p>
      <w:pPr>
        <w:pStyle w:val="Normal1"/>
        <w:rPr/>
      </w:pPr>
      <w:r>
        <w:rPr>
          <w:i w:val="0"/>
        </w:rPr>
        <w:t>In 1975, psychologist Robert Ader accidentally discovered that the immune system is susceptible to psychological conditioning—a conditioned response.</w:t>
      </w:r>
    </w:p>
    <w:p>
      <w:pPr>
        <w:pStyle w:val="Normal1"/>
        <w:rPr/>
      </w:pPr>
      <w:r>
        <w:rPr>
          <w:i w:val="0"/>
        </w:rPr>
        <w:t>He gave the rats saccharin along with an immunosuppressive drug. Then he gave me only saccharin—without the drug. The rats' immune systems were suppressed. The conditioned reflex worked where no one expected: in immune cells. The immune system's "brain" responded to the signal—the taste of saccharin—the same way the brain reacts to a memory.</w:t>
      </w:r>
    </w:p>
    <w:p>
      <w:pPr>
        <w:pStyle w:val="Normal1"/>
        <w:rPr/>
      </w:pPr>
      <w:r>
        <w:rPr>
          <w:i w:val="0"/>
        </w:rPr>
        <w:t>This discovery revolutionized the idea of ​​the independence of the immune system from the psyche. It turned out they speak the same language.</w:t>
      </w:r>
    </w:p>
    <w:p>
      <w:pPr>
        <w:pStyle w:val="Normal1"/>
        <w:rPr/>
      </w:pPr>
      <w:r>
        <w:rPr>
          <w:i w:val="0"/>
        </w:rPr>
        <w:t>Today, psychoneuroimmunoendocrinology (PNIE) is an established scientific discipline that describes a continuous dialogue between:</w:t>
      </w:r>
    </w:p>
    <w:p>
      <w:pPr>
        <w:pStyle w:val="Normal1"/>
        <w:rPr/>
      </w:pPr>
      <w:r>
        <w:rPr>
          <w:i w:val="0"/>
        </w:rPr>
        <w:t>— nervous system (brain, autonomic nervous system)</w:t>
      </w:r>
      <w:r>
        <w:rPr/>
      </w:r>
    </w:p>
    <w:p>
      <w:pPr>
        <w:pStyle w:val="Normal1"/>
        <w:rPr/>
      </w:pPr>
      <w:r>
        <w:rPr>
          <w:i w:val="0"/>
        </w:rPr>
        <w:t>—endocrine system (hormones: cortisol, insulin, estrogen, melatonin)</w:t>
      </w:r>
      <w:r>
        <w:rPr/>
      </w:r>
    </w:p>
    <w:p>
      <w:pPr>
        <w:pStyle w:val="Normal1"/>
        <w:rPr/>
      </w:pPr>
      <w:r>
        <w:rPr>
          <w:i w:val="0"/>
        </w:rPr>
        <w:t>—immune system (leukocytes, cytokines, antibodies)</w:t>
      </w:r>
      <w:r>
        <w:rPr/>
      </w:r>
    </w:p>
    <w:p>
      <w:pPr>
        <w:pStyle w:val="Normal1"/>
        <w:rPr/>
      </w:pPr>
      <w:r>
        <w:rPr>
          <w:i w:val="0"/>
        </w:rPr>
        <w:t>—psyche (emotions, beliefs, meanings)</w:t>
      </w:r>
      <w:r>
        <w:rPr/>
      </w:r>
    </w:p>
    <w:p>
      <w:pPr>
        <w:pStyle w:val="Normal1"/>
        <w:rPr/>
      </w:pPr>
      <w:r>
        <w:rPr>
          <w:i w:val="0"/>
        </w:rPr>
        <w:t>Each system talks to all the others. Constantly. Through molecules—neuropeptides, cytokines, hormones, neurotransmitters.</w:t>
      </w:r>
    </w:p>
    <w:p>
      <w:pPr>
        <w:pStyle w:val="Heading2"/>
        <w:rPr/>
      </w:pPr>
      <w:r>
        <w:rPr>
          <w:i w:val="0"/>
        </w:rPr>
        <w:t>ALLOSTASIS: HOW THE BODY MAINTAINS BALANCE</w:t>
      </w:r>
    </w:p>
    <w:p>
      <w:pPr>
        <w:pStyle w:val="Normal1"/>
        <w:rPr/>
      </w:pPr>
      <w:r>
        <w:rPr>
          <w:i w:val="0"/>
        </w:rPr>
        <w:t>Physiologist Walter Cannon in the 1930s introduced the concept of “homeostasis”—the body’s desire to maintain a constant internal environment. Blood pH, body temperature, glucose levels are all regulated within a narrow range.</w:t>
      </w:r>
    </w:p>
    <w:p>
      <w:pPr>
        <w:pStyle w:val="Normal1"/>
        <w:rPr/>
      </w:pPr>
      <w:r>
        <w:rPr>
          <w:i w:val="0"/>
        </w:rPr>
        <w:t>But in 1988, Peter Sterling and Joseph Ayer proposed a more precise concept: allostasis—maintaining stability through change. Unlike homeostasis, allostasis describes predictive adaptation: the system does not simply return to “norm”, it predicts needs and reconfigures in advance.</w:t>
      </w:r>
    </w:p>
    <w:p>
      <w:pPr>
        <w:pStyle w:val="Normal1"/>
        <w:rPr/>
      </w:pPr>
      <w:r>
        <w:rPr>
          <w:i w:val="0"/>
        </w:rPr>
        <w:t>Bruce McEwen expanded on this idea by introducing the concept of “allostatic load”—the accumulated wear and tear from years of adaptive effort. This is the price of chronic stress: the cardiovascular system, immune system, and metabolism slowly wear out from constant reconfiguration.</w:t>
      </w:r>
    </w:p>
    <w:p>
      <w:pPr>
        <w:pStyle w:val="Normal1"/>
        <w:rPr/>
      </w:pPr>
      <w:r>
        <w:rPr>
          <w:i w:val="0"/>
        </w:rPr>
        <w:t>Allostatic load is measurably related to:</w:t>
      </w:r>
    </w:p>
    <w:p>
      <w:pPr>
        <w:pStyle w:val="Normal1"/>
        <w:rPr/>
      </w:pPr>
      <w:r>
        <w:rPr>
          <w:i w:val="0"/>
        </w:rPr>
        <w:t>-accelerated biological aging</w:t>
      </w:r>
      <w:r>
        <w:rPr/>
      </w:r>
    </w:p>
    <w:p>
      <w:pPr>
        <w:pStyle w:val="Normal1"/>
        <w:rPr/>
      </w:pPr>
      <w:r>
        <w:rPr>
          <w:i w:val="0"/>
        </w:rPr>
        <w:t>—cognitive decline</w:t>
      </w:r>
      <w:r>
        <w:rPr/>
      </w:r>
    </w:p>
    <w:p>
      <w:pPr>
        <w:pStyle w:val="Normal1"/>
        <w:rPr/>
      </w:pPr>
      <w:r>
        <w:rPr>
          <w:i w:val="0"/>
        </w:rPr>
        <w:t>—cardiovascular diseases</w:t>
      </w:r>
      <w:r>
        <w:rPr/>
      </w:r>
    </w:p>
    <w:p>
      <w:pPr>
        <w:pStyle w:val="Normal1"/>
        <w:rPr/>
      </w:pPr>
      <w:r>
        <w:rPr>
          <w:i w:val="0"/>
        </w:rPr>
        <w:t>—immunodeficiency</w:t>
      </w:r>
      <w:r>
        <w:rPr/>
      </w:r>
    </w:p>
    <w:p>
      <w:pPr>
        <w:pStyle w:val="Normal1"/>
        <w:rPr/>
      </w:pPr>
      <w:r>
        <w:rPr>
          <w:i w:val="0"/>
        </w:rPr>
        <w:t>—depression</w:t>
      </w:r>
      <w:r>
        <w:rPr/>
      </w:r>
    </w:p>
    <w:p>
      <w:pPr>
        <w:pStyle w:val="Normal1"/>
        <w:rPr/>
      </w:pPr>
      <w:r>
        <w:rPr>
          <w:i w:val="0"/>
        </w:rPr>
        <w:t>This is why stress kills. Not instantly. Slowly, through the system.</w:t>
      </w:r>
    </w:p>
    <w:p>
      <w:pPr>
        <w:pStyle w:val="Heading2"/>
        <w:rPr/>
      </w:pPr>
      <w:r>
        <w:rPr>
          <w:i w:val="0"/>
        </w:rPr>
        <w:t>EXAMPLE: CHAIN ​​OF RELATIONS IN A REAL PATIENT</w:t>
      </w:r>
    </w:p>
    <w:p>
      <w:pPr>
        <w:pStyle w:val="Normal1"/>
        <w:rPr/>
      </w:pPr>
      <w:r>
        <w:rPr>
          <w:i w:val="0"/>
        </w:rPr>
        <w:t>Let's consider a case. A forty-year-old woman comes in with complaints of: chronic fatigue, joint pain, recurring infections, depression, digestive problems.</w:t>
      </w:r>
    </w:p>
    <w:p>
      <w:pPr>
        <w:pStyle w:val="Normal1"/>
        <w:rPr/>
      </w:pPr>
      <w:r>
        <w:rPr>
          <w:i w:val="0"/>
        </w:rPr>
        <w:t>Specialists see each differently: rheumatologist—joints, gastroenterologist—intestines, immunologist—immunodeficiency, psychiatrist—depression.</w:t>
      </w:r>
    </w:p>
    <w:p>
      <w:pPr>
        <w:pStyle w:val="Normal1"/>
        <w:rPr/>
      </w:pPr>
      <w:r>
        <w:rPr>
          <w:i w:val="0"/>
        </w:rPr>
        <w:t>The integrative view sees the system:</w:t>
      </w:r>
    </w:p>
    <w:p>
      <w:pPr>
        <w:pStyle w:val="Normal1"/>
        <w:rPr/>
      </w:pPr>
      <w:r>
        <w:rPr>
          <w:i w:val="0"/>
        </w:rPr>
        <w:t>1. Chronic stress (divorce two years ago + difficult work conflict) activates the HPA axis → chronically elevated cortisol.</w:t>
      </w:r>
    </w:p>
    <w:p>
      <w:pPr>
        <w:pStyle w:val="Normal1"/>
        <w:rPr/>
      </w:pPr>
      <w:r>
        <w:rPr>
          <w:i w:val="0"/>
        </w:rPr>
        <w:t>2. Cortisol suppresses immune function → repeated infections.</w:t>
      </w:r>
    </w:p>
    <w:p>
      <w:pPr>
        <w:pStyle w:val="Normal1"/>
        <w:rPr/>
      </w:pPr>
      <w:r>
        <w:rPr>
          <w:i w:val="0"/>
        </w:rPr>
        <w:t>3. Cortisol disrupts the permeability of the intestinal barrier → dysbiosis, inflammation.</w:t>
      </w:r>
    </w:p>
    <w:p>
      <w:pPr>
        <w:pStyle w:val="Normal1"/>
        <w:rPr/>
      </w:pPr>
      <w:r>
        <w:rPr>
          <w:i w:val="0"/>
        </w:rPr>
        <w:t>4. Intestinal inflammation penetrates the brain through cytokines (IL-6, TNF-α) → depression (inflammatory model of depression).</w:t>
      </w:r>
    </w:p>
    <w:p>
      <w:pPr>
        <w:pStyle w:val="Normal1"/>
        <w:rPr/>
      </w:pPr>
      <w:r>
        <w:rPr>
          <w:i w:val="0"/>
        </w:rPr>
        <w:t>5. Depression reduces motivation to move → physical inactivity increases inflammation in the joints.</w:t>
      </w:r>
    </w:p>
    <w:p>
      <w:pPr>
        <w:pStyle w:val="Normal1"/>
        <w:rPr/>
      </w:pPr>
      <w:r>
        <w:rPr>
          <w:i w:val="0"/>
        </w:rPr>
        <w:t>6. Increasing pain impairs sleep → sleep disturbance increases cortisol → the circle closes.</w:t>
      </w:r>
    </w:p>
    <w:p>
      <w:pPr>
        <w:pStyle w:val="Normal1"/>
        <w:rPr/>
      </w:pPr>
      <w:r>
        <w:rPr>
          <w:i w:val="0"/>
        </w:rPr>
        <w:t>This is one system in one person. Treating each symptom separately is treating the effects, not the causes.</w:t>
      </w:r>
    </w:p>
    <w:p>
      <w:pPr>
        <w:pStyle w:val="Heading2"/>
        <w:rPr/>
      </w:pPr>
      <w:r>
        <w:rPr>
          <w:i w:val="0"/>
        </w:rPr>
        <w:t>NETWORKED MEDICINE: THE SCIENCE OF INTERNATIONALITY</w:t>
      </w:r>
    </w:p>
    <w:p>
      <w:pPr>
        <w:pStyle w:val="Normal1"/>
        <w:rPr/>
      </w:pPr>
      <w:r>
        <w:rPr>
          <w:i w:val="0"/>
        </w:rPr>
        <w:t>Physicist Albert-László Barabási and his team applied network theory to disease biology. They showed that diseases are not isolated failures of one gene or organ. Diseases are patterns in a biological network.</w:t>
      </w:r>
    </w:p>
    <w:p>
      <w:pPr>
        <w:pStyle w:val="Normal1"/>
        <w:rPr/>
      </w:pPr>
      <w:r>
        <w:rPr>
          <w:i w:val="0"/>
        </w:rPr>
        <w:t>They created a “disizome”—a disease map in which every two diseases are connected by a line if they have a common genetic component. It turned out that diseases form clusters. Autoimmune diseases—in one cluster. Metabolic - in another. Neurodegenerative - in the third. But many diseases belong to several clusters at once.</w:t>
      </w:r>
    </w:p>
    <w:p>
      <w:pPr>
        <w:pStyle w:val="Normal1"/>
        <w:rPr/>
      </w:pPr>
      <w:r>
        <w:rPr>
          <w:i w:val="0"/>
        </w:rPr>
        <w:t>This means: combinations of diseases are not an accident. These are structural patterns in a single biological system.</w:t>
      </w:r>
    </w:p>
    <w:p>
      <w:pPr>
        <w:pStyle w:val="Normal1"/>
        <w:rPr/>
      </w:pPr>
      <w:r>
        <w:rPr>
          <w:i w:val="0"/>
        </w:rPr>
        <w:t>And this means: to treat effectively means to work with the system, and not with isolated points in it.</w:t>
      </w:r>
    </w:p>
    <w:p>
      <w:pPr>
        <w:pStyle w:val="Heading3"/>
        <w:rPr/>
      </w:pPr>
      <w:r>
        <w:rPr>
          <w:i w:val="0"/>
        </w:rPr>
        <w:t>KEY SOURCES</w:t>
      </w:r>
    </w:p>
    <w:p>
      <w:pPr>
        <w:pStyle w:val="Normal1"/>
        <w:rPr>
          <w:sz w:val="18"/>
          <w:szCs w:val="18"/>
        </w:rPr>
      </w:pPr>
      <w:r>
        <w:rPr>
          <w:i w:val="0"/>
          <w:sz w:val="18"/>
          <w:szCs w:val="18"/>
        </w:rPr>
        <w:t>Ader, R., &amp; Cohen, N. (1975). Behaviorally conditioned immunosuppression. Psychosomatic Medicine, 37(4), 333–340. https://doi.org/10.1097/00006842-197507000-00007</w:t>
      </w:r>
    </w:p>
    <w:p>
      <w:pPr>
        <w:pStyle w:val="Normal1"/>
        <w:rPr>
          <w:sz w:val="18"/>
          <w:szCs w:val="18"/>
        </w:rPr>
      </w:pPr>
      <w:r>
        <w:rPr>
          <w:i w:val="0"/>
          <w:sz w:val="18"/>
          <w:szCs w:val="18"/>
        </w:rPr>
        <w:t>Barabási, A.-L., Gulbahce, N., &amp; Loscalzo, J. (2011). Network medicine: A network-based approach to human disease. Nature Reviews Genetics, 12(1), 56–68. https://doi.org/10.1038/nrg2918</w:t>
      </w:r>
    </w:p>
    <w:p>
      <w:pPr>
        <w:pStyle w:val="Normal1"/>
        <w:rPr>
          <w:sz w:val="18"/>
          <w:szCs w:val="18"/>
        </w:rPr>
      </w:pPr>
      <w:r>
        <w:rPr>
          <w:i w:val="0"/>
          <w:sz w:val="18"/>
          <w:szCs w:val="18"/>
        </w:rPr>
        <w:t>Goh, K.-I., Cusick, M. E., Valle, D., Childs, B., Vidal, M., &amp; Barabási, A.-L. (2007). The human disease network. Proceedings of the National Academy of Sciences, 104(21), 8685–8690. https://doi.org/10.1073/pnas.0701361104</w:t>
      </w:r>
    </w:p>
    <w:p>
      <w:pPr>
        <w:pStyle w:val="Normal1"/>
        <w:rPr>
          <w:sz w:val="18"/>
          <w:szCs w:val="18"/>
        </w:rPr>
      </w:pPr>
      <w:r>
        <w:rPr>
          <w:i w:val="0"/>
          <w:sz w:val="18"/>
          <w:szCs w:val="18"/>
        </w:rPr>
        <w:t>McEwen, B. S., &amp; Wingfield, J. C. (2003). The concept of allostasis in biology and biomedicine. Hormones and Behavior, 43(1), 2–15. https://doi.org/10.1016/S0018-506X(02)00024-7</w:t>
      </w:r>
    </w:p>
    <w:p>
      <w:pPr>
        <w:pStyle w:val="Normal1"/>
        <w:rPr>
          <w:sz w:val="18"/>
          <w:szCs w:val="18"/>
        </w:rPr>
      </w:pPr>
      <w:r>
        <w:rPr>
          <w:i w:val="0"/>
          <w:sz w:val="18"/>
          <w:szCs w:val="18"/>
        </w:rPr>
        <w:t>Spiegel, D., Bloom, J. R., Kraemer, H. C., &amp; Gottheil, E. (1989). Effect of psychosocial treatment on survival of patients with metastatic breast cancer. The Lancet, 334(8668), 888–891. https://doi.org/10.1016/S0140-6736(89)91551-1</w:t>
      </w:r>
    </w:p>
    <w:p>
      <w:pPr>
        <w:pStyle w:val="Normal1"/>
        <w:rPr>
          <w:sz w:val="18"/>
          <w:szCs w:val="18"/>
        </w:rPr>
      </w:pPr>
      <w:r>
        <w:rPr>
          <w:i w:val="0"/>
          <w:sz w:val="18"/>
          <w:szCs w:val="18"/>
        </w:rPr>
        <w:t>Sterling, P., &amp; Eyer, J. (1988). Allostasis: A new paradigm to explain arousal pathology. In S. Fisher &amp; J. Reason (Eds.), Handbook of life stress, cognition and health (pp. 629–649). John Wiley &amp; Sons.</w:t>
      </w:r>
    </w:p>
    <w:p>
      <w:pPr>
        <w:pStyle w:val="Heading1"/>
        <w:rPr/>
      </w:pPr>
      <w:r>
        <w:rPr/>
      </w:r>
      <w:r>
        <w:br w:type="page"/>
      </w:r>
    </w:p>
    <w:p>
      <w:pPr>
        <w:pStyle w:val="Heading1"/>
        <w:rPr/>
      </w:pPr>
      <w:r>
        <w:rPr>
          <w:i w:val="0"/>
        </w:rPr>
        <w:t>CHAPTER 6. EPIGENETICS AND RESPONSIBILITY FOR YOUR OWN HEALTH</w:t>
      </w:r>
    </w:p>
    <w:p>
      <w:pPr>
        <w:pStyle w:val="Normal1"/>
        <w:rPr/>
      </w:pPr>
      <w:r>
        <w:rPr>
          <w:i/>
          <w:iCs/>
        </w:rPr>
        <w:t>So it's because of my mother? Marina asks. She has read about epigenetics and looks at the doctor with an expression in which relief and anger are mixed.</w:t>
      </w:r>
    </w:p>
    <w:p>
      <w:pPr>
        <w:pStyle w:val="Normal1"/>
        <w:rPr/>
      </w:pPr>
      <w:r>
        <w:rPr>
          <w:i/>
          <w:iCs/>
        </w:rPr>
        <w:t>It’s not because of your mother, the therapist says. It’s through your mother. These are different things.</w:t>
      </w:r>
    </w:p>
    <w:p>
      <w:pPr>
        <w:pStyle w:val="Normal1"/>
        <w:rPr/>
      </w:pPr>
      <w:r>
        <w:rPr>
          <w:i/>
          <w:iCs/>
        </w:rPr>
        <w:t>"What's the difference?" "'Because of' means your mother is to blame. 'Through' means it is the path by which the information reached you. Epigenetic marks can be changed. Not all of them, and not at once. But they can."</w:t>
      </w:r>
    </w:p>
    <w:p>
      <w:pPr>
        <w:pStyle w:val="Normal1"/>
        <w:rPr/>
      </w:pPr>
      <w:r>
        <w:rPr>
          <w:i/>
          <w:iCs/>
        </w:rPr>
        <w:t>The idea that she herself could alter her own biology seemed to Marina both incredible and terrifying.</w:t>
      </w:r>
    </w:p>
    <w:p>
      <w:pPr>
        <w:pStyle w:val="Heading2"/>
        <w:rPr/>
      </w:pPr>
      <w:r>
        <w:rPr>
          <w:i w:val="0"/>
        </w:rPr>
        <w:t>GENES ARE NOT A VERDICT</w:t>
      </w:r>
    </w:p>
    <w:p>
      <w:pPr>
        <w:pStyle w:val="Normal1"/>
        <w:rPr/>
      </w:pPr>
      <w:r>
        <w:rPr>
          <w:i w:val="0"/>
        </w:rPr>
        <w:t>In the 1940s, an event occurred in the Netherlands that decades later became one of the most important natural experiments in the history of medicine. In the winter of 1944–1945, the Nazi occupation doomed the country to severe famine—the so-called “hunger winter” that claimed the lives of more than 20,000 people.</w:t>
      </w:r>
    </w:p>
    <w:p>
      <w:pPr>
        <w:pStyle w:val="Normal1"/>
        <w:rPr/>
      </w:pPr>
      <w:r>
        <w:rPr>
          <w:i w:val="0"/>
        </w:rPr>
        <w:t>Children conceived or born during this famine grew up. Thirty, forty, fifty years later, researchers discovered something startling: these people had a significantly higher risk of obesity, type 2 diabetes, cardiovascular disease and schizophrenia. Moreover, those who experienced hunger in the first trimester of their mother’s pregnancy had different risks than those who experienced it in the third.</w:t>
      </w:r>
    </w:p>
    <w:p>
      <w:pPr>
        <w:pStyle w:val="Normal1"/>
        <w:rPr/>
      </w:pPr>
      <w:r>
        <w:rPr>
          <w:i w:val="0"/>
        </w:rPr>
        <w:t>But the most surprising thing: the children of these people—grandchildren of starving mothers—also showed increased metabolic risks. The famine left a biological trace across three generations.</w:t>
      </w:r>
    </w:p>
    <w:p>
      <w:pPr>
        <w:pStyle w:val="Normal1"/>
        <w:rPr/>
      </w:pPr>
      <w:r>
        <w:rPr>
          <w:i w:val="0"/>
        </w:rPr>
        <w:t>It's not genetics. The genome has not changed. His expression changed.</w:t>
      </w:r>
    </w:p>
    <w:p>
      <w:pPr>
        <w:pStyle w:val="Heading2"/>
        <w:rPr/>
      </w:pPr>
      <w:r>
        <w:rPr>
          <w:i w:val="0"/>
        </w:rPr>
        <w:t>HOW EPIGENETICS WORKS</w:t>
      </w:r>
    </w:p>
    <w:p>
      <w:pPr>
        <w:pStyle w:val="Normal1"/>
        <w:rPr/>
      </w:pPr>
      <w:r>
        <w:rPr>
          <w:i w:val="0"/>
        </w:rPr>
        <w:t>Think of the genome as a vast library—23,000 books (genes), each containing instructions for making proteins. Most books are closed most of the time. Epigenetics is a cataloging system that decides which books to open today and which to put on the far shelf.</w:t>
      </w:r>
    </w:p>
    <w:p>
      <w:pPr>
        <w:pStyle w:val="Normal1"/>
        <w:rPr/>
      </w:pPr>
      <w:r>
        <w:rPr>
          <w:i w:val="0"/>
        </w:rPr>
        <w:t>The main tools of this system:</w:t>
      </w:r>
    </w:p>
    <w:p>
      <w:pPr>
        <w:pStyle w:val="Normal1"/>
        <w:rPr/>
      </w:pPr>
      <w:r>
        <w:rPr>
          <w:i w:val="0"/>
        </w:rPr>
        <w:t>DNA methylation is the addition of methyl groups (CH₃) to certain sections of DNA, especially to the so-called CpG islands. A methylated gene usually “silences”—its information is not read. This is a normal mechanism: this is how genes that are needed only in neurons are “silent” in pancreatic cells, and vice versa.</w:t>
      </w:r>
    </w:p>
    <w:p>
      <w:pPr>
        <w:pStyle w:val="Normal1"/>
        <w:rPr/>
      </w:pPr>
      <w:r>
        <w:rPr>
          <w:i w:val="0"/>
        </w:rPr>
        <w:t>Histone acetylation is a change in the proteins (histones) around which DNA is wound. Acetylated histones “unfold” DNA, making the gene accessible for reading. Deacetylation—“collapses,” making the gene inaccessible.</w:t>
      </w:r>
    </w:p>
    <w:p>
      <w:pPr>
        <w:pStyle w:val="Normal1"/>
        <w:rPr/>
      </w:pPr>
      <w:r>
        <w:rPr>
          <w:i w:val="0"/>
        </w:rPr>
        <w:t>Both systems are sensitive to the environment: nutrition, stress, physical activity, sleep, toxins, social relationships.</w:t>
      </w:r>
    </w:p>
    <w:p>
      <w:pPr>
        <w:pStyle w:val="Heading2"/>
        <w:rPr/>
      </w:pPr>
      <w:r>
        <w:rPr>
          <w:i w:val="0"/>
        </w:rPr>
        <w:t>WEDNESDAY WRITES ON THE GENOME</w:t>
      </w:r>
    </w:p>
    <w:p>
      <w:pPr>
        <w:pStyle w:val="Normal1"/>
        <w:rPr/>
      </w:pPr>
      <w:r>
        <w:rPr>
          <w:i w:val="0"/>
        </w:rPr>
        <w:t>In 2008, Dean Ornish's team published a groundbreaking study in The Lancet Oncology. Patients with low-risk prostate cancer were divided into two groups. One received standard observation. Another spent three months in an intensive program: plant-based diet, moderate aerobic exercise, stress management (meditation, yoga), group support.</w:t>
      </w:r>
    </w:p>
    <w:p>
      <w:pPr>
        <w:pStyle w:val="Normal1"/>
        <w:rPr/>
      </w:pPr>
      <w:r>
        <w:rPr>
          <w:i w:val="0"/>
        </w:rPr>
        <w:t>In the second group, the expression of more than 500 genes changed. Cancer-protective genes were turned on. Genes associated with inflammation and tumor growth were turned off. Three months of lifestyle rewrote the biochemistry of the cell.</w:t>
      </w:r>
    </w:p>
    <w:p>
      <w:pPr>
        <w:pStyle w:val="Normal1"/>
        <w:rPr/>
      </w:pPr>
      <w:r>
        <w:rPr>
          <w:i w:val="0"/>
        </w:rPr>
        <w:t>In 2013, another Ornish study found that the same program lengthened telomeres by 10% over five years. This is unprecedented: telomeres only shorten with aging. The lifestyle reversed this trend.</w:t>
      </w:r>
    </w:p>
    <w:p>
      <w:pPr>
        <w:pStyle w:val="Normal1"/>
        <w:rPr/>
      </w:pPr>
      <w:r>
        <w:rPr>
          <w:i w:val="0"/>
        </w:rPr>
        <w:t>Dasatinib, one of the most expensive oncology drugs, costs thousands of dollars a month. Healthy eating, meditation and walking are incomparably cheaper. And biologically no less powerful.</w:t>
      </w:r>
    </w:p>
    <w:p>
      <w:pPr>
        <w:pStyle w:val="Heading2"/>
        <w:rPr/>
      </w:pPr>
      <w:r>
        <w:rPr>
          <w:i w:val="0"/>
        </w:rPr>
        <w:t>RESPONSIBILITY WITHOUT GUILT</w:t>
      </w:r>
    </w:p>
    <w:p>
      <w:pPr>
        <w:pStyle w:val="Normal1"/>
        <w:rPr/>
      </w:pPr>
      <w:r>
        <w:rPr>
          <w:i w:val="0"/>
        </w:rPr>
        <w:t>An important stop must be made here.</w:t>
      </w:r>
    </w:p>
    <w:p>
      <w:pPr>
        <w:pStyle w:val="Normal1"/>
        <w:rPr/>
      </w:pPr>
      <w:r>
        <w:rPr>
          <w:i w:val="0"/>
        </w:rPr>
        <w:t>When we say that lifestyle influences gene expression and disease risk, some are tempted to conclude: “So people themselves are to blame for their illnesses.”</w:t>
      </w:r>
    </w:p>
    <w:p>
      <w:pPr>
        <w:pStyle w:val="Normal1"/>
        <w:rPr/>
      </w:pPr>
      <w:r>
        <w:rPr>
          <w:i w:val="0"/>
        </w:rPr>
        <w:t>This is wrong. And this is a dangerous misconception. Disease, like everything else in the body, is a protective (adaptive) reaction. The disease protects against imminent death. Additional strength is needed for the body to remove the adaptive reaction in the form of illness. Moreover, in each specific case these are different threats. In order for the body to remove the adaptive reaction in the form of a disease, different amounts of force are needed for different cases with the same diagnosis. The patient is not to blame - he is not aware of his destructive desires, which he is unable to fulfill, and if he takes the path of fulfillment, he will quickly kill himself.</w:t>
      </w:r>
    </w:p>
    <w:p>
      <w:pPr>
        <w:pStyle w:val="Normal1"/>
        <w:rPr/>
      </w:pPr>
      <w:r>
        <w:rPr>
          <w:i w:val="0"/>
        </w:rPr>
        <w:t>Epigenetics teaches not guilt, but opportunity. It shows: biology is plastic. What appears to be "given" can be changed. But it also shows that our epigenetic patterns are shaped by conditions, many of which we did not choose—the hunger of our grandmothers, the stress of our mothers, the poverty of our childhoods, environmental toxicity.</w:t>
      </w:r>
    </w:p>
    <w:p>
      <w:pPr>
        <w:pStyle w:val="Normal1"/>
        <w:rPr/>
      </w:pPr>
      <w:r>
        <w:rPr>
          <w:i w:val="0"/>
        </w:rPr>
        <w:t>Responsibility is not guilt for the past. This is the ability to influence the future.</w:t>
      </w:r>
    </w:p>
    <w:p>
      <w:pPr>
        <w:pStyle w:val="Normal1"/>
        <w:rPr/>
      </w:pPr>
      <w:r>
        <w:rPr>
          <w:i w:val="0"/>
        </w:rPr>
        <w:t>People of low socioeconomic status have a significantly higher allostatic load—not because they are “irresponsible,” but because the replacement of enlightenment with education, the lack of training in awareness of the unconscious, the chronic stress of poverty, housing insecurity, poor nutrition and limited access to health care is literally written into the genome. Health policies that talk only about “personal responsibility” ignore half the equation.</w:t>
      </w:r>
    </w:p>
    <w:p>
      <w:pPr>
        <w:pStyle w:val="Heading2"/>
        <w:rPr/>
      </w:pPr>
      <w:r>
        <w:rPr>
          <w:i w:val="0"/>
        </w:rPr>
        <w:t>WHAT WE CAN CHANGE</w:t>
      </w:r>
    </w:p>
    <w:p>
      <w:pPr>
        <w:pStyle w:val="Normal1"/>
        <w:rPr/>
      </w:pPr>
      <w:r>
        <w:rPr>
          <w:i w:val="0"/>
        </w:rPr>
        <w:t>However, the data is clear: within the limits of our biography and our capabilities, much can be changed.</w:t>
      </w:r>
    </w:p>
    <w:p>
      <w:pPr>
        <w:pStyle w:val="Normal1"/>
        <w:rPr/>
      </w:pPr>
      <w:r>
        <w:rPr>
          <w:b/>
          <w:bCs/>
          <w:i w:val="0"/>
        </w:rPr>
        <w:t>Breath. A study published in the journal Epigenetics found that 20 minutes of exercise altered DNA methylation in muscle cells after just a few hours. Long-term training consistently changes the epigenetic profile.</w:t>
      </w:r>
      <w:r>
        <w:rPr/>
      </w:r>
    </w:p>
    <w:p>
      <w:pPr>
        <w:pStyle w:val="Normal1"/>
        <w:rPr/>
      </w:pPr>
      <w:r>
        <w:rPr>
          <w:b/>
          <w:bCs/>
          <w:i w:val="0"/>
        </w:rPr>
        <w:t>Dream. Chronic sleep deprivation alters the expression of more than 700 genes. Including genes associated with inflammation, immune function and stress response.</w:t>
      </w:r>
      <w:r>
        <w:rPr/>
      </w:r>
    </w:p>
    <w:p>
      <w:pPr>
        <w:pStyle w:val="Normal1"/>
        <w:rPr/>
      </w:pPr>
      <w:r>
        <w:rPr>
          <w:b/>
          <w:bCs/>
          <w:i w:val="0"/>
        </w:rPr>
        <w:t>Nutrition. Improper nutrition promotes the proliferation of bacteria and parasites, which directly affects the purposeful behavior of the owner. A number of nutrients directly affect epigenetic marks. Folic acid, vitamin B12, methionine are involved in the production of methyl groups. A deficiency of these substances disrupts normal methylation. Polyphenols (from berries, for example) affect the activity of histone-modifying enzymes.</w:t>
      </w:r>
      <w:r>
        <w:rPr/>
      </w:r>
    </w:p>
    <w:p>
      <w:pPr>
        <w:pStyle w:val="Normal1"/>
        <w:rPr/>
      </w:pPr>
      <w:r>
        <w:rPr>
          <w:b/>
          <w:bCs/>
          <w:i w:val="0"/>
        </w:rPr>
        <w:t>Stress management. A study by Dasuk et al found that relaxation response practice altered the expression of 2,209 genes, including genes associated with inflammation, energy metabolism, and stress response.</w:t>
      </w:r>
      <w:r>
        <w:rPr/>
      </w:r>
    </w:p>
    <w:p>
      <w:pPr>
        <w:pStyle w:val="Heading3"/>
        <w:rPr/>
      </w:pPr>
      <w:r>
        <w:rPr>
          <w:i w:val="0"/>
        </w:rPr>
        <w:t>KEY SOURCES</w:t>
      </w:r>
    </w:p>
    <w:p>
      <w:pPr>
        <w:pStyle w:val="Normal1"/>
        <w:rPr>
          <w:sz w:val="18"/>
          <w:szCs w:val="18"/>
        </w:rPr>
      </w:pPr>
      <w:r>
        <w:rPr>
          <w:i w:val="0"/>
          <w:sz w:val="18"/>
          <w:szCs w:val="18"/>
        </w:rPr>
        <w:t>Bird, A. (2007). Perceptions of epigenetics. Nature, 447(7143), 396–398. https://doi.org/10.1038/nature05913</w:t>
      </w:r>
    </w:p>
    <w:p>
      <w:pPr>
        <w:pStyle w:val="Normal1"/>
        <w:rPr>
          <w:sz w:val="18"/>
          <w:szCs w:val="18"/>
        </w:rPr>
      </w:pPr>
      <w:r>
        <w:rPr>
          <w:i w:val="0"/>
          <w:sz w:val="18"/>
          <w:szCs w:val="18"/>
        </w:rPr>
        <w:t>Bollati, V., &amp; Baccarelli, A. (2010). Environmental epigenetics. Heredity, 105(1), 105–112. https://doi.org/10.1038/hdy.2010.2</w:t>
      </w:r>
    </w:p>
    <w:p>
      <w:pPr>
        <w:pStyle w:val="Normal1"/>
        <w:rPr>
          <w:sz w:val="18"/>
          <w:szCs w:val="18"/>
        </w:rPr>
      </w:pPr>
      <w:r>
        <w:rPr>
          <w:i w:val="0"/>
          <w:sz w:val="18"/>
          <w:szCs w:val="18"/>
        </w:rPr>
        <w:t>Dusek, J. A., Otu, H. H., Wohlhueter, A. L., Bhasin, M., Zerbini, L. F., Joseph, M. G., Benson, H., &amp; Libermann, T. A. (2008). Genomic counter-stress changes induced by the relaxation response. PLoS ONE, 3(7), e2576. https://doi.org/10.1371/journal.pone.0002576</w:t>
      </w:r>
    </w:p>
    <w:p>
      <w:pPr>
        <w:pStyle w:val="Normal1"/>
        <w:rPr>
          <w:sz w:val="18"/>
          <w:szCs w:val="18"/>
        </w:rPr>
      </w:pPr>
      <w:r>
        <w:rPr>
          <w:i w:val="0"/>
          <w:sz w:val="18"/>
          <w:szCs w:val="18"/>
        </w:rPr>
        <w:t>Ornish, D., Magbanua, M. J. M., Weidner, G., Weinberg, V., Kemp, C., Green, C., Mattie, M. D., Marlin, R., Simko, J., Shinohara, K., Haqq, C. M., &amp; Carroll, P. R. (2008). Changes in prostate gene expression in men undergoing an intensive nutrition and lifestyle intervention. Proceedings of the National Academy of Sciences, 105(24), 8369–8374. https://doi.org/10.1073/pnas.0803080105</w:t>
      </w:r>
    </w:p>
    <w:p>
      <w:pPr>
        <w:pStyle w:val="Normal1"/>
        <w:rPr>
          <w:sz w:val="14"/>
          <w:szCs w:val="14"/>
        </w:rPr>
      </w:pPr>
      <w:r>
        <w:rPr>
          <w:i w:val="0"/>
          <w:sz w:val="18"/>
          <w:szCs w:val="18"/>
        </w:rPr>
        <w:t>Waterland, R. A., &amp; Jirtle, R. L. (2003). Transposable elements: Targets for early nutritional effects on epigenetic gene regulation. Molecular and Cellular Biology, 23(15), 5293–5300. https://doi.org/10.1128/MCB.23.15.5293-5300.2003</w:t>
      </w:r>
    </w:p>
    <w:p>
      <w:pPr>
        <w:pStyle w:val="Heading1"/>
        <w:rPr/>
      </w:pPr>
      <w:r>
        <w:rPr/>
      </w:r>
      <w:r>
        <w:br w:type="page"/>
      </w:r>
    </w:p>
    <w:p>
      <w:pPr>
        <w:pStyle w:val="Heading1"/>
        <w:rPr/>
      </w:pPr>
      <w:r>
        <w:rPr/>
      </w:r>
      <w:r>
        <w:br w:type="page"/>
      </w:r>
    </w:p>
    <w:p>
      <w:pPr>
        <w:pStyle w:val="Heading1"/>
        <w:rPr/>
      </w:pPr>
      <w:r>
        <w:rPr>
          <w:i w:val="0"/>
        </w:rPr>
        <w:t>CHAPTER 7. WISDOM OF THE BODY AND INTELLIGENCE OF THE CELL</w:t>
      </w:r>
    </w:p>
    <w:p>
      <w:pPr>
        <w:pStyle w:val="Normal1"/>
        <w:rPr/>
      </w:pPr>
      <w:r>
        <w:rPr>
          <w:i/>
          <w:iCs/>
        </w:rPr>
        <w:t>The therapist suggests an experiment: each evening for a week, spend five minutes simply sitting and asking the body, “What are you feeling right now?” Without judgment. Just asking.</w:t>
      </w:r>
    </w:p>
    <w:p>
      <w:pPr>
        <w:pStyle w:val="Normal1"/>
        <w:rPr/>
      </w:pPr>
      <w:r>
        <w:rPr>
          <w:i/>
          <w:iCs/>
        </w:rPr>
        <w:t>On the third day, Marina notices something strange. The first thing her body offers is a tightness in her chest. Not pain. Something more like restraint. As if something is being held inside, not allowed to escape.</w:t>
      </w:r>
    </w:p>
    <w:p>
      <w:pPr>
        <w:pStyle w:val="Normal1"/>
        <w:rPr/>
      </w:pPr>
      <w:r>
        <w:rPr>
          <w:i/>
          <w:iCs/>
        </w:rPr>
        <w:t>She notices that this tightness always comes at the same time—late in the evening, when the children are asleep and the apartment is quiet. When, theoretically, she could be writing. The body knows something she does not yet know.</w:t>
      </w:r>
    </w:p>
    <w:p>
      <w:pPr>
        <w:pStyle w:val="Heading2"/>
        <w:rPr/>
      </w:pPr>
      <w:r>
        <w:rPr>
          <w:i w:val="0"/>
        </w:rPr>
        <w:t>CONVERSATION WITH THE CELL</w:t>
      </w:r>
    </w:p>
    <w:p>
      <w:pPr>
        <w:pStyle w:val="Normal1"/>
        <w:rPr/>
      </w:pPr>
      <w:r>
        <w:rPr>
          <w:i w:val="0"/>
        </w:rPr>
        <w:t>In 1985, neuroscientist Candace Pert made a discovery that changed her professional life—and our understanding of the body. While researching opioid receptors (for which she, by the way, did not receive a well-deserved Nobel Prize, although the discovery was revolutionary), she discovered something amazing: receptors for neuropeptides—the molecules of mood and emotion—are not only found in the brain.</w:t>
      </w:r>
    </w:p>
    <w:p>
      <w:pPr>
        <w:pStyle w:val="Normal1"/>
        <w:rPr/>
      </w:pPr>
      <w:r>
        <w:rPr>
          <w:i w:val="0"/>
        </w:rPr>
        <w:t>They are everywhere. In the cells of the immune system. In intestinal cells. In the heart muscle. In the skin.</w:t>
      </w:r>
    </w:p>
    <w:p>
      <w:pPr>
        <w:pStyle w:val="Normal1"/>
        <w:rPr/>
      </w:pPr>
      <w:r>
        <w:rPr>
          <w:i w:val="0"/>
        </w:rPr>
        <w:t>Pert articulated a message that the medical community was slow to absorb: “The body is the unconscious mind.” Each cell doesn't just receive commands from the brain. She processes information herself, reacts to the environment, and “makes decisions.”</w:t>
      </w:r>
    </w:p>
    <w:p>
      <w:pPr>
        <w:pStyle w:val="Normal1"/>
        <w:rPr/>
      </w:pPr>
      <w:r>
        <w:rPr>
          <w:i w:val="0"/>
        </w:rPr>
        <w:t>This is not a metaphor. This is molecular reality.</w:t>
      </w:r>
    </w:p>
    <w:p>
      <w:pPr>
        <w:pStyle w:val="Heading2"/>
        <w:rPr/>
      </w:pPr>
      <w:r>
        <w:rPr>
          <w:i w:val="0"/>
        </w:rPr>
        <w:t>WHAT A CELL CAN DO</w:t>
      </w:r>
    </w:p>
    <w:p>
      <w:pPr>
        <w:pStyle w:val="Normal1"/>
        <w:rPr/>
      </w:pPr>
      <w:r>
        <w:rPr>
          <w:i w:val="0"/>
        </w:rPr>
        <w:t>One cell is not a brick in the wall. This is a highly complex machine with built-in intelligence.</w:t>
      </w:r>
    </w:p>
    <w:p>
      <w:pPr>
        <w:pStyle w:val="Normal1"/>
        <w:rPr/>
      </w:pPr>
      <w:r>
        <w:rPr>
          <w:b/>
          <w:bCs/>
          <w:i w:val="0"/>
        </w:rPr>
        <w:t>Sensory. The cell is equipped with thousands of receptors—molecular antennas tuned to specific signals. One receptor responds to insulin, another to adrenaline, a third to neuropeptide Y (associated with appetite), and a fourth to oxytocin (“relationship hormone”). Each signal changes the behavior of the cell: changes gene expression, activates or inhibits enzymes, triggers division or apoptosis.</w:t>
      </w:r>
      <w:r>
        <w:rPr/>
      </w:r>
    </w:p>
    <w:p>
      <w:pPr>
        <w:pStyle w:val="Normal1"/>
        <w:rPr/>
      </w:pPr>
      <w:r>
        <w:rPr>
          <w:b/>
          <w:bCs/>
          <w:i w:val="0"/>
        </w:rPr>
        <w:t>Memory. Immune cells remember pathogens they encountered decades ago. This is precisely the principle of vaccination. But cellular memory is broader: epigenetic marks keep a record of the environmental conditions that the cell (and its predecessors) experienced in the past.</w:t>
      </w:r>
      <w:r>
        <w:rPr/>
      </w:r>
    </w:p>
    <w:p>
      <w:pPr>
        <w:pStyle w:val="Normal1"/>
        <w:rPr/>
      </w:pPr>
      <w:r>
        <w:rPr>
          <w:b/>
          <w:bCs/>
          <w:i w:val="0"/>
        </w:rPr>
        <w:t>Communication. Cells constantly communicate with each other: through direct contacts (gap junctions), through paracrine signals (substances that act on neighbors), through endocrine signals (hormones traveling through the blood), through neurotransmitters, through exosomes (tiny bubbles with RNA that cells “send” to each other like letters).</w:t>
      </w:r>
      <w:r>
        <w:rPr/>
      </w:r>
    </w:p>
    <w:p>
      <w:pPr>
        <w:pStyle w:val="Normal1"/>
        <w:rPr/>
      </w:pPr>
      <w:r>
        <w:rPr>
          <w:b/>
          <w:bCs/>
          <w:i w:val="0"/>
        </w:rPr>
        <w:t>Solution. The cell “chooses”: to divide or not, to move or stay in place, to produce this or that protein, to start inflammation or to slow it down. This is not a conscious choice, but it is an adaptive response to information.</w:t>
      </w:r>
      <w:r>
        <w:rPr/>
      </w:r>
    </w:p>
    <w:p>
      <w:pPr>
        <w:pStyle w:val="Heading2"/>
        <w:rPr/>
      </w:pPr>
      <w:r>
        <w:rPr>
          <w:i w:val="0"/>
        </w:rPr>
        <w:t>SOMATIC MARKERS OF DAMASIO</w:t>
      </w:r>
    </w:p>
    <w:p>
      <w:pPr>
        <w:pStyle w:val="Normal1"/>
        <w:rPr/>
      </w:pPr>
      <w:r>
        <w:rPr>
          <w:i w:val="0"/>
        </w:rPr>
        <w:t>Neuroscientist Antonio Damasio observed patients with damage to the ventromedial prefrontal cortex. Outwardly, they seemed normal: intelligence was preserved, memory was functioning, logic was impeccable. But they were unable to make normal life decisions: they chose disastrous business strategies, were unable to maintain relationships, and destroyed their own lives—despite their fully preserved ability to think rationally.</w:t>
      </w:r>
    </w:p>
    <w:p>
      <w:pPr>
        <w:pStyle w:val="Normal1"/>
        <w:rPr/>
      </w:pPr>
      <w:r>
        <w:rPr>
          <w:i w:val="0"/>
        </w:rPr>
        <w:t>What were they missing? Bodily signals.</w:t>
      </w:r>
    </w:p>
    <w:p>
      <w:pPr>
        <w:pStyle w:val="Normal1"/>
        <w:rPr/>
      </w:pPr>
      <w:r>
        <w:rPr>
          <w:i w:val="0"/>
        </w:rPr>
        <w:t>Damasio proposed the somatic marker hypothesis: we make decisions not only with logic, but also with the help of bodily sensations—micro-changes in the body (heartbeat, muscle tension, sensations in the stomach) that accompany the memory or imagination of a particular situation. These markers—quick, nonverbal—guide choices before the mind can formulate arguments.</w:t>
      </w:r>
    </w:p>
    <w:p>
      <w:pPr>
        <w:pStyle w:val="Normal1"/>
        <w:rPr/>
      </w:pPr>
      <w:r>
        <w:rPr>
          <w:i w:val="0"/>
        </w:rPr>
        <w:t>“Intuition” is not mysticism. This is accumulated experience stored in the body and read faster than conscious thinking.</w:t>
      </w:r>
    </w:p>
    <w:p>
      <w:pPr>
        <w:pStyle w:val="Heading2"/>
        <w:rPr/>
      </w:pPr>
      <w:r>
        <w:rPr>
          <w:i w:val="0"/>
        </w:rPr>
        <w:t>FASCIA AS AN INFORMATION NETWORK</w:t>
      </w:r>
    </w:p>
    <w:p>
      <w:pPr>
        <w:pStyle w:val="Normal1"/>
        <w:rPr/>
      </w:pPr>
      <w:r>
        <w:rPr>
          <w:i w:val="0"/>
        </w:rPr>
        <w:t>Until recently, fascia—the connective tissue that envelops muscles, organs, and bones—was considered something of a wrapping material for the body. Functionally insignificant.</w:t>
      </w:r>
    </w:p>
    <w:p>
      <w:pPr>
        <w:pStyle w:val="Normal1"/>
        <w:rPr/>
      </w:pPr>
      <w:r>
        <w:rPr>
          <w:i w:val="0"/>
        </w:rPr>
        <w:t>Today we know that fascia is one of the largest sensory systems in the body. More mechanoreceptors (pressure and movement sensors) have been found in fascia than in muscles. It is richly innervated by autonomic nerve fibers. It contains cells of the immune system.</w:t>
      </w:r>
    </w:p>
    <w:p>
      <w:pPr>
        <w:pStyle w:val="Normal1"/>
        <w:rPr/>
      </w:pPr>
      <w:r>
        <w:rPr>
          <w:i w:val="0"/>
        </w:rPr>
        <w:t>Robert Schleip, one of the leading researchers on fascia, showed that fascia is capable of contracting independently of muscle activity—it has its own “muscle” activity, regulated by the autonomic nervous system.</w:t>
      </w:r>
    </w:p>
    <w:p>
      <w:pPr>
        <w:pStyle w:val="Normal1"/>
        <w:rPr/>
      </w:pPr>
      <w:r>
        <w:rPr>
          <w:i w:val="0"/>
        </w:rPr>
        <w:t>Fascia reacts to mechanical stress, emotional state, and temperature. Chronic fascial tension is not just physical “stiffness.” This is a record of experience: situations in which the body shrank from fear, prepared for a blow, froze from grief. The body remembers—literally, in the tissue.</w:t>
      </w:r>
    </w:p>
    <w:p>
      <w:pPr>
        <w:pStyle w:val="Heading2"/>
        <w:rPr/>
      </w:pPr>
      <w:r>
        <w:rPr>
          <w:i w:val="0"/>
        </w:rPr>
        <w:t>LIQUID BRAIN: NEUROPEPTIDE NETWORK</w:t>
      </w:r>
    </w:p>
    <w:p>
      <w:pPr>
        <w:pStyle w:val="Normal1"/>
        <w:rPr/>
      </w:pPr>
      <w:r>
        <w:rPr>
          <w:i w:val="0"/>
        </w:rPr>
        <w:t>The classic idea of ​​the nervous system: neurons transmit signals through synapses—point contacts. Fast, accurate, targeted.</w:t>
      </w:r>
    </w:p>
    <w:p>
      <w:pPr>
        <w:pStyle w:val="Normal1"/>
        <w:rPr/>
      </w:pPr>
      <w:r>
        <w:rPr>
          <w:i w:val="0"/>
        </w:rPr>
        <w:t>But this is only half the truth.</w:t>
      </w:r>
    </w:p>
    <w:p>
      <w:pPr>
        <w:pStyle w:val="Normal1"/>
        <w:rPr/>
      </w:pPr>
      <w:r>
        <w:rPr>
          <w:i w:val="0"/>
        </w:rPr>
        <w:t>In parallel, there is a “liquid” nervous system: neuropeptides—chains of amino acids (endorphins, substance P, neuropeptide Y, oxytocin, VIP and dozens of others)—are released into the intercellular fluid and travel diffusely, finding receptors in a variety of tissues.</w:t>
      </w:r>
    </w:p>
    <w:p>
      <w:pPr>
        <w:pStyle w:val="Normal1"/>
        <w:rPr/>
      </w:pPr>
      <w:r>
        <w:rPr>
          <w:i w:val="0"/>
        </w:rPr>
        <w:t>It is a slow, panoramic communication system. It regulates mood, pain, immune response, appetite, sexuality, social connections.</w:t>
      </w:r>
    </w:p>
    <w:p>
      <w:pPr>
        <w:pStyle w:val="Normal1"/>
        <w:rPr/>
      </w:pPr>
      <w:r>
        <w:rPr>
          <w:i w:val="0"/>
        </w:rPr>
        <w:t>Candice Pert calls this a “psychosomatic network”—a decentralized neurochemical system in which there is no control center. Information is processed distributedly: in the intestines, in immune cells, in the skin—everywhere.</w:t>
      </w:r>
    </w:p>
    <w:p>
      <w:pPr>
        <w:pStyle w:val="Normal1"/>
        <w:rPr/>
      </w:pPr>
      <w:r>
        <w:rPr>
          <w:i w:val="0"/>
        </w:rPr>
        <w:t>“The mind,” said Pert, “is not in the brain. The mind is an information system distributed throughout the body."</w:t>
      </w:r>
    </w:p>
    <w:p>
      <w:pPr>
        <w:pStyle w:val="Heading2"/>
        <w:rPr/>
      </w:pPr>
      <w:r>
        <w:rPr>
          <w:i w:val="0"/>
        </w:rPr>
        <w:t>PRACTICE: HOW TO HEAR THE WISDOM OF THE BODY</w:t>
      </w:r>
    </w:p>
    <w:p>
      <w:pPr>
        <w:pStyle w:val="Normal1"/>
        <w:rPr/>
      </w:pPr>
      <w:r>
        <w:rPr>
          <w:i w:val="0"/>
        </w:rPr>
        <w:t>If the body has such a rich information system, a practical question arises: how to connect to it?</w:t>
      </w:r>
    </w:p>
    <w:p>
      <w:pPr>
        <w:pStyle w:val="Normal1"/>
        <w:rPr/>
      </w:pPr>
      <w:r>
        <w:rPr>
          <w:i w:val="0"/>
        </w:rPr>
        <w:t>Several evidence-based approaches:</w:t>
      </w:r>
    </w:p>
    <w:p>
      <w:pPr>
        <w:pStyle w:val="Normal1"/>
        <w:rPr/>
      </w:pPr>
      <w:r>
        <w:rPr>
          <w:b/>
          <w:bCs/>
          <w:i w:val="0"/>
        </w:rPr>
        <w:t>Practice interoception. Regular practice of a body scan—methodically moving your attention across different parts of the body—increases interoceptive awareness and is associated with improved emotion regulation.</w:t>
      </w:r>
      <w:r>
        <w:rPr/>
      </w:r>
    </w:p>
    <w:p>
      <w:pPr>
        <w:pStyle w:val="Normal1"/>
        <w:rPr/>
      </w:pPr>
      <w:r>
        <w:rPr>
          <w:b/>
          <w:bCs/>
          <w:i w:val="0"/>
        </w:rPr>
        <w:t>Somatic practices. Bodywork modalities—osteopathy, Peter Levine Somatic Experience, bioenergetics, Feldenkrais, dance/movement therapy—use movement and touch as a gateway to information stored in the body.</w:t>
      </w:r>
      <w:r>
        <w:rPr/>
      </w:r>
    </w:p>
    <w:p>
      <w:pPr>
        <w:pStyle w:val="Normal1"/>
        <w:rPr/>
      </w:pPr>
      <w:r>
        <w:rPr>
          <w:b/>
          <w:bCs/>
          <w:i w:val="0"/>
        </w:rPr>
        <w:t>Working with breathing. Breathing is the only autonomous function of the body that we can voluntarily control. This makes it a bridge between the conscious and the unconscious, between the somatic and the mental.</w:t>
      </w:r>
      <w:r>
        <w:rPr/>
      </w:r>
    </w:p>
    <w:p>
      <w:pPr>
        <w:pStyle w:val="Normal1"/>
        <w:rPr/>
      </w:pPr>
      <w:r>
        <w:rPr>
          <w:i w:val="0"/>
        </w:rPr>
        <w:t>“Trust your guts” - that’s what people say. Science now explains why this is—quite literally—good advice.</w:t>
      </w:r>
    </w:p>
    <w:p>
      <w:pPr>
        <w:pStyle w:val="Heading3"/>
        <w:rPr/>
      </w:pPr>
      <w:r>
        <w:rPr>
          <w:i w:val="0"/>
        </w:rPr>
        <w:t>KEY SOURCES</w:t>
      </w:r>
    </w:p>
    <w:p>
      <w:pPr>
        <w:pStyle w:val="Normal1"/>
        <w:rPr>
          <w:sz w:val="18"/>
          <w:szCs w:val="18"/>
        </w:rPr>
      </w:pPr>
      <w:r>
        <w:rPr>
          <w:i w:val="0"/>
          <w:sz w:val="18"/>
          <w:szCs w:val="18"/>
        </w:rPr>
        <w:t>Barsalou, L. W. (2008). Grounded cognition. Annual Review of Psychology, 59, 617–645. https://doi.org/10.1146/annurev.psych.59.103006.093639</w:t>
      </w:r>
    </w:p>
    <w:p>
      <w:pPr>
        <w:pStyle w:val="Normal1"/>
        <w:rPr>
          <w:sz w:val="18"/>
          <w:szCs w:val="18"/>
        </w:rPr>
      </w:pPr>
      <w:r>
        <w:rPr>
          <w:i w:val="0"/>
          <w:sz w:val="18"/>
          <w:szCs w:val="18"/>
        </w:rPr>
        <w:t>Damasio, A. R. (1994). Descartes' error: Emotion, reason, and the human brain. Putnam.</w:t>
      </w:r>
    </w:p>
    <w:p>
      <w:pPr>
        <w:pStyle w:val="Normal1"/>
        <w:rPr>
          <w:sz w:val="18"/>
          <w:szCs w:val="18"/>
        </w:rPr>
      </w:pPr>
      <w:r>
        <w:rPr>
          <w:i w:val="0"/>
          <w:sz w:val="18"/>
          <w:szCs w:val="18"/>
        </w:rPr>
        <w:t>Pert, C. B. (1997). Molecules of emotion: The science behind mind-body medicine. Scribner.</w:t>
      </w:r>
    </w:p>
    <w:p>
      <w:pPr>
        <w:pStyle w:val="Normal1"/>
        <w:rPr>
          <w:sz w:val="18"/>
          <w:szCs w:val="18"/>
        </w:rPr>
      </w:pPr>
      <w:r>
        <w:rPr>
          <w:i w:val="0"/>
          <w:sz w:val="18"/>
          <w:szCs w:val="18"/>
        </w:rPr>
        <w:t>Schleip, R., Findley, T. W., Chaitow, L., &amp; Huijing, P. A. (2012). Fascia: The tensional network of the human body. Elsevier.</w:t>
      </w:r>
    </w:p>
    <w:p>
      <w:pPr>
        <w:pStyle w:val="Normal1"/>
        <w:rPr>
          <w:sz w:val="18"/>
          <w:szCs w:val="18"/>
        </w:rPr>
      </w:pPr>
      <w:r>
        <w:rPr>
          <w:i w:val="0"/>
          <w:sz w:val="18"/>
          <w:szCs w:val="18"/>
        </w:rPr>
        <w:t>Schleip, R. (2003). Fascial plasticity—A new neurobiological explanation: Part 1. Journal of Bodywork and Movement Therapies, 7(1), 11–19. https://doi.org/10.1016/S1360-8592(02)00067-0</w:t>
      </w:r>
    </w:p>
    <w:p>
      <w:pPr>
        <w:pStyle w:val="Normal1"/>
        <w:rPr>
          <w:sz w:val="18"/>
          <w:szCs w:val="18"/>
        </w:rPr>
      </w:pPr>
      <w:r>
        <w:rPr>
          <w:i w:val="0"/>
          <w:sz w:val="18"/>
          <w:szCs w:val="18"/>
        </w:rPr>
        <w:t>Théry, C., Zitvogel, L., &amp; Amigorena, S. (2002). Exosomes: Composition, biogenesis and function. Nature Reviews Immunology, 2(8), 569–579. https://doi.org/10.1038/nri855</w:t>
      </w:r>
    </w:p>
    <w:p>
      <w:pPr>
        <w:pStyle w:val="Normal1"/>
        <w:spacing w:lineRule="auto" w:line="240" w:before="0" w:after="0"/>
        <w:rPr/>
      </w:pPr>
      <w:r>
        <w:rPr/>
      </w:r>
      <w:r>
        <w:br w:type="page"/>
      </w:r>
    </w:p>
    <w:p>
      <w:pPr>
        <w:pStyle w:val="Heading1"/>
        <w:rPr/>
      </w:pPr>
      <w:r>
        <w:rPr/>
      </w:r>
      <w:r>
        <w:br w:type="page"/>
      </w:r>
    </w:p>
    <w:p>
      <w:pPr>
        <w:pStyle w:val="Heading1"/>
        <w:rPr/>
      </w:pPr>
      <w:r>
        <w:rPr>
          <w:i w:val="0"/>
        </w:rPr>
        <w:t>CHAPTER 8. THE SUBSTANCE OF LIFE: ANCIENT AND MODERN CONCEPTS</w:t>
      </w:r>
    </w:p>
    <w:p>
      <w:pPr>
        <w:pStyle w:val="Normal1"/>
        <w:rPr/>
      </w:pPr>
      <w:r>
        <w:rPr>
          <w:i/>
          <w:iCs/>
        </w:rPr>
        <w:t>A friend brings Marina to an acupuncturist. "Try it. It helped me."</w:t>
        <w:br/>
        <w:br/>
        <w:t>The room smells of moxa and quiet. The acupuncturist, a woman with calm hands, speaks of qi, of the substance of life, of blocked rivers in the body. Marina lies on the table, a specimen pinned under sterile needles. Each insertion is a precise, distant sting.</w:t>
        <w:br/>
        <w:br/>
        <w:t>She thinks of the ancient concepts—energy, flow, meridians. Then she thinks of her own modern substance: antibodies, receptors, lab results in neat columns. Two languages for the same silence inside her. The needles hum a faint, metallic song against her skin. She holds perfectly still, a bridge between two worlds, afraid the slightest tremor might prove both of them wrong.</w:t>
      </w:r>
    </w:p>
    <w:p>
      <w:pPr>
        <w:pStyle w:val="Normal1"/>
        <w:rPr/>
      </w:pPr>
      <w:r>
        <w:rPr>
          <w:i/>
          <w:iCs/>
        </w:rPr>
        <w:t>Marina lies with the needles and thinks: this is unscientific. Meridians do not exist. She has edited enough medical books to know this.</w:t>
      </w:r>
    </w:p>
    <w:p>
      <w:pPr>
        <w:pStyle w:val="Normal1"/>
        <w:rPr/>
      </w:pPr>
      <w:r>
        <w:rPr>
          <w:i/>
          <w:iCs/>
        </w:rPr>
        <w:t>And yet, twenty minutes later, something happens. A warmth that spreads from the point on her wrist up her arm. A lightness in her shoulders, which she had not felt for months.</w:t>
      </w:r>
    </w:p>
    <w:p>
      <w:pPr>
        <w:pStyle w:val="Normal1"/>
        <w:rPr/>
      </w:pPr>
      <w:r>
        <w:rPr>
          <w:i/>
          <w:iCs/>
        </w:rPr>
        <w:t>"Where does it come from?" she asks later.</w:t>
        <w:br/>
        <w:t>"We don't know for certain. There are several hypotheses. Would you like to understand?"</w:t>
        <w:br/>
        <w:t>Marina would.</w:t>
        <w:br/>
        <w:t>This chapter is a candid conversation about what science knows, what it is investigating, and what remains, for now, an open question.</w:t>
      </w:r>
    </w:p>
    <w:p>
      <w:pPr>
        <w:pStyle w:val="Heading2"/>
        <w:rPr/>
      </w:pPr>
      <w:r>
        <w:rPr>
          <w:i w:val="0"/>
        </w:rPr>
        <w:t>THE RIDDLE WITH NO NAME</w:t>
      </w:r>
    </w:p>
    <w:p>
      <w:pPr>
        <w:pStyle w:val="Normal1"/>
        <w:rPr/>
      </w:pPr>
      <w:r>
        <w:rPr>
          <w:i w:val="0"/>
        </w:rPr>
        <w:t>There is a question that all the great medical traditions of the world have asked themselves. A question that the West in the 19th century considered unscientific and put aside. And which in the 21st century returns again—in other words, through other tools, but with the same persistence.</w:t>
      </w:r>
    </w:p>
    <w:p>
      <w:pPr>
        <w:pStyle w:val="Normal1"/>
        <w:rPr/>
      </w:pPr>
      <w:r>
        <w:rPr>
          <w:i w:val="0"/>
        </w:rPr>
        <w:t>What is life force?</w:t>
      </w:r>
    </w:p>
    <w:p>
      <w:pPr>
        <w:pStyle w:val="Normal1"/>
        <w:rPr/>
      </w:pPr>
      <w:r>
        <w:rPr>
          <w:i w:val="0"/>
        </w:rPr>
        <w:t>What distinguishes the living from the dead? Not at the level of chemical reactions—we can describe them. And at the level of the organizing principle that makes an organism out of molecules, and a person out of organs?</w:t>
      </w:r>
    </w:p>
    <w:p>
      <w:pPr>
        <w:pStyle w:val="Normal1"/>
        <w:rPr/>
      </w:pPr>
      <w:r>
        <w:rPr>
          <w:i w:val="0"/>
        </w:rPr>
        <w:t>It was called differently in different cultures. Prana—in Ayurveda. Qi (Ki)—in Chinese medicine. Pneuma - among the Greeks. Vitalis—in Western natural philosophy. Orgon - from Wilhelm Reich. Rukh - in the Arab medical tradition.</w:t>
      </w:r>
    </w:p>
    <w:p>
      <w:pPr>
        <w:pStyle w:val="Normal1"/>
        <w:rPr/>
      </w:pPr>
      <w:r>
        <w:rPr>
          <w:i w:val="0"/>
        </w:rPr>
        <w:t>This is not a coincidence. Independently of each other, in different parts of the world, different civilizations came to the same conclusion: in a living body there is something more than the totality of its parts. Organizing force. Guiding flow.</w:t>
      </w:r>
    </w:p>
    <w:p>
      <w:pPr>
        <w:pStyle w:val="Heading2"/>
        <w:rPr/>
      </w:pPr>
      <w:r>
        <w:rPr>
          <w:i w:val="0"/>
        </w:rPr>
        <w:t>PRANA, QI, PNEUMA: WHAT IS THE ESSENCE</w:t>
      </w:r>
    </w:p>
    <w:p>
      <w:pPr>
        <w:pStyle w:val="Normal1"/>
        <w:rPr/>
      </w:pPr>
      <w:r>
        <w:rPr>
          <w:i w:val="0"/>
        </w:rPr>
        <w:t>The Ayurvedic concept of prana is not simply "air" or "breath", although the word comes from the root "pra-an" - to breathe. Prana is the primary life force that permeates all living things. In the body it moves along nadis—subtle channels, analogues of meridians. Disturbance in the flow of prana is the root cause of disease. Flow restoration is a treatment.</w:t>
      </w:r>
    </w:p>
    <w:p>
      <w:pPr>
        <w:pStyle w:val="Normal1"/>
        <w:rPr/>
      </w:pPr>
      <w:r>
        <w:rPr>
          <w:i w:val="0"/>
        </w:rPr>
        <w:t>The Chinese concept of Qi is the closest analogue. Qi is what flows along the meridians (经络), what connects organs with the surface of the body (hence acupuncture), what circulates in nature and in humans according to a single principle. Disease is a disturbance in the flow or balance of Qi.</w:t>
      </w:r>
      <w:r>
        <w:rPr/>
      </w:r>
      <w:r>
        <w:rPr/>
      </w:r>
    </w:p>
    <w:p>
      <w:pPr>
        <w:pStyle w:val="Normal1"/>
        <w:rPr/>
      </w:pPr>
      <w:r>
        <w:rPr>
          <w:i w:val="0"/>
        </w:rPr>
        <w:t>Greek pneuma (πνεῦμα) in Galen is a subtle vital spirit that is produced in the heart, carries vital force and is distributed throughout the body through the blood and nerves.</w:t>
      </w:r>
    </w:p>
    <w:p>
      <w:pPr>
        <w:pStyle w:val="Normal1"/>
        <w:rPr/>
      </w:pPr>
      <w:r>
        <w:rPr>
          <w:i w:val="0"/>
        </w:rPr>
        <w:t>What's in common? All of these concepts describe the vital force as something that moves, organizes, sustains life, and is disrupted by illness. Different languages ​​- one intuition.</w:t>
      </w:r>
    </w:p>
    <w:p>
      <w:pPr>
        <w:pStyle w:val="Heading2"/>
        <w:rPr/>
      </w:pPr>
      <w:r>
        <w:rPr>
          <w:i w:val="0"/>
        </w:rPr>
        <w:t>WHAT MODERN SCIENCE SAYS</w:t>
      </w:r>
    </w:p>
    <w:p>
      <w:pPr>
        <w:pStyle w:val="Normal1"/>
        <w:rPr/>
      </w:pPr>
      <w:r>
        <w:rPr>
          <w:i w:val="0"/>
        </w:rPr>
        <w:t>When vitalism—the doctrine of the life force—was officially supplanted by mechanistic biology in the 19th century, the question seemed closed. Life is chemistry. Nothing more.</w:t>
      </w:r>
    </w:p>
    <w:p>
      <w:pPr>
        <w:pStyle w:val="Normal1"/>
        <w:rPr/>
      </w:pPr>
      <w:r>
        <w:rPr>
          <w:i w:val="0"/>
        </w:rPr>
        <w:t>But 21st century biology poses questions that pure chemistry cannot answer.</w:t>
      </w:r>
    </w:p>
    <w:p>
      <w:pPr>
        <w:pStyle w:val="Normal1"/>
        <w:rPr/>
      </w:pPr>
      <w:r>
        <w:rPr>
          <w:b/>
          <w:bCs/>
          <w:i w:val="0"/>
        </w:rPr>
        <w:t>ATP: the molecular "currency" of life. Mitochondria—organelles inside every cell—produce ATP (adenosine triphosphate), the universal carrier of energy. Every second, our body produces and consumes approximately as much ATP as it weighs. This is a continuous flow of energy that supports everything from protein synthesis to muscle function.</w:t>
      </w:r>
      <w:r>
        <w:rPr/>
      </w:r>
    </w:p>
    <w:p>
      <w:pPr>
        <w:pStyle w:val="Normal1"/>
        <w:rPr/>
      </w:pPr>
      <w:r>
        <w:rPr>
          <w:i w:val="0"/>
        </w:rPr>
        <w:t>Mitochondria are not just “energy stations.” They control apoptosis (programmed cell death), generate free radicals as signaling molecules, and are involved in inflammation, aging, and neurodegeneration. Mitochondrial diseases are diseases of the life force at the molecular level.</w:t>
      </w:r>
    </w:p>
    <w:p>
      <w:pPr>
        <w:pStyle w:val="Normal1"/>
        <w:rPr/>
      </w:pPr>
      <w:r>
        <w:rPr>
          <w:b/>
          <w:bCs/>
          <w:i w:val="0"/>
        </w:rPr>
        <w:t>Biophotons: cell light. In the 1970s and 80s, German biophysicist Fritz-Albert Poppa discovered that living cells emit ultraweak photons—biophotons. This is not a random glow: the intensity and patterns of biophoton emission correlate with the state of the cell, its stress, division, and apoptosis.</w:t>
      </w:r>
      <w:r>
        <w:rPr/>
      </w:r>
    </w:p>
    <w:p>
      <w:pPr>
        <w:pStyle w:val="Normal1"/>
        <w:rPr/>
      </w:pPr>
      <w:r>
        <w:rPr>
          <w:i w:val="0"/>
        </w:rPr>
        <w:t>Poppa suggested that biophotons could be part of a system of intracellular and intercellular communication. This hypothesis remains debatable, but the phenomenon of biophoton emission itself is an experimentally confirmed fact.</w:t>
      </w:r>
    </w:p>
    <w:p>
      <w:pPr>
        <w:pStyle w:val="Normal1"/>
        <w:rPr/>
      </w:pPr>
      <w:r>
        <w:rPr>
          <w:b/>
          <w:bCs/>
          <w:i w:val="0"/>
        </w:rPr>
        <w:t>Morphogenetic fields. Biologist Rupert Sheldrake proposed a concept that has been met with great skepticism by academic science: that living systems are organized not only by genetic code, but also by “morphogenetic fields”—intangible patterns that guide development. This is an extreme position. But the question of how different organs develop from identical cells with the same genome still does not have a complete explanation only in terms of biochemistry.</w:t>
      </w:r>
      <w:r>
        <w:rPr/>
      </w:r>
    </w:p>
    <w:p>
      <w:pPr>
        <w:pStyle w:val="Heading2"/>
        <w:rPr/>
      </w:pPr>
      <w:r>
        <w:rPr>
          <w:i w:val="0"/>
        </w:rPr>
        <w:t>BIOELECTRIC FIELDS: A NEW HORIZON</w:t>
      </w:r>
    </w:p>
    <w:p>
      <w:pPr>
        <w:pStyle w:val="Normal1"/>
        <w:rPr/>
      </w:pPr>
      <w:r>
        <w:rPr>
          <w:i w:val="0"/>
        </w:rPr>
        <w:t>One of the most intriguing areas of modern biology is bioelectrics. Michael Levine of Tufts University has shown that cells and tissues generate electrical fields that literally “tell” other cells what to do.</w:t>
      </w:r>
    </w:p>
    <w:p>
      <w:pPr>
        <w:pStyle w:val="Normal1"/>
        <w:rPr/>
      </w:pPr>
      <w:r>
        <w:rPr>
          <w:i w:val="0"/>
        </w:rPr>
        <w:t>In his experiments:</w:t>
      </w:r>
    </w:p>
    <w:p>
      <w:pPr>
        <w:pStyle w:val="Normal1"/>
        <w:rPr/>
      </w:pPr>
      <w:r>
        <w:rPr>
          <w:i w:val="0"/>
        </w:rPr>
        <w:t>—Changing the bioelectric field of planarians (flatworms) completely changed the shape of the regenerating organism: the worms grew a head instead of a tail.</w:t>
      </w:r>
      <w:r>
        <w:rPr/>
      </w:r>
    </w:p>
    <w:p>
      <w:pPr>
        <w:pStyle w:val="Normal1"/>
        <w:rPr/>
      </w:pPr>
      <w:r>
        <w:rPr>
          <w:i w:val="0"/>
        </w:rPr>
        <w:t>—Bioelectric signals control the location of organs in embryonic development.</w:t>
      </w:r>
      <w:r>
        <w:rPr/>
      </w:r>
    </w:p>
    <w:p>
      <w:pPr>
        <w:pStyle w:val="Normal1"/>
        <w:rPr/>
      </w:pPr>
      <w:r>
        <w:rPr>
          <w:i w:val="0"/>
        </w:rPr>
        <w:t>—Bioelectrical abnormalities precede visible structural changes in cancer.</w:t>
      </w:r>
      <w:r>
        <w:rPr/>
      </w:r>
    </w:p>
    <w:p>
      <w:pPr>
        <w:pStyle w:val="Normal1"/>
        <w:rPr/>
      </w:pPr>
      <w:r>
        <w:rPr>
          <w:i w:val="0"/>
        </w:rPr>
        <w:t>It is not energy in the metaphorical sense. These are measurable electrical potentials that carry morphological information. And this is modern scientific language to describe what ancient medicine called the “flow of life force.”</w:t>
      </w:r>
    </w:p>
    <w:p>
      <w:pPr>
        <w:pStyle w:val="Heading2"/>
        <w:rPr/>
      </w:pPr>
      <w:r>
        <w:rPr>
          <w:i w:val="0"/>
        </w:rPr>
        <w:t>INTEGRATION: SCIENCE AND WISDOM</w:t>
      </w:r>
    </w:p>
    <w:p>
      <w:pPr>
        <w:pStyle w:val="Normal1"/>
        <w:rPr/>
      </w:pPr>
      <w:r>
        <w:rPr>
          <w:i w:val="0"/>
        </w:rPr>
        <w:t>What can be honestly said about the “substance of life”?</w:t>
      </w:r>
    </w:p>
    <w:p>
      <w:pPr>
        <w:pStyle w:val="Normal1"/>
        <w:rPr/>
      </w:pPr>
      <w:r>
        <w:rPr>
          <w:b/>
          <w:bCs/>
          <w:i w:val="0"/>
        </w:rPr>
        <w:t>First: life is truly organized by principles that cannot be reduced to a simple sum of molecules. Emergence, self-organization, bioelectrics, information networks—all this is real and measurable.</w:t>
      </w:r>
      <w:r>
        <w:rPr/>
      </w:r>
    </w:p>
    <w:p>
      <w:pPr>
        <w:pStyle w:val="Normal1"/>
        <w:rPr/>
      </w:pPr>
      <w:r>
        <w:rPr>
          <w:b/>
          <w:bCs/>
          <w:i w:val="0"/>
        </w:rPr>
        <w:t>Second: ancient concepts were intuitive maps of reality. Imperfect. But they point to something important—that life is a continuous flow, an organization, a dynamic balance.</w:t>
      </w:r>
      <w:r>
        <w:rPr/>
      </w:r>
    </w:p>
    <w:p>
      <w:pPr>
        <w:pStyle w:val="Normal1"/>
        <w:rPr/>
      </w:pPr>
      <w:r>
        <w:rPr>
          <w:b/>
          <w:bCs/>
          <w:i w:val="0"/>
        </w:rPr>
        <w:t>Thirdly: honest science knows how to recognize the limits of its knowledge. Just because we can't explain it right now doesn't mean it doesn't exist. But this also does not mean that any explanation is correct.</w:t>
      </w:r>
      <w:r>
        <w:rPr/>
      </w:r>
    </w:p>
    <w:p>
      <w:pPr>
        <w:pStyle w:val="Normal1"/>
        <w:rPr/>
      </w:pPr>
      <w:r>
        <w:rPr>
          <w:i w:val="0"/>
        </w:rPr>
        <w:t>Integrative medicine takes a balanced position: it respects traditional systems as the concentrated clinical observation of millennia—and at the same time demands evidence for every practice that claims a place in the clinic.</w:t>
      </w:r>
    </w:p>
    <w:p>
      <w:pPr>
        <w:pStyle w:val="Normal1"/>
        <w:rPr/>
      </w:pPr>
      <w:r>
        <w:rPr>
          <w:i w:val="0"/>
        </w:rPr>
        <w:t>Wisdom and science are not enemies. They talk about different facets of the same mystery.</w:t>
      </w:r>
    </w:p>
    <w:p>
      <w:pPr>
        <w:pStyle w:val="Heading3"/>
        <w:rPr/>
      </w:pPr>
      <w:r>
        <w:rPr>
          <w:i w:val="0"/>
        </w:rPr>
        <w:t>KEY SOURCES</w:t>
      </w:r>
    </w:p>
    <w:p>
      <w:pPr>
        <w:pStyle w:val="Normal1"/>
        <w:rPr>
          <w:sz w:val="20"/>
          <w:szCs w:val="20"/>
        </w:rPr>
      </w:pPr>
      <w:r>
        <w:rPr>
          <w:i w:val="0"/>
          <w:sz w:val="20"/>
          <w:szCs w:val="20"/>
        </w:rPr>
        <w:t>Cifra, M., Fields, J. Z., &amp; Farhadi, A. (2011). Electromagnetic cellular interactions. Progress in Biophysics and Molecular Biology, 105(3), 223–246. https://doi.org/10.1016/j.pbiomolbio.2010.07.003</w:t>
      </w:r>
    </w:p>
    <w:p>
      <w:pPr>
        <w:pStyle w:val="Normal1"/>
        <w:rPr>
          <w:sz w:val="20"/>
          <w:szCs w:val="20"/>
        </w:rPr>
      </w:pPr>
      <w:r>
        <w:rPr>
          <w:i w:val="0"/>
          <w:sz w:val="20"/>
          <w:szCs w:val="20"/>
        </w:rPr>
        <w:t>Levin, M. (2012). Morphogenetic fields in embryogenesis, regeneration, and cancer: Non-local control of complex patterning. Biosystems, 109(3), 243–261. https://doi.org/10.1016/j.biosystems.2012.04.005</w:t>
      </w:r>
    </w:p>
    <w:p>
      <w:pPr>
        <w:pStyle w:val="Normal1"/>
        <w:rPr>
          <w:sz w:val="20"/>
          <w:szCs w:val="20"/>
        </w:rPr>
      </w:pPr>
      <w:r>
        <w:rPr>
          <w:i w:val="0"/>
          <w:sz w:val="20"/>
          <w:szCs w:val="20"/>
        </w:rPr>
        <w:t>Popp, F.-A., Chang, J.-J., Herzog, A., Yan, Z., &amp; Yan, Y. (2002). Evidence of non-classical (squeezed) light in biological systems. Physics Letters A, 293(1–2), 98–102. https://doi.org/10.1016/S0375-9601(01)00834-2</w:t>
      </w:r>
    </w:p>
    <w:p>
      <w:pPr>
        <w:pStyle w:val="Normal1"/>
        <w:rPr/>
      </w:pPr>
      <w:r>
        <w:rPr>
          <w:i w:val="0"/>
          <w:sz w:val="20"/>
          <w:szCs w:val="20"/>
        </w:rPr>
        <w:t>Wallace, D. C. (2005). A mitochondrial paradigm of metabolic and degenerative diseases, aging, and cancer: A dawn for evolutionary medicine. Annual Review of Genetics, 39, 359–407. https://doi.org/10.1146/annurev.genet.39.110304.095751</w:t>
      </w:r>
    </w:p>
    <w:p>
      <w:pPr>
        <w:pStyle w:val="Heading1"/>
        <w:rPr/>
      </w:pPr>
      <w:r>
        <w:rPr/>
      </w:r>
      <w:r>
        <w:br w:type="page"/>
      </w:r>
    </w:p>
    <w:p>
      <w:pPr>
        <w:pStyle w:val="Heading1"/>
        <w:rPr/>
      </w:pPr>
      <w:r>
        <w:rPr/>
      </w:r>
      <w:r>
        <w:br w:type="page"/>
      </w:r>
    </w:p>
    <w:p>
      <w:pPr>
        <w:pStyle w:val="Heading1"/>
        <w:rPr/>
      </w:pPr>
      <w:r>
        <w:rPr>
          <w:i w:val="0"/>
        </w:rPr>
        <w:t>CHAPTER 9. CONSCIOUSNESS OF A DOCTOR: WHO HEALS—THE PERSON OR THE METHOD?</w:t>
      </w:r>
    </w:p>
    <w:p>
      <w:pPr>
        <w:pStyle w:val="Normal1"/>
        <w:rPr/>
      </w:pPr>
      <w:r>
        <w:rPr>
          <w:i/>
          <w:iCs/>
        </w:rPr>
        <w:t>Marina compares the two doctors she saw this week.</w:t>
        <w:br/>
        <w:br/>
        <w:t>The first, a young endocrinologist, spoke in protocols and numbers. He looked at her chart, not at her. His office smelled of antiseptic and printed forms. He prescribed a precise dosage, explained the mechanism of action in a clear, hollow voice, and sent her on her way. A mechanic for a faulty gland.</w:t>
        <w:br/>
        <w:br/>
        <w:t>The second, an older therapist with tired eyes, asked about her sleep. He listened to the silence between her answers. His office held the scent of old books and wood. He said nothing about antibodies, but spoke of the body’s memory, of how it sometimes takes on burdens the soul can no longer carry. He offered no prescription, only a question that lingered in the air after she left.</w:t>
        <w:br/>
        <w:br/>
        <w:t>Who treats the illness, and who treats the person? The method, or the one who holds it?</w:t>
      </w:r>
    </w:p>
    <w:p>
      <w:pPr>
        <w:pStyle w:val="Normal1"/>
        <w:rPr/>
      </w:pPr>
      <w:r>
        <w:rPr>
          <w:i/>
          <w:iCs/>
        </w:rPr>
        <w:t>The first one: he stares at the screen while she speaks. Prints out a referral. “Next.”</w:t>
      </w:r>
    </w:p>
    <w:p>
      <w:pPr>
        <w:pStyle w:val="Normal1"/>
        <w:rPr/>
      </w:pPr>
      <w:r>
        <w:rPr>
          <w:i/>
          <w:iCs/>
        </w:rPr>
        <w:t>The second one—her therapist: looks at her. When she speaks, he leans slightly forward. When she falls silent mid-sentence—he waits. He does not fill the silence.</w:t>
      </w:r>
    </w:p>
    <w:p>
      <w:pPr>
        <w:pStyle w:val="Normal1"/>
        <w:rPr/>
      </w:pPr>
      <w:r>
        <w:rPr>
          <w:i/>
          <w:iCs/>
        </w:rPr>
        <w:t>After the first appointment, Marina feels worse than before. After the second, a little better. The prescriptions are the same. The information identical. But something in the contact itself is different. It’s not mysticism. It’s measurable.</w:t>
      </w:r>
    </w:p>
    <w:p>
      <w:pPr>
        <w:pStyle w:val="Heading2"/>
        <w:rPr/>
      </w:pPr>
      <w:r>
        <w:rPr>
          <w:i w:val="0"/>
        </w:rPr>
        <w:t>THE EXPERIMENT THAT CHANGED EVERYTHING</w:t>
      </w:r>
    </w:p>
    <w:p>
      <w:pPr>
        <w:pStyle w:val="Normal1"/>
        <w:rPr/>
      </w:pPr>
      <w:r>
        <w:rPr>
          <w:i w:val="0"/>
        </w:rPr>
        <w:t>In 2008, Ted Kaptchuk of Harvard conducted an experiment that broke several established rules. Patients with irritable bowel syndrome were divided into three groups. The first received sham acupuncture (needles that do not penetrate the skin) in a cold, impersonal environment. The second was the same fictitious acupuncture, but the doctor conducted an extended consultation: he listened carefully, asked questions, and showed concern. The third one is on the waiting list.</w:t>
      </w:r>
    </w:p>
    <w:p>
      <w:pPr>
        <w:pStyle w:val="Normal1"/>
        <w:rPr/>
      </w:pPr>
      <w:r>
        <w:rPr>
          <w:b/>
          <w:bCs/>
          <w:i w:val="0"/>
        </w:rPr>
        <w:t>Result: the second group showed the best therapeutic response. Not because the method was more effective. But because the doctor’s attitude—his attentiveness, warmth, the time he devoted—turned out to be a therapeutic factor in itself.</w:t>
      </w:r>
      <w:r>
        <w:rPr/>
      </w:r>
    </w:p>
    <w:p>
      <w:pPr>
        <w:pStyle w:val="Normal1"/>
        <w:rPr/>
      </w:pPr>
      <w:r>
        <w:rPr>
          <w:i w:val="0"/>
        </w:rPr>
        <w:t>The doctor was the medicine.</w:t>
      </w:r>
    </w:p>
    <w:p>
      <w:pPr>
        <w:pStyle w:val="Heading2"/>
        <w:rPr/>
      </w:pPr>
      <w:r>
        <w:rPr>
          <w:i w:val="0"/>
        </w:rPr>
        <w:t>PLACEBO: THE BRAIN AS A PHARMACY</w:t>
      </w:r>
    </w:p>
    <w:p>
      <w:pPr>
        <w:pStyle w:val="Normal1"/>
        <w:rPr/>
      </w:pPr>
      <w:r>
        <w:rPr>
          <w:i w:val="0"/>
        </w:rPr>
        <w:t>The word "placebo" in medicine has acquired a negative connotation: "it's just a placebo" means "it doesn't really work." But this is a deep misconception.</w:t>
      </w:r>
    </w:p>
    <w:p>
      <w:pPr>
        <w:pStyle w:val="Normal1"/>
        <w:rPr/>
      </w:pPr>
      <w:r>
        <w:rPr>
          <w:i w:val="0"/>
        </w:rPr>
        <w:t>The placebo effect is a demonstration that the brain is capable of producing real physiological changes in response to an expectation, belief, or attitude.</w:t>
      </w:r>
    </w:p>
    <w:p>
      <w:pPr>
        <w:pStyle w:val="Normal1"/>
        <w:rPr/>
      </w:pPr>
      <w:r>
        <w:rPr>
          <w:i w:val="0"/>
        </w:rPr>
        <w:t>Neuroscientist Thor Wager showed in an MRI that when a person believes that he is receiving a painkiller (even if it is saline), opioid receptors in his brain are activated and endogenous opioids are released. The pain really decreases. This is not an illusion: it is neurochemistry.</w:t>
      </w:r>
    </w:p>
    <w:p>
      <w:pPr>
        <w:pStyle w:val="Normal1"/>
        <w:rPr/>
      </w:pPr>
      <w:r>
        <w:rPr>
          <w:i w:val="0"/>
        </w:rPr>
        <w:t>Fabrizio Benedetti of the University of Turin—the world's leading placebo researcher—showed that the expectancy effect involves specific neurotransmitter systems: opioid (for pain), dopamine (for Parkinson's disease), cholinergic (for cognitive impairment). Different diseases—different neurochemical placebo mechanisms.</w:t>
      </w:r>
    </w:p>
    <w:p>
      <w:pPr>
        <w:pStyle w:val="Normal1"/>
        <w:rPr/>
      </w:pPr>
      <w:r>
        <w:rPr>
          <w:i w:val="0"/>
        </w:rPr>
        <w:t>This means: what the doctor says, how he says it, what expectations he creates—all of this literally changes the neurochemistry of the patient.</w:t>
      </w:r>
    </w:p>
    <w:p>
      <w:pPr>
        <w:pStyle w:val="Heading2"/>
        <w:rPr/>
      </w:pPr>
      <w:r>
        <w:rPr>
          <w:i w:val="0"/>
        </w:rPr>
        <w:t>NOCEBO: THE DARK SIDE OF THE POWER OF THE WORD</w:t>
      </w:r>
    </w:p>
    <w:p>
      <w:pPr>
        <w:pStyle w:val="Normal1"/>
        <w:rPr/>
      </w:pPr>
      <w:r>
        <w:rPr>
          <w:i w:val="0"/>
        </w:rPr>
        <w:t>If a positive expectation can heal, then a negative one can harm. This is called the nocebo effect.</w:t>
      </w:r>
    </w:p>
    <w:p>
      <w:pPr>
        <w:pStyle w:val="Normal1"/>
        <w:rPr/>
      </w:pPr>
      <w:r>
        <w:rPr>
          <w:i w:val="0"/>
        </w:rPr>
        <w:t>Research shows that patients who are told “this may cause pain” experience more pain. Patients who are told a difficult diagnosis in a harsh, cold manner have a worse prognosis than those who are told the same information with support and perspective.</w:t>
      </w:r>
    </w:p>
    <w:p>
      <w:pPr>
        <w:pStyle w:val="Normal1"/>
        <w:rPr/>
      </w:pPr>
      <w:r>
        <w:rPr>
          <w:i w:val="0"/>
        </w:rPr>
        <w:t>In one study, patients with an aspirin allergy were given aspirin and told it was safe—there was no reaction. They gave a safe substance, saying that it was aspirin; some patients developed an allergic reaction.</w:t>
      </w:r>
    </w:p>
    <w:p>
      <w:pPr>
        <w:pStyle w:val="Normal1"/>
        <w:rPr/>
      </w:pPr>
      <w:r>
        <w:rPr>
          <w:i w:val="0"/>
        </w:rPr>
        <w:t>The doctor's words are not neutral. They are biologically active.</w:t>
      </w:r>
    </w:p>
    <w:p>
      <w:pPr>
        <w:pStyle w:val="Normal1"/>
        <w:rPr/>
      </w:pPr>
      <w:r>
        <w:rPr>
          <w:i w:val="0"/>
        </w:rPr>
        <w:t>“You will live with this for the rest of your life”, “You have a chronic disease that is only progressing”, “At your age this is normal” - such phrases, uttered without taking into account their psychobiological impact, can become part of the disease, not the cure.</w:t>
      </w:r>
    </w:p>
    <w:p>
      <w:pPr>
        <w:pStyle w:val="Heading2"/>
        <w:rPr/>
      </w:pPr>
      <w:r>
        <w:rPr>
          <w:i w:val="0"/>
        </w:rPr>
        <w:t>THERAPEUTIC PRESENCE: WHAT IS IT?</w:t>
      </w:r>
    </w:p>
    <w:p>
      <w:pPr>
        <w:pStyle w:val="Normal1"/>
        <w:rPr/>
      </w:pPr>
      <w:r>
        <w:rPr>
          <w:i w:val="0"/>
        </w:rPr>
        <w:t>Physician Ronald Epstein of the University of Rochester has described what he calls “mindful practice.” This is the ability of a doctor to be completely present in contact with a patient: not to think about the next patient, not to plan dinner, not to mentally flip through protocols. To be here. Now. With this specific person.</w:t>
      </w:r>
    </w:p>
    <w:p>
      <w:pPr>
        <w:pStyle w:val="Normal1"/>
        <w:rPr/>
      </w:pPr>
      <w:r>
        <w:rPr>
          <w:i w:val="0"/>
        </w:rPr>
        <w:t>Research shows that patients physically feel the difference. When the doctor is truly present, the patient feels heard, understood, and safe. And this is a direct neurobiological effect: activation of the parasympathetic nervous system, release of oxytocin, reduction of cortisol.</w:t>
      </w:r>
    </w:p>
    <w:p>
      <w:pPr>
        <w:pStyle w:val="Normal1"/>
        <w:rPr/>
      </w:pPr>
      <w:r>
        <w:rPr>
          <w:i w:val="0"/>
        </w:rPr>
        <w:t>In a safe environment, the body regulates itself better, responds better to treatment, and recovers faster.</w:t>
      </w:r>
    </w:p>
    <w:p>
      <w:pPr>
        <w:pStyle w:val="Heading2"/>
        <w:rPr/>
      </w:pPr>
      <w:r>
        <w:rPr>
          <w:i w:val="0"/>
        </w:rPr>
        <w:t>WHOM WE HEAL: A DISEASE OR A PERSON</w:t>
      </w:r>
    </w:p>
    <w:p>
      <w:pPr>
        <w:pStyle w:val="Normal1"/>
        <w:rPr/>
      </w:pPr>
      <w:r>
        <w:rPr>
          <w:i w:val="0"/>
        </w:rPr>
        <w:t>Legendary Canadian physician William Osler wrote in 1903: “It is more important to know what kind of a man has a disease than to know what kind of disease a person has.”</w:t>
      </w:r>
    </w:p>
    <w:p>
      <w:pPr>
        <w:pStyle w:val="Normal1"/>
        <w:rPr/>
      </w:pPr>
      <w:r>
        <w:rPr>
          <w:i w:val="0"/>
        </w:rPr>
        <w:t>This is not just a beautiful maxim. This is the software principle of medicine. Let us remember that illness is an adaptive reaction and the same illness can be caused by different unconscious aspirations.</w:t>
      </w:r>
    </w:p>
    <w:p>
      <w:pPr>
        <w:pStyle w:val="Normal1"/>
        <w:rPr/>
      </w:pPr>
      <w:r>
        <w:rPr>
          <w:i w:val="0"/>
        </w:rPr>
        <w:t>The same disease unfolds differently in different people. One person diagnosed with type 2 diabetes completely normalizes their levels within five years through lifestyle changes. The other one—with the same diagnosis, the same medications—continues to progress. The difference is in the psychological environment, in beliefs about one’s illness, in social support, in the meaning that a person puts into his health.</w:t>
      </w:r>
    </w:p>
    <w:p>
      <w:pPr>
        <w:pStyle w:val="Normal1"/>
        <w:rPr/>
      </w:pPr>
      <w:r>
        <w:rPr>
          <w:i w:val="0"/>
        </w:rPr>
        <w:t>The mood that the doctor creates in the patient is an external force that can be added to the patient’s internal strength. A study by Cornell's John Aronson found that patients whose doctors expressed optimism about treatment had better clinical outcomes than patients of the same doctors who expressed neutrality or pessimism. The doctor's prognosis influences the patient's prognosis.</w:t>
      </w:r>
    </w:p>
    <w:p>
      <w:pPr>
        <w:pStyle w:val="Heading2"/>
        <w:rPr/>
      </w:pPr>
      <w:r>
        <w:rPr>
          <w:i w:val="0"/>
        </w:rPr>
        <w:t>HEALER ARCHETYPE</w:t>
      </w:r>
    </w:p>
    <w:p>
      <w:pPr>
        <w:pStyle w:val="Normal1"/>
        <w:rPr/>
      </w:pPr>
      <w:r>
        <w:rPr>
          <w:i w:val="0"/>
        </w:rPr>
        <w:t>In all cultures of the world—from Siberian shamans to Egyptian priests, from Ayurvedic vaidyas to the Greek Asclepiads—the figure of the healer possessed certain qualities: knowledge, presence, the ability to create a healing space.</w:t>
      </w:r>
    </w:p>
    <w:p>
      <w:pPr>
        <w:pStyle w:val="Normal1"/>
        <w:rPr/>
      </w:pPr>
      <w:r>
        <w:rPr>
          <w:i w:val="0"/>
        </w:rPr>
        <w:t>This is no coincidence. Perhaps there is a neurobiological reality behind this: human presence—warm, attentive, non-judgmental—activates in another person a social safety system (according to Porges: the ventral vagal branch), which literally creates the physiological conditions for recovery.</w:t>
      </w:r>
    </w:p>
    <w:p>
      <w:pPr>
        <w:pStyle w:val="Normal1"/>
        <w:rPr/>
      </w:pPr>
      <w:r>
        <w:rPr>
          <w:i w:val="0"/>
        </w:rPr>
        <w:t>Technology can do a lot. An AI algorithm can diagnose melanoma more accurately than most dermatologists. MRI sees what the hand cannot feel. But to create a space of trust, to hear a person in his pain, to say: “I am here with you”—this remains an exclusively human function.</w:t>
      </w:r>
    </w:p>
    <w:p>
      <w:pPr>
        <w:pStyle w:val="Normal1"/>
        <w:rPr/>
      </w:pPr>
      <w:r>
        <w:rPr>
          <w:i w:val="0"/>
        </w:rPr>
        <w:t>And this is treatment.</w:t>
      </w:r>
    </w:p>
    <w:p>
      <w:pPr>
        <w:pStyle w:val="Heading3"/>
        <w:rPr/>
      </w:pPr>
      <w:r>
        <w:rPr>
          <w:i w:val="0"/>
        </w:rPr>
        <w:t>KEY SOURCES</w:t>
      </w:r>
    </w:p>
    <w:p>
      <w:pPr>
        <w:pStyle w:val="Normal1"/>
        <w:rPr>
          <w:sz w:val="18"/>
          <w:szCs w:val="18"/>
        </w:rPr>
      </w:pPr>
      <w:r>
        <w:rPr>
          <w:i w:val="0"/>
          <w:sz w:val="18"/>
          <w:szCs w:val="18"/>
        </w:rPr>
        <w:t>Benedetti, F. (2011). The patient's brain: The neuroscience behind the doctor–patient relationship. Oxford University Press.</w:t>
      </w:r>
    </w:p>
    <w:p>
      <w:pPr>
        <w:pStyle w:val="Normal1"/>
        <w:rPr>
          <w:sz w:val="18"/>
          <w:szCs w:val="18"/>
        </w:rPr>
      </w:pPr>
      <w:r>
        <w:rPr>
          <w:i w:val="0"/>
          <w:sz w:val="18"/>
          <w:szCs w:val="18"/>
        </w:rPr>
        <w:t>Epstein, R. M. (2017). Attending: Medicine, mindfulness, and humanity. Scribner.</w:t>
      </w:r>
    </w:p>
    <w:p>
      <w:pPr>
        <w:pStyle w:val="Normal1"/>
        <w:rPr>
          <w:sz w:val="18"/>
          <w:szCs w:val="18"/>
        </w:rPr>
      </w:pPr>
      <w:r>
        <w:rPr>
          <w:i w:val="0"/>
          <w:sz w:val="18"/>
          <w:szCs w:val="18"/>
        </w:rPr>
        <w:t>Kaptchuk, T. J., Kelley, J. M., Conboy, L. A., Davis, R. B., Kerr, C. E., Jacobson, E. E., Kirsch, I., Schyner, R. N., Nam, B. H., Nguyen, L. T., Park, M., Rivers, A. L., McManus, C., Kokkotou, E., Drossman, D. A., Goldman, P., &amp; Lembo, A. J. (2008). Components of placebo effect: Randomised controlled trial in patients with irritable bowel syndrome. BMJ, 336(7651), 999–1003. https://doi.org/10.1136/bmj.39524.439618.25</w:t>
      </w:r>
    </w:p>
    <w:p>
      <w:pPr>
        <w:pStyle w:val="Normal1"/>
        <w:rPr>
          <w:sz w:val="18"/>
          <w:szCs w:val="18"/>
        </w:rPr>
      </w:pPr>
      <w:r>
        <w:rPr>
          <w:i w:val="0"/>
          <w:sz w:val="18"/>
          <w:szCs w:val="18"/>
        </w:rPr>
        <w:t>Kelley, J. M., Kraft-Todd, G., Schapira, L., Kossowsky, J., &amp; Riess, H. (2014). The influence of the patient-clinician relationship on healthcare outcomes. PNAS, 111(23), 8661–8668. https://doi.org/10.1073/pnas.1405990111</w:t>
      </w:r>
    </w:p>
    <w:p>
      <w:pPr>
        <w:pStyle w:val="Normal1"/>
        <w:rPr/>
      </w:pPr>
      <w:r>
        <w:rPr>
          <w:i w:val="0"/>
          <w:sz w:val="18"/>
          <w:szCs w:val="18"/>
        </w:rPr>
        <w:t>Wager, T. D., Rilling, J. K., Smith, E. E., Sokolik, A., Casey, K. L., Davidson, R. J., Kosslyn, S. M., Rose, R. M., &amp; Cohen, J. D. (2004). Placebo-induced changes in fMRI in the anticipation and experience of pain. Science, 303(5661), 1162–1167. https://doi.org/10.1126/science.1093065</w:t>
      </w:r>
    </w:p>
    <w:p>
      <w:pPr>
        <w:pStyle w:val="Heading1"/>
        <w:rPr/>
      </w:pPr>
      <w:r>
        <w:rPr>
          <w:i w:val="0"/>
        </w:rPr>
        <w:t>CHAPTER 10. INTEGRITY AS A SCIENTIFIC CATEGORY</w:t>
      </w:r>
    </w:p>
    <w:p>
      <w:pPr>
        <w:pStyle w:val="Normal1"/>
        <w:rPr/>
      </w:pPr>
      <w:r>
        <w:rPr>
          <w:i/>
          <w:iCs/>
        </w:rPr>
        <w:t>On the channel “A Little Bit of Everything,” Marina listens to a physicist talking about a book on systems thinking. “When you look at the parts, you cannot see the whole,” he says. “Water is not oxygen plus hydrogen. The whole is always greater than the sum of its parts.”</w:t>
      </w:r>
    </w:p>
    <w:p>
      <w:pPr>
        <w:pStyle w:val="Normal1"/>
        <w:rPr/>
      </w:pPr>
      <w:r>
        <w:rPr>
          <w:i/>
          <w:iCs/>
        </w:rPr>
        <w:t>Marina thinks about her test results. Her thyroid is almost normal. Her heart is normal. Each individual part—almost normal. But as a whole—she is not normal. She is tired. She is not living.</w:t>
      </w:r>
    </w:p>
    <w:p>
      <w:pPr>
        <w:pStyle w:val="Normal1"/>
        <w:rPr/>
      </w:pPr>
      <w:r>
        <w:rPr>
          <w:i/>
          <w:iCs/>
        </w:rPr>
        <w:t>Perhaps the problem wasn’t in any one part?</w:t>
        <w:br/>
        <w:br/>
        <w:t>Marina sat in the clinic corridor, the diagnosis—Hashimoto’s—now a cold fact in her hands. For years she had presented her symptoms in pieces: the fatigue, the brain fog, the weight gain, the chill. Each specialist examined their fragment, prescribed for their system. The endocrinologist for the thyroid. The neurologist for the nerves. The cardiologist for the pulse.</w:t>
        <w:br/>
        <w:br/>
        <w:t>But what if the illness was not a list of broken components? What if it was the pattern of cracks itself? The body, refusing to be divided into departments. A whole, silent protest.</w:t>
        <w:br/>
        <w:br/>
        <w:t>She thought of her unfinished manuscript, abandoned in a drawer. Not a flawed chapter, not a weak character. A failure of the entire story. She had treated her life the same way—compartmentalized, never assessing the whole. The thought was terrifying. And, for the first time, complete.</w:t>
      </w:r>
    </w:p>
    <w:p>
      <w:pPr>
        <w:pStyle w:val="Heading2"/>
        <w:rPr/>
      </w:pPr>
      <w:r>
        <w:rPr>
          <w:i w:val="0"/>
        </w:rPr>
        <w:t>“MORE IS DIFFERENT”</w:t>
      </w:r>
    </w:p>
    <w:p>
      <w:pPr>
        <w:pStyle w:val="Normal1"/>
        <w:rPr/>
      </w:pPr>
      <w:r>
        <w:rPr>
          <w:i w:val="0"/>
        </w:rPr>
        <w:t>In 1972, Nobel laureate physicist Philip Anderson published an essay in the journal Science with the provocative title “More is Different.” He argued that when simple components are assembled into complex systems, fundamentally new properties emerge that cannot be predicted or explained by studying the components individually.</w:t>
      </w:r>
    </w:p>
    <w:p>
      <w:pPr>
        <w:pStyle w:val="Normal1"/>
        <w:rPr/>
      </w:pPr>
      <w:r>
        <w:rPr>
          <w:i w:val="0"/>
        </w:rPr>
        <w:t>The water is wet. But neither hydrogen nor oxygen are wet. Wetness is an emergent property that occurs only with a certain organization of molecules.</w:t>
      </w:r>
    </w:p>
    <w:p>
      <w:pPr>
        <w:pStyle w:val="Normal1"/>
        <w:rPr/>
      </w:pPr>
      <w:r>
        <w:rPr>
          <w:i w:val="0"/>
        </w:rPr>
        <w:t>Consciousness is something. But no individual neuron is conscious. Consciousness arises from the organization of 86 billion neurons into a highly complex dynamic network.</w:t>
      </w:r>
    </w:p>
    <w:p>
      <w:pPr>
        <w:pStyle w:val="Normal1"/>
        <w:rPr/>
      </w:pPr>
      <w:r>
        <w:rPr>
          <w:i w:val="0"/>
        </w:rPr>
        <w:t>Life is something. But carbon, hydrogen, oxygen and nitrogen, taken individually, are simply elements. Life arises from their specific organization.</w:t>
      </w:r>
    </w:p>
    <w:p>
      <w:pPr>
        <w:pStyle w:val="Normal1"/>
        <w:rPr/>
      </w:pPr>
      <w:r>
        <w:rPr>
          <w:i w:val="0"/>
        </w:rPr>
        <w:t>Integrity is not a metaphor or a philosophical category. This is a scientific principle: complex systems have properties that their parts do not have.</w:t>
      </w:r>
    </w:p>
    <w:p>
      <w:pPr>
        <w:pStyle w:val="Heading2"/>
        <w:rPr/>
      </w:pPr>
      <w:r>
        <w:rPr>
          <w:i w:val="0"/>
        </w:rPr>
        <w:t>REDUCTIONISM AND ITS LIMITS</w:t>
      </w:r>
    </w:p>
    <w:p>
      <w:pPr>
        <w:pStyle w:val="Normal1"/>
        <w:rPr/>
      </w:pPr>
      <w:r>
        <w:rPr>
          <w:i w:val="0"/>
        </w:rPr>
        <w:t>Reductionism—the method of explanation through decomposition into parts—has been and remains the most powerful tool of science. It was he who made it possible to decipher the genome, understand the molecular mechanisms of cancer, and create vaccines and antibiotics.</w:t>
      </w:r>
    </w:p>
    <w:p>
      <w:pPr>
        <w:pStyle w:val="Normal1"/>
        <w:rPr/>
      </w:pPr>
      <w:r>
        <w:rPr>
          <w:i w:val="0"/>
        </w:rPr>
        <w:t>But it has fundamental limitations.</w:t>
      </w:r>
    </w:p>
    <w:p>
      <w:pPr>
        <w:pStyle w:val="Normal1"/>
        <w:rPr/>
      </w:pPr>
      <w:r>
        <w:rPr>
          <w:i w:val="0"/>
        </w:rPr>
        <w:t>Physiologist Denis Noble described it this way in his book The Music of Life: Imagine trying to understand a Beethoven symphony by studying the vibrations of individual molecules in the air. You will receive the most accurate physical description of sound waves. But you won't understand the symphony. A symphony is a pattern, an organization, a meaning. It exists at a level that is inaccessible to molecular analysis.</w:t>
      </w:r>
    </w:p>
    <w:p>
      <w:pPr>
        <w:pStyle w:val="Normal1"/>
        <w:rPr/>
      </w:pPr>
      <w:r>
        <w:rPr>
          <w:i w:val="0"/>
        </w:rPr>
        <w:t>Human health is a symphony. Reductionism describes individual notes. Integrative medicine tries to hear the whole music.</w:t>
      </w:r>
    </w:p>
    <w:p>
      <w:pPr>
        <w:pStyle w:val="Heading2"/>
        <w:rPr/>
      </w:pPr>
      <w:r>
        <w:rPr>
          <w:i w:val="0"/>
        </w:rPr>
        <w:t>SYSTEMS BIOLOGY: A NEW LANGUAGE</w:t>
      </w:r>
    </w:p>
    <w:p>
      <w:pPr>
        <w:pStyle w:val="Normal1"/>
        <w:rPr/>
      </w:pPr>
      <w:r>
        <w:rPr>
          <w:i w:val="0"/>
        </w:rPr>
        <w:t>In 2002, biologist Hiroki Kitano published a seminal article in Science, “Systems Biology: A Brief Overview.” He described a new scientific discipline that studies not individual genes or proteins, but networks of interactions.</w:t>
      </w:r>
    </w:p>
    <w:p>
      <w:pPr>
        <w:pStyle w:val="Normal1"/>
        <w:rPr/>
      </w:pPr>
      <w:r>
        <w:rPr>
          <w:i w:val="0"/>
        </w:rPr>
        <w:t>Systems biology builds mathematical models of biological networks: genetic regulatory networks, metabolic networks, signaling cascades. It shows how the properties of a system—its stability, flexibility, adaptability—depend on the topology of the network, and not just on the properties of individual elements.</w:t>
      </w:r>
    </w:p>
    <w:p>
      <w:pPr>
        <w:pStyle w:val="Normal1"/>
        <w:rPr/>
      </w:pPr>
      <w:r>
        <w:rPr>
          <w:i w:val="0"/>
        </w:rPr>
        <w:t>Key discoveries in systems biology:</w:t>
      </w:r>
    </w:p>
    <w:p>
      <w:pPr>
        <w:pStyle w:val="Normal1"/>
        <w:rPr/>
      </w:pPr>
      <w:r>
        <w:rPr>
          <w:b/>
          <w:bCs/>
          <w:i w:val="0"/>
        </w:rPr>
        <w:t>Resilience through redundancy. Biological systems have numerous redundant pathways. If one path is blocked, the other takes over its function. This explains why knocking out one gene rarely causes disaster: the system compensates.</w:t>
      </w:r>
      <w:r>
        <w:rPr/>
      </w:r>
    </w:p>
    <w:p>
      <w:pPr>
        <w:pStyle w:val="Normal1"/>
        <w:rPr/>
      </w:pPr>
      <w:r>
        <w:rPr>
          <w:b/>
          <w:bCs/>
          <w:i w:val="0"/>
        </w:rPr>
        <w:t>Fragility in critical areas. Despite all their stability, biological networks have “hubs”—highly loaded nodes, damage to which leads to system collapse. TP53 (tumor suppressor gene) is one of these hubs: it is mutated in more than 50% of all cancers.</w:t>
      </w:r>
      <w:r>
        <w:rPr/>
      </w:r>
    </w:p>
    <w:p>
      <w:pPr>
        <w:pStyle w:val="Normal1"/>
        <w:rPr/>
      </w:pPr>
      <w:r>
        <w:rPr>
          <w:b/>
          <w:bCs/>
          <w:i w:val="0"/>
        </w:rPr>
        <w:t>Nonlinear interactions. Small changes in one place can cause large effects in another—the “butterfly effect” in biology. This explains why diseases often develop not gradually, but spasmodically, after a long period of latent changes. unattainable aspirations give rise to small changes, which at a critical moment can turn on the disease as an adaptive reaction.</w:t>
      </w:r>
      <w:r>
        <w:rPr/>
      </w:r>
    </w:p>
    <w:p>
      <w:pPr>
        <w:pStyle w:val="Normal1"/>
        <w:rPr/>
      </w:pPr>
      <w:r>
        <w:rPr>
          <w:i w:val="0"/>
        </w:rPr>
        <w:t>NETWORK MEDICINE</w:t>
      </w:r>
    </w:p>
    <w:p>
      <w:pPr>
        <w:pStyle w:val="Normal1"/>
        <w:rPr/>
      </w:pPr>
      <w:r>
        <w:rPr>
          <w:i w:val="0"/>
        </w:rPr>
        <w:t>Physicist Albert-László Barabási—one of the originators of network theory—applied the mathematics of complex networks to medicine. His team built an “interactome”—a map of all known protein interactions in a human cell. And then she overlaid disease data on it.</w:t>
      </w:r>
    </w:p>
    <w:p>
      <w:pPr>
        <w:pStyle w:val="Normal1"/>
        <w:rPr/>
      </w:pPr>
      <w:r>
        <w:rPr>
          <w:i w:val="0"/>
        </w:rPr>
        <w:t>It turned out that genes associated with one disease are usually located in one “region” of the protein network (disease module). Diseases whose modules overlap often coexist in the same patient.</w:t>
      </w:r>
    </w:p>
    <w:p>
      <w:pPr>
        <w:pStyle w:val="Normal1"/>
        <w:rPr/>
      </w:pPr>
      <w:r>
        <w:rPr>
          <w:i w:val="0"/>
        </w:rPr>
        <w:t>This discovery has a practical consequence: a drug that affects one node in the network will also affect connected nodes. Hence the side effects. But here comes the opportunity: targeting the right network node can treat multiple diseases at once. Commercial medicine also knows this: having corrected one thing, it spoils another, for the correction of which it will require another payment. The solution is total and long-term monitoring of therapeutic interventions, which will give a complete picture of what is happening not only to specialists in integrative medicine, but also to potential patients of commercial medicine.</w:t>
      </w:r>
    </w:p>
    <w:p>
      <w:pPr>
        <w:pStyle w:val="Normal1"/>
        <w:rPr/>
      </w:pPr>
      <w:r>
        <w:rPr>
          <w:i w:val="0"/>
        </w:rPr>
        <w:t>Network medicine is the future of pharmacology. Transition from commercial pharmacology to integrative pharmacology. Dissemination of a systems view of disease.</w:t>
      </w:r>
    </w:p>
    <w:p>
      <w:pPr>
        <w:pStyle w:val="Heading2"/>
        <w:rPr/>
      </w:pPr>
      <w:r>
        <w:rPr>
          <w:i w:val="0"/>
        </w:rPr>
        <w:t>COMPLEXITY AND HEALTH</w:t>
      </w:r>
    </w:p>
    <w:p>
      <w:pPr>
        <w:pStyle w:val="Normal1"/>
        <w:rPr/>
      </w:pPr>
      <w:r>
        <w:rPr>
          <w:i w:val="0"/>
        </w:rPr>
        <w:t>A non-obvious but important conclusion from the science of complex systems: health is high complexity.</w:t>
      </w:r>
    </w:p>
    <w:p>
      <w:pPr>
        <w:pStyle w:val="Normal1"/>
        <w:rPr/>
      </w:pPr>
      <w:r>
        <w:rPr>
          <w:i w:val="0"/>
        </w:rPr>
        <w:t>Biophysicist Arie Goldberger has shown that healthy physiological signals—heart rate, breathing, bioelectrical activity in the brain—show a highly variable, fractal structure. Illness is a loss of complexity: the rhythm becomes more monotonous, less adaptive.</w:t>
      </w:r>
    </w:p>
    <w:p>
      <w:pPr>
        <w:pStyle w:val="Normal1"/>
        <w:rPr/>
      </w:pPr>
      <w:r>
        <w:rPr>
          <w:i w:val="0"/>
        </w:rPr>
        <w:t>This is counterintuitive: we are used to thinking that health is regularity. But in reality, a healthy heart rate is not a metronome. It is a rich, variable, unpredictable pattern that can instantly adapt to change. The unconscious desire for an unattainable goal is the main reason for such phenomena. Creating an irresistible and long-term mood not only forces the body to readjust itself, but also suppresses signals from the outside and inside that require answers.</w:t>
      </w:r>
    </w:p>
    <w:p>
      <w:pPr>
        <w:pStyle w:val="Normal1"/>
        <w:rPr/>
      </w:pPr>
      <w:r>
        <w:rPr>
          <w:i w:val="0"/>
        </w:rPr>
        <w:t>Loss of this complexity precedes disease—and may serve as an early diagnostic marker.</w:t>
      </w:r>
    </w:p>
    <w:p>
      <w:pPr>
        <w:pStyle w:val="Heading2"/>
        <w:rPr/>
      </w:pPr>
      <w:r>
        <w:rPr>
          <w:i w:val="0"/>
        </w:rPr>
        <w:t>INTEGRITY IN CLINICAL PRACTICE</w:t>
      </w:r>
    </w:p>
    <w:p>
      <w:pPr>
        <w:pStyle w:val="Normal1"/>
        <w:rPr/>
      </w:pPr>
      <w:r>
        <w:rPr>
          <w:i w:val="0"/>
        </w:rPr>
        <w:t>What does integrity mean in a specific clinical context?</w:t>
      </w:r>
    </w:p>
    <w:p>
      <w:pPr>
        <w:pStyle w:val="Normal1"/>
        <w:rPr/>
      </w:pPr>
      <w:r>
        <w:rPr>
          <w:i w:val="0"/>
        </w:rPr>
        <w:t>This means: asking not only the question “what hurts”, but also “how this person lives.” Not only “what are the markers of inflammation”—but also “what is inflamed in his life.”</w:t>
      </w:r>
    </w:p>
    <w:p>
      <w:pPr>
        <w:pStyle w:val="Normal1"/>
        <w:rPr/>
      </w:pPr>
      <w:r>
        <w:rPr>
          <w:i w:val="0"/>
        </w:rPr>
        <w:t>This means: seeing a symptom not as the final point of diagnosis, but as an entry into the system. And move through the system—up (to the causes of causes) and down (to specific mechanisms).</w:t>
      </w:r>
    </w:p>
    <w:p>
      <w:pPr>
        <w:pStyle w:val="Normal1"/>
        <w:rPr/>
      </w:pPr>
      <w:r>
        <w:rPr>
          <w:i w:val="0"/>
        </w:rPr>
        <w:t>This means: treating one is not treating the whole. Removing a symptom without changing the system is removing the alarm without correcting the fire.</w:t>
      </w:r>
    </w:p>
    <w:p>
      <w:pPr>
        <w:pStyle w:val="Normal1"/>
        <w:rPr/>
      </w:pPr>
      <w:r>
        <w:rPr>
          <w:i w:val="0"/>
        </w:rPr>
        <w:t>Integrity is not mysticism. This is a rigorous scientific principle that requires new tools and new education. Medicine of the 21st century is gradually learning this language.</w:t>
      </w:r>
    </w:p>
    <w:p>
      <w:pPr>
        <w:pStyle w:val="Heading3"/>
        <w:rPr/>
      </w:pPr>
      <w:r>
        <w:rPr>
          <w:i w:val="0"/>
        </w:rPr>
        <w:t>KEY SOURCES</w:t>
      </w:r>
    </w:p>
    <w:p>
      <w:pPr>
        <w:pStyle w:val="Normal1"/>
        <w:rPr>
          <w:sz w:val="18"/>
          <w:szCs w:val="18"/>
        </w:rPr>
      </w:pPr>
      <w:r>
        <w:rPr>
          <w:i w:val="0"/>
          <w:sz w:val="18"/>
          <w:szCs w:val="18"/>
        </w:rPr>
        <w:t>Anderson, P. W. (1972). More is different: Broken symmetry and the nature of the hierarchical structure of science. Science, 177(4047), 393–396. https://doi.org/10.1126/science.177.4047.393</w:t>
      </w:r>
    </w:p>
    <w:p>
      <w:pPr>
        <w:pStyle w:val="Normal1"/>
        <w:rPr>
          <w:sz w:val="18"/>
          <w:szCs w:val="18"/>
        </w:rPr>
      </w:pPr>
      <w:r>
        <w:rPr>
          <w:i w:val="0"/>
          <w:sz w:val="18"/>
          <w:szCs w:val="18"/>
        </w:rPr>
        <w:t>Barabási, A.-L., Gulbahce, N., &amp; Loscalzo, J. (2011). Network medicine: A network-based approach to human disease. Nature Reviews Genetics, 12(1), 56–68. https://doi.org/10.1038/nrg2918</w:t>
      </w:r>
    </w:p>
    <w:p>
      <w:pPr>
        <w:pStyle w:val="Normal1"/>
        <w:rPr>
          <w:sz w:val="18"/>
          <w:szCs w:val="18"/>
        </w:rPr>
      </w:pPr>
      <w:r>
        <w:rPr>
          <w:i w:val="0"/>
          <w:sz w:val="18"/>
          <w:szCs w:val="18"/>
        </w:rPr>
        <w:t>Goldberger, A. L., Amaral, L. A. N., Hausdorff, J. M., Ivanov, P. Ch., Peng, C.-K., &amp; Stanley, H. E. (2002). Fractal dynamics in physiology: Alterations with disease and aging. Proceedings of the National Academy of Sciences, 99(Suppl. 1), 2466–2472. https://doi.org/10.1073/pnas.012579499</w:t>
      </w:r>
    </w:p>
    <w:p>
      <w:pPr>
        <w:pStyle w:val="Normal1"/>
        <w:rPr>
          <w:sz w:val="18"/>
          <w:szCs w:val="18"/>
        </w:rPr>
      </w:pPr>
      <w:r>
        <w:rPr>
          <w:i w:val="0"/>
          <w:sz w:val="18"/>
          <w:szCs w:val="18"/>
        </w:rPr>
        <w:t>Kitano, H. (2002). Systems biology: A brief overview. Science, 295(5560), 1662–1664. https://doi.org/10.1126/science.1069492</w:t>
      </w:r>
    </w:p>
    <w:p>
      <w:pPr>
        <w:pStyle w:val="Normal1"/>
        <w:rPr>
          <w:sz w:val="18"/>
          <w:szCs w:val="18"/>
        </w:rPr>
      </w:pPr>
      <w:r>
        <w:rPr>
          <w:i w:val="0"/>
          <w:sz w:val="18"/>
          <w:szCs w:val="18"/>
        </w:rPr>
        <w:t>Noble, D. (2006). The music of life: Biology beyond genes. Oxford University Press.</w:t>
      </w:r>
    </w:p>
    <w:p>
      <w:pPr>
        <w:pStyle w:val="Normal1"/>
        <w:rPr>
          <w:sz w:val="18"/>
          <w:szCs w:val="18"/>
        </w:rPr>
      </w:pPr>
      <w:r>
        <w:rPr>
          <w:i w:val="0"/>
          <w:sz w:val="18"/>
          <w:szCs w:val="18"/>
        </w:rPr>
        <w:t>Schrödinger, E. (1944). What is life? The physical aspect of the living cell. Cambridge University Press.</w:t>
      </w:r>
    </w:p>
    <w:p>
      <w:pPr>
        <w:pStyle w:val="Heading1"/>
        <w:rPr/>
      </w:pPr>
      <w:r>
        <w:rPr/>
      </w:r>
      <w:r>
        <w:br w:type="page"/>
      </w:r>
    </w:p>
    <w:p>
      <w:pPr>
        <w:pStyle w:val="Heading1"/>
        <w:rPr/>
      </w:pPr>
      <w:r>
        <w:rPr>
          <w:i w:val="0"/>
        </w:rPr>
        <w:t>CHAPTER 11. MODERN PHYSIOLOGY IN THE CONTEXT OF A HOLISTIC APPROACH</w:t>
      </w:r>
    </w:p>
    <w:p>
      <w:pPr>
        <w:pStyle w:val="Normal1"/>
        <w:rPr/>
      </w:pPr>
      <w:r>
        <w:rPr>
          <w:i/>
          <w:iCs/>
        </w:rPr>
        <w:t>The therapist attaches a small sensor to Marina’s wrist. “We’re measuring your heart rate variability. It’s a window into the state of your nervous system.”</w:t>
        <w:br/>
        <w:br/>
        <w:t>The screen blooms with a jagged, luminous graph. A frantic, spiking line—her sympathetic system, a chronic state of alert. A faint, shallow wave beneath it—the parasympathetic, the rest-and-digest, barely a whisper.</w:t>
        <w:br/>
        <w:br/>
        <w:t>Marina watches the two lines, the stark topography of her inner life. The body keeps its own ledger, she thinks. It records every deferred dream, every swallowed word, as a physiological fact. This frantic peak is the fear she feels before a blank page. This shallow trough is the exhaustion that follows, the retreat.</w:t>
        <w:br/>
        <w:br/>
        <w:t>The machine confirms what she already knows: she is living in a state of perpetual preparation for a fight she never actually fights.</w:t>
      </w:r>
    </w:p>
    <w:p>
      <w:pPr>
        <w:pStyle w:val="Normal1"/>
        <w:rPr/>
      </w:pPr>
      <w:r>
        <w:rPr>
          <w:i/>
          <w:iCs/>
        </w:rPr>
        <w:t>Five minutes later, a graph appeared on the screen. “Your nervous system is operating in a state of chronic readiness. Not for a specific danger—just in a mode of ‘something might happen.’ This is very costly for the body.”</w:t>
      </w:r>
    </w:p>
    <w:p>
      <w:pPr>
        <w:pStyle w:val="Normal1"/>
        <w:rPr/>
      </w:pPr>
      <w:r>
        <w:rPr>
          <w:i/>
          <w:iCs/>
        </w:rPr>
        <w:t>Since when? It was difficult to say precisely. But such patterns are not usually formed in a matter of weeks.</w:t>
      </w:r>
    </w:p>
    <w:p>
      <w:pPr>
        <w:pStyle w:val="Normal1"/>
        <w:rPr/>
      </w:pPr>
      <w:r>
        <w:rPr>
          <w:i/>
          <w:iCs/>
        </w:rPr>
        <w:t>Marina remembers herself at twenty-three. Three envelopes bearing rejections. Her mother’s voice. Something she decided then—and has never revisited since.</w:t>
      </w:r>
    </w:p>
    <w:p>
      <w:pPr>
        <w:pStyle w:val="Heading2"/>
        <w:rPr/>
      </w:pPr>
      <w:r>
        <w:rPr>
          <w:i w:val="0"/>
        </w:rPr>
        <w:t>THE BODY THAT FORESEES</w:t>
      </w:r>
    </w:p>
    <w:p>
      <w:pPr>
        <w:pStyle w:val="Normal1"/>
        <w:rPr/>
      </w:pPr>
      <w:r>
        <w:rPr>
          <w:i w:val="0"/>
        </w:rPr>
        <w:t>For many years, physiology described the body as a reactive system: external influence → internal response. It became cold → vasoconstriction. Sugar rose → insulin release. A pathogen has appeared → activation of the immune system.</w:t>
      </w:r>
    </w:p>
    <w:p>
      <w:pPr>
        <w:pStyle w:val="Normal1"/>
        <w:rPr/>
      </w:pPr>
      <w:r>
        <w:rPr>
          <w:i w:val="0"/>
        </w:rPr>
        <w:t>This picture is incomplete.</w:t>
      </w:r>
    </w:p>
    <w:p>
      <w:pPr>
        <w:pStyle w:val="Normal1"/>
        <w:rPr/>
      </w:pPr>
      <w:r>
        <w:rPr>
          <w:i w:val="0"/>
        </w:rPr>
        <w:t>Peter Sterling, a neuroscientist at the University of Pennsylvania, has proposed a fundamentally different model: the body doesn't just react—it predicts. It constantly makes predictions about what will be needed in the near future and prepares in advance.</w:t>
      </w:r>
    </w:p>
    <w:p>
      <w:pPr>
        <w:pStyle w:val="Normal1"/>
        <w:rPr/>
      </w:pPr>
      <w:r>
        <w:rPr>
          <w:i w:val="0"/>
        </w:rPr>
        <w:t>Even before you get out of bed, your cortisol begins to rise—your body “knows” that you are going to be active and prepares energy resources. Even before you eat, the digestive system has already begun secreting—the Pavlovian conditioned reflex—a physiological anticipatory regulation.</w:t>
      </w:r>
    </w:p>
    <w:p>
      <w:pPr>
        <w:pStyle w:val="Normal1"/>
        <w:rPr/>
      </w:pPr>
      <w:r>
        <w:rPr>
          <w:i w:val="0"/>
        </w:rPr>
        <w:t>This is called allostasis—maintaining stability through anticipation rather than just reaction.</w:t>
      </w:r>
    </w:p>
    <w:p>
      <w:pPr>
        <w:pStyle w:val="Heading2"/>
        <w:rPr/>
      </w:pPr>
      <w:r>
        <w:rPr>
          <w:i w:val="0"/>
        </w:rPr>
        <w:t>AUTONOMIC NERVOUS SYSTEM: CONDUCTOR OF THE BODY</w:t>
      </w:r>
    </w:p>
    <w:p>
      <w:pPr>
        <w:pStyle w:val="Normal1"/>
        <w:rPr/>
      </w:pPr>
      <w:r>
        <w:rPr>
          <w:i w:val="0"/>
        </w:rPr>
        <w:t>If the body is an orchestra, then the autonomic nervous system (ANS) is its conductor. It controls everything that we do not consciously control: heartbeat, digestion, breathing, immune response, vascular tone, and the functioning of internal organs.</w:t>
      </w:r>
    </w:p>
    <w:p>
      <w:pPr>
        <w:pStyle w:val="Normal1"/>
        <w:rPr/>
      </w:pPr>
      <w:r>
        <w:rPr>
          <w:i w:val="0"/>
        </w:rPr>
        <w:t>The ANS is divided into three branches (according to Stephen Porges):</w:t>
      </w:r>
    </w:p>
    <w:p>
      <w:pPr>
        <w:pStyle w:val="Normal1"/>
        <w:rPr/>
      </w:pPr>
      <w:r>
        <w:rPr>
          <w:i w:val="0"/>
        </w:rPr>
        <w:t>Sympathetic nervous system - "gas": mobilizes resources for action (fight or flight). Dilates pupils, increases heart rate, increases blood flow to muscles, and inhibits digestion. Hormonal companion - adrenaline and norepinephrine.</w:t>
      </w:r>
    </w:p>
    <w:p>
      <w:pPr>
        <w:pStyle w:val="Normal1"/>
        <w:rPr/>
      </w:pPr>
      <w:r>
        <w:rPr>
          <w:i w:val="0"/>
        </w:rPr>
        <w:t>The parasympathetic nervous system (dorsal vagal branch) is an “emergency brake”: if it is impossible to fight or escape, it freezes. This is an evolutionarily ancient reaction: “play dead.” Expressed in dissociation, numbness, emotional stupor.</w:t>
      </w:r>
    </w:p>
    <w:p>
      <w:pPr>
        <w:pStyle w:val="Normal1"/>
        <w:rPr/>
      </w:pPr>
      <w:r>
        <w:rPr>
          <w:i w:val="0"/>
        </w:rPr>
        <w:t>The ventral vagal branch (according to Porges, the “social” nervous system) is unique to mammals: it is activated under conditions of safety. Provides social interaction, empathy, play. Regulates facial expression, voice intonation, hearing in the range of human speech.</w:t>
      </w:r>
    </w:p>
    <w:p>
      <w:pPr>
        <w:pStyle w:val="Normal1"/>
        <w:rPr/>
      </w:pPr>
      <w:r>
        <w:rPr>
          <w:i w:val="0"/>
        </w:rPr>
        <w:t>Health is the ability to flexibly switch between these states. The disease is often “stuck” in one mode: chronic sympathetic activation (chronic stress), or chronic dorsal vagal activation (depression, dissociation).</w:t>
      </w:r>
    </w:p>
    <w:p>
      <w:pPr>
        <w:pStyle w:val="Heading2"/>
        <w:rPr/>
      </w:pPr>
      <w:r>
        <w:rPr>
          <w:i w:val="0"/>
        </w:rPr>
        <w:t>HEART RATE VARIABILITY: A WINDOW TO THE NERVOUS SYSTEM</w:t>
      </w:r>
    </w:p>
    <w:p>
      <w:pPr>
        <w:pStyle w:val="Normal1"/>
        <w:rPr/>
      </w:pPr>
      <w:r>
        <w:rPr>
          <w:i w:val="0"/>
        </w:rPr>
        <w:t>One of the most informative markers of the state of the autonomic nervous system is heart rate variability (HRV—Heart Rate Variability).</w:t>
      </w:r>
    </w:p>
    <w:p>
      <w:pPr>
        <w:pStyle w:val="Normal1"/>
        <w:rPr/>
      </w:pPr>
      <w:r>
        <w:rPr>
          <w:i w:val="0"/>
        </w:rPr>
        <w:t>HRV is not your heart rate. This is a variation of the intervals between beats. A healthy heart does not beat like a metronome—there are subtle, ever-changing differences between beats. This variability is a sign of the flexibility of the autonomic nervous system, its ability to adapt to changing conditions.</w:t>
      </w:r>
    </w:p>
    <w:p>
      <w:pPr>
        <w:pStyle w:val="Normal1"/>
        <w:rPr/>
      </w:pPr>
      <w:r>
        <w:rPr>
          <w:i w:val="0"/>
        </w:rPr>
        <w:t>Low HRV is associated with:</w:t>
      </w:r>
    </w:p>
    <w:p>
      <w:pPr>
        <w:pStyle w:val="Normal1"/>
        <w:rPr/>
      </w:pPr>
      <w:r>
        <w:rPr>
          <w:i w:val="0"/>
        </w:rPr>
        <w:t>-increased risk of cardiovascular diseases</w:t>
      </w:r>
      <w:r>
        <w:rPr/>
      </w:r>
    </w:p>
    <w:p>
      <w:pPr>
        <w:pStyle w:val="Normal1"/>
        <w:rPr/>
      </w:pPr>
      <w:r>
        <w:rPr>
          <w:i w:val="0"/>
        </w:rPr>
        <w:t>-depression and anxiety</w:t>
      </w:r>
      <w:r>
        <w:rPr/>
      </w:r>
    </w:p>
    <w:p>
      <w:pPr>
        <w:pStyle w:val="Normal1"/>
        <w:rPr/>
      </w:pPr>
      <w:r>
        <w:rPr>
          <w:i w:val="0"/>
        </w:rPr>
        <w:t>- type 2 diabetes</w:t>
      </w:r>
      <w:r>
        <w:rPr/>
      </w:r>
    </w:p>
    <w:p>
      <w:pPr>
        <w:pStyle w:val="Normal1"/>
        <w:rPr/>
      </w:pPr>
      <w:r>
        <w:rPr>
          <w:i w:val="0"/>
        </w:rPr>
        <w:t>- chronic pain syndrome</w:t>
      </w:r>
      <w:r>
        <w:rPr/>
      </w:r>
    </w:p>
    <w:p>
      <w:pPr>
        <w:pStyle w:val="Normal1"/>
        <w:rPr/>
      </w:pPr>
      <w:r>
        <w:rPr>
          <w:i w:val="0"/>
        </w:rPr>
        <w:t>-decreased immune response</w:t>
      </w:r>
      <w:r>
        <w:rPr/>
      </w:r>
    </w:p>
    <w:p>
      <w:pPr>
        <w:pStyle w:val="Normal1"/>
        <w:rPr/>
      </w:pPr>
      <w:r>
        <w:rPr>
          <w:i w:val="0"/>
        </w:rPr>
        <w:t>High HRV is a marker of health, adaptive reserve, and emotional flexibility.</w:t>
      </w:r>
    </w:p>
    <w:p>
      <w:pPr>
        <w:pStyle w:val="Normal1"/>
        <w:rPr/>
      </w:pPr>
      <w:r>
        <w:rPr>
          <w:i w:val="0"/>
        </w:rPr>
        <w:t>Important: HRV can be trained. Meditation, conscious breathing, physical exercise, social support—all of this significantly increases HRV.</w:t>
      </w:r>
    </w:p>
    <w:p>
      <w:pPr>
        <w:pStyle w:val="Heading2"/>
        <w:rPr/>
      </w:pPr>
      <w:r>
        <w:rPr>
          <w:i w:val="0"/>
        </w:rPr>
        <w:t>INTESTINAL NERVOUS SYSTEM: “SECOND BRAIN”</w:t>
      </w:r>
    </w:p>
    <w:p>
      <w:pPr>
        <w:pStyle w:val="Normal1"/>
        <w:rPr/>
      </w:pPr>
      <w:r>
        <w:rPr>
          <w:i w:val="0"/>
        </w:rPr>
        <w:t>The gastrointestinal tract contains about 500 million neurons—more than the spinal cord. This is the enteric nervous system (CNS, or “second brain”), which is capable of functioning autonomously, without commands from the brain.</w:t>
      </w:r>
    </w:p>
    <w:p>
      <w:pPr>
        <w:pStyle w:val="Normal1"/>
        <w:rPr/>
      </w:pPr>
      <w:r>
        <w:rPr>
          <w:i w:val="0"/>
        </w:rPr>
        <w:t>The CNS produces more than 30 neurotransmitters, including about 95% of all serotonin in the body. Serotonin is not only a “happiness hormone”, it regulates intestinal motility. But it also affects mood: this is why intestinal disturbances are so often accompanied by mood changes and vice versa.</w:t>
      </w:r>
    </w:p>
    <w:p>
      <w:pPr>
        <w:pStyle w:val="Normal1"/>
        <w:rPr/>
      </w:pPr>
      <w:r>
        <w:rPr>
          <w:i w:val="0"/>
        </w:rPr>
        <w:t>The gut-brain connection is bidirectional. The vagus nerve carries information in both directions: 80% of its fibers are from the intestines to the brain. This means that most of the “dialogue” between the gut and the brain is the gut talking to the brain, not the other way around.</w:t>
      </w:r>
    </w:p>
    <w:p>
      <w:pPr>
        <w:pStyle w:val="Normal1"/>
        <w:rPr/>
      </w:pPr>
      <w:r>
        <w:rPr>
          <w:i w:val="0"/>
        </w:rPr>
        <w:t>Hence the concept of the gut-brain axis, which explains the connection between dysbiosis and depression, irritable bowel syndrome and anxiety, intestinal inflammation and cognitive impairment.</w:t>
      </w:r>
    </w:p>
    <w:p>
      <w:pPr>
        <w:pStyle w:val="Heading2"/>
        <w:rPr/>
      </w:pPr>
      <w:r>
        <w:rPr>
          <w:i w:val="0"/>
        </w:rPr>
        <w:t>NEUROHUMORAL INTEGRATION</w:t>
      </w:r>
    </w:p>
    <w:p>
      <w:pPr>
        <w:pStyle w:val="Normal1"/>
        <w:rPr/>
      </w:pPr>
      <w:r>
        <w:rPr>
          <w:i w:val="0"/>
        </w:rPr>
        <w:t>Traditionally, the nervous system and the hormonal system were viewed as separate systems. Modern physiology sees them as a single neurohumoral system.</w:t>
      </w:r>
    </w:p>
    <w:p>
      <w:pPr>
        <w:pStyle w:val="Normal1"/>
        <w:rPr/>
      </w:pPr>
      <w:r>
        <w:rPr>
          <w:i w:val="0"/>
        </w:rPr>
        <w:t>The hypothalamus—a small region of the brain about the size of a walnut—is the master regulator of neuroendocrine integration. It receives information from the cerebral cortex (thoughts, emotions), from the limbic system (instincts, memory, affects), from internal organs (visceral signals)—and translates this information into hormonal commands.</w:t>
      </w:r>
    </w:p>
    <w:p>
      <w:pPr>
        <w:pStyle w:val="Normal1"/>
        <w:rPr/>
      </w:pPr>
      <w:r>
        <w:rPr>
          <w:i w:val="0"/>
        </w:rPr>
        <w:t>The hypothalamus controls:</w:t>
      </w:r>
    </w:p>
    <w:p>
      <w:pPr>
        <w:pStyle w:val="Normal1"/>
        <w:rPr/>
      </w:pPr>
      <w:r>
        <w:rPr>
          <w:i w:val="0"/>
        </w:rPr>
        <w:t>—HPA axis (hypothalamus-pituitary-adrenal): stress response, cortisol</w:t>
      </w:r>
      <w:r>
        <w:rPr/>
      </w:r>
    </w:p>
    <w:p>
      <w:pPr>
        <w:pStyle w:val="Normal1"/>
        <w:rPr/>
      </w:pPr>
      <w:r>
        <w:rPr>
          <w:i w:val="0"/>
        </w:rPr>
        <w:t>—HPT axis (hypothalamus-pituitary-thyroid): metabolism</w:t>
      </w:r>
      <w:r>
        <w:rPr/>
      </w:r>
    </w:p>
    <w:p>
      <w:pPr>
        <w:pStyle w:val="Normal1"/>
        <w:rPr/>
      </w:pPr>
      <w:r>
        <w:rPr>
          <w:i w:val="0"/>
        </w:rPr>
        <w:t>—HPG (hypothalamus-pituitary-gonadal) axis: reproductive function</w:t>
      </w:r>
      <w:r>
        <w:rPr/>
      </w:r>
    </w:p>
    <w:p>
      <w:pPr>
        <w:pStyle w:val="Normal1"/>
        <w:rPr/>
      </w:pPr>
      <w:r>
        <w:rPr>
          <w:i w:val="0"/>
        </w:rPr>
        <w:t>—HPA-HP axis (hypothalamus-pituitary-pancreas): sugar regulation</w:t>
      </w:r>
      <w:r>
        <w:rPr/>
      </w:r>
    </w:p>
    <w:p>
      <w:pPr>
        <w:pStyle w:val="Normal1"/>
        <w:rPr/>
      </w:pPr>
      <w:r>
        <w:rPr>
          <w:i w:val="0"/>
        </w:rPr>
        <w:t>-circadian rhythm</w:t>
      </w:r>
      <w:r>
        <w:rPr/>
      </w:r>
    </w:p>
    <w:p>
      <w:pPr>
        <w:pStyle w:val="Normal1"/>
        <w:rPr/>
      </w:pPr>
      <w:r>
        <w:rPr>
          <w:i w:val="0"/>
        </w:rPr>
        <w:t>—thermo- and osmoregulation</w:t>
      </w:r>
      <w:r>
        <w:rPr/>
      </w:r>
    </w:p>
    <w:p>
      <w:pPr>
        <w:pStyle w:val="Normal1"/>
        <w:rPr/>
      </w:pPr>
      <w:r>
        <w:rPr>
          <w:i w:val="0"/>
        </w:rPr>
        <w:t>This means: our thoughts and emotions literally control the hormonal system through the hypothalamus. Chronic psychological stress = chronically disrupted hormonal axes = systemic physiological changes.</w:t>
      </w:r>
    </w:p>
    <w:p>
      <w:pPr>
        <w:pStyle w:val="Heading3"/>
        <w:rPr/>
      </w:pPr>
      <w:r>
        <w:rPr>
          <w:i w:val="0"/>
        </w:rPr>
        <w:t>KEY SOURCES</w:t>
      </w:r>
    </w:p>
    <w:p>
      <w:pPr>
        <w:pStyle w:val="Normal1"/>
        <w:rPr>
          <w:sz w:val="18"/>
          <w:szCs w:val="18"/>
        </w:rPr>
      </w:pPr>
      <w:r>
        <w:rPr>
          <w:i w:val="0"/>
          <w:sz w:val="18"/>
          <w:szCs w:val="18"/>
        </w:rPr>
        <w:t>Berntson, G. G., Bigger, J. T., Eckberg, D. L., Grossman, P., Kaufmann, P. G., Malik, M., Nagaraja, H. N., Porges, S. W., Saul, J. P., Stone, P. H., &amp; Van der Molen, M. W. (1997). Heart rate variability: Origins, methods, and interpretive caveats. Psychophysiology, 34(6), 623–648. https://doi.org/10.1111/j.1469-8986.1997.tb02140.x</w:t>
      </w:r>
    </w:p>
    <w:p>
      <w:pPr>
        <w:pStyle w:val="Normal1"/>
        <w:rPr>
          <w:sz w:val="18"/>
          <w:szCs w:val="18"/>
        </w:rPr>
      </w:pPr>
      <w:r>
        <w:rPr>
          <w:i w:val="0"/>
          <w:sz w:val="18"/>
          <w:szCs w:val="18"/>
        </w:rPr>
        <w:t>Gershon, M. D. (1999). The second brain: A groundbreaking new understanding of nervous disorders of the stomach and intestine. Harper Perennial.</w:t>
      </w:r>
    </w:p>
    <w:p>
      <w:pPr>
        <w:pStyle w:val="Normal1"/>
        <w:rPr>
          <w:sz w:val="18"/>
          <w:szCs w:val="18"/>
        </w:rPr>
      </w:pPr>
      <w:r>
        <w:rPr>
          <w:i w:val="0"/>
          <w:sz w:val="18"/>
          <w:szCs w:val="18"/>
        </w:rPr>
        <w:t>Jänig, W. (2006). The integrative action of the autonomic nervous system: Neurobiology of homeostasis. Cambridge University Press.</w:t>
      </w:r>
    </w:p>
    <w:p>
      <w:pPr>
        <w:pStyle w:val="Normal1"/>
        <w:rPr>
          <w:sz w:val="18"/>
          <w:szCs w:val="18"/>
        </w:rPr>
      </w:pPr>
      <w:r>
        <w:rPr>
          <w:i w:val="0"/>
          <w:sz w:val="18"/>
          <w:szCs w:val="18"/>
        </w:rPr>
        <w:t>Porges, S. W. (2007). The polyvagal perspective. Biological Psychology, 74(2), 116–143. https://doi.org/10.1016/j.biopsycho.2006.06.009</w:t>
      </w:r>
    </w:p>
    <w:p>
      <w:pPr>
        <w:pStyle w:val="Normal1"/>
        <w:rPr>
          <w:sz w:val="18"/>
          <w:szCs w:val="18"/>
        </w:rPr>
      </w:pPr>
      <w:r>
        <w:rPr>
          <w:i w:val="0"/>
          <w:sz w:val="18"/>
          <w:szCs w:val="18"/>
        </w:rPr>
        <w:t>Sterling, P. (2012). Allostasis: A model of predictive regulation. Physiology &amp; Behavior, 106(1), 5–15. https://doi.org/10.1016/j.physbeh.2011.06.004</w:t>
      </w:r>
    </w:p>
    <w:p>
      <w:pPr>
        <w:pStyle w:val="Normal1"/>
        <w:rPr>
          <w:sz w:val="18"/>
          <w:szCs w:val="18"/>
        </w:rPr>
      </w:pPr>
      <w:r>
        <w:rPr>
          <w:i w:val="0"/>
          <w:sz w:val="18"/>
          <w:szCs w:val="18"/>
        </w:rPr>
        <w:t>Thayer, J. F., Åhs, F., Fredrikson, M., Sollers, J. J., &amp; Wager, T. D. (2012). A meta-analysis of heart rate variability and neuroimaging studies: Implications for heart rate variability as a marker of stress and health. Neuroscience &amp; Biobehavioral Reviews, 36(2), 747–756. https://doi.org/10.1016/j.neubiorev.2011.11.009</w:t>
      </w:r>
    </w:p>
    <w:p>
      <w:pPr>
        <w:pStyle w:val="Heading1"/>
        <w:rPr/>
      </w:pPr>
      <w:r>
        <w:rPr/>
      </w:r>
      <w:r>
        <w:br w:type="page"/>
      </w:r>
    </w:p>
    <w:p>
      <w:pPr>
        <w:pStyle w:val="Heading1"/>
        <w:rPr/>
      </w:pPr>
      <w:r>
        <w:rPr>
          <w:i w:val="0"/>
        </w:rPr>
        <w:t>CHAPTER 12. NEUROENDOCRINE-IMMUNE NETWORK: THE LANGUAGE OF THE BODY</w:t>
      </w:r>
    </w:p>
    <w:p>
      <w:pPr>
        <w:pStyle w:val="Normal1"/>
        <w:rPr/>
      </w:pPr>
      <w:r>
        <w:rPr>
          <w:i/>
          <w:iCs/>
        </w:rPr>
        <w:t>The blood test shows elevated inflammatory markers—slightly, "within the upper limit of normal." The rheumatologist says, "It's not critical. Just monitor it."</w:t>
      </w:r>
    </w:p>
    <w:p>
      <w:pPr>
        <w:pStyle w:val="Normal1"/>
        <w:rPr/>
      </w:pPr>
      <w:r>
        <w:rPr>
          <w:i/>
          <w:iCs/>
        </w:rPr>
        <w:t>Marina asks her therapist, “What does it mean—chronic inflammation at that level?”—“The immune system is constantly a little activated. Like an alarm that won’t turn off. And it’s linked to the state of the nervous system, the hormonal background, the quality of sleep—everything is in conversation with everything else.”</w:t>
      </w:r>
    </w:p>
    <w:p>
      <w:pPr>
        <w:pStyle w:val="Normal1"/>
        <w:rPr/>
      </w:pPr>
      <w:r>
        <w:rPr>
          <w:i/>
          <w:iCs/>
        </w:rPr>
        <w:t>“And why is it activated?” The therapist looks at her. “Usually, because the body perceives a threat. A real one, or one it believes to be real.”</w:t>
      </w:r>
    </w:p>
    <w:p>
      <w:pPr>
        <w:pStyle w:val="Normal1"/>
        <w:rPr/>
      </w:pPr>
      <w:r>
        <w:rPr>
          <w:i/>
          <w:iCs/>
        </w:rPr>
        <w:t>Marina does not yet understand the threat in her life. But she will.</w:t>
      </w:r>
    </w:p>
    <w:p>
      <w:pPr>
        <w:pStyle w:val="Heading2"/>
        <w:rPr/>
      </w:pPr>
      <w:r>
        <w:rPr>
          <w:i w:val="0"/>
        </w:rPr>
        <w:t>THE ACCIDENTAL DISCOVERY THAT CHANGED MEDICINE</w:t>
      </w:r>
    </w:p>
    <w:p>
      <w:pPr>
        <w:pStyle w:val="Normal1"/>
        <w:rPr/>
      </w:pPr>
      <w:r>
        <w:rPr>
          <w:i w:val="0"/>
        </w:rPr>
        <w:t>1974, University of Rochester. Psychologist Robert Ader conducted a standard aversive conditioning experiment in rats. He gave them saccharine-containing water—and at the same time the drug cyclophosphamide, which caused nausea. The rats quickly learned to avoid sweet water: a conditioned reflex was developed.</w:t>
      </w:r>
    </w:p>
    <w:p>
      <w:pPr>
        <w:pStyle w:val="Normal1"/>
        <w:rPr/>
      </w:pPr>
      <w:r>
        <w:rPr>
          <w:i w:val="0"/>
        </w:rPr>
        <w:t>But then something unexpected happened. When Ader gave rats saccharin water without the drug, they began to get sick and die. Not from poisoning. From infections.</w:t>
      </w:r>
    </w:p>
    <w:p>
      <w:pPr>
        <w:pStyle w:val="Normal1"/>
        <w:rPr/>
      </w:pPr>
      <w:r>
        <w:rPr>
          <w:i w:val="0"/>
        </w:rPr>
        <w:t>Ader understood: cyclophosphamide, in addition to causing nausea, is a powerful immunosuppressant. And the conditioned reflex—developed for nausea—took over the immune system. Sugar water, which did not contain a single gram of the drug, suppressed the immune system. A conditioned reflex is like Pavlov’s dog, only in immune cells.</w:t>
      </w:r>
    </w:p>
    <w:p>
      <w:pPr>
        <w:pStyle w:val="Normal1"/>
        <w:rPr/>
      </w:pPr>
      <w:r>
        <w:rPr>
          <w:i w:val="0"/>
        </w:rPr>
        <w:t>The immune system turned out to be capable of learning. And this meant: she is in continuous dialogue with the brain. Psychoneuroimmunology was born.</w:t>
      </w:r>
    </w:p>
    <w:p>
      <w:pPr>
        <w:pStyle w:val="Heading2"/>
        <w:rPr/>
      </w:pPr>
      <w:r>
        <w:rPr>
          <w:i w:val="0"/>
        </w:rPr>
        <w:t>PNIE NETWORK ARCHITECTURE</w:t>
      </w:r>
    </w:p>
    <w:p>
      <w:pPr>
        <w:pStyle w:val="Normal1"/>
        <w:rPr/>
      </w:pPr>
      <w:r>
        <w:rPr>
          <w:i w:val="0"/>
        </w:rPr>
        <w:t>Psychoneuroimmunoendocrinology (PNIE) describes the ongoing molecular dialogue between four body systems:</w:t>
      </w:r>
    </w:p>
    <w:p>
      <w:pPr>
        <w:pStyle w:val="Normal1"/>
        <w:rPr/>
      </w:pPr>
      <w:r>
        <w:rPr>
          <w:i w:val="0"/>
        </w:rPr>
        <w:t>The nervous system speaks to the immune system through:</w:t>
      </w:r>
    </w:p>
    <w:p>
      <w:pPr>
        <w:pStyle w:val="Normal1"/>
        <w:rPr/>
      </w:pPr>
      <w:r>
        <w:rPr>
          <w:i w:val="0"/>
        </w:rPr>
        <w:t>—neurotransmitters (norepinephrine, acetylcholine, substance P)</w:t>
      </w:r>
      <w:r>
        <w:rPr/>
      </w:r>
    </w:p>
    <w:p>
      <w:pPr>
        <w:pStyle w:val="Normal1"/>
        <w:rPr/>
      </w:pPr>
      <w:r>
        <w:rPr>
          <w:i w:val="0"/>
        </w:rPr>
        <w:t>—neuropeptides (beta-endorphin, vasoactive intestinal peptide)</w:t>
      </w:r>
      <w:r>
        <w:rPr/>
      </w:r>
    </w:p>
    <w:p>
      <w:pPr>
        <w:pStyle w:val="Normal1"/>
        <w:rPr/>
      </w:pPr>
      <w:r>
        <w:rPr>
          <w:i w:val="0"/>
        </w:rPr>
        <w:t>—direct innervation of lymphoid organs (thymus, spleen, lymph nodes)</w:t>
      </w:r>
      <w:r>
        <w:rPr/>
      </w:r>
    </w:p>
    <w:p>
      <w:pPr>
        <w:pStyle w:val="Normal1"/>
        <w:rPr/>
      </w:pPr>
      <w:r>
        <w:rPr>
          <w:i w:val="0"/>
        </w:rPr>
        <w:t>The immune system speaks to the nervous system through:</w:t>
      </w:r>
    </w:p>
    <w:p>
      <w:pPr>
        <w:pStyle w:val="Normal1"/>
        <w:rPr/>
      </w:pPr>
      <w:r>
        <w:rPr>
          <w:i w:val="0"/>
        </w:rPr>
        <w:t>—cytokines (IL-1, IL-6, TNF-α, IFN-γ)—molecular messengers of inflammation that penetrate the blood-brain barrier or transmit signals through the vagus nerve</w:t>
      </w:r>
      <w:r>
        <w:rPr/>
      </w:r>
    </w:p>
    <w:p>
      <w:pPr>
        <w:pStyle w:val="Normal1"/>
        <w:rPr/>
      </w:pPr>
      <w:r>
        <w:rPr>
          <w:i w:val="0"/>
        </w:rPr>
        <w:t>The endocrine system is involved as an intermediary:</w:t>
      </w:r>
    </w:p>
    <w:p>
      <w:pPr>
        <w:pStyle w:val="Normal1"/>
        <w:rPr/>
      </w:pPr>
      <w:r>
        <w:rPr>
          <w:i w:val="0"/>
        </w:rPr>
        <w:t>—cortisol (adrenal glands) suppresses the immune response</w:t>
      </w:r>
      <w:r>
        <w:rPr/>
      </w:r>
    </w:p>
    <w:p>
      <w:pPr>
        <w:pStyle w:val="Normal1"/>
        <w:rPr/>
      </w:pPr>
      <w:r>
        <w:rPr>
          <w:i w:val="0"/>
        </w:rPr>
        <w:t>—DHEA (dehydroepiandrosterone) counteracts cortisol, supports immunity</w:t>
      </w:r>
      <w:r>
        <w:rPr/>
      </w:r>
    </w:p>
    <w:p>
      <w:pPr>
        <w:pStyle w:val="Normal1"/>
        <w:rPr/>
      </w:pPr>
      <w:r>
        <w:rPr>
          <w:i w:val="0"/>
        </w:rPr>
        <w:t>-prolactin stimulates the immune response</w:t>
      </w:r>
      <w:r>
        <w:rPr/>
      </w:r>
    </w:p>
    <w:p>
      <w:pPr>
        <w:pStyle w:val="Normal1"/>
        <w:rPr/>
      </w:pPr>
      <w:r>
        <w:rPr>
          <w:i w:val="0"/>
        </w:rPr>
        <w:t>—sex hormones modulate inflammation (hence the differences between men and women in autoimmune diseases)</w:t>
      </w:r>
      <w:r>
        <w:rPr/>
      </w:r>
    </w:p>
    <w:p>
      <w:pPr>
        <w:pStyle w:val="Heading2"/>
        <w:rPr/>
      </w:pPr>
      <w:r>
        <w:rPr>
          <w:i w:val="0"/>
        </w:rPr>
        <w:t>HPA AXIS: STRESS AS BIOCHEMISTRY</w:t>
      </w:r>
    </w:p>
    <w:p>
      <w:pPr>
        <w:pStyle w:val="Normal1"/>
        <w:rPr/>
      </w:pPr>
      <w:r>
        <w:rPr>
          <w:i w:val="0"/>
        </w:rPr>
        <w:t>The hypothalamic-pituitary-adrenal axis (HPA-axis) is the main pathway for translating psychological stress into physiological changes.</w:t>
      </w:r>
    </w:p>
    <w:p>
      <w:pPr>
        <w:pStyle w:val="Normal1"/>
        <w:rPr/>
      </w:pPr>
      <w:r>
        <w:rPr>
          <w:i w:val="0"/>
        </w:rPr>
        <w:t>Scheme of work:</w:t>
      </w:r>
    </w:p>
    <w:p>
      <w:pPr>
        <w:pStyle w:val="Normal1"/>
        <w:rPr/>
      </w:pPr>
      <w:r>
        <w:rPr>
          <w:i w:val="0"/>
        </w:rPr>
        <w:t>1. The brain perceives a threat (real or imagined)</w:t>
      </w:r>
    </w:p>
    <w:p>
      <w:pPr>
        <w:pStyle w:val="Normal1"/>
        <w:rPr/>
      </w:pPr>
      <w:r>
        <w:rPr>
          <w:i w:val="0"/>
        </w:rPr>
        <w:t>2. The hypothalamus releases corticotropin-releasing hormone (CRH)</w:t>
      </w:r>
    </w:p>
    <w:p>
      <w:pPr>
        <w:pStyle w:val="Normal1"/>
        <w:rPr/>
      </w:pPr>
      <w:r>
        <w:rPr>
          <w:i w:val="0"/>
        </w:rPr>
        <w:t>3. The pituitary gland releases ACTH</w:t>
      </w:r>
    </w:p>
    <w:p>
      <w:pPr>
        <w:pStyle w:val="Normal1"/>
        <w:rPr/>
      </w:pPr>
      <w:r>
        <w:rPr>
          <w:i w:val="0"/>
        </w:rPr>
        <w:t>4. The adrenal glands release cortisol.</w:t>
      </w:r>
    </w:p>
    <w:p>
      <w:pPr>
        <w:pStyle w:val="Normal1"/>
        <w:rPr/>
      </w:pPr>
      <w:r>
        <w:rPr>
          <w:i w:val="0"/>
        </w:rPr>
        <w:t>Cortisol is a multifunctional stress hormone. It mobilizes glucose for muscles, suppresses inflammation (short term), enhances cognitive function. In acute stress, this is a life-saving adaptation.</w:t>
      </w:r>
    </w:p>
    <w:p>
      <w:pPr>
        <w:pStyle w:val="Normal1"/>
        <w:rPr/>
      </w:pPr>
      <w:r>
        <w:rPr>
          <w:i w:val="0"/>
        </w:rPr>
        <w:t>With chronic stress, cortisol becomes destructive:</w:t>
      </w:r>
    </w:p>
    <w:p>
      <w:pPr>
        <w:pStyle w:val="Normal1"/>
        <w:rPr/>
      </w:pPr>
      <w:r>
        <w:rPr>
          <w:i w:val="0"/>
        </w:rPr>
        <w:t>—Chronically suppresses immune function → increased vulnerability to infections and cancer</w:t>
      </w:r>
      <w:r>
        <w:rPr/>
      </w:r>
    </w:p>
    <w:p>
      <w:pPr>
        <w:pStyle w:val="Normal1"/>
        <w:rPr/>
      </w:pPr>
      <w:r>
        <w:rPr>
          <w:i w:val="0"/>
        </w:rPr>
        <w:t>—Disturbs neurogenesis in the hippocampus → cognitive impairment, depression</w:t>
      </w:r>
      <w:r>
        <w:rPr/>
      </w:r>
    </w:p>
    <w:p>
      <w:pPr>
        <w:pStyle w:val="Normal1"/>
        <w:rPr/>
      </w:pPr>
      <w:r>
        <w:rPr>
          <w:i w:val="0"/>
        </w:rPr>
        <w:t>—Causes insulin resistance → prediabetes, metabolic syndrome</w:t>
      </w:r>
      <w:r>
        <w:rPr/>
      </w:r>
    </w:p>
    <w:p>
      <w:pPr>
        <w:pStyle w:val="Normal1"/>
        <w:rPr/>
      </w:pPr>
      <w:r>
        <w:rPr>
          <w:i w:val="0"/>
        </w:rPr>
        <w:t>—Destroys collagen → premature aging of skin, joints, blood vessels</w:t>
      </w:r>
      <w:r>
        <w:rPr/>
      </w:r>
    </w:p>
    <w:p>
      <w:pPr>
        <w:pStyle w:val="Normal1"/>
        <w:rPr/>
      </w:pPr>
      <w:r>
        <w:rPr>
          <w:i w:val="0"/>
        </w:rPr>
        <w:t>—Disturbs sleep → creates a vicious circle</w:t>
      </w:r>
      <w:r>
        <w:rPr/>
      </w:r>
    </w:p>
    <w:p>
      <w:pPr>
        <w:pStyle w:val="Heading2"/>
        <w:rPr/>
      </w:pPr>
      <w:r>
        <w:rPr>
          <w:i w:val="0"/>
        </w:rPr>
        <w:t>DISEASE BEHAVIOR: HOW IMMUNITY CONTROLS THE BRAIN</w:t>
      </w:r>
    </w:p>
    <w:p>
      <w:pPr>
        <w:pStyle w:val="Normal1"/>
        <w:rPr/>
      </w:pPr>
      <w:r>
        <w:rPr>
          <w:i w:val="0"/>
        </w:rPr>
        <w:t>In the late 1980s, neuroscientist Robert Danzer discovered what he called “sickness behavior.” When the immune system is activated (infection, inflammation), it releases cytokines that enter the brain and cause a specific set of changes:</w:t>
      </w:r>
    </w:p>
    <w:p>
      <w:pPr>
        <w:pStyle w:val="Normal1"/>
        <w:rPr/>
      </w:pPr>
      <w:r>
        <w:rPr>
          <w:i w:val="0"/>
        </w:rPr>
        <w:t>-decreased activity and energy</w:t>
      </w:r>
      <w:r>
        <w:rPr/>
      </w:r>
    </w:p>
    <w:p>
      <w:pPr>
        <w:pStyle w:val="Normal1"/>
        <w:rPr/>
      </w:pPr>
      <w:r>
        <w:rPr>
          <w:i w:val="0"/>
        </w:rPr>
        <w:t>-decreased appetite</w:t>
      </w:r>
      <w:r>
        <w:rPr/>
      </w:r>
    </w:p>
    <w:p>
      <w:pPr>
        <w:pStyle w:val="Normal1"/>
        <w:rPr/>
      </w:pPr>
      <w:r>
        <w:rPr>
          <w:i w:val="0"/>
        </w:rPr>
        <w:t>—social care</w:t>
      </w:r>
      <w:r>
        <w:rPr/>
      </w:r>
    </w:p>
    <w:p>
      <w:pPr>
        <w:pStyle w:val="Normal1"/>
        <w:rPr/>
      </w:pPr>
      <w:r>
        <w:rPr>
          <w:i w:val="0"/>
        </w:rPr>
        <w:t>-increased sensitivity to pain</w:t>
      </w:r>
      <w:r>
        <w:rPr/>
      </w:r>
    </w:p>
    <w:p>
      <w:pPr>
        <w:pStyle w:val="Normal1"/>
        <w:rPr/>
      </w:pPr>
      <w:r>
        <w:rPr>
          <w:i w:val="0"/>
        </w:rPr>
        <w:t>—sleep changes</w:t>
      </w:r>
      <w:r>
        <w:rPr/>
      </w:r>
    </w:p>
    <w:p>
      <w:pPr>
        <w:pStyle w:val="Normal1"/>
        <w:rPr/>
      </w:pPr>
      <w:r>
        <w:rPr>
          <w:i w:val="0"/>
        </w:rPr>
        <w:t>—decrease in cognitive functions</w:t>
      </w:r>
      <w:r>
        <w:rPr/>
      </w:r>
    </w:p>
    <w:p>
      <w:pPr>
        <w:pStyle w:val="Normal1"/>
        <w:rPr/>
      </w:pPr>
      <w:r>
        <w:rPr>
          <w:i w:val="0"/>
        </w:rPr>
        <w:t>-depressed mood</w:t>
      </w:r>
      <w:r>
        <w:rPr/>
      </w:r>
    </w:p>
    <w:p>
      <w:pPr>
        <w:pStyle w:val="Normal1"/>
        <w:rPr/>
      </w:pPr>
      <w:r>
        <w:rPr>
          <w:i w:val="0"/>
        </w:rPr>
        <w:t>It's not "just weakness." This is an adaptive program: the body forces us to lie down and save resources while the immune system fights the threat.</w:t>
      </w:r>
    </w:p>
    <w:p>
      <w:pPr>
        <w:pStyle w:val="Normal1"/>
        <w:rPr/>
      </w:pPr>
      <w:r>
        <w:rPr>
          <w:i w:val="0"/>
        </w:rPr>
        <w:t>But it also explains the link between chronic inflammation and depression. Inflammatory model of depression: Chronic low-level inflammation (from obesity, poor nutrition, dysbiosis, stress) supports chronic “sickness behavior”—and this looks like depression. Chronic inflammation is found in 30–40% of patients with depression.</w:t>
      </w:r>
    </w:p>
    <w:p>
      <w:pPr>
        <w:pStyle w:val="Heading2"/>
        <w:rPr/>
      </w:pPr>
      <w:r>
        <w:rPr>
          <w:i w:val="0"/>
        </w:rPr>
        <w:t>PRACTICAL CONCLUSIONS</w:t>
      </w:r>
    </w:p>
    <w:p>
      <w:pPr>
        <w:pStyle w:val="Normal1"/>
        <w:rPr/>
      </w:pPr>
      <w:r>
        <w:rPr>
          <w:i w:val="0"/>
        </w:rPr>
        <w:t>If the nervous, endocrine and immune systems form a single network, then:</w:t>
      </w:r>
    </w:p>
    <w:p>
      <w:pPr>
        <w:pStyle w:val="Normal1"/>
        <w:rPr/>
      </w:pPr>
      <w:r>
        <w:rPr>
          <w:i w:val="0"/>
        </w:rPr>
        <w:t>1. Psychological interventions, an unconscious desire for an unattainable (from the point of view of the body’s predictive apparatus) goal, have immunological consequences. Psychotherapy, meditation, social support are not “soft” methods. They change the cytokine profile, NK cell activity, and the level of inflammatory markers.</w:t>
      </w:r>
    </w:p>
    <w:p>
      <w:pPr>
        <w:pStyle w:val="Normal1"/>
        <w:rPr/>
      </w:pPr>
      <w:r>
        <w:rPr>
          <w:i w:val="0"/>
        </w:rPr>
        <w:t>2. Immunological interventions have psychological consequences. It’s not just propaganda or advertising that creates unattainable goals with subsequent changes in attitude. Chronic inflammation makes you moody, anxious, tired—and reducing inflammation (through nutrition, probiotics, anti-inflammatory nutrients) improves mood. Thus, the disease itself can give rise to a destructive unconscious desire - usually more dangerous, requiring a more powerful adaptive response (more severe illness).</w:t>
      </w:r>
    </w:p>
    <w:p>
      <w:pPr>
        <w:pStyle w:val="Normal1"/>
        <w:rPr/>
      </w:pPr>
      <w:r>
        <w:rPr>
          <w:i w:val="0"/>
        </w:rPr>
        <w:t>3. You cannot treat one thing without affecting the rest. An antidepressant changes immune function. The immunosuppressant changes your mood. An antibiotic changes the microbiome, and through it, the gut-brain axis.</w:t>
      </w:r>
    </w:p>
    <w:p>
      <w:pPr>
        <w:pStyle w:val="Normal1"/>
        <w:rPr/>
      </w:pPr>
      <w:r>
        <w:rPr>
          <w:i w:val="0"/>
        </w:rPr>
        <w:t>Integrative medicine is medicine that always remembers this network. And he seeks and finds strength that will help the patient overcome an unattainable goal, so that the body removes the adaptive reaction in the form of illness.</w:t>
      </w:r>
    </w:p>
    <w:p>
      <w:pPr>
        <w:pStyle w:val="Heading3"/>
        <w:rPr/>
      </w:pPr>
      <w:r>
        <w:rPr>
          <w:i w:val="0"/>
        </w:rPr>
        <w:t>KEY SOURCES</w:t>
      </w:r>
    </w:p>
    <w:p>
      <w:pPr>
        <w:pStyle w:val="Normal1"/>
        <w:rPr>
          <w:sz w:val="18"/>
          <w:szCs w:val="18"/>
        </w:rPr>
      </w:pPr>
      <w:r>
        <w:rPr>
          <w:i w:val="0"/>
          <w:sz w:val="18"/>
          <w:szCs w:val="18"/>
        </w:rPr>
        <w:t>Ader, R., &amp; Cohen, N. (1975). Behaviorally conditioned immunosuppression. Psychosomatic Medicine, 37(4), 333–340. https://doi.org/10.1097/00006842-197507000-00007</w:t>
      </w:r>
    </w:p>
    <w:p>
      <w:pPr>
        <w:pStyle w:val="Normal1"/>
        <w:rPr>
          <w:sz w:val="18"/>
          <w:szCs w:val="18"/>
        </w:rPr>
      </w:pPr>
      <w:r>
        <w:rPr>
          <w:i w:val="0"/>
          <w:sz w:val="18"/>
          <w:szCs w:val="18"/>
        </w:rPr>
        <w:t>Chrousos, G. P. (2009). Stress and disorders of the stress system. Nature Reviews Endocrinology, 5(7), 374–381. https://doi.org/10.1038/nrendo.2009.106</w:t>
      </w:r>
    </w:p>
    <w:p>
      <w:pPr>
        <w:pStyle w:val="Normal1"/>
        <w:rPr>
          <w:sz w:val="18"/>
          <w:szCs w:val="18"/>
        </w:rPr>
      </w:pPr>
      <w:r>
        <w:rPr>
          <w:i w:val="0"/>
          <w:sz w:val="18"/>
          <w:szCs w:val="18"/>
        </w:rPr>
        <w:t>Cohen, S., Tyrrell, D. A. J., &amp; Smith, A. P. (1991). Psychological stress and susceptibility to the common cold. New England Journal of Medicine, 325(9), 606–612. https://doi.org/10.1056/NEJM199108293250903</w:t>
      </w:r>
    </w:p>
    <w:p>
      <w:pPr>
        <w:pStyle w:val="Normal1"/>
        <w:rPr>
          <w:sz w:val="18"/>
          <w:szCs w:val="18"/>
        </w:rPr>
      </w:pPr>
      <w:r>
        <w:rPr>
          <w:i w:val="0"/>
          <w:sz w:val="18"/>
          <w:szCs w:val="18"/>
        </w:rPr>
        <w:t>Dantzer, R., O'Connor, J. C., Freund, G. G., Johnson, R. W., &amp; Kelley, K. W. (2008). From inflammation to sickness and depression: When the immune system subjugates the brain. Nature Reviews Neuroscience, 9(1), 46–56. https://doi.org/10.1038/nrn2297</w:t>
      </w:r>
    </w:p>
    <w:p>
      <w:pPr>
        <w:pStyle w:val="Normal1"/>
        <w:rPr>
          <w:sz w:val="18"/>
          <w:szCs w:val="18"/>
        </w:rPr>
      </w:pPr>
      <w:r>
        <w:rPr>
          <w:i w:val="0"/>
          <w:sz w:val="18"/>
          <w:szCs w:val="18"/>
        </w:rPr>
        <w:t>Glaser, R., &amp; Kiecolt-Glaser, J. K. (2005). Stress-induced immune dysfunction: Implications for health. Nature Reviews Immunology, 5(3), 243–251. https://doi.org/10.1038/nri1571</w:t>
      </w:r>
    </w:p>
    <w:p>
      <w:pPr>
        <w:pStyle w:val="Normal1"/>
        <w:rPr>
          <w:sz w:val="18"/>
          <w:szCs w:val="18"/>
        </w:rPr>
      </w:pPr>
      <w:r>
        <w:rPr>
          <w:i w:val="0"/>
          <w:sz w:val="18"/>
          <w:szCs w:val="18"/>
        </w:rPr>
        <w:t>Segerstrom, S. C., &amp; Miller, G. E. (2004). Psychological stress and the human immune system: A meta-analytic study of 30 years of inquiry. Psychological Bulletin, 130(4), 601–630. https://doi.org/10.1037/0033-2909.130.4.601</w:t>
      </w:r>
    </w:p>
    <w:p>
      <w:pPr>
        <w:pStyle w:val="Heading1"/>
        <w:rPr/>
      </w:pPr>
      <w:r>
        <w:rPr/>
      </w:r>
      <w:r>
        <w:br w:type="page"/>
      </w:r>
    </w:p>
    <w:p>
      <w:pPr>
        <w:pStyle w:val="Heading1"/>
        <w:rPr/>
      </w:pPr>
      <w:r>
        <w:rPr>
          <w:i w:val="0"/>
        </w:rPr>
        <w:t>CHAPTER 13. MICROBIOME AS AN ORGAN OF COMMUNICATION WITH THE WORLD</w:t>
      </w:r>
    </w:p>
    <w:p>
      <w:pPr>
        <w:pStyle w:val="Normal1"/>
        <w:rPr/>
      </w:pPr>
      <w:r>
        <w:rPr>
          <w:i/>
          <w:iCs/>
        </w:rPr>
        <w:t>Marina receives the results of her microbiome test. A long list of bacteria, deviations, recommendations arrives by email. “I thought I would understand myself better,” she says. “It only became more complicated.”</w:t>
      </w:r>
    </w:p>
    <w:p>
      <w:pPr>
        <w:pStyle w:val="Normal1"/>
        <w:rPr/>
      </w:pPr>
      <w:r>
        <w:rPr>
          <w:i/>
          <w:iCs/>
        </w:rPr>
        <w:t>At the appointment, the therapist says something unexpected: “The intestine is literally the border between you and the world. Nine meters where the external becomes internal. And the state of that border depends greatly on how open you are to the world—or how much you defend yourself from it.”</w:t>
      </w:r>
    </w:p>
    <w:p>
      <w:pPr>
        <w:pStyle w:val="Normal1"/>
        <w:rPr/>
      </w:pPr>
      <w:r>
        <w:rPr>
          <w:i/>
          <w:iCs/>
        </w:rPr>
        <w:t>Marina thinks: she is defending herself. She has been defending herself for many years. But from what?</w:t>
        <w:br/>
        <w:br/>
        <w:t>From the world? From others? No, that is too simple. She defends herself from herself. From the hand that might reach for a pen. From the thought that might crystallize into a sentence. Her body, this dense, tired fortress, has been built to keep the most dangerous thing locked safely inside: her own voice.</w:t>
        <w:br/>
        <w:br/>
        <w:t>The silence within her is not empty. It is a populated, teeming silence. A microbial city of fears, regrets, and shelved beginnings. They communicate in their own chemical language, these tenants of her inner world, and their consensus is clear: stay quiet, stay safe. The gates must remain closed.</w:t>
      </w:r>
    </w:p>
    <w:p>
      <w:pPr>
        <w:pStyle w:val="Heading2"/>
        <w:rPr/>
      </w:pPr>
      <w:r>
        <w:rPr>
          <w:i w:val="0"/>
        </w:rPr>
        <w:t>WE ARE NOT WHO WE THINK</w:t>
      </w:r>
    </w:p>
    <w:p>
      <w:pPr>
        <w:pStyle w:val="Normal1"/>
        <w:rPr/>
      </w:pPr>
      <w:r>
        <w:rPr>
          <w:i w:val="0"/>
        </w:rPr>
        <w:t>Take a mirror and look at your reflection. Human? Not really.</w:t>
      </w:r>
    </w:p>
    <w:p>
      <w:pPr>
        <w:pStyle w:val="Normal1"/>
        <w:rPr/>
      </w:pPr>
      <w:r>
        <w:rPr>
          <w:i w:val="0"/>
        </w:rPr>
        <w:t>More precisely, a superorganism. According to the latest estimates by Ron Sander and colleagues (2016), the number of microbial cells in the human body is approximately equal to the number of human cells—about 38 trillion versus 30 trillion. Moreover, the microbial genome—the microbiome—contains 150–400 times more genes than our own.</w:t>
      </w:r>
    </w:p>
    <w:p>
      <w:pPr>
        <w:pStyle w:val="Normal1"/>
        <w:rPr/>
      </w:pPr>
      <w:r>
        <w:rPr>
          <w:i w:val="0"/>
        </w:rPr>
        <w:t>We are not owners and tenants. We are a cooperative organism in which the boundary between “me” and “them” is fundamentally blurred.</w:t>
      </w:r>
    </w:p>
    <w:p>
      <w:pPr>
        <w:pStyle w:val="Normal1"/>
        <w:rPr/>
      </w:pPr>
      <w:r>
        <w:rPr>
          <w:i w:val="0"/>
        </w:rPr>
        <w:t>And it changes everything we think about health.</w:t>
      </w:r>
    </w:p>
    <w:p>
      <w:pPr>
        <w:pStyle w:val="Heading2"/>
        <w:rPr/>
      </w:pPr>
      <w:r>
        <w:rPr>
          <w:i w:val="0"/>
        </w:rPr>
        <w:t>WHAT DOES THE MICROBIOME DO?</w:t>
      </w:r>
    </w:p>
    <w:p>
      <w:pPr>
        <w:pStyle w:val="Normal1"/>
        <w:rPr/>
      </w:pPr>
      <w:r>
        <w:rPr>
          <w:i w:val="0"/>
        </w:rPr>
        <w:t>The microbiome is not a passive cohabitant. It is an active organ with many functions:</w:t>
      </w:r>
    </w:p>
    <w:p>
      <w:pPr>
        <w:pStyle w:val="Normal1"/>
        <w:rPr/>
      </w:pPr>
      <w:r>
        <w:rPr>
          <w:i w:val="0"/>
        </w:rPr>
        <w:t>Metabolic functions. Intestinal bacteria ferment dietary fiber, producing short-chain fatty acids (SCFA)—butyrate, propionate, acetate. These molecules nourish intestinal epithelial cells, regulate inflammation, and affect fat and carbohydrate metabolism. Butyrate is an important regulator of gene expression through inhibition of histone deacetylases.</w:t>
      </w:r>
    </w:p>
    <w:p>
      <w:pPr>
        <w:pStyle w:val="Normal1"/>
        <w:rPr/>
      </w:pPr>
      <w:r>
        <w:rPr>
          <w:b/>
          <w:bCs/>
          <w:i w:val="0"/>
        </w:rPr>
        <w:t>Immune functions. 70–80% of the body's immune cells are concentrated in the intestines. The microbiome “trains” the immune system to distinguish its own from someone else’s—precisely in early childhood. Children raised in a sterile environment (caesarean section birth, early use of antibiotics, formula feeding instead of breastfeeding until 9 months, poor nutrition) have a higher risk of autoimmune diseases, allergies, atopic dermatitis.</w:t>
      </w:r>
      <w:r>
        <w:rPr/>
      </w:r>
    </w:p>
    <w:p>
      <w:pPr>
        <w:pStyle w:val="Normal1"/>
        <w:rPr/>
      </w:pPr>
      <w:r>
        <w:rPr>
          <w:b/>
          <w:bCs/>
          <w:i w:val="0"/>
        </w:rPr>
        <w:t>Neurochemical functions. Intestinal bacteria produce neurotransmitters: serotonin (up to 95% of the total), GABA, dopamine, norepinephrine. They synthesize tryptophan, a precursor to serotonin. Through the vagus nerve and endocrine signals, they participate in the regulation of mood, anxiety, and cognitive functions.</w:t>
      </w:r>
      <w:r>
        <w:rPr/>
      </w:r>
    </w:p>
    <w:p>
      <w:pPr>
        <w:pStyle w:val="Normal1"/>
        <w:rPr/>
      </w:pPr>
      <w:r>
        <w:rPr>
          <w:b/>
          <w:bCs/>
          <w:i w:val="0"/>
        </w:rPr>
        <w:t>Protective functions. Normal microflora competes with pathogens for nutrients and attachment sites—this is called “colonization resistance.” Destroying the microbiome with antibiotics opens the way for clostridia, candida and other opportunistic organisms.</w:t>
      </w:r>
      <w:r>
        <w:rPr/>
      </w:r>
    </w:p>
    <w:p>
      <w:pPr>
        <w:pStyle w:val="Heading2"/>
        <w:rPr/>
      </w:pPr>
      <w:r>
        <w:rPr>
          <w:i w:val="0"/>
        </w:rPr>
        <w:t>GUT-BRAIN AXIS</w:t>
      </w:r>
    </w:p>
    <w:p>
      <w:pPr>
        <w:pStyle w:val="Normal1"/>
        <w:rPr/>
      </w:pPr>
      <w:r>
        <w:rPr>
          <w:i w:val="0"/>
        </w:rPr>
        <w:t>In 2012, John Crean and Ted Dinan of University College Cork published a review in Nature Reviews Neuroscience that consolidated the accumulated evidence and introduced the concept of the gut-brain axis into widespread use.</w:t>
      </w:r>
    </w:p>
    <w:p>
      <w:pPr>
        <w:pStyle w:val="Normal1"/>
        <w:rPr/>
      </w:pPr>
      <w:r>
        <w:rPr>
          <w:i w:val="0"/>
        </w:rPr>
        <w:t>This axis operates through several parallel channels:</w:t>
      </w:r>
    </w:p>
    <w:p>
      <w:pPr>
        <w:pStyle w:val="Normal1"/>
        <w:rPr/>
      </w:pPr>
      <w:r>
        <w:rPr>
          <w:i w:val="0"/>
        </w:rPr>
        <w:t>-Vagus nerve: direct “telephone line” from the intestines to the brain (80% of the fibers are afferent, that is, from the intestines)</w:t>
      </w:r>
      <w:r>
        <w:rPr/>
      </w:r>
    </w:p>
    <w:p>
      <w:pPr>
        <w:pStyle w:val="Normal1"/>
        <w:rPr/>
      </w:pPr>
      <w:r>
        <w:rPr>
          <w:i w:val="0"/>
        </w:rPr>
        <w:t>—Enteric nervous system (500 million neurons in the intestinal wall)</w:t>
      </w:r>
      <w:r>
        <w:rPr/>
      </w:r>
    </w:p>
    <w:p>
      <w:pPr>
        <w:pStyle w:val="Normal1"/>
        <w:rPr/>
      </w:pPr>
      <w:r>
        <w:rPr>
          <w:i w:val="0"/>
        </w:rPr>
        <w:t>—Immune mediators (cytokines)</w:t>
      </w:r>
      <w:r>
        <w:rPr/>
      </w:r>
    </w:p>
    <w:p>
      <w:pPr>
        <w:pStyle w:val="Normal1"/>
        <w:rPr/>
      </w:pPr>
      <w:r>
        <w:rPr>
          <w:i w:val="0"/>
        </w:rPr>
        <w:t>—Hormones (GLP-1, PYY, ghrelin)</w:t>
      </w:r>
      <w:r>
        <w:rPr/>
      </w:r>
    </w:p>
    <w:p>
      <w:pPr>
        <w:pStyle w:val="Normal1"/>
        <w:rPr/>
      </w:pPr>
      <w:r>
        <w:rPr>
          <w:i w:val="0"/>
        </w:rPr>
        <w:t>—Microbial metabolites, including SCFAs and tryptophan</w:t>
      </w:r>
      <w:r>
        <w:rPr/>
      </w:r>
    </w:p>
    <w:p>
      <w:pPr>
        <w:pStyle w:val="Normal1"/>
        <w:rPr/>
      </w:pPr>
      <w:r>
        <w:rPr>
          <w:i w:val="0"/>
        </w:rPr>
        <w:t>The clinical data are striking. Studies on gnotobiotic (germ-free) mice show that without a microbiome, animals exhibit abnormal behavioral responses to stress, impaired anxiety, and an altered HPA axis. Transplanting the microbiome from anxious mice to calm ones transmits anxiety. And vice versa.</w:t>
      </w:r>
    </w:p>
    <w:p>
      <w:pPr>
        <w:pStyle w:val="Normal1"/>
        <w:rPr/>
      </w:pPr>
      <w:r>
        <w:rPr>
          <w:i w:val="0"/>
        </w:rPr>
        <w:t>In humans: dysbiosis (imbalance of the microbiome) is associated with depression, anxiety disorders, schizophrenia, and autism. Cause-and-effect relationships are still being established, but the associations are stable.</w:t>
      </w:r>
    </w:p>
    <w:p>
      <w:pPr>
        <w:pStyle w:val="Heading2"/>
        <w:rPr/>
      </w:pPr>
      <w:r>
        <w:rPr>
          <w:i w:val="0"/>
        </w:rPr>
        <w:t>TYPES OF DYSBACTERIOSIS</w:t>
      </w:r>
    </w:p>
    <w:p>
      <w:pPr>
        <w:pStyle w:val="Normal1"/>
        <w:rPr/>
      </w:pPr>
      <w:r>
        <w:rPr>
          <w:i w:val="0"/>
        </w:rPr>
        <w:t>Dysbacteriosis—a disruption of the normal composition and function of the microbiome—manifests itself in different parts of the body:</w:t>
      </w:r>
    </w:p>
    <w:p>
      <w:pPr>
        <w:pStyle w:val="Normal1"/>
        <w:rPr/>
      </w:pPr>
      <w:r>
        <w:rPr>
          <w:i w:val="0"/>
        </w:rPr>
        <w:t>13.1. Intestinal dysbiosis</w:t>
      </w:r>
    </w:p>
    <w:p>
      <w:pPr>
        <w:pStyle w:val="Normal1"/>
        <w:rPr/>
      </w:pPr>
      <w:r>
        <w:rPr>
          <w:i w:val="0"/>
        </w:rPr>
        <w:t>The most studied and clinically significant. Decrease in diversity, decrease in the proportion of Lactobacillus and Bifidobacterium, increase in the proportion of opportunistic Clostridium, Fusobacterium. Associated with: IBS, IBD, obesity, type 2 diabetes, atherosclerosis, depression, autism. Key triggers: antibiotics, highly processed foods, stress, alcohol.</w:t>
      </w:r>
    </w:p>
    <w:p>
      <w:pPr>
        <w:pStyle w:val="Normal1"/>
        <w:rPr/>
      </w:pPr>
      <w:r>
        <w:rPr>
          <w:i w:val="0"/>
        </w:rPr>
        <w:t>13.2. Dysbacteriosis of the genitourinary tract</w:t>
      </w:r>
    </w:p>
    <w:p>
      <w:pPr>
        <w:pStyle w:val="Normal1"/>
        <w:rPr/>
      </w:pPr>
      <w:r>
        <w:rPr>
          <w:i w:val="0"/>
        </w:rPr>
        <w:t>The vaginal microbiome of a healthy woman is 70–90% Lactobacillus—a unique situation compared to other niches of the body. Lactobacillus produces lactic acid, which lowers the pH to 3.5–4.5, which protects against pathogens. Vaginal dysbiosis (bacterial vaginosis) is associated with an increased risk of STDs, premature birth, and HIV infection. The situation is no better for men.</w:t>
      </w:r>
    </w:p>
    <w:p>
      <w:pPr>
        <w:pStyle w:val="Normal1"/>
        <w:rPr/>
      </w:pPr>
      <w:r>
        <w:rPr>
          <w:i w:val="0"/>
        </w:rPr>
        <w:t>13.3. Dysbacteriosis of the oral cavity</w:t>
      </w:r>
    </w:p>
    <w:p>
      <w:pPr>
        <w:pStyle w:val="Normal1"/>
        <w:rPr/>
      </w:pPr>
      <w:r>
        <w:rPr>
          <w:i w:val="0"/>
        </w:rPr>
        <w:t>The oral microbiome of 700+ species normally keeps pathogens at bay. Imbalance is the first step to caries and periodontitis. Periodontitis is associated with systemic diseases: coronary artery disease, diabetes, rheumatoid arthritis. Oral bacteria can reach the heart, joints, and brain through the bloodstream.</w:t>
      </w:r>
    </w:p>
    <w:p>
      <w:pPr>
        <w:pStyle w:val="Heading2"/>
        <w:rPr/>
      </w:pPr>
      <w:r>
        <w:rPr>
          <w:i w:val="0"/>
        </w:rPr>
        <w:t>HOW TO RESTORE THE MICROBIOME</w:t>
      </w:r>
    </w:p>
    <w:p>
      <w:pPr>
        <w:pStyle w:val="Normal1"/>
        <w:rPr/>
      </w:pPr>
      <w:r>
        <w:rPr>
          <w:b/>
          <w:bCs/>
          <w:i w:val="0"/>
        </w:rPr>
        <w:t>Diet is the main tool. A diet rich in plant fiber (prebiotics) feeds beneficial bacteria. Plant diversity in the diet correlates with microbiome diversity. Fermented foods (fermented cucumbers, zucchini, squash) supply live bacteria.</w:t>
      </w:r>
      <w:r>
        <w:rPr/>
      </w:r>
    </w:p>
    <w:p>
      <w:pPr>
        <w:pStyle w:val="Normal1"/>
        <w:rPr/>
      </w:pPr>
      <w:r>
        <w:rPr>
          <w:b/>
          <w:bCs/>
          <w:i w:val="0"/>
        </w:rPr>
        <w:t>Probiotics—clinical data are moderate but existent. The most studied effects are on: antibiotic-associated diarrhea, IBS, reducing the risk of C. difficile, and some forms of anxiety.</w:t>
      </w:r>
      <w:r>
        <w:rPr/>
      </w:r>
    </w:p>
    <w:p>
      <w:pPr>
        <w:pStyle w:val="Normal1"/>
        <w:rPr/>
      </w:pPr>
      <w:r>
        <w:rPr>
          <w:b/>
          <w:bCs/>
          <w:i w:val="0"/>
        </w:rPr>
        <w:t>Reducing stress. Stress disrupts the intestinal barrier (increases permeability, “leaky gut”), changes the composition of the microbiome through neurohumoral signals.</w:t>
      </w:r>
      <w:r>
        <w:rPr/>
      </w:r>
    </w:p>
    <w:p>
      <w:pPr>
        <w:pStyle w:val="Normal1"/>
        <w:rPr/>
      </w:pPr>
      <w:r>
        <w:rPr>
          <w:b/>
          <w:bCs/>
          <w:i w:val="0"/>
        </w:rPr>
        <w:t>Avoiding unnecessary antibiotics. One course of antibiotics can alter the microbiome for months. This does not mean abandoning antibiotics when indicated; it means being mindful of their use.</w:t>
        <w:br/>
        <w:br/>
        <w:t>Taking antifungal drugs. With low leukocytes, taking antibacterial antibiotics (in parallel), along with proper nutrition, it is necessary to take antifungal drugs. Nystatin is best, as practice shows, if you take at least five ten-day courses once a month.</w:t>
      </w:r>
      <w:r>
        <w:rPr/>
      </w:r>
      <w:r>
        <w:rPr>
          <w:b/>
          <w:bCs/>
        </w:rPr>
      </w:r>
      <w:r>
        <w:rPr/>
      </w:r>
    </w:p>
    <w:p>
      <w:pPr>
        <w:pStyle w:val="Heading3"/>
        <w:rPr/>
      </w:pPr>
      <w:r>
        <w:rPr>
          <w:i w:val="0"/>
        </w:rPr>
        <w:t>KEY SOURCES</w:t>
      </w:r>
    </w:p>
    <w:p>
      <w:pPr>
        <w:pStyle w:val="Normal1"/>
        <w:rPr>
          <w:sz w:val="18"/>
          <w:szCs w:val="18"/>
        </w:rPr>
      </w:pPr>
      <w:r>
        <w:rPr>
          <w:i w:val="0"/>
          <w:sz w:val="18"/>
          <w:szCs w:val="18"/>
        </w:rPr>
        <w:t>Cryan, J. F., &amp; Dinan, T. G. (2012). Mind-altering microorganisms: The impact of the gut microbiota on brain and behaviour. Nature Reviews Neuroscience, 13(10), 701–712. https://doi.org/10.1038/nrn3346</w:t>
      </w:r>
    </w:p>
    <w:p>
      <w:pPr>
        <w:pStyle w:val="Normal1"/>
        <w:rPr>
          <w:sz w:val="18"/>
          <w:szCs w:val="18"/>
        </w:rPr>
      </w:pPr>
      <w:r>
        <w:rPr>
          <w:i w:val="0"/>
          <w:sz w:val="18"/>
          <w:szCs w:val="18"/>
        </w:rPr>
        <w:t>Mayer, E. A. (2011). Gut feelings: The emerging biology of gut–brain communication. Nature Reviews Neuroscience, 12(8), 453–466. https://doi.org/10.1038/nrn3071</w:t>
      </w:r>
    </w:p>
    <w:p>
      <w:pPr>
        <w:pStyle w:val="Normal1"/>
        <w:rPr>
          <w:sz w:val="18"/>
          <w:szCs w:val="18"/>
        </w:rPr>
      </w:pPr>
      <w:r>
        <w:rPr>
          <w:i w:val="0"/>
          <w:sz w:val="18"/>
          <w:szCs w:val="18"/>
        </w:rPr>
        <w:t>Sender, R., Fuchs, S., &amp; Milo, R. (2016). Revised estimates for the number of human and bacteria cells in the body. Cell, 164(3), 337–340. https://doi.org/10.1016/j.cell.2016.01.013</w:t>
      </w:r>
    </w:p>
    <w:p>
      <w:pPr>
        <w:pStyle w:val="Normal1"/>
        <w:rPr>
          <w:sz w:val="18"/>
          <w:szCs w:val="18"/>
        </w:rPr>
      </w:pPr>
      <w:r>
        <w:rPr>
          <w:i w:val="0"/>
          <w:sz w:val="18"/>
          <w:szCs w:val="18"/>
        </w:rPr>
        <w:t>Sonnenburg, J. L., &amp; Bäckhed, F. (2016). Diet–microbiota interactions as moderators of human metabolism. Nature, 535(7610), 56–64. https://doi.org/10.1038/nature18846</w:t>
      </w:r>
    </w:p>
    <w:p>
      <w:pPr>
        <w:pStyle w:val="Normal1"/>
        <w:rPr>
          <w:sz w:val="18"/>
          <w:szCs w:val="18"/>
        </w:rPr>
      </w:pPr>
      <w:r>
        <w:rPr>
          <w:i w:val="0"/>
          <w:sz w:val="18"/>
          <w:szCs w:val="18"/>
        </w:rPr>
        <w:t>Tillisch, K., Labus, J., Kilpatrick, L., Jiang, Z., Stains, J., Ebrat, B., Guyonnet, D., Legrain-Raspaud, S., Trotin, B., Naliboff, B., &amp; Mayer, E. A. (2013). Consumption of fermented milk product with probiotic modulates brain activity. Gastroenterology, 144(7), 1394–1401. https://doi.org/10.1053/j.gastro.2013.02.043</w:t>
      </w:r>
    </w:p>
    <w:p>
      <w:pPr>
        <w:pStyle w:val="Normal1"/>
        <w:rPr>
          <w:sz w:val="18"/>
          <w:szCs w:val="18"/>
        </w:rPr>
      </w:pPr>
      <w:r>
        <w:rPr>
          <w:i w:val="0"/>
          <w:sz w:val="18"/>
          <w:szCs w:val="18"/>
        </w:rPr>
        <w:t>Turnbaugh, P. J., Ley, R. E., Hamady, M., Fraser-Liggett, C. M., Knight, R., &amp; Gordon, J. I. (2007). The Human Microbiome Project. Nature, 449(7164), 804–810. https://doi.org/10.1038/nature06244</w:t>
      </w:r>
    </w:p>
    <w:p>
      <w:pPr>
        <w:pStyle w:val="Heading1"/>
        <w:rPr/>
      </w:pPr>
      <w:r>
        <w:rPr/>
      </w:r>
      <w:r>
        <w:br w:type="page"/>
      </w:r>
    </w:p>
    <w:p>
      <w:pPr>
        <w:pStyle w:val="Heading1"/>
        <w:rPr/>
      </w:pPr>
      <w:r>
        <w:rPr>
          <w:i w:val="0"/>
        </w:rPr>
        <w:t>CHAPTER 14. METABOLISM AND ENERGY EXCHANGE: ARCHITECTURE OF LIFE</w:t>
      </w:r>
    </w:p>
    <w:p>
      <w:pPr>
        <w:pStyle w:val="Normal1"/>
        <w:rPr/>
      </w:pPr>
      <w:r>
        <w:rPr>
          <w:i/>
          <w:iCs/>
        </w:rPr>
        <w:t>Have you ever noticed that your fatigue is selective? That for some things you have energy, and for others you have none?</w:t>
        <w:br/>
        <w:br/>
        <w:t>Marina noticed. For the tedious line at the clinic, for the small talk at the office, for the grocery store after work—her energy was a flat, drained zero. But for reading a manuscript late into the night, for the intricate analysis of a sentence’s rhythm, for the silent, fierce joy of a perfectly chosen word—for that, a reserve would mysteriously appear. It was as if her metabolism, her very energy exchange, was not a public utility, but a private, fiercely guarded treasury. It funded only what it deemed worthy. It was an architecture built for a single, neglected purpose.</w:t>
      </w:r>
    </w:p>
    <w:p>
      <w:pPr>
        <w:pStyle w:val="Normal1"/>
        <w:rPr/>
      </w:pPr>
      <w:r>
        <w:rPr>
          <w:i/>
          <w:iCs/>
        </w:rPr>
        <w:t>Marina thinks. Yes. For work—there is energy. For the children—there is energy. But for...</w:t>
        <w:br/>
        <w:t>She stops.</w:t>
      </w:r>
    </w:p>
    <w:p>
      <w:pPr>
        <w:pStyle w:val="Normal1"/>
        <w:rPr/>
      </w:pPr>
      <w:r>
        <w:rPr>
          <w:i/>
          <w:iCs/>
        </w:rPr>
        <w:t>On what? A pause. On myself. Not as a mother or an editor. On myself—there is no energy.</w:t>
      </w:r>
    </w:p>
    <w:p>
      <w:pPr>
        <w:pStyle w:val="Normal1"/>
        <w:rPr/>
      </w:pPr>
      <w:r>
        <w:rPr>
          <w:i/>
          <w:iCs/>
        </w:rPr>
        <w:t>The body allocates its resources with great precision. Sometimes, it protects us precisely by withholding those resources from a particular thing.</w:t>
      </w:r>
    </w:p>
    <w:p>
      <w:pPr>
        <w:pStyle w:val="Normal1"/>
        <w:rPr/>
      </w:pPr>
      <w:r>
        <w:rPr>
          <w:i/>
          <w:iCs/>
        </w:rPr>
        <w:t>Marina writes it down in her notebook. Underlines it twice.</w:t>
        <w:br/>
        <w:br/>
        <w:t>Metabolism is not just digestion. It is the architecture of life. The transformation of matter into energy, energy into matter. A constant, invisible exchange between the body and the world. A slow, meticulous construction of oneself, cell by cell.</w:t>
        <w:br/>
        <w:br/>
        <w:t>She thinks of her own architecture. The foundation laid in childhood, the hasty additions of youth, the faulty wiring of stress. Now, the whole structure feels drafty, unstable. The energy exchange is broken. The world comes in, but nothing is transformed. Nothing builds.</w:t>
        <w:br/>
        <w:br/>
        <w:t>She closes her eyes. For a moment, she imagines a different blueprint. A design not for endurance, but for creation. A structure with space for light.</w:t>
      </w:r>
    </w:p>
    <w:p>
      <w:pPr>
        <w:pStyle w:val="Heading2"/>
        <w:rPr/>
      </w:pPr>
      <w:r>
        <w:rPr>
          <w:i w:val="0"/>
        </w:rPr>
        <w:t>MITOCHONDRIA: NOT JUST A POWER PLANT</w:t>
      </w:r>
    </w:p>
    <w:p>
      <w:pPr>
        <w:pStyle w:val="Normal1"/>
        <w:rPr/>
      </w:pPr>
      <w:r>
        <w:rPr>
          <w:i w:val="0"/>
        </w:rPr>
        <w:t>There are between 300 and 2000 mitochondria in every cell in your body. Biology textbooks call them the “powerhouses of the cell.” This is true, but incredibly insufficient.</w:t>
      </w:r>
    </w:p>
    <w:p>
      <w:pPr>
        <w:pStyle w:val="Normal1"/>
        <w:rPr/>
      </w:pPr>
      <w:r>
        <w:rPr>
          <w:i w:val="0"/>
        </w:rPr>
        <w:t>Mitochondria are ancient bacteria that were absorbed into our cells about 1.5 billion years ago. They retained their own DNA (mtDNA), their own ribosomes, their own reproduction cycle. These are not just organelles—they are symbiotic organisms inside our cells.</w:t>
      </w:r>
    </w:p>
    <w:p>
      <w:pPr>
        <w:pStyle w:val="Normal1"/>
        <w:rPr/>
      </w:pPr>
      <w:r>
        <w:rPr>
          <w:i w:val="0"/>
        </w:rPr>
        <w:t>And they do much more than produce ATP.</w:t>
      </w:r>
    </w:p>
    <w:p>
      <w:pPr>
        <w:pStyle w:val="Normal1"/>
        <w:rPr/>
      </w:pPr>
      <w:r>
        <w:rPr>
          <w:i w:val="0"/>
        </w:rPr>
        <w:t>Mitochondria control apoptosis—programmed cell death. They are the ones who decide whether a cell should die when it is damaged or whether it should be allowed to live. Errors in such decisions are the basis of oncogenesis.</w:t>
      </w:r>
    </w:p>
    <w:p>
      <w:pPr>
        <w:pStyle w:val="Normal1"/>
        <w:rPr/>
      </w:pPr>
      <w:r>
        <w:rPr>
          <w:i w:val="0"/>
        </w:rPr>
        <w:t>Mitochondria generate reactive oxygen species (ROS)—free radicals, which in small quantities are signaling molecules and in large quantities cause oxidative stress and DNA damage.</w:t>
      </w:r>
    </w:p>
    <w:p>
      <w:pPr>
        <w:pStyle w:val="Normal1"/>
        <w:rPr/>
      </w:pPr>
      <w:r>
        <w:rPr>
          <w:i w:val="0"/>
        </w:rPr>
        <w:t>Mitochondria are sensors of cellular stress: they respond to nutritional signals, hormones, physical activity, temperature, hypoxia—and adjust the cellular response.</w:t>
      </w:r>
    </w:p>
    <w:p>
      <w:pPr>
        <w:pStyle w:val="Normal1"/>
        <w:rPr/>
      </w:pPr>
      <w:r>
        <w:rPr>
          <w:i w:val="0"/>
        </w:rPr>
        <w:t>Mitochondrial dysfunction underlies: type 2 diabetes mellitus, neurodegenerative diseases (Alzheimer's, Parkinson's), heart failure, chronic fatigue syndrome, decrepitness of the body.</w:t>
      </w:r>
    </w:p>
    <w:p>
      <w:pPr>
        <w:pStyle w:val="Heading2"/>
        <w:rPr/>
      </w:pPr>
      <w:r>
        <w:rPr>
          <w:i w:val="0"/>
        </w:rPr>
        <w:t>ENERGY EXCHANGE ARCHITECTURE</w:t>
      </w:r>
    </w:p>
    <w:p>
      <w:pPr>
        <w:pStyle w:val="Normal1"/>
        <w:rPr/>
      </w:pPr>
      <w:r>
        <w:rPr>
          <w:i w:val="0"/>
        </w:rPr>
        <w:t>How does a cell produce ATP? Three sequential processes:</w:t>
      </w:r>
    </w:p>
    <w:p>
      <w:pPr>
        <w:pStyle w:val="Normal1"/>
        <w:rPr/>
      </w:pPr>
      <w:r>
        <w:rPr>
          <w:b/>
          <w:bCs/>
          <w:i w:val="0"/>
        </w:rPr>
        <w:t>Glycolysis. In the cytoplasm, a molecule of glucose is split into two molecules of pyruvate, producing 2 molecules of ATP. Does not require oxygen—it is an anaerobic pathway.</w:t>
      </w:r>
      <w:r>
        <w:rPr/>
      </w:r>
    </w:p>
    <w:p>
      <w:pPr>
        <w:pStyle w:val="Normal1"/>
        <w:rPr/>
      </w:pPr>
      <w:r>
        <w:rPr>
          <w:b/>
          <w:bCs/>
          <w:i w:val="0"/>
        </w:rPr>
        <w:t>Krebs cycle (citric acid cycle). In mitochondria, pyruvate is converted to acetyl-CoA, which enters a cycle of chemical reactions producing NADH and FADH₂—“charged” electron carriers. Not much direct ATP is produced, but it creates “fuel” for the next step.</w:t>
      </w:r>
      <w:r>
        <w:rPr/>
      </w:r>
    </w:p>
    <w:p>
      <w:pPr>
        <w:pStyle w:val="Normal1"/>
        <w:rPr/>
      </w:pPr>
      <w:r>
        <w:rPr>
          <w:b/>
          <w:bCs/>
          <w:i w:val="0"/>
        </w:rPr>
        <w:t>Oxidative phosphorylation. On the inner membrane of mitochondria is a respiratory chain of protein complexes. Electrons are transferred along this chain, and the released energy is used to “pump” protons—creating a proton gradient. Protons are returned through ATP synthase, a molecular motor that synthesizes ATP. One motor revolution = 3 ATP molecules. This produces another 34 molecules of ATP from one molecule of glucose.</w:t>
      </w:r>
      <w:r>
        <w:rPr/>
      </w:r>
    </w:p>
    <w:p>
      <w:pPr>
        <w:pStyle w:val="Normal1"/>
        <w:rPr/>
      </w:pPr>
      <w:r>
        <w:rPr>
          <w:i w:val="0"/>
        </w:rPr>
        <w:t>Total from one glucose molecule: 36–38 ATP molecules. Your body produces its weight in ATP every 24 hours.</w:t>
      </w:r>
    </w:p>
    <w:p>
      <w:pPr>
        <w:pStyle w:val="Heading2"/>
        <w:rPr/>
      </w:pPr>
      <w:r>
        <w:rPr>
          <w:i w:val="0"/>
        </w:rPr>
        <w:t>METABOLIC SYNDROME: AN EPIDEMIC OF THE XXI CENTURY</w:t>
      </w:r>
    </w:p>
    <w:p>
      <w:pPr>
        <w:pStyle w:val="Normal1"/>
        <w:rPr/>
      </w:pPr>
      <w:r>
        <w:rPr>
          <w:i w:val="0"/>
        </w:rPr>
        <w:t>Metabolic syndrome is a constellation of disorders: abdominal obesity, dyslipidemia, hypertension, insulin resistance. Together, they multiply the risk of cardiovascular disease and type 2 diabetes.</w:t>
      </w:r>
    </w:p>
    <w:p>
      <w:pPr>
        <w:pStyle w:val="Normal1"/>
        <w:rPr/>
      </w:pPr>
      <w:r>
        <w:rPr>
          <w:i w:val="0"/>
        </w:rPr>
        <w:t>According to WHO, 20–25% of the world's adult population have metabolic syndrome. In some countries—up to 40%.</w:t>
      </w:r>
    </w:p>
    <w:p>
      <w:pPr>
        <w:pStyle w:val="Normal1"/>
        <w:rPr/>
      </w:pPr>
      <w:r>
        <w:rPr>
          <w:i w:val="0"/>
        </w:rPr>
        <w:t>The basis is insulin resistance. Cells stop responding adequately to insulin, and the pancreas is forced to produce more and more of it. Chronic hyperinsulinemia triggers a cascade:</w:t>
      </w:r>
    </w:p>
    <w:p>
      <w:pPr>
        <w:pStyle w:val="Normal1"/>
        <w:rPr/>
      </w:pPr>
      <w:r>
        <w:rPr>
          <w:i w:val="0"/>
        </w:rPr>
        <w:t>—Fat cells grow and produce pro-inflammatory cytokines (adipokines)</w:t>
      </w:r>
      <w:r>
        <w:rPr/>
      </w:r>
    </w:p>
    <w:p>
      <w:pPr>
        <w:pStyle w:val="Normal1"/>
        <w:rPr/>
      </w:pPr>
      <w:r>
        <w:rPr>
          <w:i w:val="0"/>
        </w:rPr>
        <w:t>—Chronic low-level inflammation (inflammaging)</w:t>
      </w:r>
      <w:r>
        <w:rPr/>
      </w:r>
    </w:p>
    <w:p>
      <w:pPr>
        <w:pStyle w:val="Normal1"/>
        <w:rPr/>
      </w:pPr>
      <w:r>
        <w:rPr>
          <w:i w:val="0"/>
        </w:rPr>
        <w:t>—Endothelial dysfunction → atherosclerosis</w:t>
      </w:r>
      <w:r>
        <w:rPr/>
      </w:r>
    </w:p>
    <w:p>
      <w:pPr>
        <w:pStyle w:val="Normal1"/>
        <w:rPr/>
      </w:pPr>
      <w:r>
        <w:rPr>
          <w:i w:val="0"/>
        </w:rPr>
        <w:t>—Accumulation of fat in the liver → non-alcoholic steatohepatitis (NASH)</w:t>
      </w:r>
      <w:r>
        <w:rPr/>
      </w:r>
    </w:p>
    <w:p>
      <w:pPr>
        <w:pStyle w:val="Normal1"/>
        <w:rPr/>
      </w:pPr>
      <w:r>
        <w:rPr>
          <w:i w:val="0"/>
        </w:rPr>
        <w:t>Gunter Hotamisligil from Harvard showed that obesity is an inflammatory disease. In obesity, adipose tissue is infiltrated by macrophages that release TNF-α, IL-6, and monocytes—inflammatory molecules.</w:t>
      </w:r>
    </w:p>
    <w:p>
      <w:pPr>
        <w:pStyle w:val="Heading2"/>
        <w:rPr/>
      </w:pPr>
      <w:r>
        <w:rPr>
          <w:i w:val="0"/>
        </w:rPr>
        <w:t>AUTOPHAGY: CELL CLEANING</w:t>
      </w:r>
    </w:p>
    <w:p>
      <w:pPr>
        <w:pStyle w:val="Normal1"/>
        <w:rPr/>
      </w:pPr>
      <w:r>
        <w:rPr>
          <w:i w:val="0"/>
        </w:rPr>
        <w:t>In 2016, Japanese cell biologist Yoshinori Ohsumi received the Nobel Prize for his discovery of the mechanisms of autophagy.</w:t>
      </w:r>
    </w:p>
    <w:p>
      <w:pPr>
        <w:pStyle w:val="Normal1"/>
        <w:rPr/>
      </w:pPr>
      <w:r>
        <w:rPr>
          <w:i w:val="0"/>
        </w:rPr>
        <w:t>Autophagy (from the Greek “self-eating”) is the process by which a cell disassembles and processes its own damaged components: defective proteins, damaged mitochondria, intracellular pathogens.</w:t>
      </w:r>
    </w:p>
    <w:p>
      <w:pPr>
        <w:pStyle w:val="Normal1"/>
        <w:rPr/>
      </w:pPr>
      <w:r>
        <w:rPr>
          <w:i w:val="0"/>
        </w:rPr>
        <w:t>Autophagy is activated when:</w:t>
      </w:r>
    </w:p>
    <w:p>
      <w:pPr>
        <w:pStyle w:val="Normal1"/>
        <w:rPr/>
      </w:pPr>
      <w:r>
        <w:rPr>
          <w:i w:val="0"/>
        </w:rPr>
        <w:t>—fasting (decrease in glucose and insulin levels)</w:t>
      </w:r>
      <w:r>
        <w:rPr/>
      </w:r>
    </w:p>
    <w:p>
      <w:pPr>
        <w:pStyle w:val="Normal1"/>
        <w:rPr/>
      </w:pPr>
      <w:r>
        <w:rPr>
          <w:i w:val="0"/>
        </w:rPr>
        <w:t>—physical activity</w:t>
      </w:r>
      <w:r>
        <w:rPr/>
      </w:r>
    </w:p>
    <w:p>
      <w:pPr>
        <w:pStyle w:val="Normal1"/>
        <w:rPr/>
      </w:pPr>
      <w:r>
        <w:rPr>
          <w:i w:val="0"/>
        </w:rPr>
        <w:t>- calorie restriction</w:t>
      </w:r>
      <w:r>
        <w:rPr/>
      </w:r>
    </w:p>
    <w:p>
      <w:pPr>
        <w:pStyle w:val="Normal1"/>
        <w:rPr/>
      </w:pPr>
      <w:r>
        <w:rPr>
          <w:i w:val="0"/>
        </w:rPr>
        <w:t>—some phytochemicals (resveratrol, EGCG)</w:t>
      </w:r>
      <w:r>
        <w:rPr/>
      </w:r>
    </w:p>
    <w:p>
      <w:pPr>
        <w:pStyle w:val="Normal1"/>
        <w:rPr/>
      </w:pPr>
      <w:r>
        <w:rPr>
          <w:i w:val="0"/>
        </w:rPr>
        <w:t>Autophagy is reduced when:</w:t>
      </w:r>
    </w:p>
    <w:p>
      <w:pPr>
        <w:pStyle w:val="Normal1"/>
        <w:rPr/>
      </w:pPr>
      <w:r>
        <w:rPr>
          <w:i w:val="0"/>
        </w:rPr>
        <w:t>—overeating</w:t>
      </w:r>
      <w:r>
        <w:rPr/>
      </w:r>
    </w:p>
    <w:p>
      <w:pPr>
        <w:pStyle w:val="Normal1"/>
        <w:rPr/>
      </w:pPr>
      <w:r>
        <w:rPr>
          <w:i w:val="0"/>
        </w:rPr>
        <w:t>—chronic stress</w:t>
      </w:r>
      <w:r>
        <w:rPr/>
      </w:r>
    </w:p>
    <w:p>
      <w:pPr>
        <w:pStyle w:val="Normal1"/>
        <w:rPr/>
      </w:pPr>
      <w:r>
        <w:rPr>
          <w:i w:val="0"/>
        </w:rPr>
        <w:t>—age-related decline (one of the mechanisms of aging)</w:t>
      </w:r>
      <w:r>
        <w:rPr/>
      </w:r>
    </w:p>
    <w:p>
      <w:pPr>
        <w:pStyle w:val="Normal1"/>
        <w:rPr/>
      </w:pPr>
      <w:r>
        <w:rPr>
          <w:i w:val="0"/>
        </w:rPr>
        <w:t>Impaired autophagy is associated with: neurodegeneration (accumulation of aggregates of α-synuclein, tau protein, β-amyloid), cancer, infections.</w:t>
      </w:r>
    </w:p>
    <w:p>
      <w:pPr>
        <w:pStyle w:val="Normal1"/>
        <w:rPr/>
      </w:pPr>
      <w:r>
        <w:rPr>
          <w:i w:val="0"/>
        </w:rPr>
        <w:t>Intermittent fasting (16/8, 5:2 and other protocols) activates autophagy, one of the biological mechanisms of its benefits.</w:t>
      </w:r>
    </w:p>
    <w:p>
      <w:pPr>
        <w:pStyle w:val="Heading2"/>
        <w:rPr/>
      </w:pPr>
      <w:r>
        <w:rPr>
          <w:i w:val="0"/>
        </w:rPr>
        <w:t>METABOLISM AND MENTAL HEALTH</w:t>
      </w:r>
    </w:p>
    <w:p>
      <w:pPr>
        <w:pStyle w:val="Normal1"/>
        <w:rPr/>
      </w:pPr>
      <w:r>
        <w:rPr>
          <w:i w:val="0"/>
        </w:rPr>
        <w:t>The connection between metabolism and psyche is bidirectional.</w:t>
      </w:r>
    </w:p>
    <w:p>
      <w:pPr>
        <w:pStyle w:val="Normal1"/>
        <w:rPr/>
      </w:pPr>
      <w:r>
        <w:rPr>
          <w:i w:val="0"/>
        </w:rPr>
        <w:t>Depression disrupts metabolism: it reduces physical activity, changes eating patterns, disrupts sleep—all of which worsens insulin sensitivity.</w:t>
      </w:r>
    </w:p>
    <w:p>
      <w:pPr>
        <w:pStyle w:val="Normal1"/>
        <w:rPr/>
      </w:pPr>
      <w:r>
        <w:rPr>
          <w:i w:val="0"/>
        </w:rPr>
        <w:t>Metabolic disorders cause depression: chronic inflammation (from obesity) → proinflammatory cytokines → neuroinflammation → depression.</w:t>
      </w:r>
    </w:p>
    <w:p>
      <w:pPr>
        <w:pStyle w:val="Normal1"/>
        <w:rPr/>
      </w:pPr>
      <w:r>
        <w:rPr>
          <w:i w:val="0"/>
        </w:rPr>
        <w:t>Mitochondrial dysfunction is a common denominator: disruption of brain cell energy underlies both bipolar disorder and depression and PTSD.</w:t>
      </w:r>
    </w:p>
    <w:p>
      <w:pPr>
        <w:pStyle w:val="Normal1"/>
        <w:rPr/>
      </w:pPr>
      <w:r>
        <w:rPr>
          <w:i w:val="0"/>
        </w:rPr>
        <w:t>This means: metabolic health is not just physical health. This is the foundation of mental health too.</w:t>
      </w:r>
    </w:p>
    <w:p>
      <w:pPr>
        <w:pStyle w:val="Heading3"/>
        <w:rPr/>
      </w:pPr>
      <w:r>
        <w:rPr>
          <w:i w:val="0"/>
        </w:rPr>
        <w:t>KEY SOURCES</w:t>
      </w:r>
    </w:p>
    <w:p>
      <w:pPr>
        <w:pStyle w:val="Normal1"/>
        <w:rPr>
          <w:sz w:val="18"/>
          <w:szCs w:val="18"/>
        </w:rPr>
      </w:pPr>
      <w:r>
        <w:rPr>
          <w:i w:val="0"/>
          <w:sz w:val="18"/>
          <w:szCs w:val="18"/>
        </w:rPr>
        <w:t>Harvie, M. N., Pegington, M., Mattson, M. P., Frystyk, J., Dillon, B., Evans, G., Cuzick, J., Jebb, S. A., Martin, B., Cutler, R. G., Son, T. G., Maudsley, S., Carlson, O. D., Egan, J. M., Flyvbjerg, A., &amp; Howell, A. (2011). The effects of intermittent or continuous energy restriction on weight loss and metabolic disease risk markers. International Journal of Obesity, 35(5), 714–727. https://doi.org/10.1038/ijo.2010.171</w:t>
      </w:r>
    </w:p>
    <w:p>
      <w:pPr>
        <w:pStyle w:val="Normal1"/>
        <w:rPr>
          <w:sz w:val="18"/>
          <w:szCs w:val="18"/>
        </w:rPr>
      </w:pPr>
      <w:r>
        <w:rPr>
          <w:i w:val="0"/>
          <w:sz w:val="18"/>
          <w:szCs w:val="18"/>
        </w:rPr>
        <w:t>Hotamisligil, G. S. (2006). Inflammation and metabolic disorders. Nature, 444(7121), 860–867. https://doi.org/10.1038/nature05485</w:t>
      </w:r>
    </w:p>
    <w:p>
      <w:pPr>
        <w:pStyle w:val="Normal1"/>
        <w:rPr>
          <w:sz w:val="18"/>
          <w:szCs w:val="18"/>
        </w:rPr>
      </w:pPr>
      <w:r>
        <w:rPr>
          <w:i w:val="0"/>
          <w:sz w:val="18"/>
          <w:szCs w:val="18"/>
        </w:rPr>
        <w:t>Mattson, M. P., Longo, V. D., &amp; Harvie, M. (2017). Impact of intermittent fasting on health and disease processes. Ageing Research Reviews, 39, 46–58. https://doi.org/10.1016/j.arr.2016.10.005</w:t>
      </w:r>
    </w:p>
    <w:p>
      <w:pPr>
        <w:pStyle w:val="Normal1"/>
        <w:rPr>
          <w:sz w:val="18"/>
          <w:szCs w:val="18"/>
        </w:rPr>
      </w:pPr>
      <w:r>
        <w:rPr>
          <w:i w:val="0"/>
          <w:sz w:val="18"/>
          <w:szCs w:val="18"/>
        </w:rPr>
        <w:t>Ohsumi, Y. (2014). Historical landmarks of autophagy research. Cell Research, 24(1), 9–23. https://doi.org/10.1038/cr.2013.169</w:t>
      </w:r>
    </w:p>
    <w:p>
      <w:pPr>
        <w:pStyle w:val="Normal1"/>
        <w:rPr>
          <w:sz w:val="18"/>
          <w:szCs w:val="18"/>
        </w:rPr>
      </w:pPr>
      <w:r>
        <w:rPr>
          <w:i w:val="0"/>
          <w:sz w:val="18"/>
          <w:szCs w:val="18"/>
        </w:rPr>
        <w:t>Wallace, D. C. (2005). A mitochondrial paradigm of metabolic and degenerative diseases, aging, and cancer. Annual Review of Genetics, 39, 359–407. https://doi.org/10.1146/annurev.genet.39.110304.095751</w:t>
      </w:r>
    </w:p>
    <w:p>
      <w:pPr>
        <w:pStyle w:val="Heading1"/>
        <w:rPr/>
      </w:pPr>
      <w:r>
        <w:rPr/>
      </w:r>
      <w:r>
        <w:br w:type="page"/>
      </w:r>
    </w:p>
    <w:p>
      <w:pPr>
        <w:pStyle w:val="Heading1"/>
        <w:rPr/>
      </w:pPr>
      <w:r>
        <w:rPr>
          <w:i w:val="0"/>
        </w:rPr>
        <w:t>CHAPTER 15. PSYCHONEUROIMUNOLOGY: THE SCIENCE OF THE UNITY OF SOUL, MIND AND BODY</w:t>
      </w:r>
    </w:p>
    <w:p>
      <w:pPr>
        <w:pStyle w:val="Normal1"/>
        <w:rPr/>
      </w:pPr>
      <w:r>
        <w:rPr>
          <w:i/>
          <w:iCs/>
        </w:rPr>
        <w:t>Marina reads the study: in people with chronic anxiety, the level of inflammatory markers is perpetually elevated. Psychological state and immunity—this is not a metaphor. It is biochemistry.</w:t>
      </w:r>
    </w:p>
    <w:p>
      <w:pPr>
        <w:pStyle w:val="Normal1"/>
        <w:rPr/>
      </w:pPr>
      <w:r>
        <w:rPr>
          <w:i/>
          <w:iCs/>
        </w:rPr>
        <w:t>So, what happens in her head literally happens in her blood. Her unhealing something—it’s not in her head. It is everywhere. In every cell.</w:t>
      </w:r>
    </w:p>
    <w:p>
      <w:pPr>
        <w:pStyle w:val="Normal1"/>
        <w:rPr/>
      </w:pPr>
      <w:r>
        <w:rPr>
          <w:i/>
          <w:iCs/>
        </w:rPr>
        <w:t>And so the question shifts. Not, "What is wrong with my thyroid?" But: "What is happening in my life that my body is keeping itself in a state of constant alarm?"</w:t>
      </w:r>
    </w:p>
    <w:p>
      <w:pPr>
        <w:pStyle w:val="Normal1"/>
        <w:rPr/>
      </w:pPr>
      <w:r>
        <w:rPr>
          <w:i/>
          <w:iCs/>
        </w:rPr>
        <w:t>The answer begins to surface. She is not yet ready to see it.</w:t>
      </w:r>
    </w:p>
    <w:p>
      <w:pPr>
        <w:pStyle w:val="Heading2"/>
        <w:rPr/>
      </w:pPr>
      <w:r>
        <w:rPr>
          <w:i w:val="0"/>
        </w:rPr>
        <w:t>BRAIN IMMUNE SYSTEM</w:t>
      </w:r>
    </w:p>
    <w:p>
      <w:pPr>
        <w:pStyle w:val="Normal1"/>
        <w:rPr/>
      </w:pPr>
      <w:r>
        <w:rPr>
          <w:i w:val="0"/>
        </w:rPr>
        <w:t>For many decades, the immune system was considered completely autonomous—an “army” independent of the command of the brain. This seemed logical: after all, it works both during anesthesia, and in sleep, and in the absence of consciousness.</w:t>
      </w:r>
    </w:p>
    <w:p>
      <w:pPr>
        <w:pStyle w:val="Normal1"/>
        <w:rPr/>
      </w:pPr>
      <w:r>
        <w:rPr>
          <w:i w:val="0"/>
        </w:rPr>
        <w:t>But this idea collapsed in the 1970s. Robert Ader showed that the immune system is subject to conditioning. Hugo Besidowsky demonstrated a bidirectional molecular connection: activated immune cells release cytokines that alter the electrophysiological activity of hypothalamic neurons. The immune system spoke to the brain—in real time, with molecules.</w:t>
      </w:r>
    </w:p>
    <w:p>
      <w:pPr>
        <w:pStyle w:val="Normal1"/>
        <w:rPr/>
      </w:pPr>
      <w:r>
        <w:rPr>
          <w:i w:val="0"/>
        </w:rPr>
        <w:t>Psychoneuroimmunology (PNIE) is the scientific discipline that studies this dialogue. Its key thesis: the psyche, nervous system and immune system constitute a single integrated system. Separating them is like studying the cardiovascular system without knowing that the heart is connected to the vessels.</w:t>
      </w:r>
    </w:p>
    <w:p>
      <w:pPr>
        <w:pStyle w:val="Heading2"/>
        <w:rPr/>
      </w:pPr>
      <w:r>
        <w:rPr>
          <w:i w:val="0"/>
        </w:rPr>
        <w:t>STRESS AND IMMUNITY: WHAT THE DATA SAYS</w:t>
      </w:r>
    </w:p>
    <w:p>
      <w:pPr>
        <w:pStyle w:val="Normal1"/>
        <w:rPr/>
      </w:pPr>
      <w:r>
        <w:rPr>
          <w:i w:val="0"/>
        </w:rPr>
        <w:t>One of the most elegant studies at PNIE was conducted by Sheldon Cohen of Carnegie Mellon University. His team measured the psychological stress levels of volunteers and then deliberately injected them with cold viruses (with the participants' written consent). Result: the higher the initial psychological stress, the higher the likelihood of getting sick.</w:t>
      </w:r>
    </w:p>
    <w:p>
      <w:pPr>
        <w:pStyle w:val="Normal1"/>
        <w:rPr/>
      </w:pPr>
      <w:r>
        <w:rPr>
          <w:i w:val="0"/>
        </w:rPr>
        <w:t>But an important detail: it was not acute stress that predicted illness, but chronic stress—lasting more than a month. Short-term stress, on the contrary, sometimes increased the immune response. This is consistent with the principle of hormesis: small stress adapts, large and chronic stress destroys. This is also consistent with the principle of illness as an adaptive response to an unconscious desire (prolonged) for an unattainable goal.</w:t>
      </w:r>
    </w:p>
    <w:p>
      <w:pPr>
        <w:pStyle w:val="Normal1"/>
        <w:rPr/>
      </w:pPr>
      <w:r>
        <w:rPr>
          <w:i w:val="0"/>
        </w:rPr>
        <w:t>A meta-analysis by Segerström and Miller (2004), covering 30 years of research and almost 300 papers, found:</w:t>
      </w:r>
    </w:p>
    <w:p>
      <w:pPr>
        <w:pStyle w:val="Normal1"/>
        <w:rPr/>
      </w:pPr>
      <w:r>
        <w:rPr>
          <w:i w:val="0"/>
        </w:rPr>
        <w:t>—Acute short-term stress may enhance certain aspects of the immune response</w:t>
      </w:r>
      <w:r>
        <w:rPr/>
      </w:r>
    </w:p>
    <w:p>
      <w:pPr>
        <w:pStyle w:val="Normal1"/>
        <w:rPr/>
      </w:pPr>
      <w:r>
        <w:rPr>
          <w:i w:val="0"/>
        </w:rPr>
        <w:t>—Chronic stress suppresses both cellular and humoral immunity</w:t>
      </w:r>
      <w:r>
        <w:rPr/>
      </w:r>
    </w:p>
    <w:p>
      <w:pPr>
        <w:pStyle w:val="Normal1"/>
        <w:rPr/>
      </w:pPr>
      <w:r>
        <w:rPr>
          <w:i w:val="0"/>
        </w:rPr>
        <w:t>—The most destructive: long-term interpersonal conflicts, caring for a seriously ill relative, social isolation.</w:t>
        <w:br/>
        <w:t>Author's observation: these same situations are highly likely to contain unresolved unconscious aspirations - which is consistent with the concept developed in the epilogue of this book, but goes beyond the data of the meta-analysis itself.</w:t>
      </w:r>
      <w:r>
        <w:rPr/>
      </w:r>
    </w:p>
    <w:p>
      <w:pPr>
        <w:pStyle w:val="Heading2"/>
        <w:rPr/>
      </w:pPr>
      <w:r>
        <w:rPr>
          <w:i w:val="0"/>
        </w:rPr>
        <w:t>EMOTIONS AS MOLECULAR EVENTS</w:t>
      </w:r>
    </w:p>
    <w:p>
      <w:pPr>
        <w:pStyle w:val="Normal1"/>
        <w:rPr/>
      </w:pPr>
      <w:r>
        <w:rPr>
          <w:i w:val="0"/>
        </w:rPr>
        <w:t>"Emotion" sounds abstract. But every emotion is a specific molecular event.</w:t>
      </w:r>
    </w:p>
    <w:p>
      <w:pPr>
        <w:pStyle w:val="Normal1"/>
        <w:rPr/>
      </w:pPr>
      <w:r>
        <w:rPr>
          <w:i w:val="0"/>
        </w:rPr>
        <w:t>Fear = release of adrenaline, norepinephrine, cortisol → constriction of peripheral blood vessels, increased heart rate, inhibition of digestion, activation of the immune system (short-term).</w:t>
      </w:r>
    </w:p>
    <w:p>
      <w:pPr>
        <w:pStyle w:val="Normal1"/>
        <w:rPr/>
      </w:pPr>
      <w:r>
        <w:rPr>
          <w:i w:val="0"/>
        </w:rPr>
        <w:t>Sadness and grief = chronic activation of the HPA axis → immunosuppression. This is why people often get sick after the loss of a loved one.</w:t>
      </w:r>
    </w:p>
    <w:p>
      <w:pPr>
        <w:pStyle w:val="Normal1"/>
        <w:rPr/>
      </w:pPr>
      <w:r>
        <w:rPr>
          <w:i w:val="0"/>
        </w:rPr>
        <w:t>Joy and laughter = release of endorphins, decrease in cortisol, activation of NK cells (natural killer cells - the first line of defense against viruses and cancer cells).</w:t>
      </w:r>
    </w:p>
    <w:p>
      <w:pPr>
        <w:pStyle w:val="Normal1"/>
        <w:rPr/>
      </w:pPr>
      <w:r>
        <w:rPr>
          <w:i w:val="0"/>
        </w:rPr>
        <w:t>Love and social connection = release of oxytocin → decreased inflammatory markers, improved immune function. Holt-Lunstad meta-analysis: People with strong social ties have a 50% higher chance of survival (all conditions).</w:t>
      </w:r>
    </w:p>
    <w:p>
      <w:pPr>
        <w:pStyle w:val="Normal1"/>
        <w:rPr/>
      </w:pPr>
      <w:r>
        <w:rPr>
          <w:i w:val="0"/>
        </w:rPr>
        <w:t>Forgiveness = decreased cardiovascular reactivity, decreased cortisol levels. Toussaint's research has shown that the ability to forgive is associated with better heart health.</w:t>
      </w:r>
    </w:p>
    <w:p>
      <w:pPr>
        <w:pStyle w:val="Heading2"/>
        <w:rPr/>
      </w:pPr>
      <w:r>
        <w:rPr>
          <w:i w:val="0"/>
        </w:rPr>
        <w:t>PSYCHOSOCIAL INTERVENTIONS: IMMUNOLOGICAL EFFECTS</w:t>
      </w:r>
    </w:p>
    <w:p>
      <w:pPr>
        <w:pStyle w:val="Normal1"/>
        <w:rPr/>
      </w:pPr>
      <w:r>
        <w:rPr>
          <w:i w:val="0"/>
        </w:rPr>
        <w:t>If psychological stress suppresses immunity, then psychological interventions should restore it. And the data confirms this.</w:t>
      </w:r>
    </w:p>
    <w:p>
      <w:pPr>
        <w:pStyle w:val="Normal1"/>
        <w:rPr/>
      </w:pPr>
      <w:r>
        <w:rPr>
          <w:i w:val="0"/>
        </w:rPr>
        <w:t>Meditation. Richard Davidson Study (Wisconsin, 2003): An eight-week mindfulness program increased antibody activity after flu vaccination compared to a control group.</w:t>
      </w:r>
    </w:p>
    <w:p>
      <w:pPr>
        <w:pStyle w:val="Normal1"/>
        <w:rPr/>
      </w:pPr>
      <w:r>
        <w:rPr>
          <w:i w:val="0"/>
        </w:rPr>
        <w:t>Psychotherapy. Kathleen Andersen (Ohio, 1998): Psychosocial interventions in women with breast cancer improved NK cell profiles and prolonged survival.</w:t>
      </w:r>
    </w:p>
    <w:p>
      <w:pPr>
        <w:pStyle w:val="Normal1"/>
        <w:rPr/>
      </w:pPr>
      <w:r>
        <w:rPr>
          <w:i w:val="0"/>
        </w:rPr>
        <w:t>A letter about emotions. James Pennebaker: 15-20 minutes of daily writing about deep emotions (for 4 days) reduced the frequency of doctor visits, improved immune function, and accelerated wound healing.</w:t>
      </w:r>
    </w:p>
    <w:p>
      <w:pPr>
        <w:pStyle w:val="Normal1"/>
        <w:rPr/>
      </w:pPr>
      <w:r>
        <w:rPr>
          <w:i w:val="0"/>
        </w:rPr>
        <w:t>Social support. Reduces mortality in cancer and cardiovascular diseases, accelerates recovery after surgery. Biological mechanism: decrease in cortisol, activation of oxytocin pathways.</w:t>
      </w:r>
    </w:p>
    <w:p>
      <w:pPr>
        <w:pStyle w:val="Heading2"/>
        <w:rPr/>
      </w:pPr>
      <w:r>
        <w:rPr>
          <w:i w:val="0"/>
        </w:rPr>
        <w:t>INFLAMMATION AS A COMMON DENOMINATOR</w:t>
      </w:r>
    </w:p>
    <w:p>
      <w:pPr>
        <w:pStyle w:val="Normal1"/>
        <w:rPr/>
      </w:pPr>
      <w:r>
        <w:rPr>
          <w:i w:val="0"/>
        </w:rPr>
        <w:t>One of the most important PNIE discoveries of the last decade: chronic low-level inflammation is a common pathway of most chronic diseases.</w:t>
      </w:r>
    </w:p>
    <w:p>
      <w:pPr>
        <w:pStyle w:val="Normal1"/>
        <w:rPr/>
      </w:pPr>
      <w:r>
        <w:rPr>
          <w:i w:val="0"/>
        </w:rPr>
        <w:t>Cardiovascular disease—inflammation of the vascular wall. Type 2 diabetes is inflammation of adipose tissue. Depression—neuroinflammation. Oncology—inflammatory tumor microenvironment. Neurodegeneration—inflammation of neuroglia. Metabolic syndrome is systemic chronic inflammation.</w:t>
      </w:r>
    </w:p>
    <w:p>
      <w:pPr>
        <w:pStyle w:val="Normal1"/>
        <w:rPr/>
      </w:pPr>
      <w:r>
        <w:rPr>
          <w:i w:val="0"/>
        </w:rPr>
        <w:t>And all these conditions have common triggers: chronic stress, dysbiosis, poor nutrition, physical inactivity, social isolation, sleep disturbance.</w:t>
      </w:r>
    </w:p>
    <w:p>
      <w:pPr>
        <w:pStyle w:val="Normal1"/>
        <w:rPr/>
      </w:pPr>
      <w:r>
        <w:rPr>
          <w:i w:val="0"/>
        </w:rPr>
        <w:t>PNIE explains why "psychological" factors are medical. Because the psyche is not a separate system. It is part of a biological organism.</w:t>
      </w:r>
    </w:p>
    <w:p>
      <w:pPr>
        <w:pStyle w:val="Heading3"/>
        <w:rPr/>
      </w:pPr>
      <w:r>
        <w:rPr>
          <w:i w:val="0"/>
        </w:rPr>
        <w:t>KEY SOURCES</w:t>
      </w:r>
    </w:p>
    <w:p>
      <w:pPr>
        <w:pStyle w:val="Normal1"/>
        <w:rPr>
          <w:sz w:val="18"/>
          <w:szCs w:val="18"/>
        </w:rPr>
      </w:pPr>
      <w:r>
        <w:rPr>
          <w:i w:val="0"/>
          <w:sz w:val="18"/>
          <w:szCs w:val="18"/>
        </w:rPr>
        <w:t>Ader, R., Felten, D. L., &amp; Cohen, N. (Eds.). (2001). Psychoneuroimmunology (4th ed.). Academic Press.</w:t>
      </w:r>
    </w:p>
    <w:p>
      <w:pPr>
        <w:pStyle w:val="Normal1"/>
        <w:rPr>
          <w:sz w:val="18"/>
          <w:szCs w:val="18"/>
        </w:rPr>
      </w:pPr>
      <w:r>
        <w:rPr>
          <w:i w:val="0"/>
          <w:sz w:val="18"/>
          <w:szCs w:val="18"/>
        </w:rPr>
        <w:t>Cohen, S., Tyrrell, D. A. J., &amp; Smith, A. P. (1991). Psychological stress and susceptibility to the common cold. New England Journal of Medicine, 325(9), 606–612. https://doi.org/10.1056/NEJM199108293250903</w:t>
      </w:r>
    </w:p>
    <w:p>
      <w:pPr>
        <w:pStyle w:val="Normal1"/>
        <w:rPr>
          <w:sz w:val="18"/>
          <w:szCs w:val="18"/>
        </w:rPr>
      </w:pPr>
      <w:r>
        <w:rPr>
          <w:i w:val="0"/>
          <w:sz w:val="18"/>
          <w:szCs w:val="18"/>
        </w:rPr>
        <w:t>Davidson, R. J., Kabat-Zinn, J., Schumacher, J., Rosenkranz, M., Muller, D., Santorelli, S. F., Urbanowski, F., Harrington, A., Bonus, K., &amp; Sheridan, J. F. (2003). Alterations in brain and immune function produced by mindfulness meditation. Psychosomatic Medicine, 65(4), 564–570. https://doi.org/10.1097/01.PSY.0000077505.67574.E3</w:t>
      </w:r>
    </w:p>
    <w:p>
      <w:pPr>
        <w:pStyle w:val="Normal1"/>
        <w:rPr>
          <w:sz w:val="18"/>
          <w:szCs w:val="18"/>
        </w:rPr>
      </w:pPr>
      <w:r>
        <w:rPr>
          <w:i w:val="0"/>
          <w:sz w:val="18"/>
          <w:szCs w:val="18"/>
        </w:rPr>
        <w:t>Holt-Lunstad, J., Smith, T. B., &amp; Layton, J. B. (2010). Social relationships and mortality risk: A meta-analytic review. PLOS Medicine, 7(7), e1000316. https://doi.org/10.1371/journal.pmed.1000316</w:t>
      </w:r>
    </w:p>
    <w:p>
      <w:pPr>
        <w:pStyle w:val="Normal1"/>
        <w:rPr>
          <w:sz w:val="18"/>
          <w:szCs w:val="18"/>
        </w:rPr>
      </w:pPr>
      <w:r>
        <w:rPr>
          <w:i w:val="0"/>
          <w:sz w:val="18"/>
          <w:szCs w:val="18"/>
        </w:rPr>
        <w:t>Pennebaker, J. W., &amp; Beall, S. K. (1986). Confronting a traumatic event: Toward an understanding of inhibition and disease. Journal of Abnormal Psychology, 95(3), 274–281. https://doi.org/10.1037/0021-843X.95.3.274</w:t>
      </w:r>
    </w:p>
    <w:p>
      <w:pPr>
        <w:pStyle w:val="Normal1"/>
        <w:rPr>
          <w:sz w:val="18"/>
          <w:szCs w:val="18"/>
        </w:rPr>
      </w:pPr>
      <w:r>
        <w:rPr>
          <w:i w:val="0"/>
          <w:sz w:val="18"/>
          <w:szCs w:val="18"/>
        </w:rPr>
        <w:t>Segerstrom, S. C., &amp; Miller, G. E. (2004). Psychological stress and the human immune system: A meta-analytic study of 30 years of inquiry. Psychological Bulletin, 130(4), 601–630. https://doi.org/10.1037/0033-2909.130.4.601</w:t>
      </w:r>
    </w:p>
    <w:p>
      <w:pPr>
        <w:pStyle w:val="Heading1"/>
        <w:rPr/>
      </w:pPr>
      <w:r>
        <w:rPr/>
      </w:r>
      <w:r>
        <w:br w:type="page"/>
      </w:r>
    </w:p>
    <w:p>
      <w:pPr>
        <w:pStyle w:val="Heading1"/>
        <w:rPr/>
      </w:pPr>
      <w:r>
        <w:rPr>
          <w:i w:val="0"/>
        </w:rPr>
        <w:t>CHAPTER 16. CIRCADIAN RHYTHMS AND CHRONOMEDICINE</w:t>
      </w:r>
    </w:p>
    <w:p>
      <w:pPr>
        <w:pStyle w:val="Normal1"/>
        <w:rPr/>
      </w:pPr>
      <w:r>
        <w:rPr>
          <w:i/>
          <w:iCs/>
        </w:rPr>
        <w:t>Marina notices a pattern: she feels worst on Sunday evenings. Not Monday morning. On Sunday, when nothing has even begun yet.</w:t>
      </w:r>
    </w:p>
    <w:p>
      <w:pPr>
        <w:pStyle w:val="Normal1"/>
        <w:rPr/>
      </w:pPr>
      <w:r>
        <w:rPr>
          <w:i/>
          <w:iCs/>
        </w:rPr>
        <w:t>What happens on Sunday evening? Nothing. The children do their homework, her husband watches something. Silence. And in that silence—what?</w:t>
      </w:r>
    </w:p>
    <w:p>
      <w:pPr>
        <w:pStyle w:val="Normal1"/>
        <w:rPr/>
      </w:pPr>
      <w:r>
        <w:rPr>
          <w:i/>
          <w:iCs/>
        </w:rPr>
        <w:t>A long pause. "I think there could be an evening for something. And I am too tired. And I'm angry with myself for it."—"For what, exactly?"—"For not writing."</w:t>
      </w:r>
    </w:p>
    <w:p>
      <w:pPr>
        <w:pStyle w:val="Normal1"/>
        <w:rPr/>
      </w:pPr>
      <w:r>
        <w:rPr>
          <w:i/>
          <w:iCs/>
        </w:rPr>
        <w:t>It is the first time she has said it aloud. She is surprised herself to have spoken.</w:t>
      </w:r>
    </w:p>
    <w:p>
      <w:pPr>
        <w:pStyle w:val="Heading2"/>
        <w:rPr/>
      </w:pPr>
      <w:r>
        <w:rPr>
          <w:i w:val="0"/>
        </w:rPr>
        <w:t>NOBEL PRIZE FOR BIOLOGICAL CLOCK</w:t>
      </w:r>
    </w:p>
    <w:p>
      <w:pPr>
        <w:pStyle w:val="Normal1"/>
        <w:rPr/>
      </w:pPr>
      <w:r>
        <w:rPr>
          <w:i w:val="0"/>
        </w:rPr>
        <w:t>2017 The Nobel Prize in Physiology or Medicine was awarded to Geoffrey Hall, Michael Rosbash and Michael Young for their discovery of the molecular mechanisms of circadian rhythms.</w:t>
      </w:r>
    </w:p>
    <w:p>
      <w:pPr>
        <w:pStyle w:val="Normal1"/>
        <w:rPr/>
      </w:pPr>
      <w:r>
        <w:rPr>
          <w:i w:val="0"/>
        </w:rPr>
        <w:t>Their work on fruit flies (Drosophila) revealed the elegant molecular mechanism of the internal clock: PER and TIM proteins accumulate at night, block their own production, are destroyed during the day—and the cycle repeats with a period of exactly 24 hours.</w:t>
      </w:r>
    </w:p>
    <w:p>
      <w:pPr>
        <w:pStyle w:val="Normal1"/>
        <w:rPr/>
      </w:pPr>
      <w:r>
        <w:rPr>
          <w:i w:val="0"/>
        </w:rPr>
        <w:t>This mechanism—with the same molecules, with the same feedback logic—turned out to be universal: from flies to mice to humans. Almost every cell in our body has its own molecular clock, synchronized by the main oscillator—the suprachiasmatic nucleus (SCN) of the hypothalamus.</w:t>
      </w:r>
    </w:p>
    <w:p>
      <w:pPr>
        <w:pStyle w:val="Normal1"/>
        <w:rPr/>
      </w:pPr>
      <w:r>
        <w:rPr>
          <w:i w:val="0"/>
        </w:rPr>
        <w:t>Life is rhythmic at the molecular level. And disruption of this rhythm is a disease.</w:t>
      </w:r>
    </w:p>
    <w:p>
      <w:pPr>
        <w:pStyle w:val="Heading2"/>
        <w:rPr/>
      </w:pPr>
      <w:r>
        <w:rPr>
          <w:i w:val="0"/>
        </w:rPr>
        <w:t>WHAT IS CIRCADIAN RHYTHM</w:t>
      </w:r>
    </w:p>
    <w:p>
      <w:pPr>
        <w:pStyle w:val="Normal1"/>
        <w:rPr/>
      </w:pPr>
      <w:r>
        <w:rPr>
          <w:i w:val="0"/>
        </w:rPr>
        <w:t>The circadian rhythm (from the Latin circa - “about”, dies - “day”) is a biological cycle with a period of about 24 hours, which regulates almost all physiological processes:</w:t>
      </w:r>
    </w:p>
    <w:p>
      <w:pPr>
        <w:pStyle w:val="Normal1"/>
        <w:rPr/>
      </w:pPr>
      <w:r>
        <w:rPr>
          <w:b/>
          <w:bCs/>
          <w:i w:val="0"/>
        </w:rPr>
        <w:t>Metabolism: insulin sensitivity is maximum in the morning, minimum in the evening. The same food eaten in the evening causes a greater increase in blood sugar than in the morning.</w:t>
      </w:r>
      <w:r>
        <w:rPr/>
      </w:r>
    </w:p>
    <w:p>
      <w:pPr>
        <w:pStyle w:val="Normal1"/>
        <w:rPr/>
      </w:pPr>
      <w:r>
        <w:rPr>
          <w:b/>
          <w:bCs/>
          <w:i w:val="0"/>
        </w:rPr>
        <w:t>Immunity: immune activity is higher at night, attacks by bacteria and viruses are most dangerous at certain times of the day. The timing of vaccination affects the immune response.</w:t>
      </w:r>
      <w:r>
        <w:rPr/>
      </w:r>
    </w:p>
    <w:p>
      <w:pPr>
        <w:pStyle w:val="Normal1"/>
        <w:rPr/>
      </w:pPr>
      <w:r>
        <w:rPr>
          <w:b/>
          <w:bCs/>
          <w:i w:val="0"/>
        </w:rPr>
        <w:t>Oncogenesis: DNA repair is most active at night. Circadian rhythm disturbance in shift workers is a proven carcinogenic factor (IARC, 2007).</w:t>
      </w:r>
      <w:r>
        <w:rPr/>
      </w:r>
    </w:p>
    <w:p>
      <w:pPr>
        <w:pStyle w:val="Normal1"/>
        <w:rPr/>
      </w:pPr>
      <w:r>
        <w:rPr>
          <w:b/>
          <w:bCs/>
          <w:i w:val="0"/>
        </w:rPr>
        <w:t>Cognitive functions: concentration, reaction speed, working memory—all have daily peaks and valleys that vary individually depending on chronotype.</w:t>
      </w:r>
      <w:r>
        <w:rPr/>
      </w:r>
    </w:p>
    <w:p>
      <w:pPr>
        <w:pStyle w:val="Normal1"/>
        <w:rPr/>
      </w:pPr>
      <w:r>
        <w:rPr>
          <w:b/>
          <w:bCs/>
          <w:i w:val="0"/>
        </w:rPr>
        <w:t>Cardiovascular system: heart attacks and strokes are most common in the early morning hours (6–10 am)—when cortisol and adrenaline levels increase and fibrinolytic activity is minimal.</w:t>
      </w:r>
      <w:r>
        <w:rPr/>
      </w:r>
    </w:p>
    <w:p>
      <w:pPr>
        <w:pStyle w:val="Heading2"/>
        <w:rPr/>
      </w:pPr>
      <w:r>
        <w:rPr>
          <w:i w:val="0"/>
        </w:rPr>
        <w:t>SOCIAL JETLAG</w:t>
      </w:r>
    </w:p>
    <w:p>
      <w:pPr>
        <w:pStyle w:val="Normal1"/>
        <w:rPr/>
      </w:pPr>
      <w:r>
        <w:rPr>
          <w:i w:val="0"/>
        </w:rPr>
        <w:t>Till Rönneberg from Munich introduced the concept of “social jetlag”—a discrepancy between a person’s biological clock and his social schedule.</w:t>
      </w:r>
    </w:p>
    <w:p>
      <w:pPr>
        <w:pStyle w:val="Normal1"/>
        <w:rPr/>
      </w:pPr>
      <w:r>
        <w:rPr>
          <w:i w:val="0"/>
        </w:rPr>
        <w:t>A study of 65,000 participants found that most people wake up 1-2 hours earlier than their biological optimum on weekdays. On weekends, they “get enough sleep”—shifting the rhythm back. This is a chronic mini-jet lag that occurs weekly.</w:t>
      </w:r>
    </w:p>
    <w:p>
      <w:pPr>
        <w:pStyle w:val="Normal1"/>
        <w:rPr/>
      </w:pPr>
      <w:r>
        <w:rPr>
          <w:i w:val="0"/>
        </w:rPr>
        <w:t>The consequences are significant:</w:t>
      </w:r>
    </w:p>
    <w:p>
      <w:pPr>
        <w:pStyle w:val="Normal1"/>
        <w:rPr/>
      </w:pPr>
      <w:r>
        <w:rPr>
          <w:i w:val="0"/>
        </w:rPr>
        <w:t>—Social jetlag of 1 hour increases the risk of obesity by 33%</w:t>
      </w:r>
      <w:r>
        <w:rPr/>
      </w:r>
    </w:p>
    <w:p>
      <w:pPr>
        <w:pStyle w:val="Normal1"/>
        <w:rPr/>
      </w:pPr>
      <w:r>
        <w:rPr>
          <w:i w:val="0"/>
        </w:rPr>
        <w:t>—Associated with increased consumption of alcohol, caffeine, tobacco</w:t>
      </w:r>
      <w:r>
        <w:rPr/>
      </w:r>
    </w:p>
    <w:p>
      <w:pPr>
        <w:pStyle w:val="Normal1"/>
        <w:rPr/>
      </w:pPr>
      <w:r>
        <w:rPr>
          <w:i w:val="0"/>
        </w:rPr>
        <w:t>—Worsens metabolic parameters</w:t>
      </w:r>
      <w:r>
        <w:rPr/>
      </w:r>
    </w:p>
    <w:p>
      <w:pPr>
        <w:pStyle w:val="Normal1"/>
        <w:rPr/>
      </w:pPr>
      <w:r>
        <w:rPr>
          <w:i w:val="0"/>
        </w:rPr>
        <w:t>—Reduces academic performance in schoolchildren (this is one of the scientific justifications for later start of classes)</w:t>
      </w:r>
      <w:r>
        <w:rPr/>
      </w:r>
    </w:p>
    <w:p>
      <w:pPr>
        <w:pStyle w:val="Normal1"/>
        <w:rPr/>
      </w:pPr>
      <w:r>
        <w:rPr>
          <w:i w:val="0"/>
        </w:rPr>
        <w:t>In adolescents, the biological clock is physiologically shifted 2 hours ahead compared to adults. Starting school early at 7-8 am means chronic sleep deprivation for most teenagers.</w:t>
      </w:r>
    </w:p>
    <w:p>
      <w:pPr>
        <w:pStyle w:val="Heading2"/>
        <w:rPr/>
      </w:pPr>
      <w:r>
        <w:rPr>
          <w:i w:val="0"/>
        </w:rPr>
        <w:t>CHRONOTYPES: “OWLS” AND “LARKS”</w:t>
      </w:r>
    </w:p>
    <w:p>
      <w:pPr>
        <w:pStyle w:val="Normal1"/>
        <w:rPr/>
      </w:pPr>
      <w:r>
        <w:rPr>
          <w:i w:val="0"/>
        </w:rPr>
        <w:t>Chronotype—an individual version of the circadian rhythm—is determined genetically. Twin studies show that 50% of chronotype variation is hereditary.</w:t>
      </w:r>
    </w:p>
    <w:p>
      <w:pPr>
        <w:pStyle w:val="Normal1"/>
        <w:rPr/>
      </w:pPr>
      <w:r>
        <w:rPr>
          <w:i w:val="0"/>
        </w:rPr>
        <w:t>“Larks” (“morning” chronotype): peak activity in the morning, early falling asleep.</w:t>
      </w:r>
    </w:p>
    <w:p>
      <w:pPr>
        <w:pStyle w:val="Normal1"/>
        <w:rPr/>
      </w:pPr>
      <w:r>
        <w:rPr>
          <w:i w:val="0"/>
        </w:rPr>
        <w:t>“Owls” (chronotype “evening”): peak activity in the evening, late fall asleep.</w:t>
      </w:r>
    </w:p>
    <w:p>
      <w:pPr>
        <w:pStyle w:val="Normal1"/>
        <w:rPr/>
      </w:pPr>
      <w:r>
        <w:rPr>
          <w:i w:val="0"/>
        </w:rPr>
        <w:t>Most are intermediate types.</w:t>
      </w:r>
    </w:p>
    <w:p>
      <w:pPr>
        <w:pStyle w:val="Normal1"/>
        <w:rPr/>
      </w:pPr>
      <w:r>
        <w:rPr>
          <w:i w:val="0"/>
        </w:rPr>
        <w:t>Important: chronotype is not a matter of discipline. This is biology. “Night owls” cannot “just go to bed early”—their melatonin begins to be released 2–4 hours later than that of “larks.”</w:t>
      </w:r>
    </w:p>
    <w:p>
      <w:pPr>
        <w:pStyle w:val="Normal1"/>
        <w:rPr/>
      </w:pPr>
      <w:r>
        <w:rPr>
          <w:i w:val="0"/>
        </w:rPr>
        <w:t>In a world organized around early morning schedules, night owls live in a chronic mismatch between biology and social demands. Rönneberg's study found that night owls, on average, have a higher risk of obesity, type 2 diabetes, depression and anxiety.</w:t>
      </w:r>
    </w:p>
    <w:p>
      <w:pPr>
        <w:pStyle w:val="Heading2"/>
        <w:rPr/>
      </w:pPr>
      <w:r>
        <w:rPr>
          <w:i w:val="0"/>
        </w:rPr>
        <w:t>CHRONOPHARMACOLOGY: THE TIME OF TAKEN MEDICATIONS MATTER</w:t>
      </w:r>
    </w:p>
    <w:p>
      <w:pPr>
        <w:pStyle w:val="Normal1"/>
        <w:rPr/>
      </w:pPr>
      <w:r>
        <w:rPr>
          <w:i w:val="0"/>
        </w:rPr>
        <w:t>If physiology is rhythmic, then pharmacology must be rhythmic. This is called chronopharmacology.</w:t>
      </w:r>
    </w:p>
    <w:p>
      <w:pPr>
        <w:pStyle w:val="Normal1"/>
        <w:rPr/>
      </w:pPr>
      <w:r>
        <w:rPr>
          <w:i w:val="0"/>
        </w:rPr>
        <w:t>Examples of proven effects:</w:t>
      </w:r>
    </w:p>
    <w:p>
      <w:pPr>
        <w:pStyle w:val="Normal1"/>
        <w:rPr/>
      </w:pPr>
      <w:r>
        <w:rPr>
          <w:i w:val="0"/>
        </w:rPr>
        <w:t>Statins (cholesterol lowering): Most effective when taken in the evening—because cholesterol synthesis is greatest at night.</w:t>
      </w:r>
    </w:p>
    <w:p>
      <w:pPr>
        <w:pStyle w:val="Normal1"/>
        <w:rPr/>
      </w:pPr>
      <w:r>
        <w:rPr>
          <w:i w:val="0"/>
        </w:rPr>
        <w:t>Antihypertensive drugs: Nocturnal hypertension is a distinct phenotype with an increased risk of stroke. Taking certain medications at night reduces this risk.</w:t>
      </w:r>
    </w:p>
    <w:p>
      <w:pPr>
        <w:pStyle w:val="Normal1"/>
        <w:rPr/>
      </w:pPr>
      <w:r>
        <w:rPr>
          <w:i w:val="0"/>
        </w:rPr>
        <w:t>Chemotherapy: the time of day of administration of cytostatics affects both the effectiveness (maximum during the period of maximum division of cancer cells) and toxicity (minimum during the period of rest of normal cells).</w:t>
      </w:r>
    </w:p>
    <w:p>
      <w:pPr>
        <w:pStyle w:val="Heading2"/>
        <w:rPr/>
      </w:pPr>
      <w:r>
        <w:rPr>
          <w:i w:val="0"/>
        </w:rPr>
        <w:t>HOW TO MAINTAIN CIRCADIAN RHYTHM</w:t>
      </w:r>
    </w:p>
    <w:p>
      <w:pPr>
        <w:pStyle w:val="Normal1"/>
        <w:rPr/>
      </w:pPr>
      <w:r>
        <w:rPr>
          <w:i w:val="0"/>
        </w:rPr>
        <w:t>The main regulator of external synchronization is light. Blue light (wavelength ~480 nm) through the retina suppresses the secretion of melatonin and signals to the SCN: “it is daytime.”</w:t>
      </w:r>
    </w:p>
    <w:p>
      <w:pPr>
        <w:pStyle w:val="Normal1"/>
        <w:rPr/>
      </w:pPr>
      <w:r>
        <w:rPr>
          <w:i w:val="0"/>
        </w:rPr>
        <w:t>Practical recommendations:</w:t>
      </w:r>
    </w:p>
    <w:p>
      <w:pPr>
        <w:pStyle w:val="Normal1"/>
        <w:rPr/>
      </w:pPr>
      <w:r>
        <w:rPr>
          <w:i w:val="0"/>
        </w:rPr>
        <w:t>—Bright light in the morning (preferably sunny) shifts the rhythm forward, speeds up awakening</w:t>
      </w:r>
      <w:r>
        <w:rPr/>
      </w:r>
    </w:p>
    <w:p>
      <w:pPr>
        <w:pStyle w:val="Normal1"/>
        <w:rPr/>
      </w:pPr>
      <w:r>
        <w:rPr>
          <w:i w:val="0"/>
        </w:rPr>
        <w:t>—Blue light in the evening (from screens) delays falling asleep by 30–90 minutes</w:t>
      </w:r>
      <w:r>
        <w:rPr/>
      </w:r>
    </w:p>
    <w:p>
      <w:pPr>
        <w:pStyle w:val="Normal1"/>
        <w:rPr/>
      </w:pPr>
      <w:r>
        <w:rPr>
          <w:i w:val="0"/>
        </w:rPr>
        <w:t>—Warm, dim light in the evening—physiologically correct</w:t>
      </w:r>
      <w:r>
        <w:rPr/>
      </w:r>
    </w:p>
    <w:p>
      <w:pPr>
        <w:pStyle w:val="Normal1"/>
        <w:rPr/>
      </w:pPr>
      <w:r>
        <w:rPr>
          <w:i w:val="0"/>
        </w:rPr>
        <w:t>—Regular meal times synchronize peripheral clocks</w:t>
      </w:r>
      <w:r>
        <w:rPr/>
      </w:r>
    </w:p>
    <w:p>
      <w:pPr>
        <w:pStyle w:val="Heading3"/>
        <w:rPr/>
      </w:pPr>
      <w:r>
        <w:rPr>
          <w:i w:val="0"/>
        </w:rPr>
        <w:t>KEY SOURCES</w:t>
      </w:r>
    </w:p>
    <w:p>
      <w:pPr>
        <w:pStyle w:val="Normal1"/>
        <w:rPr>
          <w:sz w:val="18"/>
          <w:szCs w:val="18"/>
        </w:rPr>
      </w:pPr>
      <w:r>
        <w:rPr>
          <w:i w:val="0"/>
          <w:sz w:val="18"/>
          <w:szCs w:val="18"/>
        </w:rPr>
        <w:t>Bass, J., &amp; Takahashi, J. S. (2010). Circadian integration of metabolism and energetics. Science, 330(6009), 1349–1354. https://doi.org/10.1126/science.1195027</w:t>
      </w:r>
    </w:p>
    <w:p>
      <w:pPr>
        <w:pStyle w:val="Normal1"/>
        <w:rPr>
          <w:sz w:val="18"/>
          <w:szCs w:val="18"/>
        </w:rPr>
      </w:pPr>
      <w:r>
        <w:rPr>
          <w:i w:val="0"/>
          <w:sz w:val="18"/>
          <w:szCs w:val="18"/>
        </w:rPr>
        <w:t>Chang, A.-M., Aeschbach, D., Duffy, J. F., &amp; Czeisler, C. A. (2015). Evening use of light-emitting eReaders negatively affects sleep, circadian timing, and next-morning alertness. Proceedings of the National Academy of Sciences, 112(4), 1232–1237. https://doi.org/10.1073/pnas.1418490112</w:t>
      </w:r>
    </w:p>
    <w:p>
      <w:pPr>
        <w:pStyle w:val="Normal1"/>
        <w:rPr>
          <w:sz w:val="18"/>
          <w:szCs w:val="18"/>
        </w:rPr>
      </w:pPr>
      <w:r>
        <w:rPr>
          <w:i w:val="0"/>
          <w:sz w:val="18"/>
          <w:szCs w:val="18"/>
        </w:rPr>
        <w:t>IARC Working Group on the Evaluation of Carcinogenic Risks to Humans. (2007). Painting, firefighting, and shiftwork (IARC Monographs Vol. 98). International Agency for Research on Cancer.</w:t>
      </w:r>
    </w:p>
    <w:p>
      <w:pPr>
        <w:pStyle w:val="Normal1"/>
        <w:rPr>
          <w:sz w:val="18"/>
          <w:szCs w:val="18"/>
        </w:rPr>
      </w:pPr>
      <w:r>
        <w:rPr>
          <w:i w:val="0"/>
          <w:sz w:val="18"/>
          <w:szCs w:val="18"/>
        </w:rPr>
        <w:t>Roenneberg, T., Allebrandt, K. V., Merrow, M., &amp; Vetter, C. (2012). Social jetlag and obesity. Current Biology, 22(10), 939–943. https://doi.org/10.1016/j.cub.2012.03.038</w:t>
      </w:r>
    </w:p>
    <w:p>
      <w:pPr>
        <w:pStyle w:val="Normal1"/>
        <w:rPr>
          <w:sz w:val="18"/>
          <w:szCs w:val="18"/>
        </w:rPr>
      </w:pPr>
      <w:r>
        <w:rPr>
          <w:i w:val="0"/>
          <w:sz w:val="18"/>
          <w:szCs w:val="18"/>
        </w:rPr>
        <w:t>Scheer, F. A. J. L., Hilton, M. F., Mantzoros, C. S., &amp; Shea, S. A. (2009). Adverse metabolic and cardiovascular consequences of circadian misalignment. Proceedings of the National Academy of Sciences, 106(11), 4453–4458. https://doi.org/10.1073/pnas.0808180106</w:t>
      </w:r>
    </w:p>
    <w:p>
      <w:pPr>
        <w:pStyle w:val="Normal1"/>
        <w:rPr>
          <w:sz w:val="18"/>
          <w:szCs w:val="18"/>
        </w:rPr>
      </w:pPr>
      <w:r>
        <w:rPr>
          <w:i w:val="0"/>
          <w:sz w:val="18"/>
          <w:szCs w:val="18"/>
        </w:rPr>
        <w:t>Smolensky, M. H., &amp; Peppas, N. A. (2007). Chronobiology, drug delivery, and chronotherapeutics. Advanced Drug Delivery Reviews, 59(9–10), 828–851. https://doi.org/10.1016/j.addr.2006.12.016</w:t>
      </w:r>
    </w:p>
    <w:p>
      <w:pPr>
        <w:pStyle w:val="Heading1"/>
        <w:rPr/>
      </w:pPr>
      <w:r>
        <w:rPr/>
      </w:r>
      <w:r>
        <w:br w:type="page"/>
      </w:r>
    </w:p>
    <w:p>
      <w:pPr>
        <w:pStyle w:val="Heading1"/>
        <w:rPr/>
      </w:pPr>
      <w:r>
        <w:rPr>
          <w:i w:val="0"/>
        </w:rPr>
        <w:t>CHAPTER 17. INFORMATION FIELDS AND CELLULAR COMMUNICATION</w:t>
      </w:r>
    </w:p>
    <w:p>
      <w:pPr>
        <w:pStyle w:val="Normal1"/>
        <w:rPr/>
      </w:pPr>
      <w:r>
        <w:rPr>
          <w:i/>
          <w:iCs/>
        </w:rPr>
        <w:t>The body is constantly sending signals, the therapist explains. Sometimes that signal reaches the conscious mind as a sensation, an intuition, an image. Most people have learned to ignore it.</w:t>
      </w:r>
    </w:p>
    <w:p>
      <w:pPr>
        <w:pStyle w:val="Normal1"/>
        <w:rPr/>
      </w:pPr>
      <w:r>
        <w:rPr>
          <w:i/>
          <w:iCs/>
        </w:rPr>
        <w:t>“How did we learn?”—“Sometimes because in childhood, the body’s signals weren’t respected. ‘Don’t cry.’ ‘Don’t make things up.’ ‘Everything’s fine.’ The body learns to be silent.”</w:t>
      </w:r>
    </w:p>
    <w:p>
      <w:pPr>
        <w:pStyle w:val="Normal1"/>
        <w:rPr/>
      </w:pPr>
      <w:r>
        <w:rPr>
          <w:i/>
          <w:iCs/>
        </w:rPr>
        <w:t>Marina hears her mother’s voice: “Don’t make things up.” It was her standard reply to everything. To pain, to fear, to desires.</w:t>
      </w:r>
    </w:p>
    <w:p>
      <w:pPr>
        <w:pStyle w:val="Normal1"/>
        <w:rPr/>
      </w:pPr>
      <w:r>
        <w:rPr>
          <w:i/>
          <w:iCs/>
        </w:rPr>
        <w:t>So, the body had truly learned to be silent. But silence is not an absence of signal. It is a signal that has gone deeper.</w:t>
      </w:r>
    </w:p>
    <w:p>
      <w:pPr>
        <w:pStyle w:val="Heading2"/>
        <w:rPr/>
      </w:pPr>
      <w:r>
        <w:rPr>
          <w:i w:val="0"/>
        </w:rPr>
        <w:t>CONVERSATION IN THE DARK</w:t>
      </w:r>
    </w:p>
    <w:p>
      <w:pPr>
        <w:pStyle w:val="Normal1"/>
        <w:rPr/>
      </w:pPr>
      <w:r>
        <w:rPr>
          <w:i w:val="0"/>
        </w:rPr>
        <w:t>Imagine 37 trillion cells in your body. Each is a separate organism with its own metabolism, its own information system, and its own tasks. How do they coordinate their actions? How does the liver cell know to make more bile acids while the immune cell in the gut fights the pathogen?</w:t>
      </w:r>
    </w:p>
    <w:p>
      <w:pPr>
        <w:pStyle w:val="Normal1"/>
        <w:rPr/>
      </w:pPr>
      <w:r>
        <w:rPr>
          <w:i w:val="0"/>
        </w:rPr>
        <w:t>The answer is: they talk to each other—all the time, through multiple channels.</w:t>
      </w:r>
    </w:p>
    <w:p>
      <w:pPr>
        <w:pStyle w:val="Normal1"/>
        <w:rPr/>
      </w:pPr>
      <w:r>
        <w:rPr>
          <w:i w:val="0"/>
        </w:rPr>
        <w:t>And some of these channels were unexpected.</w:t>
      </w:r>
    </w:p>
    <w:p>
      <w:pPr>
        <w:pStyle w:val="Heading2"/>
        <w:rPr/>
      </w:pPr>
      <w:r>
        <w:rPr>
          <w:i w:val="0"/>
        </w:rPr>
        <w:t>CHEMICAL COMMUNICATION CHANNELS</w:t>
      </w:r>
    </w:p>
    <w:p>
      <w:pPr>
        <w:pStyle w:val="Normal1"/>
        <w:rPr/>
      </w:pPr>
      <w:r>
        <w:rPr>
          <w:i w:val="0"/>
        </w:rPr>
        <w:t>The most studied are chemical ones:</w:t>
      </w:r>
    </w:p>
    <w:p>
      <w:pPr>
        <w:pStyle w:val="Normal1"/>
        <w:rPr/>
      </w:pPr>
      <w:r>
        <w:rPr>
          <w:b/>
          <w:bCs/>
          <w:i w:val="0"/>
        </w:rPr>
        <w:t>Endocrine signaling: Hormones travel through the blood to reach target cells in distant organs. Cortisol, synthesized in the adrenal gland, acts on the cells of the brain, muscles, immune system, and skin.</w:t>
      </w:r>
      <w:r>
        <w:rPr/>
      </w:r>
    </w:p>
    <w:p>
      <w:pPr>
        <w:pStyle w:val="Normal1"/>
        <w:rPr/>
      </w:pPr>
      <w:r>
        <w:rPr>
          <w:b/>
          <w:bCs/>
          <w:i w:val="0"/>
        </w:rPr>
        <w:t>Paracrine signaling: molecules act on nearby neighbors. Prostaglandins released by the damaged cell signal to neighbors about danger.</w:t>
      </w:r>
      <w:r>
        <w:rPr/>
      </w:r>
    </w:p>
    <w:p>
      <w:pPr>
        <w:pStyle w:val="Normal1"/>
        <w:rPr/>
      </w:pPr>
      <w:r>
        <w:rPr>
          <w:b/>
          <w:bCs/>
          <w:i w:val="0"/>
        </w:rPr>
        <w:t>Autocrine signaling: the cell responds to molecules released by itself. Important in oncology: tumor cells often create autocrine loops that stimulate their own growth.</w:t>
      </w:r>
      <w:r>
        <w:rPr/>
      </w:r>
    </w:p>
    <w:p>
      <w:pPr>
        <w:pStyle w:val="Normal1"/>
        <w:rPr/>
      </w:pPr>
      <w:r>
        <w:rPr>
          <w:b/>
          <w:bCs/>
          <w:i w:val="0"/>
        </w:rPr>
        <w:t>Gap junctions: direct channels between neighboring cells through which ions and small molecules (second messengers: cAMP, Ca²⁺, IP₃) pass. Provide electrical synchronization—important for the heart, where cardiomyocytes must contract in a strictly coordinated manner.</w:t>
      </w:r>
      <w:r>
        <w:rPr/>
      </w:r>
    </w:p>
    <w:p>
      <w:pPr>
        <w:pStyle w:val="Heading2"/>
        <w:rPr/>
      </w:pPr>
      <w:r>
        <w:rPr>
          <w:i w:val="0"/>
        </w:rPr>
        <w:t>EXOSOMES: CELL LETTERS</w:t>
      </w:r>
    </w:p>
    <w:p>
      <w:pPr>
        <w:pStyle w:val="Normal1"/>
        <w:rPr/>
      </w:pPr>
      <w:r>
        <w:rPr>
          <w:i w:val="0"/>
        </w:rPr>
        <w:t>One of the most exciting discoveries of the last decade is exosomes.</w:t>
      </w:r>
    </w:p>
    <w:p>
      <w:pPr>
        <w:pStyle w:val="Normal1"/>
        <w:rPr/>
      </w:pPr>
      <w:r>
        <w:rPr>
          <w:i w:val="0"/>
        </w:rPr>
        <w:t>Cells continually produce and secrete tiny membrane vesicles called nanovesicles with a diameter of 30–150 nm. Inside them are microRNA, messenger RNA, proteins, lipids. These "letters" are absorbed by other cells and change their behavior.</w:t>
      </w:r>
    </w:p>
    <w:p>
      <w:pPr>
        <w:pStyle w:val="Normal1"/>
        <w:rPr/>
      </w:pPr>
      <w:r>
        <w:rPr>
          <w:i w:val="0"/>
        </w:rPr>
        <w:t>Exosomes travel through the blood and lymph. They can cross the blood-brain barrier. They "speak" from a distance.</w:t>
      </w:r>
    </w:p>
    <w:p>
      <w:pPr>
        <w:pStyle w:val="Normal1"/>
        <w:rPr/>
      </w:pPr>
      <w:r>
        <w:rPr>
          <w:i w:val="0"/>
        </w:rPr>
        <w:t>Cancer cells use exosomes to prepare the “soil” for metastases in other organs—suppressing local immune defenses and altering the matrix. This revolutionary discovery explained one of the main mysterious phenomena in oncology: why metastases prefer certain organs.</w:t>
      </w:r>
    </w:p>
    <w:p>
      <w:pPr>
        <w:pStyle w:val="Normal1"/>
        <w:rPr/>
      </w:pPr>
      <w:r>
        <w:rPr>
          <w:i w:val="0"/>
        </w:rPr>
        <w:t>Exosomes are potential carriers for drug delivery and biomarkers in liquid biopsy. This is one of the hottest fronts of modern medicine.</w:t>
      </w:r>
    </w:p>
    <w:p>
      <w:pPr>
        <w:pStyle w:val="Heading2"/>
        <w:rPr/>
      </w:pPr>
      <w:r>
        <w:rPr>
          <w:i w:val="0"/>
        </w:rPr>
        <w:t>BIOPHOTONS: CELL LIGHT</w:t>
      </w:r>
    </w:p>
    <w:p>
      <w:pPr>
        <w:pStyle w:val="Normal1"/>
        <w:rPr/>
      </w:pPr>
      <w:r>
        <w:rPr>
          <w:i w:val="0"/>
        </w:rPr>
        <w:t>In the 1970s and 80s, German biophysicist Fritz-Albert Poppa was engaged in research that at first seemed exotic: ultra-weak light radiation from living cells—biophotons.</w:t>
      </w:r>
    </w:p>
    <w:p>
      <w:pPr>
        <w:pStyle w:val="Normal1"/>
        <w:rPr/>
      </w:pPr>
      <w:r>
        <w:rPr>
          <w:i w:val="0"/>
        </w:rPr>
        <w:t>Every living cell emits photons in the range of visible and near ultraviolet light. The intensity is incredibly weak (a few photons per second per square centimeter), but measurable using ultra-sensitive photodetectors.</w:t>
      </w:r>
    </w:p>
    <w:p>
      <w:pPr>
        <w:pStyle w:val="Normal1"/>
        <w:rPr/>
      </w:pPr>
      <w:r>
        <w:rPr>
          <w:i w:val="0"/>
        </w:rPr>
        <w:t>What's interesting:</w:t>
      </w:r>
    </w:p>
    <w:p>
      <w:pPr>
        <w:pStyle w:val="Normal1"/>
        <w:rPr/>
      </w:pPr>
      <w:r>
        <w:rPr>
          <w:i w:val="0"/>
        </w:rPr>
        <w:t>—The intensity of biophoton emission correlates with the state of the cell: higher radiation under stress, less at rest</w:t>
      </w:r>
      <w:r>
        <w:rPr/>
      </w:r>
    </w:p>
    <w:p>
      <w:pPr>
        <w:pStyle w:val="Normal1"/>
        <w:rPr/>
      </w:pPr>
      <w:r>
        <w:rPr>
          <w:i w:val="0"/>
        </w:rPr>
        <w:t>—Cancer cells emit differently than normal cells</w:t>
      </w:r>
      <w:r>
        <w:rPr/>
      </w:r>
    </w:p>
    <w:p>
      <w:pPr>
        <w:pStyle w:val="Normal1"/>
        <w:rPr/>
      </w:pPr>
      <w:r>
        <w:rPr>
          <w:i w:val="0"/>
        </w:rPr>
        <w:t>—Biophoton emission is not random: it has coherent (laser-like) properties</w:t>
      </w:r>
      <w:r>
        <w:rPr/>
      </w:r>
    </w:p>
    <w:p>
      <w:pPr>
        <w:pStyle w:val="Normal1"/>
        <w:rPr/>
      </w:pPr>
      <w:r>
        <w:rPr>
          <w:i w:val="0"/>
        </w:rPr>
        <w:t>Poppa suggested that biophotons may be involved in the regulation of cellular processes—the “light music notation” of intracellular and intercellular communication. This is a hypothesis that remains the subject of research. But the phenomenon itself is an experimentally reproduced fact.</w:t>
      </w:r>
    </w:p>
    <w:p>
      <w:pPr>
        <w:pStyle w:val="Heading2"/>
        <w:rPr/>
      </w:pPr>
      <w:r>
        <w:rPr>
          <w:i w:val="0"/>
        </w:rPr>
        <w:t>BIOELECTRIC FIELDS</w:t>
      </w:r>
    </w:p>
    <w:p>
      <w:pPr>
        <w:pStyle w:val="Normal1"/>
        <w:rPr/>
      </w:pPr>
      <w:r>
        <w:rPr>
          <w:i w:val="0"/>
        </w:rPr>
        <w:t>Michael Levine of Tufts University studies bioelectric fields—electric potentials and currents that result from ion channels in cell membranes.</w:t>
      </w:r>
    </w:p>
    <w:p>
      <w:pPr>
        <w:pStyle w:val="Normal1"/>
        <w:rPr/>
      </w:pPr>
      <w:r>
        <w:rPr>
          <w:i w:val="0"/>
        </w:rPr>
        <w:t>These fields not only accompany life, they organize it. Studies on planarians (flatworms with phenomenal regenerative abilities) have shown that the bioelectrical pattern precedes the morphological one. By altering the bioelectrical "programming" through pharmacological agents or electrodes, Lewin could cause the planaria to grow a second tail instead of a head or regenerate an eye elsewhere on the body.</w:t>
      </w:r>
    </w:p>
    <w:p>
      <w:pPr>
        <w:pStyle w:val="Normal1"/>
        <w:rPr/>
      </w:pPr>
      <w:r>
        <w:rPr>
          <w:i w:val="0"/>
        </w:rPr>
        <w:t>This means: body shape is not only the result of a genetic program. It is also encoded in bioelectrical “programs” that can be changed independently of DNA.</w:t>
      </w:r>
    </w:p>
    <w:p>
      <w:pPr>
        <w:pStyle w:val="Normal1"/>
        <w:rPr/>
      </w:pPr>
      <w:r>
        <w:rPr>
          <w:i w:val="0"/>
        </w:rPr>
        <w:t>Potential applications: control of tissue regeneration, early diagnosis of tumors (bioelectrical abnormalities precede anatomical changes).</w:t>
      </w:r>
    </w:p>
    <w:p>
      <w:pPr>
        <w:pStyle w:val="Heading2"/>
        <w:rPr/>
      </w:pPr>
      <w:r>
        <w:rPr>
          <w:i w:val="0"/>
        </w:rPr>
        <w:t>MORPHOGENETIC FIELDS: BETWEEN SCIENCE AND HYPOTHESIS</w:t>
      </w:r>
    </w:p>
    <w:p>
      <w:pPr>
        <w:pStyle w:val="Normal1"/>
        <w:rPr/>
      </w:pPr>
      <w:r>
        <w:rPr>
          <w:i w:val="0"/>
        </w:rPr>
        <w:t>Rupert Sheldrake, a British biologist, proposed the concept of morphogenetic fields: intangible information structures that guide the development and behavior of living organisms.</w:t>
      </w:r>
    </w:p>
    <w:p>
      <w:pPr>
        <w:pStyle w:val="Normal1"/>
        <w:rPr/>
      </w:pPr>
      <w:r>
        <w:rPr>
          <w:i w:val="0"/>
        </w:rPr>
        <w:t>Academic science was extremely skeptical about this idea. Most of the phenomena described by Sheldrake (for example, “morphic resonance”—the transfer of behavior through space without physical contact) have not found experimental confirmation in independent studies.</w:t>
      </w:r>
    </w:p>
    <w:p>
      <w:pPr>
        <w:pStyle w:val="Normal1"/>
        <w:rPr/>
      </w:pPr>
      <w:r>
        <w:rPr>
          <w:i w:val="0"/>
        </w:rPr>
        <w:t>This is important to emphasize: the line between a bold hypothesis and pseudoscience lies in reproducibility and openness to refutation. Sheldrake's ideas remain a hypothesis that has not received sufficient experimental support.</w:t>
      </w:r>
    </w:p>
    <w:p>
      <w:pPr>
        <w:pStyle w:val="Normal1"/>
        <w:rPr/>
      </w:pPr>
      <w:r>
        <w:rPr>
          <w:i w:val="0"/>
        </w:rPr>
        <w:t>However, the question behind this concept—how different organs emerge from genetically identical cells, how bodily form is maintained—remains open and is being actively explored through bioelectrics (Lewin), mechanobiology (Ingber), and systems biology.</w:t>
      </w:r>
    </w:p>
    <w:p>
      <w:pPr>
        <w:pStyle w:val="Heading3"/>
        <w:rPr/>
      </w:pPr>
      <w:r>
        <w:rPr>
          <w:i w:val="0"/>
        </w:rPr>
        <w:t>KEY SOURCES</w:t>
      </w:r>
    </w:p>
    <w:p>
      <w:pPr>
        <w:pStyle w:val="Normal1"/>
        <w:rPr>
          <w:sz w:val="18"/>
          <w:szCs w:val="18"/>
        </w:rPr>
      </w:pPr>
      <w:r>
        <w:rPr>
          <w:i w:val="0"/>
          <w:sz w:val="18"/>
          <w:szCs w:val="18"/>
        </w:rPr>
        <w:t>Albrecht-Buehler, G. (1992). Rudimentary form of cellular "vision." Proceedings of the National Academy of Sciences, 89(17), 8288–8292. https://doi.org/10.1073/pnas.89.17.8288</w:t>
      </w:r>
    </w:p>
    <w:p>
      <w:pPr>
        <w:pStyle w:val="Normal1"/>
        <w:rPr>
          <w:sz w:val="18"/>
          <w:szCs w:val="18"/>
        </w:rPr>
      </w:pPr>
      <w:r>
        <w:rPr>
          <w:i w:val="0"/>
          <w:sz w:val="18"/>
          <w:szCs w:val="18"/>
        </w:rPr>
        <w:t>Cifra, M., Fields, J. Z., &amp; Farhadi, A. (2011). Electromagnetic cellular interactions. Progress in Biophysics and Molecular Biology, 105(3), 223–246. https://doi.org/10.1016/j.pbiomolbio.2010.07.003</w:t>
      </w:r>
    </w:p>
    <w:p>
      <w:pPr>
        <w:pStyle w:val="Normal1"/>
        <w:rPr>
          <w:sz w:val="18"/>
          <w:szCs w:val="18"/>
        </w:rPr>
      </w:pPr>
      <w:r>
        <w:rPr>
          <w:i w:val="0"/>
          <w:sz w:val="18"/>
          <w:szCs w:val="18"/>
        </w:rPr>
        <w:t>Levin, M. (2012). Morphogenetic fields in embryogenesis, regeneration, and cancer. Biosystems, 109(3), 243–261. https://doi.org/10.1016/j.biosystems.2012.04.005</w:t>
      </w:r>
    </w:p>
    <w:p>
      <w:pPr>
        <w:pStyle w:val="Normal1"/>
        <w:rPr>
          <w:sz w:val="18"/>
          <w:szCs w:val="18"/>
        </w:rPr>
      </w:pPr>
      <w:r>
        <w:rPr>
          <w:i w:val="0"/>
          <w:sz w:val="18"/>
          <w:szCs w:val="18"/>
        </w:rPr>
        <w:t>Loewenstein, W. R. (1981). Junctional intercellular communication: The cell-to-cell membrane channel. Physiological Reviews, 61(4), 829–913. https://doi.org/10.1152/physrev.1981.61.4.829</w:t>
      </w:r>
    </w:p>
    <w:p>
      <w:pPr>
        <w:pStyle w:val="Normal1"/>
        <w:rPr>
          <w:sz w:val="18"/>
          <w:szCs w:val="18"/>
        </w:rPr>
      </w:pPr>
      <w:r>
        <w:rPr>
          <w:i w:val="0"/>
          <w:sz w:val="18"/>
          <w:szCs w:val="18"/>
        </w:rPr>
        <w:t>Popp, F.-A., Chang, J.-J., Herzog, A., Yan, Z., &amp; Yan, Y. (2002). Evidence of non-classical (squeezed) light in biological systems. Physics Letters A, 293(1–2), 98–102. https://doi.org/10.1016/S0375-9601(01)00834-2</w:t>
      </w:r>
    </w:p>
    <w:p>
      <w:pPr>
        <w:pStyle w:val="Normal1"/>
        <w:rPr>
          <w:sz w:val="18"/>
          <w:szCs w:val="18"/>
        </w:rPr>
      </w:pPr>
      <w:r>
        <w:rPr>
          <w:i w:val="0"/>
          <w:sz w:val="18"/>
          <w:szCs w:val="18"/>
        </w:rPr>
        <w:t>Théry, C., Witwer, K. W., Aikawa, E., Alcaraz, M. J., Anderson, J. D., Andriantsitohaina, R., … Zijlstra, A. (2018). Minimal information for studies of extracellular vesicles 2018 (MISEV2018). Journal of Extracellular Vesicles, 7(1), 1535750. https://doi.org/10.1080/20013078.2018.1535750</w:t>
      </w:r>
    </w:p>
    <w:p>
      <w:pPr>
        <w:pStyle w:val="Heading1"/>
        <w:rPr/>
      </w:pPr>
      <w:r>
        <w:rPr/>
      </w:r>
      <w:r>
        <w:br w:type="page"/>
      </w:r>
    </w:p>
    <w:p>
      <w:pPr>
        <w:pStyle w:val="Heading1"/>
        <w:rPr/>
      </w:pPr>
      <w:r>
        <w:rPr>
          <w:i w:val="0"/>
        </w:rPr>
        <w:t>CHAPTER 18. GENOME, EPIGENOME AND BIOGRAPHICAL TRACE</w:t>
      </w:r>
    </w:p>
    <w:p>
      <w:pPr>
        <w:pStyle w:val="Normal1"/>
        <w:rPr/>
      </w:pPr>
      <w:r>
        <w:rPr>
          <w:i/>
          <w:iCs/>
        </w:rPr>
        <w:t>Imagine your genome is a text. And the epigenome is how that text is read: what is emphasized, what is in parentheses, what is crossed out. The text does not change. But the meaning—is profoundly different.</w:t>
      </w:r>
    </w:p>
    <w:p>
      <w:pPr>
        <w:pStyle w:val="Normal1"/>
        <w:rPr/>
      </w:pPr>
      <w:r>
        <w:rPr>
          <w:i/>
          <w:iCs/>
        </w:rPr>
        <w:t>Marina thinks: this is precisely what she does. Editing is not rewriting a text. It is altering the way a text is read.</w:t>
      </w:r>
    </w:p>
    <w:p>
      <w:pPr>
        <w:pStyle w:val="Normal1"/>
        <w:rPr/>
      </w:pPr>
      <w:r>
        <w:rPr>
          <w:i/>
          <w:iCs/>
        </w:rPr>
        <w:t>"And this epigenome—can it be changed?"—"Yes. It takes time. But yes."</w:t>
        <w:br/>
        <w:br/>
        <w:t>She walked home through the park, the words a quiet drumbeat in her mind. *It takes time.* The autumn leaves, crisp and amber, were not simply falling; they were in a state of long, patient transformation. Her body, with its weary thyroid, its silent rebellion, was not a fixed sentence. It was a record, a manuscript written not only by her ancestors but by her own life—by every sleepless night of worry, every swallowed word, every dream filed away in a drawer marked *someday*. The air was cold and clear. She felt, for the first time in years, not like a prisoner of her own cells, but like their editor.</w:t>
      </w:r>
    </w:p>
    <w:p>
      <w:pPr>
        <w:pStyle w:val="Normal1"/>
        <w:rPr/>
      </w:pPr>
      <w:r>
        <w:rPr>
          <w:i/>
          <w:iCs/>
        </w:rPr>
        <w:t>Marina looks at her hands. The hands of an editor of other people's texts. She wonders: is it possible to edit what life has written upon her?</w:t>
      </w:r>
    </w:p>
    <w:p>
      <w:pPr>
        <w:pStyle w:val="Heading2"/>
        <w:rPr/>
      </w:pPr>
      <w:r>
        <w:rPr>
          <w:i w:val="0"/>
        </w:rPr>
        <w:t>TWO BOOKS OF LIFE</w:t>
      </w:r>
    </w:p>
    <w:p>
      <w:pPr>
        <w:pStyle w:val="Normal1"/>
        <w:rPr/>
      </w:pPr>
      <w:r>
        <w:rPr>
          <w:i w:val="0"/>
        </w:rPr>
        <w:t>You have two genetic texts. The first is the genome: 3.2 billion letters (nucleotides) written in 23 pairs of chromosomes, identical in every cell of the body. This is a fixed text received from parents. It does not change throughout life, except for rare mutations, or unless you resort to gene editing for severe genetic diseases (a problem with the gene - for example, carbamoylphosphate synthetase 1 (CPS1) deficiency or even a problem with chromosomes - for example, Down syndrome).</w:t>
      </w:r>
    </w:p>
    <w:p>
      <w:pPr>
        <w:pStyle w:val="Normal1"/>
        <w:rPr/>
      </w:pPr>
      <w:r>
        <w:rPr>
          <w:i w:val="0"/>
        </w:rPr>
        <w:t>The second is the epigenome: a system of marks on top of DNA that decides which words of this text are read and which are suppressed. The epigenome is dynamic. It changes in response to your environment, life events, what you eat, how you sleep, how you feel.</w:t>
      </w:r>
    </w:p>
    <w:p>
      <w:pPr>
        <w:pStyle w:val="Normal1"/>
        <w:rPr/>
      </w:pPr>
      <w:r>
        <w:rPr>
          <w:i w:val="0"/>
        </w:rPr>
        <w:t>Genome—score. Epigenome—execution.</w:t>
      </w:r>
    </w:p>
    <w:p>
      <w:pPr>
        <w:pStyle w:val="Normal1"/>
        <w:rPr/>
      </w:pPr>
      <w:r>
        <w:rPr>
          <w:i w:val="0"/>
        </w:rPr>
        <w:t>The same score sounds different in the hands of different orchestras. The same genome is realized differently in different living conditions. Twins with the same DNA at fifty years old have fundamentally different epigenetic profiles—a record of their different biographies.</w:t>
      </w:r>
    </w:p>
    <w:p>
      <w:pPr>
        <w:pStyle w:val="Heading2"/>
        <w:rPr/>
      </w:pPr>
      <w:r>
        <w:rPr>
          <w:i w:val="0"/>
        </w:rPr>
        <w:t>GENOME: WHAT WE HAVE LEARNED</w:t>
      </w:r>
    </w:p>
    <w:p>
      <w:pPr>
        <w:pStyle w:val="Normal1"/>
        <w:rPr/>
      </w:pPr>
      <w:r>
        <w:rPr>
          <w:i w:val="0"/>
        </w:rPr>
        <w:t>The Human Genome Project ended in 2003. Then it seemed: we received the book of life, and now everything will be clear. Everything will be written in the genes.</w:t>
      </w:r>
    </w:p>
    <w:p>
      <w:pPr>
        <w:pStyle w:val="Normal1"/>
        <w:rPr/>
      </w:pPr>
      <w:r>
        <w:rPr>
          <w:i w:val="0"/>
        </w:rPr>
        <w:t>Disappointment came quickly. We expected 100,000 genes—it turned out to be about 20,000–25,000 (about the same as in a mouse). Most disease-associated genetic variants (found through GWAS—genome-wide association studies) accounted for only a small fraction of the genetic risk. “Missing heritability” has become the main mystery of genomics.</w:t>
      </w:r>
    </w:p>
    <w:p>
      <w:pPr>
        <w:pStyle w:val="Normal1"/>
        <w:rPr/>
      </w:pPr>
      <w:r>
        <w:rPr>
          <w:i w:val="0"/>
        </w:rPr>
        <w:t>The answer turns out to be partly epigenetics.</w:t>
      </w:r>
    </w:p>
    <w:p>
      <w:pPr>
        <w:pStyle w:val="Normal1"/>
        <w:rPr/>
      </w:pPr>
      <w:r>
        <w:rPr>
          <w:i w:val="0"/>
        </w:rPr>
        <w:t>Not “what is written in the genes”—but “how they are read.” Not consistency, but regulation.</w:t>
      </w:r>
    </w:p>
    <w:p>
      <w:pPr>
        <w:pStyle w:val="Normal1"/>
        <w:rPr/>
      </w:pPr>
      <w:r>
        <w:rPr>
          <w:i w:val="0"/>
        </w:rPr>
        <w:t>In addition, we found that more than 98% of the genome is not protein-coding sequences. For a long time this was called “junk DNA.” Now we know: these are regulatory elements, non-coding RNAs, transposons—the most complex regulatory architecture.</w:t>
      </w:r>
    </w:p>
    <w:p>
      <w:pPr>
        <w:pStyle w:val="Heading2"/>
        <w:rPr/>
      </w:pPr>
      <w:r>
        <w:rPr>
          <w:i w:val="0"/>
        </w:rPr>
        <w:t>BIOGRAPHICAL TRACE IN THE EPIGENOME</w:t>
      </w:r>
    </w:p>
    <w:p>
      <w:pPr>
        <w:pStyle w:val="Normal1"/>
        <w:rPr/>
      </w:pPr>
      <w:r>
        <w:rPr>
          <w:i w:val="0"/>
        </w:rPr>
        <w:t>Epigenetics turns biography into biology.</w:t>
      </w:r>
    </w:p>
    <w:p>
      <w:pPr>
        <w:pStyle w:val="Normal1"/>
        <w:rPr/>
      </w:pPr>
      <w:r>
        <w:rPr>
          <w:b/>
          <w:bCs/>
          <w:i w:val="0"/>
        </w:rPr>
        <w:t>Childhood experience. Research by Michael Meaney showed that rats that received little maternal care in the first days of life had increased methylation of the glucocorticoid receptor gene promoter in the hippocampus in adulthood. This meant: fewer cortisol receptors → the stress system turns off worse → chronic hyperreactivity to stress.</w:t>
      </w:r>
      <w:r>
        <w:rPr/>
      </w:r>
    </w:p>
    <w:p>
      <w:pPr>
        <w:pStyle w:val="Normal1"/>
        <w:rPr/>
      </w:pPr>
      <w:r>
        <w:rPr>
          <w:b/>
          <w:bCs/>
          <w:i w:val="0"/>
        </w:rPr>
        <w:t>Injury. Rachel Yehuda studied the descendants of Holocaust survivors. The children showed altered epigenetic marks on the FKBP5 (stress response regulator) gene—the same pattern as their parents. It is not the DNA, but the epigenetic trace of the trauma that has passed on through generations.</w:t>
      </w:r>
      <w:r>
        <w:rPr/>
      </w:r>
    </w:p>
    <w:p>
      <w:pPr>
        <w:pStyle w:val="Normal1"/>
        <w:rPr/>
      </w:pPr>
      <w:r>
        <w:rPr>
          <w:b/>
          <w:bCs/>
          <w:i w:val="0"/>
        </w:rPr>
        <w:t>Nutrition. Dutch "Hunger Winter" (1944–45): Children conceived during the famine had altered methylation of the IGF2 (insulin-like growth factor) gene in adulthood, which correlated with an increased risk of obesity and metabolic disorders.</w:t>
      </w:r>
      <w:r>
        <w:rPr/>
      </w:r>
    </w:p>
    <w:p>
      <w:pPr>
        <w:pStyle w:val="Normal1"/>
        <w:rPr/>
      </w:pPr>
      <w:r>
        <w:rPr>
          <w:b/>
          <w:bCs/>
          <w:i w:val="0"/>
        </w:rPr>
        <w:t>Stress. Research shows that experienced stressful events leave epigenetic traces in genes associated with HPA axis regulation, neuroplasticity, and inflammation.</w:t>
      </w:r>
      <w:r>
        <w:rPr/>
      </w:r>
    </w:p>
    <w:p>
      <w:pPr>
        <w:pStyle w:val="Heading2"/>
        <w:rPr/>
      </w:pPr>
      <w:r>
        <w:rPr>
          <w:i w:val="0"/>
        </w:rPr>
        <w:t>REVERSIBILITY: THE EPIGENOME CAN BE CHANGED</w:t>
      </w:r>
    </w:p>
    <w:p>
      <w:pPr>
        <w:pStyle w:val="Normal1"/>
        <w:rPr/>
      </w:pPr>
      <w:r>
        <w:rPr>
          <w:i w:val="0"/>
        </w:rPr>
        <w:t>A key property of epigenetics is plasticity. Unlike DNA mutations, epigenetic marks are fundamentally reversible.</w:t>
      </w:r>
    </w:p>
    <w:p>
      <w:pPr>
        <w:pStyle w:val="Normal1"/>
        <w:rPr/>
      </w:pPr>
      <w:r>
        <w:rPr>
          <w:i w:val="0"/>
        </w:rPr>
        <w:t>This is the scientific basis for optimism.</w:t>
      </w:r>
    </w:p>
    <w:p>
      <w:pPr>
        <w:pStyle w:val="Normal1"/>
        <w:rPr/>
      </w:pPr>
      <w:r>
        <w:rPr>
          <w:b/>
          <w:bCs/>
          <w:i w:val="0"/>
        </w:rPr>
        <w:t>Psychotherapy changes epigenetic marks associated with stress and anxiety. Studies of PTSD show changes in methylation after successful treatment.</w:t>
      </w:r>
      <w:r>
        <w:rPr/>
      </w:r>
    </w:p>
    <w:p>
      <w:pPr>
        <w:pStyle w:val="Normal1"/>
        <w:rPr/>
      </w:pPr>
      <w:r>
        <w:rPr>
          <w:b/>
          <w:bCs/>
          <w:i w:val="0"/>
        </w:rPr>
        <w:t>Nutrition. Certain nutrients are directly involved in epigenetic regulation: folic acid, vitamin B12, methionine (methyl group donors), blueberries, blueberries, blackberries (DNA methyltransferase inhibitor), resveratrol (histone deacetylase inhibitor).</w:t>
      </w:r>
      <w:r>
        <w:rPr/>
      </w:r>
    </w:p>
    <w:p>
      <w:pPr>
        <w:pStyle w:val="Normal1"/>
        <w:rPr/>
      </w:pPr>
      <w:r>
        <w:rPr>
          <w:b/>
          <w:bCs/>
          <w:i w:val="0"/>
        </w:rPr>
        <w:t>Physical activity. Regular afternoon exercise changes methylation patterns in thousands of genes associated with inflammation, metabolism, and neuroplasticity.</w:t>
      </w:r>
      <w:r>
        <w:rPr/>
      </w:r>
    </w:p>
    <w:p>
      <w:pPr>
        <w:pStyle w:val="Normal1"/>
        <w:rPr/>
      </w:pPr>
      <w:r>
        <w:rPr>
          <w:b/>
          <w:bCs/>
          <w:i w:val="0"/>
        </w:rPr>
        <w:t>Meditation. Research shows changes in the expression of inflammation-related genes (NF-κB, COX-2) after mindfulness practice. The mechanism is partly epigenetic.</w:t>
      </w:r>
      <w:r>
        <w:rPr/>
      </w:r>
    </w:p>
    <w:p>
      <w:pPr>
        <w:pStyle w:val="Normal1"/>
        <w:rPr/>
      </w:pPr>
      <w:r>
        <w:rPr>
          <w:i w:val="0"/>
        </w:rPr>
        <w:t>Epigenetics is the biological answer to the question: “Why does what I do every day matter?” Because every day you write or erase marks on your genome.</w:t>
      </w:r>
    </w:p>
    <w:p>
      <w:pPr>
        <w:pStyle w:val="Heading2"/>
        <w:rPr/>
      </w:pPr>
      <w:r>
        <w:rPr>
          <w:i w:val="0"/>
        </w:rPr>
        <w:t>MEDICAL APPLICATIONS</w:t>
      </w:r>
    </w:p>
    <w:p>
      <w:pPr>
        <w:pStyle w:val="Normal1"/>
        <w:rPr/>
      </w:pPr>
      <w:r>
        <w:rPr>
          <w:b/>
          <w:bCs/>
          <w:i w:val="0"/>
        </w:rPr>
        <w:t>Epigenetic biomarkers. Horvath's “epigenetic clock” is a methylation pattern of 353 CpG sites that highly accurately predicts biological age, regardless of chronological age. Biological age can be years ahead of chronological age (in people with chronic stress or an unhealthy lifestyle) or behind it (in healthy centenarians).</w:t>
      </w:r>
      <w:r>
        <w:rPr/>
      </w:r>
    </w:p>
    <w:p>
      <w:pPr>
        <w:pStyle w:val="Normal1"/>
        <w:rPr/>
      </w:pPr>
      <w:r>
        <w:rPr>
          <w:b/>
          <w:bCs/>
          <w:i w:val="0"/>
        </w:rPr>
        <w:t>Oncology. Many tumors are characterized by abnormal hypermethylation of tumor suppressor genes (they “silence”) and hypomethylation of oncogenes (they “scream”). Epigenetic drugs (DNA methyltransferase inhibitors, histone deacetylase inhibitors) are already used in the clinic.</w:t>
      </w:r>
      <w:r>
        <w:rPr/>
      </w:r>
    </w:p>
    <w:p>
      <w:pPr>
        <w:pStyle w:val="Normal1"/>
        <w:rPr/>
      </w:pPr>
      <w:r>
        <w:rPr>
          <w:b/>
          <w:bCs/>
          <w:i w:val="0"/>
        </w:rPr>
        <w:t>Liquid biopsy. Circulating tumor DNA in the blood carries specific epigenetic patterns—this allows cancer to be diagnosed using a blood test.</w:t>
      </w:r>
      <w:r>
        <w:rPr/>
      </w:r>
    </w:p>
    <w:p>
      <w:pPr>
        <w:pStyle w:val="Heading3"/>
        <w:rPr/>
      </w:pPr>
      <w:r>
        <w:rPr>
          <w:i w:val="0"/>
        </w:rPr>
        <w:t>KEY SOURCES</w:t>
      </w:r>
    </w:p>
    <w:p>
      <w:pPr>
        <w:pStyle w:val="Normal1"/>
        <w:rPr>
          <w:sz w:val="18"/>
          <w:szCs w:val="18"/>
        </w:rPr>
      </w:pPr>
      <w:r>
        <w:rPr>
          <w:i w:val="0"/>
          <w:sz w:val="18"/>
          <w:szCs w:val="18"/>
        </w:rPr>
        <w:t>Bale, T. L. (2015). Epigenetic and transgenerational reprogramming of brain development. Nature Reviews Neuroscience, 16(6), 332–344. https://doi.org/10.1038/nrn3818</w:t>
      </w:r>
    </w:p>
    <w:p>
      <w:pPr>
        <w:pStyle w:val="Normal1"/>
        <w:rPr>
          <w:sz w:val="18"/>
          <w:szCs w:val="18"/>
        </w:rPr>
      </w:pPr>
      <w:r>
        <w:rPr>
          <w:i w:val="0"/>
          <w:sz w:val="18"/>
          <w:szCs w:val="18"/>
        </w:rPr>
        <w:t>Bird, A. (2007). Perceptions of epigenetics. Nature, 447(7143), 396–398. https://doi.org/10.1038/nature05913</w:t>
      </w:r>
    </w:p>
    <w:p>
      <w:pPr>
        <w:pStyle w:val="Normal1"/>
        <w:rPr>
          <w:sz w:val="18"/>
          <w:szCs w:val="18"/>
        </w:rPr>
      </w:pPr>
      <w:r>
        <w:rPr>
          <w:i w:val="0"/>
          <w:sz w:val="18"/>
          <w:szCs w:val="18"/>
        </w:rPr>
        <w:t>Horvath, S. (2013). DNA methylation age of human tissues and cell types. Genome Biology, 14(10), R115. https://doi.org/10.1186/gb-2013-14-10-r115</w:t>
      </w:r>
    </w:p>
    <w:p>
      <w:pPr>
        <w:pStyle w:val="Normal1"/>
        <w:rPr>
          <w:sz w:val="18"/>
          <w:szCs w:val="18"/>
        </w:rPr>
      </w:pPr>
      <w:r>
        <w:rPr>
          <w:i w:val="0"/>
          <w:sz w:val="18"/>
          <w:szCs w:val="18"/>
        </w:rPr>
        <w:t>Jirtle, R. L., &amp; Skinner, M. K. (2007). Environmental epigenomics and disease susceptibility. Nature Reviews Genetics, 8(4), 253–262. https://doi.org/10.1038/nrg2045</w:t>
      </w:r>
    </w:p>
    <w:p>
      <w:pPr>
        <w:pStyle w:val="Normal1"/>
        <w:rPr>
          <w:sz w:val="18"/>
          <w:szCs w:val="18"/>
        </w:rPr>
      </w:pPr>
      <w:r>
        <w:rPr>
          <w:i w:val="0"/>
          <w:sz w:val="18"/>
          <w:szCs w:val="18"/>
        </w:rPr>
        <w:t>Weaver, I. C. G., Cervoni, N., Champagne, F. A., D'Alessio, A. C., Sharma, S., Seckl, J. R., Dymov, S., Szyf, M., &amp; Meaney, M. J. (2004). Epigenetic programming by maternal behavior. Nature Neuroscience, 7(8), 847–854. https://doi.org/10.1038/nn1276</w:t>
      </w:r>
    </w:p>
    <w:p>
      <w:pPr>
        <w:pStyle w:val="Normal1"/>
        <w:rPr>
          <w:sz w:val="18"/>
          <w:szCs w:val="18"/>
        </w:rPr>
      </w:pPr>
      <w:r>
        <w:rPr>
          <w:i w:val="0"/>
          <w:sz w:val="18"/>
          <w:szCs w:val="18"/>
        </w:rPr>
        <w:t>Yehuda, R., Daskalakis, N. P., Bierer, L. M., Bader, H. N., Klengel, T., Holsboer, F., &amp; Binder, E. B. (2016). Holocaust exposure induced intergenerational effects on FKBP5 methylation. Biological Psychiatry, 80(5), 372–380. https://doi.org/10.1016/j.biopsych.2015.08.005</w:t>
      </w:r>
    </w:p>
    <w:p>
      <w:pPr>
        <w:pStyle w:val="Heading1"/>
        <w:rPr/>
      </w:pPr>
      <w:r>
        <w:rPr/>
      </w:r>
      <w:r>
        <w:br w:type="page"/>
      </w:r>
    </w:p>
    <w:p>
      <w:pPr>
        <w:pStyle w:val="Heading1"/>
        <w:rPr/>
      </w:pPr>
      <w:r>
        <w:rPr>
          <w:i w:val="0"/>
        </w:rPr>
        <w:t>CHAPTER 19. THE PHENOMENON OF ADAPTATION: FROM STRESS TO RESILIENCE</w:t>
      </w:r>
    </w:p>
    <w:p>
      <w:pPr>
        <w:pStyle w:val="Normal1"/>
        <w:rPr/>
      </w:pPr>
      <w:r>
        <w:rPr>
          <w:i/>
          <w:iCs/>
        </w:rPr>
        <w:t>Stress isn't always bad, the therapist says. Small stress trains the system. The problem is when stress is chronic and there is no recovery.</w:t>
        <w:br/>
        <w:br/>
        <w:t>Marina listens, her fingers tracing the edge of the notebook in her lap. She thinks of her body as a system under a slow, unending siege. No acute battles, just a permanent, quiet occupation. The fatigue, the fog, the heavy limbs—these are not a failure to fight, but a profound, cellular adaptation. A lowering of all drawbridges. A body learning to endure a siege by becoming the siege itself.</w:t>
      </w:r>
    </w:p>
    <w:p>
      <w:pPr>
        <w:pStyle w:val="Normal1"/>
        <w:rPr/>
      </w:pPr>
      <w:r>
        <w:rPr>
          <w:i/>
          <w:iCs/>
        </w:rPr>
        <w:t>“And what counts as recovery?” — “That which truly nourishes. Not passive rest with a phone. But that after which you have more, not less.”</w:t>
      </w:r>
    </w:p>
    <w:p>
      <w:pPr>
        <w:pStyle w:val="Normal1"/>
        <w:rPr/>
      </w:pPr>
      <w:r>
        <w:rPr>
          <w:i/>
          <w:iCs/>
        </w:rPr>
        <w:t>Marina thinks. What nourishes her? Music—yes. Good prose—yes. "And does writing nourish you?" asks the therapist. He has asked this before, more than once.</w:t>
      </w:r>
    </w:p>
    <w:p>
      <w:pPr>
        <w:pStyle w:val="Normal1"/>
        <w:rPr/>
      </w:pPr>
      <w:r>
        <w:rPr>
          <w:i/>
          <w:iCs/>
        </w:rPr>
        <w:t>I don't know, says Marina. I haven't tried in a long time.</w:t>
        <w:br/>
        <w:br/>
        <w:t>She says it to the therapist, whose office smells of dust and dried lavender. The question was simple: what brings you joy? Marina looks at her own hands in her lap. The silence stretches, thin and brittle. She realizes she is examining the question not as a feeling to be recalled, but as a theoretical concept, a phenomenon described in a book she might edit. A distant country whose language she once spoke, but has now forgotten. The path to it is overgrown. She has not tried to find it. She has, in fact, carefully avoided all the signposts.</w:t>
      </w:r>
    </w:p>
    <w:p>
      <w:pPr>
        <w:pStyle w:val="Heading2"/>
        <w:rPr/>
      </w:pPr>
      <w:r>
        <w:rPr>
          <w:i w:val="0"/>
        </w:rPr>
        <w:t>HANS SELIE AND THE RAT WHO CHANGED EVERYTHING</w:t>
      </w:r>
    </w:p>
    <w:p>
      <w:pPr>
        <w:pStyle w:val="Normal1"/>
        <w:rPr/>
      </w:pPr>
      <w:r>
        <w:rPr>
          <w:i w:val="0"/>
        </w:rPr>
        <w:t>In 1936, Hungarian-Canadian physician Hans Selye published a one-page letter in Nature. This letter turned out to be one of the most cited scientific texts of the 20th century.</w:t>
      </w:r>
    </w:p>
    <w:p>
      <w:pPr>
        <w:pStyle w:val="Normal1"/>
        <w:rPr/>
      </w:pPr>
      <w:r>
        <w:rPr>
          <w:i w:val="0"/>
        </w:rPr>
        <w:t>He described the observation: when rats were administered a variety of substances (organ extracts, formaldehyde, even just exposure to cold, surgical procedures, pain), the body’s reaction was nonspecifically similar: hypertrophy of the adrenal cortex, involution of the thymus and lymph nodes, stomach ulcers. No matter what exactly threatened the body, the answer was universal.</w:t>
      </w:r>
    </w:p>
    <w:p>
      <w:pPr>
        <w:pStyle w:val="Normal1"/>
        <w:rPr/>
      </w:pPr>
      <w:r>
        <w:rPr>
          <w:i w:val="0"/>
        </w:rPr>
        <w:t>Selye called this “general adaptation syndrome” and coined a word that has become one of the most commonly used words in the 20th and 21st centuries: stress.</w:t>
      </w:r>
    </w:p>
    <w:p>
      <w:pPr>
        <w:pStyle w:val="Normal1"/>
        <w:rPr/>
      </w:pPr>
      <w:r>
        <w:rPr>
          <w:i w:val="0"/>
        </w:rPr>
        <w:t>He also made a critical distinction: distress is pathological, destructive stress. Eustress—useful, stimulating, necessary for growth.</w:t>
      </w:r>
    </w:p>
    <w:p>
      <w:pPr>
        <w:pStyle w:val="Heading2"/>
        <w:rPr/>
      </w:pPr>
      <w:r>
        <w:rPr>
          <w:i w:val="0"/>
        </w:rPr>
        <w:t>THREE STAGES OF ADAPTATION</w:t>
      </w:r>
    </w:p>
    <w:p>
      <w:pPr>
        <w:pStyle w:val="Normal1"/>
        <w:rPr/>
      </w:pPr>
      <w:r>
        <w:rPr>
          <w:i w:val="0"/>
        </w:rPr>
        <w:t>Selye's general adaptation syndrome unfolds in three stages:</w:t>
      </w:r>
    </w:p>
    <w:p>
      <w:pPr>
        <w:pStyle w:val="Normal1"/>
        <w:rPr/>
      </w:pPr>
      <w:r>
        <w:rPr>
          <w:i w:val="0"/>
        </w:rPr>
        <w:t>1. Alarm reaction. The body is mobilized: the sympathetic nervous system, adrenaline, cortisol. Primary protection.</w:t>
      </w:r>
    </w:p>
    <w:p>
      <w:pPr>
        <w:pStyle w:val="Normal1"/>
        <w:rPr/>
      </w:pPr>
      <w:r>
        <w:rPr>
          <w:i w:val="0"/>
        </w:rPr>
        <w:t>2. Stage of resistance (resistance). The body adapts: stress hormones are reduced to a moderate level, adaptive mechanisms maintain balance. The person is “coping.”</w:t>
      </w:r>
    </w:p>
    <w:p>
      <w:pPr>
        <w:pStyle w:val="Normal1"/>
        <w:rPr/>
      </w:pPr>
      <w:r>
        <w:rPr>
          <w:i w:val="0"/>
        </w:rPr>
        <w:t>3. Exhaustion stage. If the stressor is not eliminated, adaptation resources are exhausted. Immunity decreases, regulation is disrupted. Disease.</w:t>
      </w:r>
    </w:p>
    <w:p>
      <w:pPr>
        <w:pStyle w:val="Normal1"/>
        <w:rPr/>
      </w:pPr>
      <w:r>
        <w:rPr>
          <w:i w:val="0"/>
        </w:rPr>
        <w:t>Most people live chronically in the second stage—in permanent resistance. Not anxious, not exhausted—but not recovered either. This is a slow depletion of the adaptive reserve.</w:t>
      </w:r>
    </w:p>
    <w:p>
      <w:pPr>
        <w:pStyle w:val="Heading2"/>
        <w:rPr/>
      </w:pPr>
      <w:r>
        <w:rPr>
          <w:i w:val="0"/>
        </w:rPr>
        <w:t>ALLOSTASIS: MAINTENANCE THROUGH CHANGE</w:t>
      </w:r>
    </w:p>
    <w:p>
      <w:pPr>
        <w:pStyle w:val="Normal1"/>
        <w:rPr/>
      </w:pPr>
      <w:r>
        <w:rPr>
          <w:i w:val="0"/>
        </w:rPr>
        <w:t>Homeostasis is a classic concept: the body strives for constancy. But Peter Sterling and Joseph Ayer proposed a more precise term: allostasis—“stability through change.”</w:t>
      </w:r>
    </w:p>
    <w:p>
      <w:pPr>
        <w:pStyle w:val="Normal1"/>
        <w:rPr/>
      </w:pPr>
      <w:r>
        <w:rPr>
          <w:i w:val="0"/>
        </w:rPr>
        <w:t>Unlike homeostasis, allostasis describes proactive adaptation: the body does not just react to changes, it anticipates them and rebuilds in advance. The brain constantly builds predictive models of future needs and prepares the body for them.</w:t>
      </w:r>
    </w:p>
    <w:p>
      <w:pPr>
        <w:pStyle w:val="Normal1"/>
        <w:rPr/>
      </w:pPr>
      <w:r>
        <w:rPr>
          <w:i w:val="0"/>
        </w:rPr>
        <w:t>Allostatic load is the price of many years of adaptation efforts. McEwen developed an allostatic load index that includes biomarkers from several systems: cortisol, DHEA, epinephrine, norepinephrine, IL-6, IL-1β, C-reactive protein, fibrinogen, insulin, HbA1c, BMI, systolic blood pressure.</w:t>
      </w:r>
    </w:p>
    <w:p>
      <w:pPr>
        <w:pStyle w:val="Normal1"/>
        <w:rPr/>
      </w:pPr>
      <w:r>
        <w:rPr>
          <w:i w:val="0"/>
        </w:rPr>
        <w:t>High allostatic load is associated with decreased cognitive function, accelerated aging, and an increased risk of cardiovascular and metabolic diseases.</w:t>
      </w:r>
    </w:p>
    <w:p>
      <w:pPr>
        <w:pStyle w:val="Heading2"/>
        <w:rPr/>
      </w:pPr>
      <w:r>
        <w:rPr>
          <w:i w:val="0"/>
        </w:rPr>
        <w:t>HORMESIS: LOW STRESS AS A MEDICINE</w:t>
      </w:r>
    </w:p>
    <w:p>
      <w:pPr>
        <w:pStyle w:val="Normal1"/>
        <w:rPr/>
      </w:pPr>
      <w:r>
        <w:rPr>
          <w:i w:val="0"/>
        </w:rPr>
        <w:t>Paradoxical discovery: moderate stress is beneficial. This is called hormesis.</w:t>
      </w:r>
    </w:p>
    <w:p>
      <w:pPr>
        <w:pStyle w:val="Normal1"/>
        <w:rPr/>
      </w:pPr>
      <w:r>
        <w:rPr>
          <w:i w:val="0"/>
        </w:rPr>
        <w:t>Exercise is stressful. Moderate hypoxia (high altitude)—stress. Intermittent fasting is stress. Cold exposure—stress. Phytochemicals (resveratrol, EGCG) cause mild oxidative stress.</w:t>
      </w:r>
    </w:p>
    <w:p>
      <w:pPr>
        <w:pStyle w:val="Normal1"/>
        <w:rPr/>
      </w:pPr>
      <w:r>
        <w:rPr>
          <w:i w:val="0"/>
        </w:rPr>
        <w:t>All these minor stressors activate protective mechanisms: antioxidant systems (Nrf2 pathway), heat shock proteins, autophagy, neurogenesis, mitochondrial biogenesis.</w:t>
      </w:r>
    </w:p>
    <w:p>
      <w:pPr>
        <w:pStyle w:val="Normal1"/>
        <w:rPr/>
      </w:pPr>
      <w:r>
        <w:rPr>
          <w:i w:val="0"/>
        </w:rPr>
        <w:t>Mark Mattson from the NIH (Fasting and Neuroplasticity Research) showed that intermittent fasting activates BDNF (brain-derived neurotrophic factor), hippocampal neurogenesis, autophagy—and protects neurons from damage.</w:t>
      </w:r>
    </w:p>
    <w:p>
      <w:pPr>
        <w:pStyle w:val="Normal1"/>
        <w:rPr/>
      </w:pPr>
      <w:r>
        <w:rPr>
          <w:i w:val="0"/>
        </w:rPr>
        <w:t>This explains the “exercise paradox”: exercise produces free radicals (oxidative stress) but reduces oxidative damage in the long term. Because mild oxidative stress activates antioxidant systems, which then work more efficiently.</w:t>
      </w:r>
    </w:p>
    <w:p>
      <w:pPr>
        <w:pStyle w:val="Normal1"/>
        <w:rPr/>
      </w:pPr>
      <w:r>
        <w:rPr>
          <w:i w:val="0"/>
        </w:rPr>
        <w:t>“What doesn't kill me makes me stronger” is not just the philosophy of the Stoics. Increscunt animi, virescit volnere virtus. This is the biology of hormesis.</w:t>
      </w:r>
    </w:p>
    <w:p>
      <w:pPr>
        <w:pStyle w:val="Heading2"/>
        <w:rPr/>
      </w:pPr>
      <w:r>
        <w:rPr>
          <w:i w:val="0"/>
        </w:rPr>
        <w:t>PSYCHOLOGICAL RESILENCE</w:t>
      </w:r>
    </w:p>
    <w:p>
      <w:pPr>
        <w:pStyle w:val="Normal1"/>
        <w:rPr/>
      </w:pPr>
      <w:r>
        <w:rPr>
          <w:i w:val="0"/>
        </w:rPr>
        <w:t>Allan Bonanno of Columbia University has studied people's reactions to bereavement and traumatic events. His discovery surprised many: most people do not develop PTSD after severe stress. Most demonstrate resilience—maintaining adaptive functioning despite difficult circumstances.</w:t>
      </w:r>
    </w:p>
    <w:p>
      <w:pPr>
        <w:pStyle w:val="Normal1"/>
        <w:rPr/>
      </w:pPr>
      <w:r>
        <w:rPr>
          <w:i w:val="0"/>
        </w:rPr>
        <w:t>Resilience is neither rare nor an exception. This is a typical human response.</w:t>
      </w:r>
    </w:p>
    <w:p>
      <w:pPr>
        <w:pStyle w:val="Normal1"/>
        <w:rPr/>
      </w:pPr>
      <w:r>
        <w:rPr>
          <w:i w:val="0"/>
        </w:rPr>
        <w:t>What distinguishes resilient people:</w:t>
      </w:r>
    </w:p>
    <w:p>
      <w:pPr>
        <w:pStyle w:val="Normal1"/>
        <w:rPr/>
      </w:pPr>
      <w:r>
        <w:rPr>
          <w:i w:val="0"/>
        </w:rPr>
        <w:t>—Meaning: the ability to find meaning in difficult events (Frankl)</w:t>
      </w:r>
      <w:r>
        <w:rPr/>
      </w:r>
    </w:p>
    <w:p>
      <w:pPr>
        <w:pStyle w:val="Normal1"/>
        <w:rPr/>
      </w:pPr>
      <w:r>
        <w:rPr>
          <w:i w:val="0"/>
        </w:rPr>
        <w:t>—Connectedness: strong social connections</w:t>
      </w:r>
      <w:r>
        <w:rPr/>
      </w:r>
    </w:p>
    <w:p>
      <w:pPr>
        <w:pStyle w:val="Normal1"/>
        <w:rPr/>
      </w:pPr>
      <w:r>
        <w:rPr>
          <w:i w:val="0"/>
        </w:rPr>
        <w:t>—Flexibility: the ability to emotionally regulate and switch strategies</w:t>
      </w:r>
      <w:r>
        <w:rPr/>
      </w:r>
    </w:p>
    <w:p>
      <w:pPr>
        <w:pStyle w:val="Normal1"/>
        <w:rPr/>
      </w:pPr>
      <w:r>
        <w:rPr>
          <w:i w:val="0"/>
        </w:rPr>
        <w:t>—Physical health: adequate sleep, physical activity, nutrition</w:t>
      </w:r>
      <w:r>
        <w:rPr/>
      </w:r>
    </w:p>
    <w:p>
      <w:pPr>
        <w:pStyle w:val="Normal1"/>
        <w:rPr/>
      </w:pPr>
      <w:r>
        <w:rPr>
          <w:i w:val="0"/>
        </w:rPr>
        <w:t>—Narrative: the ability to tell yourself the story of difficulty as a growth experience</w:t>
      </w:r>
      <w:r>
        <w:rPr/>
      </w:r>
    </w:p>
    <w:p>
      <w:pPr>
        <w:pStyle w:val="Normal1"/>
        <w:rPr/>
      </w:pPr>
      <w:r>
        <w:rPr>
          <w:i w:val="0"/>
        </w:rPr>
        <w:t>Stephen Southwick and Dennis Charney, authors of Resilience: The Science of Mastering Life's Greatest Challenges, identified 10 factors of psychological resilience based on interviews with prisoners of war, Nazi concentration camp survivors, and other people who experienced extreme stress.</w:t>
      </w:r>
    </w:p>
    <w:p>
      <w:pPr>
        <w:pStyle w:val="Heading2"/>
        <w:rPr/>
      </w:pPr>
      <w:r>
        <w:rPr>
          <w:i w:val="0"/>
        </w:rPr>
        <w:t>FROM SURVIVAL TO GROWTH</w:t>
      </w:r>
    </w:p>
    <w:p>
      <w:pPr>
        <w:pStyle w:val="Normal1"/>
        <w:rPr/>
      </w:pPr>
      <w:r>
        <w:rPr>
          <w:i w:val="0"/>
        </w:rPr>
        <w:t>The concept of post-traumatic growth (PTG—Post-Traumatic Growth), proposed by Richard Tedeschi and Lawrence Calhoun, describes the phenomenon that many people after difficult experiences report not only recovery, but real growth—in their understanding of themselves, values, relationships, and meaning in life.</w:t>
      </w:r>
    </w:p>
    <w:p>
      <w:pPr>
        <w:pStyle w:val="Normal1"/>
        <w:rPr/>
      </w:pPr>
      <w:r>
        <w:rPr>
          <w:i w:val="0"/>
        </w:rPr>
        <w:t>This is not a denial of suffering. Growth is possible precisely through it, and not in spite of it. The fight against the consequences of trauma is in itself a process that transforms the personality.</w:t>
      </w:r>
    </w:p>
    <w:p>
      <w:pPr>
        <w:pStyle w:val="Normal1"/>
        <w:rPr/>
      </w:pPr>
      <w:r>
        <w:rPr>
          <w:b/>
          <w:bCs/>
          <w:i w:val="0"/>
        </w:rPr>
        <w:t>Biologically: adaptation to stress changes neural networks, strengthens regulatory circuits, and creates new coping resources. Experienced and processed stress has a different biology than chronic unresolved stress.</w:t>
      </w:r>
      <w:r>
        <w:rPr/>
      </w:r>
    </w:p>
    <w:p>
      <w:pPr>
        <w:pStyle w:val="Heading3"/>
        <w:rPr/>
      </w:pPr>
      <w:r>
        <w:rPr>
          <w:i w:val="0"/>
        </w:rPr>
        <w:t>KEY SOURCES</w:t>
      </w:r>
    </w:p>
    <w:p>
      <w:pPr>
        <w:pStyle w:val="Normal1"/>
        <w:rPr>
          <w:sz w:val="18"/>
          <w:szCs w:val="18"/>
        </w:rPr>
      </w:pPr>
      <w:r>
        <w:rPr>
          <w:i w:val="0"/>
          <w:sz w:val="18"/>
          <w:szCs w:val="18"/>
        </w:rPr>
        <w:t>Bonanno, G. A. (2004). Loss, trauma, and human resilience: Have we underestimated the human capacity to thrive after extremely aversive events? American Psychologist, 59(1), 20–28. https://doi.org/10.1037/0003-066X.59.1.20</w:t>
      </w:r>
    </w:p>
    <w:p>
      <w:pPr>
        <w:pStyle w:val="Normal1"/>
        <w:rPr>
          <w:sz w:val="18"/>
          <w:szCs w:val="18"/>
        </w:rPr>
      </w:pPr>
      <w:r>
        <w:rPr>
          <w:i w:val="0"/>
          <w:sz w:val="18"/>
          <w:szCs w:val="18"/>
        </w:rPr>
        <w:t>Mattson, M. P. (2008). Hormesis defined. Ageing Research Reviews, 7(1), 1–7. https://doi.org/10.1016/j.arr.2007.08.007</w:t>
      </w:r>
    </w:p>
    <w:p>
      <w:pPr>
        <w:pStyle w:val="Normal1"/>
        <w:rPr>
          <w:sz w:val="18"/>
          <w:szCs w:val="18"/>
        </w:rPr>
      </w:pPr>
      <w:r>
        <w:rPr>
          <w:i w:val="0"/>
          <w:sz w:val="18"/>
          <w:szCs w:val="18"/>
        </w:rPr>
        <w:t>McEwen, B. S. (1998). Stress, adaptation, and disease: Allostasis and allostatic load. New England Journal of Medicine, 338(3), 171–179. https://doi.org/10.1056/NEJM199801153380307</w:t>
      </w:r>
    </w:p>
    <w:p>
      <w:pPr>
        <w:pStyle w:val="Normal1"/>
        <w:rPr>
          <w:sz w:val="18"/>
          <w:szCs w:val="18"/>
        </w:rPr>
      </w:pPr>
      <w:r>
        <w:rPr>
          <w:i w:val="0"/>
          <w:sz w:val="18"/>
          <w:szCs w:val="18"/>
        </w:rPr>
        <w:t>Selye, H. (1936). A syndrome produced by diverse nocuous agents. Nature, 138(3479), 32. https://doi.org/10.1038/138032a0</w:t>
      </w:r>
    </w:p>
    <w:p>
      <w:pPr>
        <w:pStyle w:val="Normal1"/>
        <w:rPr>
          <w:sz w:val="18"/>
          <w:szCs w:val="18"/>
        </w:rPr>
      </w:pPr>
      <w:r>
        <w:rPr>
          <w:i w:val="0"/>
          <w:sz w:val="18"/>
          <w:szCs w:val="18"/>
        </w:rPr>
        <w:t>Southwick, S. M., &amp; Charney, D. S. (2012). Resilience: The science of mastering life's greatest challenges. Cambridge University Press.</w:t>
      </w:r>
    </w:p>
    <w:p>
      <w:pPr>
        <w:pStyle w:val="Normal1"/>
        <w:rPr/>
      </w:pPr>
      <w:r>
        <w:rPr>
          <w:i w:val="0"/>
          <w:sz w:val="18"/>
          <w:szCs w:val="18"/>
        </w:rPr>
        <w:t>Tedeschi, R. G., &amp; Calhoun, L. G. (1996). The Posttraumatic Growth Inventory: Measuring the positive legacy of trauma. Journal of Traumatic Stress, 9(3), 455–471. https://doi.org/10.1007/BF02103658</w:t>
      </w:r>
      <w:r/>
    </w:p>
    <w:p>
      <w:pPr>
        <w:pStyle w:val="Heading1"/>
        <w:rPr/>
      </w:pPr>
      <w:r>
        <w:rPr>
          <w:i w:val="0"/>
        </w:rPr>
        <w:t>Chapter 20. The Science of Longevity and Regeneration</w:t>
      </w:r>
    </w:p>
    <w:p>
      <w:pPr>
        <w:pStyle w:val="Normal1"/>
        <w:rPr/>
      </w:pPr>
      <w:r>
        <w:rPr>
          <w:i/>
          <w:iCs/>
        </w:rPr>
        <w:t>Marina reads about the inhabitants of Okinawa. They have an ‘ikigai’—a reason to get up in the morning. A purpose that does not end with retirement.</w:t>
        <w:br/>
        <w:br/>
        <w:t>Her own mornings begin with a dense, chemical fog and the weight of the duvet. Her reason is the alarm clock, the need to earn a living, the automatic motion of brewing coffee. A series of obligations, not a purpose.</w:t>
        <w:br/>
        <w:br/>
        <w:t>She closes the book and looks at her hands resting on the cover. They are capable hands, editor’s hands, always shaping the words of others. The question forms quietly, a faint echo in the stillness of her apartment: what do these hands want to build for themselves? The fog in her head seems to thin, just for a moment, letting a sliver of sharp, unfamiliar light through.</w:t>
      </w:r>
    </w:p>
    <w:p>
      <w:pPr>
        <w:pStyle w:val="Normal1"/>
        <w:rPr/>
      </w:pPr>
      <w:r>
        <w:rPr>
          <w:i/>
          <w:iCs/>
        </w:rPr>
        <w:t>“Do you have an ikigai?” she asks herself. Half-joking. But the answer comes seriously.</w:t>
        <w:br/>
        <w:br/>
        <w:t>No. She does not have a reason for being. She has reasons for enduring. To get through the day. To not upset her mother. To finish editing the manuscript by Tuesday. To endure is not to live, she thinks. It is to postpone death. A postponed death is a kind of life, perhaps. A life in the conditional mood. A life of ‘if only’ and ‘maybe later.’ Her ikigai, if it exists, is hidden beneath the sediment of these postponements. Like a lost earring under a layer of dust. She does not have the strength to sweep the floor. So she endures that, too.</w:t>
      </w:r>
    </w:p>
    <w:p>
      <w:pPr>
        <w:pStyle w:val="Normal1"/>
        <w:rPr/>
      </w:pPr>
      <w:r>
        <w:rPr>
          <w:i/>
          <w:iCs/>
        </w:rPr>
        <w:t>Children? Yes, but they will leave soon. Work? No—work is an obligation, not a calling. Something of her own?</w:t>
      </w:r>
    </w:p>
    <w:p>
      <w:pPr>
        <w:pStyle w:val="Normal1"/>
        <w:rPr/>
      </w:pPr>
      <w:r>
        <w:rPr>
          <w:i/>
          <w:iCs/>
        </w:rPr>
        <w:t>She turns away from the thought faster than it can fully form. A therapist once told her, "A sense of meaning predicts life expectancy more reliably than most medical markers." Marina had nodded then. Now she thinks of it differently.</w:t>
      </w:r>
    </w:p>
    <w:p>
      <w:pPr>
        <w:pStyle w:val="Heading2"/>
        <w:rPr/>
      </w:pPr>
      <w:r>
        <w:rPr>
          <w:i w:val="0"/>
        </w:rPr>
        <w:t>ISLANDS OF LONG LIVERS</w:t>
      </w:r>
    </w:p>
    <w:p>
      <w:pPr>
        <w:pStyle w:val="Normal1"/>
        <w:rPr/>
      </w:pPr>
      <w:r>
        <w:rPr>
          <w:i w:val="0"/>
        </w:rPr>
        <w:t>In Sardinia (Italy), Okinawa (Japan), Ikaria (Greece), Loma Linda (California, USA) and the Nicoya Peninsula (Costa Rica)—five locations on the planet, scattered across different cultures and climates—live a disproportionate number of people who have crossed the age of one hundred. And they don't just live long. They live great.</w:t>
      </w:r>
    </w:p>
    <w:p>
      <w:pPr>
        <w:pStyle w:val="Normal1"/>
        <w:rPr/>
      </w:pPr>
      <w:r>
        <w:rPr>
          <w:i w:val="0"/>
        </w:rPr>
        <w:t>Dan Buettner, a National Geographic explorer, called these places "Blue Zones" and spent years studying their inhabitants. His question was simple: what do they have in common?</w:t>
      </w:r>
    </w:p>
    <w:p>
      <w:pPr>
        <w:pStyle w:val="Normal1"/>
        <w:rPr/>
      </w:pPr>
      <w:r>
        <w:rPr>
          <w:i w:val="0"/>
        </w:rPr>
        <w:t>The answer was not in genes. Sardinians, Okinawans and Loma Linda Adventists are genetically very different populations. But their lifestyle is strikingly similar.</w:t>
      </w:r>
    </w:p>
    <w:p>
      <w:pPr>
        <w:pStyle w:val="Heading2"/>
        <w:rPr/>
      </w:pPr>
      <w:r>
        <w:rPr>
          <w:i w:val="0"/>
        </w:rPr>
        <w:t>NINE PRINCIPLES OF BLUE ZONES</w:t>
      </w:r>
    </w:p>
    <w:p>
      <w:pPr>
        <w:pStyle w:val="Normal1"/>
        <w:rPr/>
      </w:pPr>
      <w:r>
        <w:rPr>
          <w:i w:val="0"/>
        </w:rPr>
        <w:t>Buettner identified nine common patterns (“Power 9”):</w:t>
      </w:r>
    </w:p>
    <w:p>
      <w:pPr>
        <w:pStyle w:val="Normal1"/>
        <w:rPr/>
      </w:pPr>
      <w:r>
        <w:rPr>
          <w:i w:val="0"/>
        </w:rPr>
        <w:t>1. Move naturally. Centenarians don't go to gyms. They live in an environment that requires constant moderate movement: walking in the mountains, gardening, manual labor.</w:t>
      </w:r>
    </w:p>
    <w:p>
      <w:pPr>
        <w:pStyle w:val="Normal1"/>
        <w:rPr/>
      </w:pPr>
      <w:r>
        <w:rPr>
          <w:i w:val="0"/>
        </w:rPr>
        <w:t>2. Goal (Ikigai for the Japanese, Plan de Vida for the Costa Ricans). A conscious reason to get up in the morning. Research shows that having a goal reduces the risk of death by 15–20%.</w:t>
      </w:r>
    </w:p>
    <w:p>
      <w:pPr>
        <w:pStyle w:val="Normal1"/>
        <w:rPr/>
      </w:pPr>
      <w:r>
        <w:rPr>
          <w:i w:val="0"/>
        </w:rPr>
        <w:t>3. Reduce stress. All centenarians have rituals to relieve stress: prayer, naps during the day (Sardinia, Icaria), “happy hour” among Adventists.</w:t>
      </w:r>
    </w:p>
    <w:p>
      <w:pPr>
        <w:pStyle w:val="Normal1"/>
        <w:rPr/>
      </w:pPr>
      <w:r>
        <w:rPr>
          <w:i w:val="0"/>
        </w:rPr>
        <w:t>4. 80% rule (Hara Hachi Bu for the Japanese). Stop eating when you feel 80% full. Reducing calories without hunger.</w:t>
      </w:r>
    </w:p>
    <w:p>
      <w:pPr>
        <w:pStyle w:val="Normal1"/>
        <w:rPr/>
      </w:pPr>
      <w:r>
        <w:rPr>
          <w:i w:val="0"/>
        </w:rPr>
        <w:t>5. Plant-based diet. Legumes are the basis of nutrition in all zones. Meat—rarely, in small quantities.</w:t>
      </w:r>
    </w:p>
    <w:p>
      <w:pPr>
        <w:pStyle w:val="Normal1"/>
        <w:rPr/>
      </w:pPr>
      <w:r>
        <w:rPr>
          <w:i w:val="0"/>
        </w:rPr>
        <w:t>6. Moderate alcohol consumption (except for Adventists). Sardinians have 1–2 glasses of wine a day—in a social context.</w:t>
      </w:r>
    </w:p>
    <w:p>
      <w:pPr>
        <w:pStyle w:val="Normal1"/>
        <w:rPr/>
      </w:pPr>
      <w:r>
        <w:rPr>
          <w:i w:val="0"/>
        </w:rPr>
        <w:t>7. Belonging to a community. 258 of the 263 centenarians surveyed belonged to religious or spiritual communities. 4 meetings per month reduce the risk of death by 14%.</w:t>
      </w:r>
    </w:p>
    <w:p>
      <w:pPr>
        <w:pStyle w:val="Normal1"/>
        <w:rPr/>
      </w:pPr>
      <w:r>
        <w:rPr>
          <w:i w:val="0"/>
        </w:rPr>
        <w:t>8. Family comes first. Constant contact with children and grandchildren. Duty of care for the elderly.</w:t>
      </w:r>
    </w:p>
    <w:p>
      <w:pPr>
        <w:pStyle w:val="Normal1"/>
        <w:rPr/>
      </w:pPr>
      <w:r>
        <w:rPr>
          <w:i w:val="0"/>
        </w:rPr>
        <w:t>9. The right environment. A close circle of people who share healthy habits.</w:t>
      </w:r>
    </w:p>
    <w:p>
      <w:pPr>
        <w:pStyle w:val="Heading2"/>
        <w:rPr/>
      </w:pPr>
      <w:r>
        <w:rPr>
          <w:i w:val="0"/>
        </w:rPr>
        <w:t>TELOMERES: THE CLOCK OF CELLULAR AGING</w:t>
      </w:r>
    </w:p>
    <w:p>
      <w:pPr>
        <w:pStyle w:val="Normal1"/>
        <w:rPr/>
      </w:pPr>
      <w:r>
        <w:rPr>
          <w:i w:val="0"/>
        </w:rPr>
        <w:t>Biologist Elizabeth Blackburn and her colleagues discovered telomeres, repeating nucleotide sequences (TTAGGG) at the ends of chromosomes that protect them from degradation. For this discovery, the Nobel Prize was awarded in 2009.</w:t>
      </w:r>
    </w:p>
    <w:p>
      <w:pPr>
        <w:pStyle w:val="Normal1"/>
        <w:rPr/>
      </w:pPr>
      <w:r>
        <w:rPr>
          <w:i w:val="0"/>
        </w:rPr>
        <w:t>With each cell division, telomeres shorten. When they become critically short, the cell enters senescence (senile state) or apoptosis. Short telomeres are a biological marker of cellular aging. It should also be noted that all cells of the body are constantly renewed at a certain speed from stem cells. And in stem cells, telomeres do not shorten due to divisions. Aging of the body occurs due to a decrease in the rate of regeneration with age, and not due to shortening of telomeres in non-stem cells. Various external and internal reasons force somatic cells to divide more times than necessary under favorable conditions, since an unprogrammed acceleration of the rate of division of stem cells can cause cancer. The telomeres of somatic cells are shortened, which makes the genome less stable. This increases the toxic background due to internal reasons, which affects cognitive functions, health, and life expectancy.</w:t>
      </w:r>
    </w:p>
    <w:p>
      <w:pPr>
        <w:pStyle w:val="Normal1"/>
        <w:rPr/>
      </w:pPr>
      <w:r>
        <w:rPr>
          <w:i w:val="0"/>
        </w:rPr>
        <w:t>Telomerase is an enzyme that restores telomeres. In most somatic cells of the adult body it is suppressed. But it is possible to slow down the need for cell division in somatic cells.</w:t>
      </w:r>
    </w:p>
    <w:p>
      <w:pPr>
        <w:pStyle w:val="Normal1"/>
        <w:rPr/>
      </w:pPr>
      <w:r>
        <w:rPr>
          <w:i w:val="0"/>
        </w:rPr>
        <w:t>What causes premature telomere shortening:</w:t>
      </w:r>
    </w:p>
    <w:p>
      <w:pPr>
        <w:pStyle w:val="Normal1"/>
        <w:rPr/>
      </w:pPr>
      <w:r>
        <w:rPr>
          <w:i w:val="0"/>
        </w:rPr>
        <w:t>—Chronic psychological stress</w:t>
      </w:r>
      <w:r>
        <w:rPr/>
      </w:r>
    </w:p>
    <w:p>
      <w:pPr>
        <w:pStyle w:val="Normal1"/>
        <w:rPr/>
      </w:pPr>
      <w:r>
        <w:rPr>
          <w:i w:val="0"/>
        </w:rPr>
        <w:t>-Depression</w:t>
      </w:r>
      <w:r>
        <w:rPr/>
      </w:r>
    </w:p>
    <w:p>
      <w:pPr>
        <w:pStyle w:val="Normal1"/>
        <w:rPr/>
      </w:pPr>
      <w:r>
        <w:rPr>
          <w:i w:val="0"/>
        </w:rPr>
        <w:t>—Social isolation</w:t>
      </w:r>
      <w:r>
        <w:rPr/>
      </w:r>
    </w:p>
    <w:p>
      <w:pPr>
        <w:pStyle w:val="Normal1"/>
        <w:rPr/>
      </w:pPr>
      <w:r>
        <w:rPr>
          <w:i w:val="0"/>
        </w:rPr>
        <w:t>-Obesity</w:t>
      </w:r>
      <w:r>
        <w:rPr/>
      </w:r>
    </w:p>
    <w:p>
      <w:pPr>
        <w:pStyle w:val="Normal1"/>
        <w:rPr/>
      </w:pPr>
      <w:r>
        <w:rPr>
          <w:i w:val="0"/>
        </w:rPr>
        <w:t>-Smoking</w:t>
      </w:r>
      <w:r>
        <w:rPr/>
      </w:r>
    </w:p>
    <w:p>
      <w:pPr>
        <w:pStyle w:val="Normal1"/>
        <w:rPr/>
      </w:pPr>
      <w:r>
        <w:rPr>
          <w:i w:val="0"/>
        </w:rPr>
        <w:t>—Chronic inflammation</w:t>
      </w:r>
      <w:r>
        <w:rPr/>
      </w:r>
    </w:p>
    <w:p>
      <w:pPr>
        <w:pStyle w:val="Normal1"/>
        <w:rPr/>
      </w:pPr>
      <w:r>
        <w:rPr>
          <w:i w:val="0"/>
        </w:rPr>
        <w:t>— Physical inactivity</w:t>
      </w:r>
      <w:r>
        <w:rPr/>
      </w:r>
    </w:p>
    <w:p>
      <w:pPr>
        <w:pStyle w:val="Normal1"/>
        <w:rPr/>
      </w:pPr>
      <w:r>
        <w:rPr>
          <w:i w:val="0"/>
        </w:rPr>
        <w:t>What slows down telomere shortening:</w:t>
      </w:r>
    </w:p>
    <w:p>
      <w:pPr>
        <w:pStyle w:val="Normal1"/>
        <w:rPr/>
      </w:pPr>
      <w:r>
        <w:rPr>
          <w:i w:val="0"/>
        </w:rPr>
        <w:t>—Omega-3 fatty acids (Farzaneh-Far study, 2010)</w:t>
      </w:r>
      <w:r>
        <w:rPr/>
      </w:r>
    </w:p>
    <w:p>
      <w:pPr>
        <w:pStyle w:val="Normal1"/>
        <w:rPr/>
      </w:pPr>
      <w:r>
        <w:rPr>
          <w:i w:val="0"/>
        </w:rPr>
        <w:t>—Physical activity (aerobic exercise)</w:t>
      </w:r>
      <w:r>
        <w:rPr/>
      </w:r>
    </w:p>
    <w:p>
      <w:pPr>
        <w:pStyle w:val="Normal1"/>
        <w:rPr/>
      </w:pPr>
      <w:r>
        <w:rPr>
          <w:i w:val="0"/>
        </w:rPr>
        <w:t>—Meditation (studies by Ornish and Blackburn)</w:t>
      </w:r>
      <w:r>
        <w:rPr/>
      </w:r>
    </w:p>
    <w:p>
      <w:pPr>
        <w:pStyle w:val="Normal1"/>
        <w:rPr/>
      </w:pPr>
      <w:r>
        <w:rPr>
          <w:i w:val="0"/>
        </w:rPr>
        <w:t>—Quality sleep</w:t>
      </w:r>
      <w:r>
        <w:rPr/>
      </w:r>
    </w:p>
    <w:p>
      <w:pPr>
        <w:pStyle w:val="Normal1"/>
        <w:rPr/>
      </w:pPr>
      <w:r>
        <w:rPr>
          <w:i w:val="0"/>
        </w:rPr>
        <w:t>—Social support</w:t>
      </w:r>
      <w:r>
        <w:rPr/>
      </w:r>
    </w:p>
    <w:p>
      <w:pPr>
        <w:pStyle w:val="Normal1"/>
        <w:rPr/>
      </w:pPr>
      <w:r>
        <w:rPr>
          <w:i w:val="0"/>
        </w:rPr>
        <w:t>Ornish's study (Lancet Oncology, 2013) was the first to show an increase in telomere length in somatic cells in people who underwent a 5-year program of intensive lifestyle changes.</w:t>
      </w:r>
    </w:p>
    <w:p>
      <w:pPr>
        <w:pStyle w:val="Heading2"/>
        <w:rPr/>
      </w:pPr>
      <w:r>
        <w:rPr>
          <w:i w:val="0"/>
        </w:rPr>
        <w:t>MOLECULES OF LONGEVITY: SIRTUINS AND NAD+</w:t>
      </w:r>
    </w:p>
    <w:p>
      <w:pPr>
        <w:pStyle w:val="Normal1"/>
        <w:rPr/>
      </w:pPr>
      <w:r>
        <w:rPr>
          <w:i w:val="0"/>
        </w:rPr>
        <w:t>Sirtuins are a family of deacetylase proteins that regulate many aging processes: DNA repair, mitochondrial biogenesis, inflammation, metabolism, apoptosis. Their activity depends on NAD+ (nicotinamide adenine dinucleotide), a molecule whose levels decrease with age.</w:t>
      </w:r>
    </w:p>
    <w:p>
      <w:pPr>
        <w:pStyle w:val="Normal1"/>
        <w:rPr/>
      </w:pPr>
      <w:r>
        <w:rPr>
          <w:i w:val="0"/>
        </w:rPr>
        <w:t>Leonard Guarente from MIT has shown that activation of sirtuins (through calorie restriction, resveratrol, NMN, the precursor to NAD+) extends life in model organisms.</w:t>
      </w:r>
    </w:p>
    <w:p>
      <w:pPr>
        <w:pStyle w:val="Normal1"/>
        <w:rPr/>
      </w:pPr>
      <w:r>
        <w:rPr>
          <w:i w:val="0"/>
        </w:rPr>
        <w:t>People are not completely clear—translating the results from mice to people has been more difficult than expected. However, the molecular biology of aging is one of the most active research fronts.</w:t>
      </w:r>
    </w:p>
    <w:p>
      <w:pPr>
        <w:pStyle w:val="Normal1"/>
        <w:rPr/>
      </w:pPr>
      <w:r>
        <w:rPr>
          <w:i w:val="0"/>
        </w:rPr>
        <w:t>“The Nine Signs of Aging” by Lopez-Otín and colleagues (Cell, 2013)—a catalog of molecular mechanisms: genomic instability, telomere shortening, epigenetic changes, loss of proteostasis, impaired nutrient sensing, mitochondrial dysfunction, cellular senescence, stem cell depletion, impaired intercellular communication. But it is better to call them signs of decrepitude, signs of a decrease in life expectancy. Organismal aging is associated with a decrease in the rate of division of stem cells, and this causes all these and other phenomena.</w:t>
      </w:r>
    </w:p>
    <w:p>
      <w:pPr>
        <w:pStyle w:val="Normal1"/>
        <w:rPr/>
      </w:pPr>
      <w:r>
        <w:rPr>
          <w:i w:val="0"/>
        </w:rPr>
        <w:t>Each of the signs of senescence is a potential therapeutic target until the technology for safely restoring the rate of stem cell division is created.</w:t>
      </w:r>
    </w:p>
    <w:p>
      <w:pPr>
        <w:pStyle w:val="Heading2"/>
        <w:rPr/>
      </w:pPr>
      <w:r>
        <w:rPr>
          <w:i w:val="0"/>
        </w:rPr>
        <w:t>REGENERATION: A POTENTIAL WE DON'T USE</w:t>
      </w:r>
    </w:p>
    <w:p>
      <w:pPr>
        <w:pStyle w:val="Normal1"/>
        <w:rPr/>
      </w:pPr>
      <w:r>
        <w:rPr>
          <w:i w:val="0"/>
        </w:rPr>
        <w:t>Salamanders regrow amputated limbs. Planarians regenerate an entire organism from a single cell. Why can't people?</w:t>
      </w:r>
    </w:p>
    <w:p>
      <w:pPr>
        <w:pStyle w:val="Normal1"/>
        <w:rPr/>
      </w:pPr>
      <w:r>
        <w:rPr>
          <w:i w:val="0"/>
        </w:rPr>
        <w:t>In fact, we can. Partially. The liver regenerates up to 75% of the tissue. The bone is fused. Skin—closes wounds. The intestinal epithelium is completely renewed in 3–5 days. Even neurons in the hippocampus multiply throughout life (neurogenesis).</w:t>
      </w:r>
    </w:p>
    <w:p>
      <w:pPr>
        <w:pStyle w:val="Normal1"/>
        <w:rPr/>
      </w:pPr>
      <w:r>
        <w:rPr>
          <w:i w:val="0"/>
        </w:rPr>
        <w:t>But many tissues have limited regenerative potential. Why?</w:t>
      </w:r>
    </w:p>
    <w:p>
      <w:pPr>
        <w:pStyle w:val="Normal1"/>
        <w:rPr/>
      </w:pPr>
      <w:r>
        <w:rPr>
          <w:i w:val="0"/>
        </w:rPr>
        <w:t>The answer is in stem cells. Adult stem cells are a reserve for restoration. With age, the rate of their division (tissue restoration, wound healing), and their number decreases. Key factors supporting stem cells: proper physical activity, proper calorie restriction, autophagy, reduced inflammation.</w:t>
      </w:r>
    </w:p>
    <w:p>
      <w:pPr>
        <w:pStyle w:val="Normal1"/>
        <w:rPr/>
      </w:pPr>
      <w:r>
        <w:rPr>
          <w:i w:val="0"/>
        </w:rPr>
        <w:t>Regenerative medicine—tissue from stem cells, management of growth factors, periodic radical rejuvenation—is a future that is already taking shape in laboratories. You can grow any organ by temporarily deactivating the protein that prohibits it. It is also possible to restore the rate of division of stem cells by replacing selectively accumulated old centrioles in them with artificially created new ones. But even today, by properly maintaining a healthy lifestyle, we support the regenerative potential of our body.</w:t>
      </w:r>
    </w:p>
    <w:p>
      <w:pPr>
        <w:pStyle w:val="Heading3"/>
        <w:rPr/>
      </w:pPr>
      <w:r>
        <w:rPr>
          <w:i w:val="0"/>
        </w:rPr>
        <w:t>KEY SOURCES</w:t>
      </w:r>
    </w:p>
    <w:p>
      <w:pPr>
        <w:pStyle w:val="Normal1"/>
        <w:rPr>
          <w:sz w:val="18"/>
          <w:szCs w:val="18"/>
        </w:rPr>
      </w:pPr>
      <w:r>
        <w:rPr>
          <w:i w:val="0"/>
          <w:sz w:val="18"/>
          <w:szCs w:val="18"/>
        </w:rPr>
        <w:t>Blackburn, E., &amp; Epel, E. (2017). The telomere effect: A revolutionary approach to living younger, healthier, longer. Grand Central Publishing.</w:t>
      </w:r>
    </w:p>
    <w:p>
      <w:pPr>
        <w:pStyle w:val="Normal1"/>
        <w:rPr>
          <w:sz w:val="18"/>
          <w:szCs w:val="18"/>
        </w:rPr>
      </w:pPr>
      <w:r>
        <w:rPr>
          <w:i w:val="0"/>
          <w:sz w:val="18"/>
          <w:szCs w:val="18"/>
        </w:rPr>
        <w:t>Buettner, D. (2008). The blue zones: Lessons for living longer from the people who've lived the longest. National Geographic.</w:t>
      </w:r>
    </w:p>
    <w:p>
      <w:pPr>
        <w:pStyle w:val="Normal1"/>
        <w:rPr>
          <w:sz w:val="18"/>
          <w:szCs w:val="18"/>
        </w:rPr>
      </w:pPr>
      <w:r>
        <w:rPr>
          <w:i w:val="0"/>
          <w:sz w:val="18"/>
          <w:szCs w:val="18"/>
        </w:rPr>
        <w:t>Epel, E. S., Blackburn, E. H., Lin, J., Dhabhar, F. S., Adler, N. E., Morrow, J. D., &amp; Cawthon, R. M. (2004). Accelerated telomere shortening in response to life stress. Proceedings of the National Academy of Sciences, 101(49), 17312–17315. https://doi.org/10.1073/pnas.0407162101</w:t>
      </w:r>
    </w:p>
    <w:p>
      <w:pPr>
        <w:pStyle w:val="Normal1"/>
        <w:rPr>
          <w:sz w:val="18"/>
          <w:szCs w:val="18"/>
        </w:rPr>
      </w:pPr>
      <w:r>
        <w:rPr>
          <w:i w:val="0"/>
          <w:sz w:val="18"/>
          <w:szCs w:val="18"/>
        </w:rPr>
        <w:t>Guarente, L. (2008). Mitochondria—a nexus for aging, calorie restriction, and sirtuins? Cell, 132(2), 171–176. https://doi.org/10.1016/j.cell.2008.01.007</w:t>
      </w:r>
    </w:p>
    <w:p>
      <w:pPr>
        <w:pStyle w:val="Normal1"/>
        <w:rPr>
          <w:sz w:val="18"/>
          <w:szCs w:val="18"/>
        </w:rPr>
      </w:pPr>
      <w:r>
        <w:rPr>
          <w:i w:val="0"/>
          <w:sz w:val="18"/>
          <w:szCs w:val="18"/>
        </w:rPr>
        <w:t>López-Otín, C., Blasco, M. A., Partridge, L., Serrano, M., &amp; Kroemer, G. (2013). The hallmarks of aging. Cell, 153(6), 1194–1217. https://doi.org/10.1016/j.cell.2013.05.039</w:t>
      </w:r>
    </w:p>
    <w:p>
      <w:pPr>
        <w:pStyle w:val="Normal1"/>
        <w:rPr>
          <w:sz w:val="18"/>
          <w:szCs w:val="18"/>
        </w:rPr>
      </w:pPr>
      <w:r>
        <w:rPr>
          <w:i w:val="0"/>
          <w:sz w:val="18"/>
          <w:szCs w:val="18"/>
        </w:rPr>
        <w:t>Ornish, D., Lin, J., Chan, J. M., Epel, E., Kemp, C., Weidner, G., Marlin, R., Frenda, S. J., Magbanua, M. J. M., Daubenmier, J., Estay, I., Hills, N. K., Chainani-Wu, N., Carroll, P. R., &amp; Blackburn, E. H. (2013). Effect of comprehensive lifestyle changes on telomerase activity and telomere length in men with biopsy-proven low-risk prostate cancer. The Lancet Oncology, 14(11), 1112–1120. https://doi.org/10.1016/S1470-2045(13)70366-8</w:t>
      </w:r>
    </w:p>
    <w:p>
      <w:pPr>
        <w:pStyle w:val="Heading1"/>
        <w:rPr/>
      </w:pPr>
      <w:r>
        <w:rPr/>
      </w:r>
      <w:r>
        <w:br w:type="page"/>
      </w:r>
    </w:p>
    <w:p>
      <w:pPr>
        <w:pStyle w:val="Heading1"/>
        <w:rPr/>
      </w:pPr>
      <w:r>
        <w:rPr>
          <w:i w:val="0"/>
        </w:rPr>
        <w:t>CHAPTER 21. THE PATIENT AS A PARTICIPANT IN THE PROCESS</w:t>
      </w:r>
    </w:p>
    <w:p>
      <w:pPr>
        <w:pStyle w:val="Normal1"/>
        <w:rPr/>
      </w:pPr>
      <w:r>
        <w:rPr>
          <w:i/>
          <w:iCs/>
        </w:rPr>
        <w:t>“I want to understand,” says Marina. “Not just take pills and wait. I want to understand what is happening, and what I can do about it.”</w:t>
      </w:r>
    </w:p>
    <w:p>
      <w:pPr>
        <w:pStyle w:val="Normal1"/>
        <w:rPr/>
      </w:pPr>
      <w:r>
        <w:rPr>
          <w:i/>
          <w:iCs/>
        </w:rPr>
        <w:t>The therapist smiles. “This is called an activated patient. It changes treatment outcomes—statistically significant.”</w:t>
      </w:r>
    </w:p>
    <w:p>
      <w:pPr>
        <w:pStyle w:val="Normal1"/>
        <w:rPr/>
      </w:pPr>
      <w:r>
        <w:rPr>
          <w:i/>
          <w:iCs/>
        </w:rPr>
        <w:t>“Seriously?”—“When a person understands their illness and participates in the decisions, the outcomes are better. Not because they are smarter than the doctor. Because their body knows things about itself that a doctor cannot know. And the patient begins to use that knowledge together with the doctor.”</w:t>
      </w:r>
    </w:p>
    <w:p>
      <w:pPr>
        <w:pStyle w:val="Normal1"/>
        <w:rPr/>
      </w:pPr>
      <w:r>
        <w:rPr>
          <w:i/>
          <w:iCs/>
        </w:rPr>
        <w:t>Marina thinks: for twenty years she has been a passive patient. For twenty years—a passive participant in her own life. Perhaps it’s the same thing?</w:t>
      </w:r>
    </w:p>
    <w:p>
      <w:pPr>
        <w:pStyle w:val="Heading2"/>
        <w:rPr/>
      </w:pPr>
      <w:r>
        <w:rPr>
          <w:i w:val="0"/>
        </w:rPr>
        <w:t>THE END OF THE PASSIVE PATIENT</w:t>
      </w:r>
    </w:p>
    <w:p>
      <w:pPr>
        <w:pStyle w:val="Normal1"/>
        <w:rPr/>
      </w:pPr>
      <w:r>
        <w:rPr>
          <w:i w:val="0"/>
        </w:rPr>
        <w:t>The model of commercial medicine is clear: the doctor knows, the patient listens. “The doctor said it means it’s necessary.” The patient comes, receives instructions and leaves. His role is to be an obedient object of treatment.</w:t>
      </w:r>
    </w:p>
    <w:p>
      <w:pPr>
        <w:pStyle w:val="Normal1"/>
        <w:rPr/>
      </w:pPr>
      <w:r>
        <w:rPr>
          <w:i w:val="0"/>
        </w:rPr>
        <w:t>This model not only degrades human dignity. It doesn't work. Moreover: symptomatic treatment without addressing the cause often only moves the problem - eliminating one symptom without removing the systemic imbalance. This is not an argument against evidence-based pharmacotherapy, which saves lives for many diseases. This is an argument for pharmacotherapy to be embedded in, rather than replace, a broader context.</w:t>
      </w:r>
    </w:p>
    <w:p>
      <w:pPr>
        <w:pStyle w:val="Normal1"/>
        <w:rPr/>
      </w:pPr>
      <w:r>
        <w:rPr>
          <w:i w:val="0"/>
        </w:rPr>
        <w:t>The data on adherence is staggering: it is estimated that 30% to 50% of patients with chronic diseases do not take their medications as prescribed. About a third never pick up a prescription from a pharmacy.</w:t>
      </w:r>
    </w:p>
    <w:p>
      <w:pPr>
        <w:pStyle w:val="Normal1"/>
        <w:rPr/>
      </w:pPr>
      <w:r>
        <w:rPr>
          <w:i w:val="0"/>
        </w:rPr>
        <w:t>Why? Because the person does not understand why. Because he was not involved in the decision making. Because he was not asked about his preferences, fears and values.</w:t>
      </w:r>
    </w:p>
    <w:p>
      <w:pPr>
        <w:pStyle w:val="Normal1"/>
        <w:rPr/>
      </w:pPr>
      <w:r>
        <w:rPr>
          <w:i w:val="0"/>
        </w:rPr>
        <w:t>Medicine that ignores the subjectivity of the patient loses its effectiveness even in the doctor’s office.</w:t>
      </w:r>
    </w:p>
    <w:p>
      <w:pPr>
        <w:pStyle w:val="Heading2"/>
        <w:rPr/>
      </w:pPr>
      <w:r>
        <w:rPr>
          <w:i w:val="0"/>
        </w:rPr>
        <w:t>JOINT DECISION MAKING</w:t>
      </w:r>
    </w:p>
    <w:p>
      <w:pPr>
        <w:pStyle w:val="Normal1"/>
        <w:rPr/>
      </w:pPr>
      <w:r>
        <w:rPr>
          <w:i w:val="0"/>
        </w:rPr>
        <w:t>Shared Decision Making (SDM) is a model in which the doctor and patient jointly decide on a treatment plan, taking into account medical data, the patient's preferences and values.</w:t>
      </w:r>
    </w:p>
    <w:p>
      <w:pPr>
        <w:pStyle w:val="Normal1"/>
        <w:rPr/>
      </w:pPr>
      <w:r>
        <w:rPr>
          <w:i w:val="0"/>
        </w:rPr>
        <w:t>This does not mean that the patient commands the doctor. This means that the patient is a full participant in the process, with information and the right to vote.</w:t>
      </w:r>
    </w:p>
    <w:p>
      <w:pPr>
        <w:pStyle w:val="Normal1"/>
        <w:rPr/>
      </w:pPr>
      <w:r>
        <w:rPr>
          <w:i w:val="0"/>
        </w:rPr>
        <w:t>A study by Charles, Gault, and Stradling (1997) described three basic models of physician-patient interaction:</w:t>
      </w:r>
    </w:p>
    <w:p>
      <w:pPr>
        <w:pStyle w:val="Normal1"/>
        <w:rPr/>
      </w:pPr>
      <w:r>
        <w:rPr>
          <w:i w:val="0"/>
        </w:rPr>
        <w:t>Paternalistic: the doctor decides, the patient executes.</w:t>
      </w:r>
    </w:p>
    <w:p>
      <w:pPr>
        <w:pStyle w:val="Normal1"/>
        <w:rPr/>
      </w:pPr>
      <w:r>
        <w:rPr>
          <w:i w:val="0"/>
        </w:rPr>
        <w:t>Informational: the doctor informs, the patient decides independently.</w:t>
      </w:r>
    </w:p>
    <w:p>
      <w:pPr>
        <w:pStyle w:val="Normal1"/>
        <w:rPr/>
      </w:pPr>
      <w:r>
        <w:rPr>
          <w:i w:val="0"/>
        </w:rPr>
        <w:t>Collaborative: The doctor and patient review information together, exchange preferences, and make decisions together.</w:t>
      </w:r>
    </w:p>
    <w:p>
      <w:pPr>
        <w:pStyle w:val="Normal1"/>
        <w:rPr/>
      </w:pPr>
      <w:r>
        <w:rPr>
          <w:i w:val="0"/>
        </w:rPr>
        <w:t>Data shows that the collaborative model improves both decision quality, implementation, and patient satisfaction.</w:t>
      </w:r>
    </w:p>
    <w:p>
      <w:pPr>
        <w:pStyle w:val="Heading2"/>
        <w:rPr/>
      </w:pPr>
      <w:r>
        <w:rPr>
          <w:i w:val="0"/>
        </w:rPr>
        <w:t>ACTIVATED PATIENT</w:t>
      </w:r>
    </w:p>
    <w:p>
      <w:pPr>
        <w:pStyle w:val="Normal1"/>
        <w:rPr/>
      </w:pPr>
      <w:r>
        <w:rPr>
          <w:i w:val="0"/>
        </w:rPr>
        <w:t>Judith Hibbard from the University of Oregon developed the Patient Activation Measure (PAM), a scale of patient “activation”: the degree to which he understands his role in managing his own health, has knowledge and motivation.</w:t>
      </w:r>
    </w:p>
    <w:p>
      <w:pPr>
        <w:pStyle w:val="Normal1"/>
        <w:rPr/>
      </w:pPr>
      <w:r>
        <w:rPr>
          <w:i w:val="0"/>
        </w:rPr>
        <w:t>The results of studies with PAM were striking: patients with high activation had:</w:t>
      </w:r>
    </w:p>
    <w:p>
      <w:pPr>
        <w:pStyle w:val="Normal1"/>
        <w:rPr/>
      </w:pPr>
      <w:r>
        <w:rPr>
          <w:i w:val="0"/>
        </w:rPr>
        <w:t>—Better clinical results in chronic diseases (diabetes, ischemic heart disease, COPD)</w:t>
      </w:r>
      <w:r>
        <w:rPr/>
      </w:r>
    </w:p>
    <w:p>
      <w:pPr>
        <w:pStyle w:val="Normal1"/>
        <w:rPr/>
      </w:pPr>
      <w:r>
        <w:rPr>
          <w:i w:val="0"/>
        </w:rPr>
        <w:t>—Fewer hospitalizations</w:t>
      </w:r>
      <w:r>
        <w:rPr/>
      </w:r>
    </w:p>
    <w:p>
      <w:pPr>
        <w:pStyle w:val="Normal1"/>
        <w:rPr/>
      </w:pPr>
      <w:r>
        <w:rPr>
          <w:i w:val="0"/>
        </w:rPr>
        <w:t>—Lower healthcare costs</w:t>
      </w:r>
      <w:r>
        <w:rPr/>
      </w:r>
    </w:p>
    <w:p>
      <w:pPr>
        <w:pStyle w:val="Normal1"/>
        <w:rPr/>
      </w:pPr>
      <w:r>
        <w:rPr>
          <w:i w:val="0"/>
        </w:rPr>
        <w:t>—Better quality of life</w:t>
      </w:r>
      <w:r>
        <w:rPr/>
      </w:r>
    </w:p>
    <w:p>
      <w:pPr>
        <w:pStyle w:val="Normal1"/>
        <w:rPr/>
      </w:pPr>
      <w:r>
        <w:rPr>
          <w:i w:val="0"/>
        </w:rPr>
        <w:t>And vice versa: low activation is a predictor of poor outcomes, regardless of the severity of the disease.</w:t>
      </w:r>
    </w:p>
    <w:p>
      <w:pPr>
        <w:pStyle w:val="Normal1"/>
        <w:rPr/>
      </w:pPr>
      <w:r>
        <w:rPr>
          <w:i w:val="0"/>
        </w:rPr>
        <w:t>Patient activation can be increased: through education, support, changing the style of consultation. It's an investment that pays off.</w:t>
      </w:r>
    </w:p>
    <w:p>
      <w:pPr>
        <w:pStyle w:val="Heading2"/>
        <w:rPr/>
      </w:pPr>
      <w:r>
        <w:rPr>
          <w:i w:val="0"/>
        </w:rPr>
        <w:t>NARRATORY MEDICINE: STORY AS DIAGNOSIS</w:t>
      </w:r>
    </w:p>
    <w:p>
      <w:pPr>
        <w:pStyle w:val="Normal1"/>
        <w:rPr/>
      </w:pPr>
      <w:r>
        <w:rPr>
          <w:i w:val="0"/>
        </w:rPr>
        <w:t>Rita Sharon of Columbia University created a discipline she called “narrative medicine”—medicine based on narrative. Her main thesis: disease is not just a biological event. This is a story that a person tells.</w:t>
      </w:r>
    </w:p>
    <w:p>
      <w:pPr>
        <w:pStyle w:val="Normal1"/>
        <w:rPr/>
      </w:pPr>
      <w:r>
        <w:rPr>
          <w:i w:val="0"/>
        </w:rPr>
        <w:t>And the doctor's ability to hear this story—attentively, without interruption, without reduction to diagnosis—is a therapeutic act.</w:t>
      </w:r>
    </w:p>
    <w:p>
      <w:pPr>
        <w:pStyle w:val="Normal1"/>
        <w:rPr/>
      </w:pPr>
      <w:r>
        <w:rPr>
          <w:i w:val="0"/>
        </w:rPr>
        <w:t>Sharon teaches doctors close reading: analyzing narrative elements in a patient's story—time sequence, emphasis, omissions, metaphors. Who is the hero in the story? Who is the villain? What does the patient perceive as a threat? What—as a resource?</w:t>
      </w:r>
    </w:p>
    <w:p>
      <w:pPr>
        <w:pStyle w:val="Normal1"/>
        <w:rPr/>
      </w:pPr>
      <w:r>
        <w:rPr>
          <w:i w:val="0"/>
        </w:rPr>
        <w:t>Illness is always inscribed in life history. Treatment must take this history into account.</w:t>
      </w:r>
    </w:p>
    <w:p>
      <w:pPr>
        <w:pStyle w:val="Normal1"/>
        <w:rPr/>
      </w:pPr>
      <w:r>
        <w:rPr>
          <w:i w:val="0"/>
        </w:rPr>
        <w:t>Narrative medicine does not replace evidence-based medicine. It complements it: it allows you to understand not only “what,” but also “who” and “why”—and build treatment that makes sense for a particular person.</w:t>
      </w:r>
    </w:p>
    <w:p>
      <w:pPr>
        <w:pStyle w:val="Heading2"/>
        <w:rPr/>
      </w:pPr>
      <w:r>
        <w:rPr>
          <w:i w:val="0"/>
        </w:rPr>
        <w:t>SELF-EFFICACY AND HEALTH</w:t>
      </w:r>
    </w:p>
    <w:p>
      <w:pPr>
        <w:pStyle w:val="Normal1"/>
        <w:rPr/>
      </w:pPr>
      <w:r>
        <w:rPr>
          <w:i w:val="0"/>
        </w:rPr>
        <w:t>Psychologist Albert Bandura introduced the concept of self-efficacy—a person’s belief that he is capable of taking the actions necessary to achieve the desired result.</w:t>
      </w:r>
    </w:p>
    <w:p>
      <w:pPr>
        <w:pStyle w:val="Normal1"/>
        <w:rPr/>
      </w:pPr>
      <w:r>
        <w:rPr>
          <w:i w:val="0"/>
        </w:rPr>
        <w:t>In a medical context: a patient with high self-efficacy believes that he is able to change lifestyle, take medications, and manage symptoms. A patient with low—considers himself a helpless observer of his own illness.</w:t>
      </w:r>
    </w:p>
    <w:p>
      <w:pPr>
        <w:pStyle w:val="Normal1"/>
        <w:rPr/>
      </w:pPr>
      <w:r>
        <w:rPr>
          <w:i w:val="0"/>
        </w:rPr>
        <w:t>Self-efficacy predicts:</w:t>
      </w:r>
    </w:p>
    <w:p>
      <w:pPr>
        <w:pStyle w:val="Normal1"/>
        <w:rPr/>
      </w:pPr>
      <w:r>
        <w:rPr>
          <w:i w:val="0"/>
        </w:rPr>
        <w:t>—Willingness to change lifestyle</w:t>
      </w:r>
      <w:r>
        <w:rPr/>
      </w:r>
    </w:p>
    <w:p>
      <w:pPr>
        <w:pStyle w:val="Normal1"/>
        <w:rPr/>
      </w:pPr>
      <w:r>
        <w:rPr>
          <w:i w:val="0"/>
        </w:rPr>
        <w:t>—Compliance with treatment regimen</w:t>
      </w:r>
      <w:r>
        <w:rPr/>
      </w:r>
    </w:p>
    <w:p>
      <w:pPr>
        <w:pStyle w:val="Normal1"/>
        <w:rPr/>
      </w:pPr>
      <w:r>
        <w:rPr>
          <w:i w:val="0"/>
        </w:rPr>
        <w:t>—Rate of recovery after illness or surgery</w:t>
      </w:r>
      <w:r>
        <w:rPr/>
      </w:r>
    </w:p>
    <w:p>
      <w:pPr>
        <w:pStyle w:val="Normal1"/>
        <w:rPr/>
      </w:pPr>
      <w:r>
        <w:rPr>
          <w:i w:val="0"/>
        </w:rPr>
        <w:t>—Quality of life in chronic diseases</w:t>
      </w:r>
      <w:r>
        <w:rPr/>
      </w:r>
    </w:p>
    <w:p>
      <w:pPr>
        <w:pStyle w:val="Normal1"/>
        <w:rPr/>
      </w:pPr>
      <w:r>
        <w:rPr>
          <w:i w:val="0"/>
        </w:rPr>
        <w:t>The main thing: self-efficacy can be developed. Through the mastery of small steps, through role models (“others did it—and I can do it”), through persuasion and interpretation (“what you felt better today is not an accident”).</w:t>
      </w:r>
    </w:p>
    <w:p>
      <w:pPr>
        <w:pStyle w:val="Normal1"/>
        <w:rPr/>
      </w:pPr>
      <w:r>
        <w:rPr>
          <w:i w:val="0"/>
        </w:rPr>
        <w:t>A doctor who helps a patient feel capable is a healer. Not only with advice, but with the attitude itself.</w:t>
      </w:r>
    </w:p>
    <w:p>
      <w:pPr>
        <w:pStyle w:val="Heading3"/>
        <w:rPr/>
      </w:pPr>
      <w:r>
        <w:rPr>
          <w:i w:val="0"/>
        </w:rPr>
        <w:t>KEY SOURCES</w:t>
      </w:r>
    </w:p>
    <w:p>
      <w:pPr>
        <w:pStyle w:val="Normal1"/>
        <w:rPr>
          <w:sz w:val="18"/>
          <w:szCs w:val="18"/>
        </w:rPr>
      </w:pPr>
      <w:r>
        <w:rPr>
          <w:i w:val="0"/>
          <w:sz w:val="18"/>
          <w:szCs w:val="18"/>
        </w:rPr>
        <w:t>Bandura, A. (1997). Self-efficacy: The exercise of control. W. H. Freeman.</w:t>
      </w:r>
    </w:p>
    <w:p>
      <w:pPr>
        <w:pStyle w:val="Normal1"/>
        <w:rPr>
          <w:sz w:val="18"/>
          <w:szCs w:val="18"/>
        </w:rPr>
      </w:pPr>
      <w:r>
        <w:rPr>
          <w:i w:val="0"/>
          <w:sz w:val="18"/>
          <w:szCs w:val="18"/>
        </w:rPr>
        <w:t>Charon, R. (2001). Narrative medicine: A model for empathy, reflection, profession, and trust. JAMA, 286(15), 1897–1902. https://doi.org/10.1001/jama.286.15.1897</w:t>
      </w:r>
    </w:p>
    <w:p>
      <w:pPr>
        <w:pStyle w:val="Normal1"/>
        <w:rPr>
          <w:sz w:val="18"/>
          <w:szCs w:val="18"/>
        </w:rPr>
      </w:pPr>
      <w:r>
        <w:rPr>
          <w:i w:val="0"/>
          <w:sz w:val="18"/>
          <w:szCs w:val="18"/>
        </w:rPr>
        <w:t>Charles, C., Gafni, A., &amp; Whelan, T. (1997). Shared decision-making in the medical encounter: What does it mean? (Or it takes at least two to tango). Social Science &amp; Medicine, 44(5), 681–692. https://doi.org/10.1016/S0277-9536(96)00221-3</w:t>
      </w:r>
    </w:p>
    <w:p>
      <w:pPr>
        <w:pStyle w:val="Normal1"/>
        <w:rPr>
          <w:sz w:val="18"/>
          <w:szCs w:val="18"/>
        </w:rPr>
      </w:pPr>
      <w:r>
        <w:rPr>
          <w:i w:val="0"/>
          <w:sz w:val="18"/>
          <w:szCs w:val="18"/>
        </w:rPr>
        <w:t>Coulter, A., &amp; Ellins, J. (2007). Effectiveness of strategies for informing, educating, and involving patients. BMJ, 335(7609), 24–27. https://doi.org/10.1136/bmj.39246.581169.80</w:t>
      </w:r>
    </w:p>
    <w:p>
      <w:pPr>
        <w:pStyle w:val="Normal1"/>
        <w:rPr>
          <w:sz w:val="18"/>
          <w:szCs w:val="18"/>
        </w:rPr>
      </w:pPr>
      <w:r>
        <w:rPr>
          <w:i w:val="0"/>
          <w:sz w:val="18"/>
          <w:szCs w:val="18"/>
        </w:rPr>
        <w:t>Hibbard, J. H., &amp; Greene, J. (2013). What the evidence shows about patient activation: Better health outcomes and care experiences; fewer data on costs. Health Affairs, 32(2), 207–214. https://doi.org/10.1377/hlthaff.2012.1061</w:t>
      </w:r>
    </w:p>
    <w:p>
      <w:pPr>
        <w:pStyle w:val="Normal1"/>
        <w:rPr>
          <w:sz w:val="18"/>
          <w:szCs w:val="18"/>
        </w:rPr>
      </w:pPr>
      <w:r>
        <w:rPr>
          <w:i w:val="0"/>
          <w:sz w:val="18"/>
          <w:szCs w:val="18"/>
        </w:rPr>
        <w:t>Street, R. L., Makoul, G., Arora, N. K., &amp; Epstein, R. M. (2009). How does communication heal? Pathways linking clinician–patient communication to health outcomes. Patient Education and Counseling, 74(3), 295–301. https://doi.org/10.1016/j.pec.2008.11.015</w:t>
      </w:r>
    </w:p>
    <w:p>
      <w:pPr>
        <w:pStyle w:val="Heading1"/>
        <w:ind w:left="0" w:hanging="0"/>
        <w:rPr/>
      </w:pPr>
      <w:r>
        <w:rPr/>
      </w:r>
      <w:r>
        <w:br w:type="page"/>
      </w:r>
    </w:p>
    <w:p>
      <w:pPr>
        <w:pStyle w:val="Heading1"/>
        <w:ind w:left="0" w:hanging="0"/>
        <w:rPr/>
      </w:pPr>
      <w:r>
        <w:rPr>
          <w:i w:val="0"/>
        </w:rPr>
        <w:t>CHAPTER 22. HOW DISEASE IS BORN: THE LANGUAGE OF BALANCE DISORDERS</w:t>
      </w:r>
    </w:p>
    <w:p>
      <w:pPr>
        <w:pStyle w:val="Normal1"/>
        <w:rPr/>
      </w:pPr>
      <w:r>
        <w:rPr>
          <w:i/>
          <w:iCs/>
        </w:rPr>
        <w:t>When you fell ill—what was happening in your life?</w:t>
        <w:br/>
        <w:br/>
        <w:t>The question, posed by a new endocrinologist, hung in the air. Marina stared at the pale wall behind him. The usual script involved lists of symptoms, dates, dosages. Not this. Not a bridge thrown from her body back to her life.</w:t>
        <w:br/>
        <w:br/>
        <w:t>What was happening? The same as always. Manuscripts. Deadlines. The silent, accusing blank page on her own desk. The slow retreat from friends, from light, from any thought that felt too much like a beginning.</w:t>
        <w:br/>
        <w:br/>
        <w:t>But under the doctor’s quiet gaze, the chronology shifted. The first crushing fatigue did not arrive after a virus. It settled in the week she finally deleted the folder labeled “Novel_Notes,” emptying the recycle bin with a decisive click. The tremor in her hands began not with a hormone shift, but the morning she read a brilliant debut by a writer twenty years her junior.</w:t>
        <w:br/>
        <w:br/>
        <w:t>The illness had not interrupted her life. It had become its most accurate record.</w:t>
      </w:r>
    </w:p>
    <w:p>
      <w:pPr>
        <w:pStyle w:val="Normal1"/>
        <w:rPr/>
      </w:pPr>
      <w:r>
        <w:rPr>
          <w:i/>
          <w:iCs/>
        </w:rPr>
        <w:t>Marina thinks. Three years ago. Her husband landed a major project, the children moved up to high school. She began working fewer evenings. Time appeared.</w:t>
      </w:r>
    </w:p>
    <w:p>
      <w:pPr>
        <w:pStyle w:val="Normal1"/>
        <w:rPr/>
      </w:pPr>
      <w:r>
        <w:rPr>
          <w:i/>
          <w:iCs/>
        </w:rPr>
        <w:t>"And?"—"And... nothing, really. The fatigue just appeared. I thought it was something seasonal."</w:t>
      </w:r>
    </w:p>
    <w:p>
      <w:pPr>
        <w:pStyle w:val="Normal1"/>
        <w:rPr/>
      </w:pPr>
      <w:r>
        <w:rPr>
          <w:i/>
          <w:iCs/>
        </w:rPr>
        <w:t>And before the fatigue—what did you feel when the time appeared? A long pause. Anxiety. I didn’t know what to do with that time.</w:t>
      </w:r>
    </w:p>
    <w:p>
      <w:pPr>
        <w:pStyle w:val="Normal1"/>
        <w:rPr/>
      </w:pPr>
      <w:r>
        <w:rPr>
          <w:i/>
          <w:iCs/>
        </w:rPr>
        <w:t>Do you understand now? Marina looks out the window. I am beginning.</w:t>
      </w:r>
    </w:p>
    <w:p>
      <w:pPr>
        <w:pStyle w:val="Heading2"/>
        <w:rPr/>
      </w:pPr>
      <w:r>
        <w:rPr>
          <w:i w:val="0"/>
        </w:rPr>
        <w:t>THE QUESTION IS NOT “WHAT” BUT “WHY”</w:t>
      </w:r>
    </w:p>
    <w:p>
      <w:pPr>
        <w:pStyle w:val="Normal1"/>
        <w:rPr/>
      </w:pPr>
      <w:r>
        <w:rPr>
          <w:i w:val="0"/>
        </w:rPr>
        <w:t>Two smokers. Both have smoked a pack a day for thirty years. One dies of lung cancer at sixty. Another lives to ninety in relative health. What's the difference?</w:t>
      </w:r>
    </w:p>
    <w:p>
      <w:pPr>
        <w:pStyle w:val="Normal1"/>
        <w:rPr/>
      </w:pPr>
      <w:r>
        <w:rPr>
          <w:i w:val="0"/>
        </w:rPr>
        <w:t>Two people with the same BRCA1 genotype. One develops breast cancer at forty. The other - never.</w:t>
      </w:r>
    </w:p>
    <w:p>
      <w:pPr>
        <w:pStyle w:val="Normal1"/>
        <w:rPr/>
      </w:pPr>
      <w:r>
        <w:rPr>
          <w:i w:val="0"/>
        </w:rPr>
        <w:t>Medicine is used to asking: “what” (what is the diagnosis?). The integrative approach adds: “why this person, right now?”</w:t>
      </w:r>
    </w:p>
    <w:p>
      <w:pPr>
        <w:pStyle w:val="Normal1"/>
        <w:rPr/>
      </w:pPr>
      <w:r>
        <w:rPr>
          <w:i w:val="0"/>
        </w:rPr>
        <w:t>Illness is not an accident. This is a pattern—often a natural response of a system to a set of loads that have exceeded the adaptation reserve.</w:t>
      </w:r>
    </w:p>
    <w:p>
      <w:pPr>
        <w:pStyle w:val="Heading2"/>
        <w:rPr/>
      </w:pPr>
      <w:r>
        <w:rPr>
          <w:i w:val="0"/>
        </w:rPr>
        <w:t>INFLAMMATION AS A COMMON LANGUAGE</w:t>
      </w:r>
    </w:p>
    <w:p>
      <w:pPr>
        <w:pStyle w:val="Normal1"/>
        <w:rPr/>
      </w:pPr>
      <w:r>
        <w:rPr>
          <w:i w:val="0"/>
        </w:rPr>
        <w:t>Over the past twenty years, it has become clear that chronic low-level inflammation is the common biological denominator of most chronic diseases.</w:t>
      </w:r>
    </w:p>
    <w:p>
      <w:pPr>
        <w:pStyle w:val="Normal1"/>
        <w:rPr/>
      </w:pPr>
      <w:r>
        <w:rPr>
          <w:i w:val="0"/>
        </w:rPr>
        <w:t>Atherosclerosis is not just “cholesterol deposits.” This is an inflammatory process in the wall of the vessel. Peter Libby from Harvard showed that rupture of an atherosclerotic plaque (the cause of a heart attack) is an inflammatory event. Plaques rupture not at the site of greatest narrowing, but at the site of greatest inflammation.</w:t>
      </w:r>
    </w:p>
    <w:p>
      <w:pPr>
        <w:pStyle w:val="Normal1"/>
        <w:rPr/>
      </w:pPr>
      <w:r>
        <w:rPr>
          <w:i w:val="0"/>
        </w:rPr>
        <w:t>Type 2 diabetes is an inflammatory disease of adipose tissue and cytokine-mediated insulin resistance.</w:t>
      </w:r>
    </w:p>
    <w:p>
      <w:pPr>
        <w:pStyle w:val="Normal1"/>
        <w:rPr/>
      </w:pPr>
      <w:r>
        <w:rPr>
          <w:i w:val="0"/>
        </w:rPr>
        <w:t>Depression—in 30–40% of patients—an inflammatory disease of the brain (cytokine-mediated neuroinflammation).</w:t>
      </w:r>
    </w:p>
    <w:p>
      <w:pPr>
        <w:pStyle w:val="Normal1"/>
        <w:rPr/>
      </w:pPr>
      <w:r>
        <w:rPr>
          <w:i w:val="0"/>
        </w:rPr>
        <w:t>Alzheimer's disease is a neuroinflammatory process with the accumulation of pathological proteins (β-amyloid, tau protein) and chronic activation of microglia.</w:t>
      </w:r>
    </w:p>
    <w:p>
      <w:pPr>
        <w:pStyle w:val="Normal1"/>
        <w:rPr/>
      </w:pPr>
      <w:r>
        <w:rPr>
          <w:i w:val="0"/>
        </w:rPr>
        <w:t>Oncology is an inflammatory tumor microenvironment in which immune cells (which constantly eliminate cancer cells) are suppressed and serve the tumor rather than fight it.</w:t>
      </w:r>
    </w:p>
    <w:p>
      <w:pPr>
        <w:pStyle w:val="Normal1"/>
        <w:rPr/>
      </w:pPr>
      <w:r>
        <w:rPr>
          <w:i w:val="0"/>
        </w:rPr>
        <w:t>This does not mean that all diseases are the same. But this means: they have a common biological language: inflammation. And influencing it through lifestyle has a wide therapeutic spectrum.</w:t>
      </w:r>
    </w:p>
    <w:p>
      <w:pPr>
        <w:pStyle w:val="Heading2"/>
        <w:rPr/>
      </w:pPr>
      <w:r>
        <w:rPr>
          <w:i w:val="0"/>
        </w:rPr>
        <w:t>MULTIFACTORIALITY: WHY ONE IS SICK AND THE OTHER IS NOT</w:t>
      </w:r>
    </w:p>
    <w:p>
      <w:pPr>
        <w:pStyle w:val="Normal1"/>
        <w:rPr/>
      </w:pPr>
      <w:r>
        <w:rPr>
          <w:i w:val="0"/>
        </w:rPr>
        <w:t>The disease almost never has one cause. It has a “cause of cause”—a chain of factors that have developed in a certain way in a particular person—to a goal that is impossible to achieve due to lack of strength.</w:t>
      </w:r>
    </w:p>
    <w:p>
      <w:pPr>
        <w:pStyle w:val="Normal1"/>
        <w:rPr/>
      </w:pPr>
      <w:r>
        <w:rPr>
          <w:i w:val="0"/>
        </w:rPr>
        <w:t>Functional medicine uses the concept of "antecedents, triggers and mediators":</w:t>
      </w:r>
    </w:p>
    <w:p>
      <w:pPr>
        <w:pStyle w:val="Normal1"/>
        <w:rPr/>
      </w:pPr>
      <w:r>
        <w:rPr>
          <w:b/>
          <w:bCs/>
          <w:i w:val="0"/>
        </w:rPr>
        <w:t>Antecedents—predisposing factors:</w:t>
      </w:r>
      <w:r>
        <w:rPr/>
      </w:r>
    </w:p>
    <w:p>
      <w:pPr>
        <w:pStyle w:val="Normal1"/>
        <w:rPr/>
      </w:pPr>
      <w:r>
        <w:rPr>
          <w:i w:val="0"/>
        </w:rPr>
        <w:t>—Genetic variations (not determinative, but create vulnerability)</w:t>
      </w:r>
      <w:r>
        <w:rPr/>
      </w:r>
    </w:p>
    <w:p>
      <w:pPr>
        <w:pStyle w:val="Normal1"/>
        <w:rPr/>
      </w:pPr>
      <w:r>
        <w:rPr>
          <w:i w:val="0"/>
        </w:rPr>
        <w:t>—Intrauterine and early childhood experiences (epigenetic traces)</w:t>
      </w:r>
      <w:r>
        <w:rPr/>
      </w:r>
    </w:p>
    <w:p>
      <w:pPr>
        <w:pStyle w:val="Normal1"/>
        <w:rPr/>
      </w:pPr>
      <w:r>
        <w:rPr>
          <w:i w:val="0"/>
        </w:rPr>
        <w:t>—Chronic injuries (physical and psychological)</w:t>
      </w:r>
      <w:r>
        <w:rPr/>
      </w:r>
    </w:p>
    <w:p>
      <w:pPr>
        <w:pStyle w:val="Normal1"/>
        <w:rPr/>
      </w:pPr>
      <w:r>
        <w:rPr>
          <w:i w:val="0"/>
        </w:rPr>
        <w:t>—Environmental factors (toxins, infections)</w:t>
      </w:r>
      <w:r>
        <w:rPr/>
      </w:r>
    </w:p>
    <w:p>
      <w:pPr>
        <w:pStyle w:val="Normal1"/>
        <w:rPr/>
      </w:pPr>
      <w:r>
        <w:rPr>
          <w:b/>
          <w:bCs/>
          <w:i w:val="0"/>
        </w:rPr>
        <w:t>Triggers—events that trigger the disease:</w:t>
      </w:r>
      <w:r>
        <w:rPr/>
      </w:r>
    </w:p>
    <w:p>
      <w:pPr>
        <w:pStyle w:val="Normal1"/>
        <w:rPr/>
      </w:pPr>
      <w:r>
        <w:rPr>
          <w:i w:val="0"/>
        </w:rPr>
        <w:t>—Acute stress (loss, conflict, threat)</w:t>
      </w:r>
      <w:r>
        <w:rPr/>
      </w:r>
    </w:p>
    <w:p>
      <w:pPr>
        <w:pStyle w:val="Normal1"/>
        <w:rPr/>
      </w:pPr>
      <w:r>
        <w:rPr>
          <w:i w:val="0"/>
        </w:rPr>
        <w:t>—Acute infection</w:t>
      </w:r>
      <w:r>
        <w:rPr/>
      </w:r>
    </w:p>
    <w:p>
      <w:pPr>
        <w:pStyle w:val="Normal1"/>
        <w:rPr/>
      </w:pPr>
      <w:r>
        <w:rPr>
          <w:i w:val="0"/>
        </w:rPr>
        <w:t>—Physical trauma</w:t>
      </w:r>
      <w:r>
        <w:rPr/>
      </w:r>
    </w:p>
    <w:p>
      <w:pPr>
        <w:pStyle w:val="Normal1"/>
        <w:rPr/>
      </w:pPr>
      <w:r>
        <w:rPr>
          <w:i w:val="0"/>
        </w:rPr>
        <w:t>—Diet change</w:t>
      </w:r>
      <w:r>
        <w:rPr/>
      </w:r>
    </w:p>
    <w:p>
      <w:pPr>
        <w:pStyle w:val="Normal1"/>
        <w:rPr/>
      </w:pPr>
      <w:r>
        <w:rPr>
          <w:i w:val="0"/>
        </w:rPr>
        <w:t>—Sleep disturbance</w:t>
      </w:r>
      <w:r>
        <w:rPr/>
      </w:r>
    </w:p>
    <w:p>
      <w:pPr>
        <w:pStyle w:val="Normal1"/>
        <w:rPr/>
      </w:pPr>
      <w:r>
        <w:rPr>
          <w:b/>
          <w:bCs/>
          <w:i w:val="0"/>
        </w:rPr>
        <w:t>Mediators—biochemical processes that support the disease:</w:t>
      </w:r>
      <w:r>
        <w:rPr/>
      </w:r>
    </w:p>
    <w:p>
      <w:pPr>
        <w:pStyle w:val="Normal1"/>
        <w:rPr/>
      </w:pPr>
      <w:r>
        <w:rPr>
          <w:i w:val="0"/>
        </w:rPr>
        <w:t>—Inflammation (cytokines, eicosanoids)</w:t>
      </w:r>
      <w:r>
        <w:rPr/>
      </w:r>
    </w:p>
    <w:p>
      <w:pPr>
        <w:pStyle w:val="Normal1"/>
        <w:rPr/>
      </w:pPr>
      <w:r>
        <w:rPr>
          <w:i w:val="0"/>
        </w:rPr>
        <w:t>—Oxidative stress (free radicals)</w:t>
      </w:r>
      <w:r>
        <w:rPr/>
      </w:r>
    </w:p>
    <w:p>
      <w:pPr>
        <w:pStyle w:val="Normal1"/>
        <w:rPr/>
      </w:pPr>
      <w:r>
        <w:rPr>
          <w:i w:val="0"/>
        </w:rPr>
        <w:t>—HPA axis (cortisol) disruption</w:t>
      </w:r>
      <w:r>
        <w:rPr/>
      </w:r>
    </w:p>
    <w:p>
      <w:pPr>
        <w:pStyle w:val="Normal1"/>
        <w:rPr/>
      </w:pPr>
      <w:r>
        <w:rPr>
          <w:i w:val="0"/>
        </w:rPr>
        <w:t>—Dysbiosis</w:t>
      </w:r>
      <w:r>
        <w:rPr/>
      </w:r>
    </w:p>
    <w:p>
      <w:pPr>
        <w:pStyle w:val="Normal1"/>
        <w:rPr/>
      </w:pPr>
      <w:r>
        <w:rPr>
          <w:i w:val="0"/>
        </w:rPr>
        <w:t>—Mitochondrial dysfunction</w:t>
      </w:r>
      <w:r>
        <w:rPr/>
      </w:r>
    </w:p>
    <w:p>
      <w:pPr>
        <w:pStyle w:val="Normal1"/>
        <w:rPr/>
      </w:pPr>
      <w:r>
        <w:rPr>
          <w:i w:val="0"/>
        </w:rPr>
        <w:t>The disease is born at the intersection of all three layers. Treating only one means ignoring the rest.</w:t>
      </w:r>
    </w:p>
    <w:p>
      <w:pPr>
        <w:pStyle w:val="Heading2"/>
        <w:rPr/>
      </w:pPr>
      <w:r>
        <w:rPr>
          <w:i w:val="0"/>
        </w:rPr>
        <w:t>THE CONCEPT OF “TYRANNY OF NORM”</w:t>
      </w:r>
    </w:p>
    <w:p>
      <w:pPr>
        <w:pStyle w:val="Normal1"/>
        <w:rPr/>
      </w:pPr>
      <w:r>
        <w:rPr>
          <w:i w:val="0"/>
        </w:rPr>
        <w:t>One of the problems of commercial medicine is the “tyranny of the norm”: the patient is told “everything is fine with you,” although he feels unwell.</w:t>
      </w:r>
    </w:p>
    <w:p>
      <w:pPr>
        <w:pStyle w:val="Normal1"/>
        <w:rPr/>
      </w:pPr>
      <w:r>
        <w:rPr>
          <w:i w:val="0"/>
        </w:rPr>
        <w:t>Reference ranges for laboratory parameters are based on the statistical norm of the population—including people with unhealthy lifestyles. This is “the norm among the unhealthy.”</w:t>
      </w:r>
    </w:p>
    <w:p>
      <w:pPr>
        <w:pStyle w:val="Normal1"/>
        <w:rPr/>
      </w:pPr>
      <w:r>
        <w:rPr>
          <w:i w:val="0"/>
        </w:rPr>
        <w:t>For example, TSH (thyroid-stimulating hormone): laboratory norm is 0.5–4.5 mIU/l. But many clinicians believe that values ​​should be in the range of 0.5–2.0 mIU/L for optimal health. A patient with TSH = 3.8 is “normal”—but feels tired, gains weight, and feels cold.</w:t>
      </w:r>
    </w:p>
    <w:p>
      <w:pPr>
        <w:pStyle w:val="Normal1"/>
        <w:rPr/>
      </w:pPr>
      <w:r>
        <w:rPr>
          <w:i w:val="0"/>
        </w:rPr>
        <w:t>The functional approach looks at the optimal range rather than the statistical norm. And he asks the question: not “is this the norm for the population”, but “is this optimal for this person”?</w:t>
      </w:r>
    </w:p>
    <w:p>
      <w:pPr>
        <w:pStyle w:val="Heading2"/>
        <w:rPr/>
      </w:pPr>
      <w:r>
        <w:rPr>
          <w:i w:val="0"/>
        </w:rPr>
        <w:t>PRE-ILLNESS: THE GRAY ZONE</w:t>
      </w:r>
    </w:p>
    <w:p>
      <w:pPr>
        <w:pStyle w:val="Normal1"/>
        <w:rPr/>
      </w:pPr>
      <w:r>
        <w:rPr>
          <w:i w:val="0"/>
        </w:rPr>
        <w:t>There is a gray area between health and disease—a condition that medicine often ignores because it cannot be clearly classified.</w:t>
      </w:r>
    </w:p>
    <w:p>
      <w:pPr>
        <w:pStyle w:val="Normal1"/>
        <w:rPr/>
      </w:pPr>
      <w:r>
        <w:rPr>
          <w:i w:val="0"/>
        </w:rPr>
        <w:t>The person feels worse than before. Gets tired easier. The brain works slower. My sleep got worse. Digestion is unpredictable. But the tests are “normal.” There is no diagnosis.</w:t>
      </w:r>
    </w:p>
    <w:p>
      <w:pPr>
        <w:pStyle w:val="Normal1"/>
        <w:rPr/>
      </w:pPr>
      <w:r>
        <w:rPr>
          <w:i w:val="0"/>
        </w:rPr>
        <w:t>This is not a simulation. This is a pre-morbid state—a disruption of systemic regulation that has not yet reached the threshold of visible biochemical abnormalities.</w:t>
      </w:r>
    </w:p>
    <w:p>
      <w:pPr>
        <w:pStyle w:val="Normal1"/>
        <w:rPr/>
      </w:pPr>
      <w:r>
        <w:rPr>
          <w:i w:val="0"/>
        </w:rPr>
        <w:t>Integrative medicine views this gray area as the most valuable point of intervention. Before the disease manifests itself, it can still be reversed.</w:t>
      </w:r>
    </w:p>
    <w:p>
      <w:pPr>
        <w:pStyle w:val="Normal1"/>
        <w:rPr/>
      </w:pPr>
      <w:r>
        <w:rPr>
          <w:i w:val="0"/>
        </w:rPr>
        <w:t>Preventive medicine in its true meaning is not “screening for early stages of disease.” This is the identification and correction of systemic disorders before the development of the disease.</w:t>
      </w:r>
    </w:p>
    <w:p>
      <w:pPr>
        <w:pStyle w:val="Heading3"/>
        <w:rPr/>
      </w:pPr>
      <w:r>
        <w:rPr>
          <w:i w:val="0"/>
        </w:rPr>
        <w:t>KEY SOURCES</w:t>
      </w:r>
    </w:p>
    <w:p>
      <w:pPr>
        <w:pStyle w:val="Normal1"/>
        <w:rPr>
          <w:sz w:val="18"/>
          <w:szCs w:val="18"/>
        </w:rPr>
      </w:pPr>
      <w:r>
        <w:rPr>
          <w:i w:val="0"/>
          <w:sz w:val="18"/>
          <w:szCs w:val="18"/>
        </w:rPr>
        <w:t>Hanahan, D., &amp; Weinberg, R. A. (2011). Hallmarks of cancer: The next generation. Cell, 144(5), 646–674. https://doi.org/10.1016/j.cell.2011.02.013</w:t>
      </w:r>
    </w:p>
    <w:p>
      <w:pPr>
        <w:pStyle w:val="Normal1"/>
        <w:rPr>
          <w:sz w:val="18"/>
          <w:szCs w:val="18"/>
        </w:rPr>
      </w:pPr>
      <w:r>
        <w:rPr>
          <w:i w:val="0"/>
          <w:sz w:val="18"/>
          <w:szCs w:val="18"/>
        </w:rPr>
        <w:t>Hotamisligil, G. S. (2006). Inflammation and metabolic disorders. Nature, 444(7121), 860–867. https://doi.org/10.1038/nature05485</w:t>
      </w:r>
    </w:p>
    <w:p>
      <w:pPr>
        <w:pStyle w:val="Normal1"/>
        <w:rPr>
          <w:sz w:val="18"/>
          <w:szCs w:val="18"/>
        </w:rPr>
      </w:pPr>
      <w:r>
        <w:rPr>
          <w:i w:val="0"/>
          <w:sz w:val="18"/>
          <w:szCs w:val="18"/>
        </w:rPr>
        <w:t>Libby, P. (2002). Inflammation in atherosclerosis. Nature, 420(6917), 868–874. https://doi.org/10.1038/nature01323</w:t>
      </w:r>
    </w:p>
    <w:p>
      <w:pPr>
        <w:pStyle w:val="Normal1"/>
        <w:rPr>
          <w:sz w:val="18"/>
          <w:szCs w:val="18"/>
        </w:rPr>
      </w:pPr>
      <w:r>
        <w:rPr>
          <w:i w:val="0"/>
          <w:sz w:val="18"/>
          <w:szCs w:val="18"/>
        </w:rPr>
        <w:t>Miller, A. H., Maletic, V., &amp; Raison, C. L. (2009). Inflammation and its discontents: The role of cytokines in the pathophysiology of major depression. Biological Psychiatry, 65(9), 732–741. https://doi.org/10.1016/j.biopsych.2008.11.029</w:t>
      </w:r>
    </w:p>
    <w:p>
      <w:pPr>
        <w:pStyle w:val="Normal1"/>
        <w:rPr>
          <w:sz w:val="18"/>
          <w:szCs w:val="18"/>
        </w:rPr>
      </w:pPr>
      <w:r>
        <w:rPr>
          <w:i w:val="0"/>
          <w:sz w:val="18"/>
          <w:szCs w:val="18"/>
        </w:rPr>
        <w:t>Tinetti, M. E., &amp; Fried, T. (2004). The end of the disease era. American Journal of Medicine, 116(3), 179–185. https://doi.org/10.1016/j.amjmed.2003.09.031</w:t>
      </w:r>
    </w:p>
    <w:p>
      <w:pPr>
        <w:pStyle w:val="Heading1"/>
        <w:rPr/>
      </w:pPr>
      <w:r>
        <w:rPr/>
      </w:r>
      <w:r>
        <w:br w:type="page"/>
      </w:r>
    </w:p>
    <w:p>
      <w:pPr>
        <w:pStyle w:val="Heading1"/>
        <w:rPr/>
      </w:pPr>
      <w:r>
        <w:rPr>
          <w:i w:val="0"/>
        </w:rPr>
        <w:t>CHAPTER 23. DIAGNOSTICS IN INTEGRATIVE MEDICINE: FROM LABORATORY TO PERCEPTION</w:t>
      </w:r>
    </w:p>
    <w:p>
      <w:pPr>
        <w:pStyle w:val="Normal1"/>
        <w:rPr/>
      </w:pPr>
      <w:r>
        <w:rPr>
          <w:i/>
          <w:iCs/>
        </w:rPr>
        <w:t>The therapist places a large diagram on the table. "This is a matrix. We look at you systemically: body, psyche, history, environment, meaning. We are not searching for what is broken. We are observing how the system is organized."</w:t>
      </w:r>
    </w:p>
    <w:p>
      <w:pPr>
        <w:pStyle w:val="Normal1"/>
        <w:rPr/>
      </w:pPr>
      <w:r>
        <w:rPr>
          <w:i/>
          <w:iCs/>
        </w:rPr>
        <w:t>Marina looks at the diagram. It resembles editing—when you see not the individual words, but the entire structure of the text. The lines connect her cortisol to her insomnia, her antibodies to the fog in her brain, her abandoned novel to the tightness in her throat. It is a map of cascading failures. For so long, each symptom lived in isolation, a lonely, inexplicable fact. Now, they are linked in a coherent, devastating narrative. Her body has been a manuscript, written in the language of fatigue and fear. And she, its reluctant editor, is finally beginning to understand its grammar.</w:t>
      </w:r>
    </w:p>
    <w:p>
      <w:pPr>
        <w:pStyle w:val="Normal1"/>
        <w:rPr/>
      </w:pPr>
      <w:r>
        <w:rPr>
          <w:i/>
          <w:iCs/>
        </w:rPr>
        <w:t>"Alright," she says. "Let's do it. But I want to understand every single step."</w:t>
      </w:r>
    </w:p>
    <w:p>
      <w:pPr>
        <w:pStyle w:val="Normal1"/>
        <w:rPr/>
      </w:pPr>
      <w:r>
        <w:rPr>
          <w:i/>
          <w:iCs/>
        </w:rPr>
        <w:t>"That is precisely the way," the therapist replies. "Diagnosis is not something done to you. It is something you do together."</w:t>
      </w:r>
    </w:p>
    <w:p>
      <w:pPr>
        <w:pStyle w:val="Heading2"/>
        <w:rPr/>
      </w:pPr>
      <w:r>
        <w:rPr>
          <w:i w:val="0"/>
        </w:rPr>
        <w:t>BEYOND THE PROTOCOL</w:t>
      </w:r>
    </w:p>
    <w:p>
      <w:pPr>
        <w:pStyle w:val="Normal1"/>
        <w:rPr/>
      </w:pPr>
      <w:r>
        <w:rPr>
          <w:i w:val="0"/>
        </w:rPr>
        <w:t>A standard initial examination in most commercial clinics takes 7–15 minutes. During this time, you need to collect complaints, order tests, make a diagnosis, and write a prescription. This is a diagnosis of a disease. But this is not a diagnosis of a person.</w:t>
      </w:r>
    </w:p>
    <w:p>
      <w:pPr>
        <w:pStyle w:val="Normal1"/>
        <w:rPr/>
      </w:pPr>
      <w:r>
        <w:rPr>
          <w:i w:val="0"/>
        </w:rPr>
        <w:t>Integrative diagnostics adds measurements that are not included in the standard protocol:</w:t>
      </w:r>
    </w:p>
    <w:p>
      <w:pPr>
        <w:pStyle w:val="Normal1"/>
        <w:rPr/>
      </w:pPr>
      <w:r>
        <w:rPr>
          <w:i w:val="0"/>
        </w:rPr>
        <w:t>—Functional level: how the system works, not just whether it deviates from the norm</w:t>
      </w:r>
      <w:r>
        <w:rPr/>
      </w:r>
    </w:p>
    <w:p>
      <w:pPr>
        <w:pStyle w:val="Normal1"/>
        <w:rPr/>
      </w:pPr>
      <w:r>
        <w:rPr>
          <w:i w:val="0"/>
        </w:rPr>
        <w:t>—Environmental level: what in the patient’s life is a load on the system</w:t>
      </w:r>
      <w:r>
        <w:rPr/>
      </w:r>
    </w:p>
    <w:p>
      <w:pPr>
        <w:pStyle w:val="Normal1"/>
        <w:rPr/>
      </w:pPr>
      <w:r>
        <w:rPr>
          <w:i w:val="0"/>
        </w:rPr>
        <w:t>—Psychological level: beliefs, emotional patterns, stressors</w:t>
      </w:r>
      <w:r>
        <w:rPr/>
      </w:r>
    </w:p>
    <w:p>
      <w:pPr>
        <w:pStyle w:val="Normal1"/>
        <w:rPr/>
      </w:pPr>
      <w:r>
        <w:rPr>
          <w:i w:val="0"/>
        </w:rPr>
        <w:t>—Narrative level: medical history in the context of life</w:t>
      </w:r>
      <w:r>
        <w:rPr/>
      </w:r>
    </w:p>
    <w:p>
      <w:pPr>
        <w:pStyle w:val="Normal1"/>
        <w:rPr/>
      </w:pPr>
      <w:r>
        <w:rPr>
          <w:i w:val="0"/>
        </w:rPr>
        <w:t>This is not a replacement for standard diagnostics. This is its extension.</w:t>
      </w:r>
    </w:p>
    <w:p>
      <w:pPr>
        <w:pStyle w:val="Heading2"/>
        <w:rPr/>
      </w:pPr>
      <w:r>
        <w:rPr>
          <w:i w:val="0"/>
        </w:rPr>
        <w:t>FUNCTIONAL MEDICINE MATRIX</w:t>
      </w:r>
    </w:p>
    <w:p>
      <w:pPr>
        <w:pStyle w:val="Normal1"/>
        <w:rPr/>
      </w:pPr>
      <w:r>
        <w:rPr>
          <w:i w:val="0"/>
        </w:rPr>
        <w:t>Jeffrey Bland, one of the founders of functional medicine, proposed the Matrix as a clinical tool for organizing patient information.</w:t>
      </w:r>
    </w:p>
    <w:p>
      <w:pPr>
        <w:pStyle w:val="Normal1"/>
        <w:rPr/>
      </w:pPr>
      <w:r>
        <w:rPr>
          <w:i w:val="0"/>
        </w:rPr>
        <w:t>The matrix covers seven biological networks:</w:t>
      </w:r>
    </w:p>
    <w:p>
      <w:pPr>
        <w:pStyle w:val="Normal1"/>
        <w:rPr/>
      </w:pPr>
      <w:r>
        <w:rPr>
          <w:i w:val="0"/>
        </w:rPr>
        <w:t>1. Protection and communication (immunity, inflammation, stress)</w:t>
      </w:r>
    </w:p>
    <w:p>
      <w:pPr>
        <w:pStyle w:val="Normal1"/>
        <w:rPr/>
      </w:pPr>
      <w:r>
        <w:rPr>
          <w:i w:val="0"/>
        </w:rPr>
        <w:t>2. Bioenergy (mitochondria, metabolism)</w:t>
      </w:r>
    </w:p>
    <w:p>
      <w:pPr>
        <w:pStyle w:val="Normal1"/>
        <w:rPr/>
      </w:pPr>
      <w:r>
        <w:rPr>
          <w:i w:val="0"/>
        </w:rPr>
        <w:t>3. Biotransformation and elimination (detoxification, excretion)</w:t>
      </w:r>
    </w:p>
    <w:p>
      <w:pPr>
        <w:pStyle w:val="Normal1"/>
        <w:rPr/>
      </w:pPr>
      <w:r>
        <w:rPr>
          <w:i w:val="0"/>
        </w:rPr>
        <w:t>4. Transport (cardiovascular system, lymph)</w:t>
      </w:r>
    </w:p>
    <w:p>
      <w:pPr>
        <w:pStyle w:val="Normal1"/>
        <w:rPr/>
      </w:pPr>
      <w:r>
        <w:rPr>
          <w:i w:val="0"/>
        </w:rPr>
        <w:t>5. Communication (neurotransmitters, hormones)</w:t>
      </w:r>
    </w:p>
    <w:p>
      <w:pPr>
        <w:pStyle w:val="Normal1"/>
        <w:rPr/>
      </w:pPr>
      <w:r>
        <w:rPr>
          <w:i w:val="0"/>
        </w:rPr>
        <w:t>6. Structural integrity (from membranes to musculoskeletal system)</w:t>
      </w:r>
    </w:p>
    <w:p>
      <w:pPr>
        <w:pStyle w:val="Normal1"/>
        <w:rPr/>
      </w:pPr>
      <w:r>
        <w:rPr>
          <w:i w:val="0"/>
        </w:rPr>
        <w:t>7. Assimilation (digestion, absorption, microbiome)</w:t>
      </w:r>
    </w:p>
    <w:p>
      <w:pPr>
        <w:pStyle w:val="Normal1"/>
        <w:rPr/>
      </w:pPr>
      <w:r>
        <w:rPr>
          <w:i w:val="0"/>
        </w:rPr>
        <w:t>The matrix allows you to see the pattern of dysfunction: in which nodes of the system is there an overload? What violations create a breeding ground for the rest?</w:t>
      </w:r>
    </w:p>
    <w:p>
      <w:pPr>
        <w:pStyle w:val="Normal1"/>
        <w:rPr/>
      </w:pPr>
      <w:r>
        <w:rPr>
          <w:i w:val="0"/>
        </w:rPr>
        <w:t>This is a systemic diagnosis, not a symptomatic one.</w:t>
      </w:r>
    </w:p>
    <w:p>
      <w:pPr>
        <w:pStyle w:val="Heading2"/>
        <w:rPr/>
      </w:pPr>
      <w:r>
        <w:rPr>
          <w:i w:val="0"/>
        </w:rPr>
        <w:t>ADVANCED LABORATORY DIAGNOSTICS</w:t>
      </w:r>
    </w:p>
    <w:p>
      <w:pPr>
        <w:pStyle w:val="Normal1"/>
        <w:rPr/>
      </w:pPr>
      <w:r>
        <w:rPr>
          <w:i w:val="0"/>
        </w:rPr>
        <w:t>Standard tests (complete blood count, urinalysis, liver biochemistry with bilirubin, urea, creatinine, glucose) are a necessary but insufficient basis, especially considering that textbooks and “scientific” articles are written by commercial medicine. Doctors are no longer taught to understand the meaning of the answers in these tests. They are taught to recognize numbers and shout out “diagnosis” with the corresponding miracle drug.</w:t>
      </w:r>
    </w:p>
    <w:p>
      <w:pPr>
        <w:pStyle w:val="Normal1"/>
        <w:rPr/>
      </w:pPr>
      <w:r>
        <w:rPr>
          <w:i w:val="0"/>
        </w:rPr>
        <w:t>Functional diagnostics adds markers that reflect the state of systems over time:</w:t>
      </w:r>
    </w:p>
    <w:p>
      <w:pPr>
        <w:pStyle w:val="Normal1"/>
        <w:rPr/>
      </w:pPr>
      <w:r>
        <w:rPr>
          <w:i w:val="0"/>
        </w:rPr>
        <w:t>Inflammation and immunity:</w:t>
      </w:r>
    </w:p>
    <w:p>
      <w:pPr>
        <w:pStyle w:val="Normal1"/>
        <w:rPr/>
      </w:pPr>
      <w:r>
        <w:rPr>
          <w:i w:val="0"/>
        </w:rPr>
        <w:t>—High-sensitivity CRP (hs-CRP)—a marker of low-intensity systemic inflammation</w:t>
      </w:r>
      <w:r>
        <w:rPr/>
      </w:r>
    </w:p>
    <w:p>
      <w:pPr>
        <w:pStyle w:val="Normal1"/>
        <w:rPr/>
      </w:pPr>
      <w:r>
        <w:rPr>
          <w:i w:val="0"/>
        </w:rPr>
        <w:t>—Homocysteine—a marker of inflammation and risk of atherosclerosis</w:t>
      </w:r>
      <w:r>
        <w:rPr/>
      </w:r>
    </w:p>
    <w:p>
      <w:pPr>
        <w:pStyle w:val="Normal1"/>
        <w:rPr/>
      </w:pPr>
      <w:r>
        <w:rPr>
          <w:i w:val="0"/>
        </w:rPr>
        <w:t>—Ferritin (hyperferritinemia—a marker of inflammation and metabolic disorders)</w:t>
      </w:r>
      <w:r>
        <w:rPr/>
      </w:r>
    </w:p>
    <w:p>
      <w:pPr>
        <w:pStyle w:val="Normal1"/>
        <w:rPr/>
      </w:pPr>
      <w:r>
        <w:rPr>
          <w:i w:val="0"/>
        </w:rPr>
        <w:t>—IL-6, TNF-α (for inflammatory and autoimmune diseases)</w:t>
      </w:r>
      <w:r>
        <w:rPr/>
      </w:r>
    </w:p>
    <w:p>
      <w:pPr>
        <w:pStyle w:val="Normal1"/>
        <w:rPr/>
      </w:pPr>
      <w:r>
        <w:rPr>
          <w:i w:val="0"/>
        </w:rPr>
        <w:t>Metabolism:</w:t>
      </w:r>
    </w:p>
    <w:p>
      <w:pPr>
        <w:pStyle w:val="Normal1"/>
        <w:rPr/>
      </w:pPr>
      <w:r>
        <w:rPr>
          <w:i w:val="0"/>
        </w:rPr>
        <w:t>—Fasting insulin (insulin resistance before sugar changes)</w:t>
      </w:r>
      <w:r>
        <w:rPr/>
      </w:r>
    </w:p>
    <w:p>
      <w:pPr>
        <w:pStyle w:val="Normal1"/>
        <w:rPr/>
      </w:pPr>
      <w:r>
        <w:rPr>
          <w:i w:val="0"/>
        </w:rPr>
        <w:t>—HOMA-IR (insulin resistance index)</w:t>
      </w:r>
      <w:r>
        <w:rPr/>
      </w:r>
    </w:p>
    <w:p>
      <w:pPr>
        <w:pStyle w:val="Normal1"/>
        <w:rPr/>
      </w:pPr>
      <w:r>
        <w:rPr>
          <w:i w:val="0"/>
        </w:rPr>
        <w:t>—HbA1c (average sugar for 3 months)</w:t>
      </w:r>
      <w:r>
        <w:rPr/>
      </w:r>
    </w:p>
    <w:p>
      <w:pPr>
        <w:pStyle w:val="Normal1"/>
        <w:rPr/>
      </w:pPr>
      <w:r>
        <w:rPr>
          <w:i w:val="0"/>
        </w:rPr>
        <w:t>—Extended lipid profile: LDL particles (not just total LDL)</w:t>
      </w:r>
      <w:r>
        <w:rPr/>
      </w:r>
    </w:p>
    <w:p>
      <w:pPr>
        <w:pStyle w:val="Normal1"/>
        <w:rPr/>
      </w:pPr>
      <w:r>
        <w:rPr>
          <w:i w:val="0"/>
        </w:rPr>
        <w:t>Nutrient status:</w:t>
      </w:r>
    </w:p>
    <w:p>
      <w:pPr>
        <w:pStyle w:val="Normal1"/>
        <w:rPr/>
      </w:pPr>
      <w:r>
        <w:rPr>
          <w:i w:val="0"/>
        </w:rPr>
        <w:t>-25(OH)D3 (vitamin D)—deficiency in 50–70% of temperate climate populations</w:t>
      </w:r>
      <w:r>
        <w:rPr/>
      </w:r>
    </w:p>
    <w:p>
      <w:pPr>
        <w:pStyle w:val="Normal1"/>
        <w:rPr/>
      </w:pPr>
      <w:r>
        <w:rPr>
          <w:i w:val="0"/>
        </w:rPr>
        <w:t>—Erythrocyte magnesium (more informative than serum)</w:t>
      </w:r>
      <w:r>
        <w:rPr/>
      </w:r>
    </w:p>
    <w:p>
      <w:pPr>
        <w:pStyle w:val="Normal1"/>
        <w:rPr/>
      </w:pPr>
      <w:r>
        <w:rPr>
          <w:i w:val="0"/>
        </w:rPr>
        <w:t>—Zinc serum</w:t>
      </w:r>
      <w:r>
        <w:rPr/>
      </w:r>
    </w:p>
    <w:p>
      <w:pPr>
        <w:pStyle w:val="Normal1"/>
        <w:rPr/>
      </w:pPr>
      <w:r>
        <w:rPr>
          <w:i w:val="0"/>
        </w:rPr>
        <w:t>—Omega-3/omega-6 index</w:t>
      </w:r>
      <w:r>
        <w:rPr/>
      </w:r>
    </w:p>
    <w:p>
      <w:pPr>
        <w:pStyle w:val="Normal1"/>
        <w:rPr/>
      </w:pPr>
      <w:r>
        <w:rPr>
          <w:i w:val="0"/>
        </w:rPr>
        <w:t>—Vitamin B12 and folic acid</w:t>
      </w:r>
      <w:r>
        <w:rPr/>
      </w:r>
    </w:p>
    <w:p>
      <w:pPr>
        <w:pStyle w:val="Normal1"/>
        <w:rPr/>
      </w:pPr>
      <w:r>
        <w:rPr>
          <w:i w:val="0"/>
        </w:rPr>
        <w:t>Microbiome:</w:t>
      </w:r>
    </w:p>
    <w:p>
      <w:pPr>
        <w:pStyle w:val="Normal1"/>
        <w:rPr/>
      </w:pPr>
      <w:r>
        <w:rPr>
          <w:i w:val="0"/>
        </w:rPr>
        <w:t>—Comprehensive stool analysis (PCR, culture, dysbiosis markers)</w:t>
      </w:r>
      <w:r>
        <w:rPr/>
      </w:r>
    </w:p>
    <w:p>
      <w:pPr>
        <w:pStyle w:val="Normal1"/>
        <w:rPr/>
      </w:pPr>
      <w:r>
        <w:rPr>
          <w:i w:val="0"/>
        </w:rPr>
        <w:t>—Zonulin—a marker of intestinal permeability</w:t>
      </w:r>
      <w:r>
        <w:rPr/>
      </w:r>
    </w:p>
    <w:p>
      <w:pPr>
        <w:pStyle w:val="Normal1"/>
        <w:rPr/>
      </w:pPr>
      <w:r>
        <w:rPr>
          <w:i w:val="0"/>
        </w:rPr>
        <w:t>Stress and neuroendocrine function:</w:t>
      </w:r>
    </w:p>
    <w:p>
      <w:pPr>
        <w:pStyle w:val="Normal1"/>
        <w:rPr/>
      </w:pPr>
      <w:r>
        <w:rPr>
          <w:i w:val="0"/>
        </w:rPr>
        <w:t>—Daily cortisol (saliva, 4 points)—HPA axis profile</w:t>
      </w:r>
      <w:r>
        <w:rPr/>
      </w:r>
    </w:p>
    <w:p>
      <w:pPr>
        <w:pStyle w:val="Normal1"/>
        <w:rPr/>
      </w:pPr>
      <w:r>
        <w:rPr>
          <w:i w:val="0"/>
        </w:rPr>
        <w:t>—DHEA-S—marker of adrenal function</w:t>
      </w:r>
      <w:r>
        <w:rPr/>
      </w:r>
    </w:p>
    <w:p>
      <w:pPr>
        <w:pStyle w:val="Normal1"/>
        <w:rPr/>
      </w:pPr>
      <w:r>
        <w:rPr>
          <w:i w:val="0"/>
        </w:rPr>
        <w:t>—TSH + free T3, T4</w:t>
        <w:br/>
        <w:br/>
        <w:t>But without being able to read and understand the answers from routine clinical tests, the answers from functional or any other tests are useless.</w:t>
      </w:r>
      <w:r>
        <w:rPr/>
      </w:r>
    </w:p>
    <w:p>
      <w:pPr>
        <w:pStyle w:val="Heading2"/>
        <w:rPr/>
      </w:pPr>
      <w:r>
        <w:rPr>
          <w:i w:val="0"/>
        </w:rPr>
        <w:t>CLINICAL CASE STUDY: A LOST ART</w:t>
      </w:r>
    </w:p>
    <w:p>
      <w:pPr>
        <w:pStyle w:val="Normal1"/>
        <w:rPr/>
      </w:pPr>
      <w:r>
        <w:rPr>
          <w:i w:val="0"/>
        </w:rPr>
        <w:t>Technology has given medicine incredible diagnostic tools. But they also led to a partial loss of the art of clinical observation.</w:t>
      </w:r>
    </w:p>
    <w:p>
      <w:pPr>
        <w:pStyle w:val="Normal1"/>
        <w:rPr/>
      </w:pPr>
      <w:r>
        <w:rPr>
          <w:i w:val="0"/>
        </w:rPr>
        <w:t>An experienced doctor is able to obtain a huge amount of information simply by looking at the patient:</w:t>
      </w:r>
    </w:p>
    <w:p>
      <w:pPr>
        <w:pStyle w:val="Normal1"/>
        <w:rPr/>
      </w:pPr>
      <w:r>
        <w:rPr>
          <w:i w:val="0"/>
        </w:rPr>
        <w:t>—Gait: hemiplegia? Parkinson's? Impaired proprioception?</w:t>
      </w:r>
      <w:r>
        <w:rPr/>
      </w:r>
    </w:p>
    <w:p>
      <w:pPr>
        <w:pStyle w:val="Normal1"/>
        <w:rPr/>
      </w:pPr>
      <w:r>
        <w:rPr>
          <w:i w:val="0"/>
        </w:rPr>
        <w:t>—Skin: anemia (pallor), jaundice, acne (chronic inflammation in the intestines that develops into hormonal disorders), pigmentation (Addison’s disease)</w:t>
      </w:r>
      <w:r>
        <w:rPr/>
      </w:r>
    </w:p>
    <w:p>
      <w:pPr>
        <w:pStyle w:val="Normal1"/>
        <w:rPr/>
      </w:pPr>
      <w:r>
        <w:rPr>
          <w:i w:val="0"/>
        </w:rPr>
        <w:t>—Nails: Beau lines (stress, systemic diseases), spoon-shaped nails (iron deficiency)</w:t>
      </w:r>
      <w:r>
        <w:rPr/>
      </w:r>
    </w:p>
    <w:p>
      <w:pPr>
        <w:pStyle w:val="Normal1"/>
        <w:rPr/>
      </w:pPr>
      <w:r>
        <w:rPr>
          <w:i w:val="0"/>
        </w:rPr>
        <w:t>—Hair: male pattern baldness in women (hyperandrogenism), diffuse hair loss (hypothyroidism, iron deficiency, stress)</w:t>
      </w:r>
      <w:r>
        <w:rPr/>
      </w:r>
    </w:p>
    <w:p>
      <w:pPr>
        <w:pStyle w:val="Normal1"/>
        <w:rPr/>
      </w:pPr>
      <w:r>
        <w:rPr>
          <w:i w:val="0"/>
        </w:rPr>
        <w:t>—Eyes: exophthalmos (hyperthyroidism), xanthelasma (dyslipidemia)</w:t>
      </w:r>
      <w:r>
        <w:rPr/>
      </w:r>
    </w:p>
    <w:p>
      <w:pPr>
        <w:pStyle w:val="Normal1"/>
        <w:rPr/>
      </w:pPr>
      <w:r>
        <w:rPr>
          <w:i w:val="0"/>
        </w:rPr>
        <w:t>—Language: geographical language, patina, color</w:t>
      </w:r>
      <w:r>
        <w:rPr/>
      </w:r>
    </w:p>
    <w:p>
      <w:pPr>
        <w:pStyle w:val="Normal1"/>
        <w:rPr/>
      </w:pPr>
      <w:r>
        <w:rPr>
          <w:i w:val="0"/>
        </w:rPr>
        <w:t>—Abdomen: shape, visible pulsation, superficial veins</w:t>
      </w:r>
      <w:r>
        <w:rPr/>
      </w:r>
    </w:p>
    <w:p>
      <w:pPr>
        <w:pStyle w:val="Normal1"/>
        <w:rPr/>
      </w:pPr>
      <w:r>
        <w:rPr>
          <w:i w:val="0"/>
        </w:rPr>
        <w:t>Inspection, palpation, percussion, and auscultation are diagnostic tools that provided information before the advent of clinical tests. They have not lost their value.</w:t>
      </w:r>
    </w:p>
    <w:p>
      <w:pPr>
        <w:pStyle w:val="Heading2"/>
        <w:rPr/>
      </w:pPr>
      <w:r>
        <w:rPr>
          <w:i w:val="0"/>
        </w:rPr>
        <w:t>PERCEPTION AS A DIAGNOSTIC TOOL</w:t>
      </w:r>
    </w:p>
    <w:p>
      <w:pPr>
        <w:pStyle w:val="Normal1"/>
        <w:rPr/>
      </w:pPr>
      <w:r>
        <w:rPr>
          <w:i w:val="0"/>
        </w:rPr>
        <w:t>There is a dimension of diagnosis that is not recorded in any protocol: the doctor’s perception.</w:t>
      </w:r>
    </w:p>
    <w:p>
      <w:pPr>
        <w:pStyle w:val="Normal1"/>
        <w:rPr/>
      </w:pPr>
      <w:r>
        <w:rPr>
          <w:i w:val="0"/>
        </w:rPr>
        <w:t>The intuition of an experienced clinician is rapid pattern recognition accumulated over thousands of meetings with patients. Gary Klein, a researcher of decision making under uncertainty, has shown that expert decisions are often made not analytically, but through pattern recognition.</w:t>
      </w:r>
    </w:p>
    <w:p>
      <w:pPr>
        <w:pStyle w:val="Normal1"/>
        <w:rPr/>
      </w:pPr>
      <w:r>
        <w:rPr>
          <w:i w:val="0"/>
        </w:rPr>
        <w:t>“Something is wrong with this patient” is a feeling that an experienced doctor cannot immediately explain, but which often turns out to be correct. Neurobiology explains this through somatic markers (Damasio): the doctor’s body reacts to signals before conscious analysis is activated.</w:t>
      </w:r>
    </w:p>
    <w:p>
      <w:pPr>
        <w:pStyle w:val="Normal1"/>
        <w:rPr/>
      </w:pPr>
      <w:r>
        <w:rPr>
          <w:i w:val="0"/>
        </w:rPr>
        <w:t>This does not mean that intuition is infallible. It requires verification. But it should not be discarded in favor of algorithms.</w:t>
      </w:r>
    </w:p>
    <w:p>
      <w:pPr>
        <w:pStyle w:val="Normal1"/>
        <w:rPr/>
      </w:pPr>
      <w:r>
        <w:rPr>
          <w:i w:val="0"/>
        </w:rPr>
        <w:t>The best diagnosis is a dialogue: between laboratory data, clinical observation, the patient's history and the doctor's perception.</w:t>
      </w:r>
    </w:p>
    <w:p>
      <w:pPr>
        <w:pStyle w:val="Heading3"/>
        <w:rPr/>
      </w:pPr>
      <w:r>
        <w:rPr>
          <w:i w:val="0"/>
        </w:rPr>
        <w:t>KEY SOURCES</w:t>
      </w:r>
    </w:p>
    <w:p>
      <w:pPr>
        <w:pStyle w:val="Normal1"/>
        <w:rPr>
          <w:sz w:val="18"/>
          <w:szCs w:val="18"/>
        </w:rPr>
      </w:pPr>
      <w:r>
        <w:rPr>
          <w:i w:val="0"/>
          <w:sz w:val="18"/>
          <w:szCs w:val="18"/>
        </w:rPr>
        <w:t>Bland, J. S. (2014). The disease delusion: Conquering the causes of chronic illness for a healthier, longer, and happier life. Harper Wave.</w:t>
      </w:r>
    </w:p>
    <w:p>
      <w:pPr>
        <w:pStyle w:val="Normal1"/>
        <w:rPr>
          <w:sz w:val="18"/>
          <w:szCs w:val="18"/>
        </w:rPr>
      </w:pPr>
      <w:r>
        <w:rPr>
          <w:i w:val="0"/>
          <w:sz w:val="18"/>
          <w:szCs w:val="18"/>
        </w:rPr>
        <w:t>Gigerenzer, G. (2014). Risk savvy: How to make good decisions. Viking.</w:t>
      </w:r>
    </w:p>
    <w:p>
      <w:pPr>
        <w:pStyle w:val="Normal1"/>
        <w:rPr>
          <w:sz w:val="18"/>
          <w:szCs w:val="18"/>
        </w:rPr>
      </w:pPr>
      <w:r>
        <w:rPr>
          <w:i w:val="0"/>
          <w:sz w:val="18"/>
          <w:szCs w:val="18"/>
        </w:rPr>
        <w:t>Jones, D., &amp; Quinn, S. (Eds.). (2014). Textbook of functional medicine (2nd ed.). Institute for Functional Medicine.</w:t>
      </w:r>
    </w:p>
    <w:p>
      <w:pPr>
        <w:pStyle w:val="Normal1"/>
        <w:rPr>
          <w:sz w:val="18"/>
          <w:szCs w:val="18"/>
        </w:rPr>
      </w:pPr>
      <w:r>
        <w:rPr>
          <w:i w:val="0"/>
          <w:sz w:val="18"/>
          <w:szCs w:val="18"/>
        </w:rPr>
        <w:t>Loscalzo, J., Kohane, I., &amp; Barabási, A.-L. (2007). Human disease classification in the postgenomic era: A complex systems approach to human pathobiology. Molecular Systems Biology, 3, 124. https://doi.org/10.1038/msb4100163</w:t>
      </w:r>
    </w:p>
    <w:p>
      <w:pPr>
        <w:pStyle w:val="Normal1"/>
        <w:rPr>
          <w:sz w:val="18"/>
          <w:szCs w:val="18"/>
        </w:rPr>
      </w:pPr>
      <w:r>
        <w:rPr>
          <w:i w:val="0"/>
          <w:sz w:val="18"/>
          <w:szCs w:val="18"/>
        </w:rPr>
        <w:t>Norman, G. R., &amp; Eva, K. W. (2010). Diagnostic error and clinical reasoning. Medical Education, 44(1), 94–100. https://doi.org/10.1111/j.1365-2923.2009.03507.x</w:t>
      </w:r>
    </w:p>
    <w:p>
      <w:pPr>
        <w:pStyle w:val="Normal1"/>
        <w:rPr>
          <w:sz w:val="18"/>
          <w:szCs w:val="18"/>
        </w:rPr>
      </w:pPr>
      <w:r>
        <w:rPr>
          <w:i w:val="0"/>
          <w:sz w:val="18"/>
          <w:szCs w:val="18"/>
        </w:rPr>
        <w:t>Topol, E. J. (2012). The creative destruction of medicine: How the digital revolution will create better health care. Basic Books.</w:t>
      </w:r>
    </w:p>
    <w:p>
      <w:pPr>
        <w:pStyle w:val="Heading1"/>
        <w:rPr/>
      </w:pPr>
      <w:r>
        <w:rPr/>
      </w:r>
      <w:r>
        <w:br w:type="page"/>
      </w:r>
    </w:p>
    <w:p>
      <w:pPr>
        <w:pStyle w:val="Heading1"/>
        <w:rPr/>
      </w:pPr>
      <w:r>
        <w:rPr>
          <w:i w:val="0"/>
        </w:rPr>
        <w:t>CHAPTER 24. THE ART OF LISTENING: HOW A DOCTOR SENSES THE PATIENT'S SYSTEM</w:t>
      </w:r>
    </w:p>
    <w:p>
      <w:pPr>
        <w:pStyle w:val="Normal1"/>
        <w:rPr/>
      </w:pPr>
      <w:r>
        <w:rPr>
          <w:i/>
          <w:iCs/>
        </w:rPr>
        <w:t>This time, Marina arrives with a notebook. She has decided to record not only the answers, but also the questions.</w:t>
      </w:r>
    </w:p>
    <w:p>
      <w:pPr>
        <w:pStyle w:val="Normal1"/>
        <w:rPr/>
      </w:pPr>
      <w:r>
        <w:rPr>
          <w:i/>
          <w:iCs/>
        </w:rPr>
        <w:t>You know what makes a good listener? It’s not that they find answers quickly. It’s that they know how to tolerate incompleteness. To remain within the question, without rushing toward the answer.</w:t>
      </w:r>
    </w:p>
    <w:p>
      <w:pPr>
        <w:pStyle w:val="Normal1"/>
        <w:rPr/>
      </w:pPr>
      <w:r>
        <w:rPr>
          <w:i/>
          <w:iCs/>
        </w:rPr>
        <w:t>Marina thinks: this is something she was never taught. At the editorial office—speed, deadlines, resolution. In childhood—"don't make things up," close the matter. She was never taught to live with an open question.</w:t>
      </w:r>
    </w:p>
    <w:p>
      <w:pPr>
        <w:pStyle w:val="Normal1"/>
        <w:rPr/>
      </w:pPr>
      <w:r>
        <w:rPr>
          <w:i/>
          <w:iCs/>
        </w:rPr>
        <w:t>“And can you live with unanswered questions?” “I’m learning,” says Marina.</w:t>
      </w:r>
    </w:p>
    <w:p>
      <w:pPr>
        <w:pStyle w:val="Heading2"/>
        <w:rPr/>
      </w:pPr>
      <w:r>
        <w:rPr>
          <w:i w:val="0"/>
        </w:rPr>
        <w:t>18 SECONDS</w:t>
      </w:r>
    </w:p>
    <w:p>
      <w:pPr>
        <w:pStyle w:val="Normal1"/>
        <w:rPr/>
      </w:pPr>
      <w:r>
        <w:rPr>
          <w:i w:val="0"/>
        </w:rPr>
        <w:t>In 1984, Howard Beckman and Richard Frankel conducted a study that would change medical education. They recorded actual medical consultations and analyzed them.</w:t>
      </w:r>
    </w:p>
    <w:p>
      <w:pPr>
        <w:pStyle w:val="Normal1"/>
        <w:rPr/>
      </w:pPr>
      <w:r>
        <w:rPr>
          <w:i w:val="0"/>
        </w:rPr>
        <w:t>Conclusion: On average, the doctor interrupted the patient 18 seconds after the start of his story. 69% of patients were unable to complete a description of their chief complaint.</w:t>
      </w:r>
    </w:p>
    <w:p>
      <w:pPr>
        <w:pStyle w:val="Normal1"/>
        <w:rPr/>
      </w:pPr>
      <w:r>
        <w:rPr>
          <w:i w:val="0"/>
        </w:rPr>
        <w:t>Fifteen years have passed. In 1999, Marvel and colleagues conducted a similar study—and found that the time until the patient was interrupted was... 23 seconds. Medical education has been talking all along about the importance of listening. The result improved by 5 seconds.</w:t>
      </w:r>
    </w:p>
    <w:p>
      <w:pPr>
        <w:pStyle w:val="Normal1"/>
        <w:rPr/>
      </w:pPr>
      <w:r>
        <w:rPr>
          <w:i w:val="0"/>
        </w:rPr>
        <w:t>This is not just an ethical issue. This is a clinical disaster: most diagnostic errors begin with the patient not being listened to completely.</w:t>
      </w:r>
    </w:p>
    <w:p>
      <w:pPr>
        <w:pStyle w:val="Heading2"/>
        <w:rPr/>
      </w:pPr>
      <w:r>
        <w:rPr>
          <w:i w:val="0"/>
        </w:rPr>
        <w:t>WHAT IT MEANS TO REALLY LISTEN</w:t>
      </w:r>
    </w:p>
    <w:p>
      <w:pPr>
        <w:pStyle w:val="Normal1"/>
        <w:rPr/>
      </w:pPr>
      <w:r>
        <w:rPr>
          <w:i w:val="0"/>
        </w:rPr>
        <w:t>Hearing is a physiological process. Listening is neurobiological and psychological.</w:t>
      </w:r>
    </w:p>
    <w:p>
      <w:pPr>
        <w:pStyle w:val="Normal1"/>
        <w:rPr/>
      </w:pPr>
      <w:r>
        <w:rPr>
          <w:i w:val="0"/>
        </w:rPr>
        <w:t>Neuroscientist Yuri Hasson from Princeton has shown that when a person truly listens to another, their brain activity synchronizes. The neural patterns of the storyteller and the listener begin to coincide. The better the listening, the higher the synchronization.</w:t>
      </w:r>
    </w:p>
    <w:p>
      <w:pPr>
        <w:pStyle w:val="Normal1"/>
        <w:rPr/>
      </w:pPr>
      <w:r>
        <w:rPr>
          <w:i w:val="0"/>
        </w:rPr>
        <w:t>This is not a metaphor for “understanding.” This is literal neuronal synchronization.</w:t>
      </w:r>
    </w:p>
    <w:p>
      <w:pPr>
        <w:pStyle w:val="Normal1"/>
        <w:rPr/>
      </w:pPr>
      <w:r>
        <w:rPr>
          <w:i w:val="0"/>
        </w:rPr>
        <w:t>Active, attentive listening is an act of neurobiological intimacy. And that's why it's therapeutic.</w:t>
      </w:r>
    </w:p>
    <w:p>
      <w:pPr>
        <w:pStyle w:val="Normal1"/>
        <w:rPr/>
      </w:pPr>
      <w:r>
        <w:rPr>
          <w:i w:val="0"/>
        </w:rPr>
        <w:t>Components of this hearing:</w:t>
      </w:r>
    </w:p>
    <w:p>
      <w:pPr>
        <w:pStyle w:val="Normal1"/>
        <w:rPr/>
      </w:pPr>
      <w:r>
        <w:rPr>
          <w:i w:val="0"/>
        </w:rPr>
        <w:t>—Physical presence: eye contact, open posture, removing barriers (computer, table)</w:t>
      </w:r>
      <w:r>
        <w:rPr/>
      </w:r>
    </w:p>
    <w:p>
      <w:pPr>
        <w:pStyle w:val="Normal1"/>
        <w:rPr/>
      </w:pPr>
      <w:r>
        <w:rPr>
          <w:i w:val="0"/>
        </w:rPr>
        <w:t>-Minimal encouragement: “yes”, nod, “continue” - signals that the doctor is here</w:t>
      </w:r>
      <w:r>
        <w:rPr/>
      </w:r>
    </w:p>
    <w:p>
      <w:pPr>
        <w:pStyle w:val="Normal1"/>
        <w:rPr/>
      </w:pPr>
      <w:r>
        <w:rPr>
          <w:i w:val="0"/>
        </w:rPr>
        <w:t>—Reflective listening: repeating the patient’s key phrases in his own words</w:t>
      </w:r>
      <w:r>
        <w:rPr/>
      </w:r>
    </w:p>
    <w:p>
      <w:pPr>
        <w:pStyle w:val="Normal1"/>
        <w:rPr/>
      </w:pPr>
      <w:r>
        <w:rPr>
          <w:i w:val="0"/>
        </w:rPr>
        <w:t>—Pause: the ability to withstand silence without immediately filling it</w:t>
      </w:r>
      <w:r>
        <w:rPr/>
      </w:r>
    </w:p>
    <w:p>
      <w:pPr>
        <w:pStyle w:val="Normal1"/>
        <w:rPr/>
      </w:pPr>
      <w:r>
        <w:rPr>
          <w:i w:val="0"/>
        </w:rPr>
        <w:t>—Open-ended questions: “Tell me more about this” vs “Is the pain sharp or dull?”</w:t>
      </w:r>
      <w:r>
        <w:rPr/>
      </w:r>
    </w:p>
    <w:p>
      <w:pPr>
        <w:pStyle w:val="Heading2"/>
        <w:rPr/>
      </w:pPr>
      <w:r>
        <w:rPr>
          <w:i w:val="0"/>
        </w:rPr>
        <w:t>NONVERBAL COMMUNICATION: WHAT THE BODY SAYS</w:t>
      </w:r>
    </w:p>
    <w:p>
      <w:pPr>
        <w:pStyle w:val="Normal1"/>
        <w:rPr/>
      </w:pPr>
      <w:r>
        <w:rPr>
          <w:i w:val="0"/>
        </w:rPr>
        <w:t>Research shows that more than 60% of information in interpersonal communication is transmitted through non-verbal channels: facial expressions, gestures, posture, tone of voice, distance.</w:t>
      </w:r>
    </w:p>
    <w:p>
      <w:pPr>
        <w:pStyle w:val="Normal1"/>
        <w:rPr/>
      </w:pPr>
      <w:r>
        <w:rPr>
          <w:i w:val="0"/>
        </w:rPr>
        <w:t>A patient who says “I’m fine” with pursed lips and looking away is telling the doctor something completely different.</w:t>
      </w:r>
    </w:p>
    <w:p>
      <w:pPr>
        <w:pStyle w:val="Normal1"/>
        <w:rPr/>
      </w:pPr>
      <w:r>
        <w:rPr>
          <w:i w:val="0"/>
        </w:rPr>
        <w:t>The attentive doctor reads:</w:t>
      </w:r>
    </w:p>
    <w:p>
      <w:pPr>
        <w:pStyle w:val="Normal1"/>
        <w:rPr/>
      </w:pPr>
      <w:r>
        <w:rPr>
          <w:b/>
          <w:bCs/>
          <w:i w:val="0"/>
        </w:rPr>
        <w:t>Voice. A monotonous, muffled voice is a sign of depression or dissociation. Tense, hasty—anxiety. Anger that breaks through in a story about “calm” events is suppressed emotions.</w:t>
      </w:r>
      <w:r>
        <w:rPr/>
      </w:r>
    </w:p>
    <w:p>
      <w:pPr>
        <w:pStyle w:val="Normal1"/>
        <w:rPr/>
      </w:pPr>
      <w:r>
        <w:rPr>
          <w:b/>
          <w:bCs/>
          <w:i w:val="0"/>
        </w:rPr>
        <w:t>Breath. Shallow chest breathing—activation of the sympathetic nervous system, stress. Holding your breath on certain topics is an emotional blockage.</w:t>
      </w:r>
      <w:r>
        <w:rPr/>
      </w:r>
    </w:p>
    <w:p>
      <w:pPr>
        <w:pStyle w:val="Normal1"/>
        <w:rPr/>
      </w:pPr>
      <w:r>
        <w:rPr>
          <w:b/>
          <w:bCs/>
          <w:i w:val="0"/>
        </w:rPr>
        <w:t>Posture and movements. Crossed arms, clenched fists, tense shoulders—defense, anxiety. Collapse of the body, drooping shoulders—depression, helplessness. Constant movement of legs, restlessness—anxiety.</w:t>
      </w:r>
      <w:r>
        <w:rPr/>
      </w:r>
    </w:p>
    <w:p>
      <w:pPr>
        <w:pStyle w:val="Normal1"/>
        <w:rPr/>
      </w:pPr>
      <w:r>
        <w:rPr>
          <w:b/>
          <w:bCs/>
          <w:i w:val="0"/>
        </w:rPr>
        <w:t>Facial expressions. Microexpressions—short-term (1/5–1/25 of a second) involuntary facial expressions—carry true emotions that a person is trying to hide. Paul Ekman showed their versatility and developed a system for recognizing them (FACS).</w:t>
      </w:r>
      <w:r>
        <w:rPr/>
      </w:r>
    </w:p>
    <w:p>
      <w:pPr>
        <w:pStyle w:val="Heading2"/>
        <w:rPr/>
      </w:pPr>
      <w:r>
        <w:rPr>
          <w:i w:val="0"/>
        </w:rPr>
        <w:t>CLINICAL EMPATHY: HEARING WITHOUT MERKING</w:t>
      </w:r>
    </w:p>
    <w:p>
      <w:pPr>
        <w:pStyle w:val="Normal1"/>
        <w:rPr/>
      </w:pPr>
      <w:r>
        <w:rPr>
          <w:i w:val="0"/>
        </w:rPr>
        <w:t>Empathy in medicine is not synonymous with emotional fusion with the patient. This is fine tuning to the emotional state of another while maintaining one's own stability.</w:t>
      </w:r>
    </w:p>
    <w:p>
      <w:pPr>
        <w:pStyle w:val="Normal1"/>
        <w:rPr/>
      </w:pPr>
      <w:r>
        <w:rPr>
          <w:i w:val="0"/>
        </w:rPr>
        <w:t>Helen Riess of Harvard developed the educational program E.M.P.A.T.H.Y. for doctors, based on neuroscience:</w:t>
      </w:r>
    </w:p>
    <w:p>
      <w:pPr>
        <w:pStyle w:val="Normal1"/>
        <w:rPr/>
      </w:pPr>
      <w:r>
        <w:rPr>
          <w:i w:val="0"/>
        </w:rPr>
        <w:t>E—Eye contact (eye contact)</w:t>
      </w:r>
    </w:p>
    <w:p>
      <w:pPr>
        <w:pStyle w:val="Normal1"/>
        <w:rPr/>
      </w:pPr>
      <w:r>
        <w:rPr>
          <w:i w:val="0"/>
        </w:rPr>
        <w:t>M—Muscles of facial expression (facial expression muscles)</w:t>
      </w:r>
    </w:p>
    <w:p>
      <w:pPr>
        <w:pStyle w:val="Normal1"/>
        <w:rPr/>
      </w:pPr>
      <w:r>
        <w:rPr>
          <w:i w:val="0"/>
        </w:rPr>
        <w:t>P—Posture</w:t>
      </w:r>
    </w:p>
    <w:p>
      <w:pPr>
        <w:pStyle w:val="Normal1"/>
        <w:rPr/>
      </w:pPr>
      <w:r>
        <w:rPr>
          <w:i w:val="0"/>
        </w:rPr>
        <w:t>A—Affect (patient’s affect—emotions)</w:t>
      </w:r>
    </w:p>
    <w:p>
      <w:pPr>
        <w:pStyle w:val="Normal1"/>
        <w:rPr/>
      </w:pPr>
      <w:r>
        <w:rPr>
          <w:i w:val="0"/>
        </w:rPr>
        <w:t>T—Tone of voice</w:t>
      </w:r>
    </w:p>
    <w:p>
      <w:pPr>
        <w:pStyle w:val="Normal1"/>
        <w:rPr/>
      </w:pPr>
      <w:r>
        <w:rPr>
          <w:i w:val="0"/>
        </w:rPr>
        <w:t>H—Hearing the whole patient (hear the whole person)</w:t>
      </w:r>
    </w:p>
    <w:p>
      <w:pPr>
        <w:pStyle w:val="Normal1"/>
        <w:rPr/>
      </w:pPr>
      <w:r>
        <w:rPr>
          <w:i w:val="0"/>
        </w:rPr>
        <w:t>Y—Your response</w:t>
      </w:r>
    </w:p>
    <w:p>
      <w:pPr>
        <w:pStyle w:val="Normal1"/>
        <w:rPr/>
      </w:pPr>
      <w:r>
        <w:rPr>
          <w:i w:val="0"/>
        </w:rPr>
        <w:t>Her research has shown that clinical empathy training increases patient satisfaction, reduces complaint rates, and improves clinical outcomes.</w:t>
      </w:r>
    </w:p>
    <w:p>
      <w:pPr>
        <w:pStyle w:val="Heading2"/>
        <w:rPr/>
      </w:pPr>
      <w:r>
        <w:rPr>
          <w:i w:val="0"/>
        </w:rPr>
        <w:t>HEAR THE SYSTEM, NOT THE SYMPTOM</w:t>
      </w:r>
    </w:p>
    <w:p>
      <w:pPr>
        <w:pStyle w:val="Normal1"/>
        <w:rPr/>
      </w:pPr>
      <w:r>
        <w:rPr>
          <w:i w:val="0"/>
        </w:rPr>
        <w:t>The integrative listener hears not only “what hurts”, but also the context:</w:t>
      </w:r>
    </w:p>
    <w:p>
      <w:pPr>
        <w:pStyle w:val="Normal1"/>
        <w:rPr/>
      </w:pPr>
      <w:r>
        <w:rPr>
          <w:i w:val="0"/>
        </w:rPr>
        <w:t>—When a patient talks about a headache and casually mentions that “I’m not getting along with my husband,” this is not a distraction. This is part of the clinical picture.</w:t>
      </w:r>
      <w:r>
        <w:rPr/>
      </w:r>
    </w:p>
    <w:p>
      <w:pPr>
        <w:pStyle w:val="Normal1"/>
        <w:rPr/>
      </w:pPr>
      <w:r>
        <w:rPr>
          <w:i w:val="0"/>
        </w:rPr>
        <w:t>—When a patient calls a symptom “my trouble,” this word carries a semantic load: the disease is perceived as a problem, that is, something that came from the outside, uncontrollable. This is diagnostically significant.</w:t>
      </w:r>
      <w:r>
        <w:rPr/>
      </w:r>
    </w:p>
    <w:p>
      <w:pPr>
        <w:pStyle w:val="Normal1"/>
        <w:rPr/>
      </w:pPr>
      <w:r>
        <w:rPr>
          <w:i w:val="0"/>
        </w:rPr>
        <w:t>—When a patient says “I knew for a long time that I would have cancer—everyone in the family had it”—this is an epigenetic and psychological history that affects the prognosis.</w:t>
      </w:r>
      <w:r>
        <w:rPr/>
      </w:r>
    </w:p>
    <w:p>
      <w:pPr>
        <w:pStyle w:val="Normal1"/>
        <w:rPr/>
      </w:pPr>
      <w:r>
        <w:rPr>
          <w:i w:val="0"/>
        </w:rPr>
        <w:t>The art of listening is the ability to perceive text, subtext, context and intertext simultaneously. It's a skill. And it can be developed.</w:t>
      </w:r>
    </w:p>
    <w:p>
      <w:pPr>
        <w:pStyle w:val="Heading3"/>
        <w:rPr/>
      </w:pPr>
      <w:r>
        <w:rPr>
          <w:i w:val="0"/>
        </w:rPr>
        <w:t>KEY SOURCES</w:t>
      </w:r>
    </w:p>
    <w:p>
      <w:pPr>
        <w:pStyle w:val="Normal1"/>
        <w:rPr>
          <w:sz w:val="18"/>
          <w:szCs w:val="18"/>
        </w:rPr>
      </w:pPr>
      <w:r>
        <w:rPr>
          <w:i w:val="0"/>
          <w:sz w:val="18"/>
          <w:szCs w:val="18"/>
        </w:rPr>
        <w:t>Beckman, H. B., &amp; Frankel, R. M. (1984). The effect of physician behavior on the collection of data. Annals of Internal Medicine, 101(5), 692–696. https://doi.org/10.7326/0003-4819-101-5-692</w:t>
      </w:r>
    </w:p>
    <w:p>
      <w:pPr>
        <w:pStyle w:val="Normal1"/>
        <w:rPr>
          <w:sz w:val="18"/>
          <w:szCs w:val="18"/>
        </w:rPr>
      </w:pPr>
      <w:r>
        <w:rPr>
          <w:i w:val="0"/>
          <w:sz w:val="18"/>
          <w:szCs w:val="18"/>
        </w:rPr>
        <w:t>Epstein, R. M. (2017). Attending: Medicine, mindfulness, and humanity. Scribner.</w:t>
      </w:r>
    </w:p>
    <w:p>
      <w:pPr>
        <w:pStyle w:val="Normal1"/>
        <w:rPr>
          <w:sz w:val="18"/>
          <w:szCs w:val="18"/>
        </w:rPr>
      </w:pPr>
      <w:r>
        <w:rPr>
          <w:i w:val="0"/>
          <w:sz w:val="18"/>
          <w:szCs w:val="18"/>
        </w:rPr>
        <w:t>Levinson, W., Gorawara-Bhat, R., &amp; Lamb, J. (2000). A study of patient clues and physician responses in primary care and surgical settings. JAMA, 284(8), 1021–1027. https://doi.org/10.1001/jama.284.8.1021</w:t>
      </w:r>
    </w:p>
    <w:p>
      <w:pPr>
        <w:pStyle w:val="Normal1"/>
        <w:rPr>
          <w:sz w:val="18"/>
          <w:szCs w:val="18"/>
        </w:rPr>
      </w:pPr>
      <w:r>
        <w:rPr>
          <w:i w:val="0"/>
          <w:sz w:val="18"/>
          <w:szCs w:val="18"/>
        </w:rPr>
        <w:t>Marvel, M. K., Epstein, R. M., Flowers, K., &amp; Beckman, H. B. (1999). Soliciting the patient's agenda: Have we improved? JAMA, 281(3), 283–287. https://doi.org/10.1001/jama.281.3.283</w:t>
      </w:r>
    </w:p>
    <w:p>
      <w:pPr>
        <w:pStyle w:val="Normal1"/>
        <w:rPr>
          <w:sz w:val="18"/>
          <w:szCs w:val="18"/>
        </w:rPr>
      </w:pPr>
      <w:r>
        <w:rPr>
          <w:i w:val="0"/>
          <w:sz w:val="18"/>
          <w:szCs w:val="18"/>
        </w:rPr>
        <w:t>Riess, H., Kelley, J. M., Bailey, R. W., Dunn, E. J., &amp; Phillips, M. (2012). Empathy training for resident physicians: A randomized controlled trial of a neuroscience-informed curriculum. Journal of General Internal Medicine, 27(10), 1280–1286. https://doi.org/10.1007/s11606-012-2063-z</w:t>
      </w:r>
    </w:p>
    <w:p>
      <w:pPr>
        <w:pStyle w:val="Normal1"/>
        <w:rPr>
          <w:sz w:val="18"/>
          <w:szCs w:val="18"/>
        </w:rPr>
      </w:pPr>
      <w:r>
        <w:rPr>
          <w:i w:val="0"/>
          <w:sz w:val="18"/>
          <w:szCs w:val="18"/>
        </w:rPr>
        <w:t>Roter, D. L., &amp; Hall, J. A. (2006). Doctors talking with patients/patients talking with doctors: Improving communication in medical visits (2nd ed.). Praeger.</w:t>
      </w:r>
    </w:p>
    <w:p>
      <w:pPr>
        <w:pStyle w:val="Heading1"/>
        <w:rPr/>
      </w:pPr>
      <w:r>
        <w:rPr/>
      </w:r>
      <w:r>
        <w:br w:type="page"/>
      </w:r>
    </w:p>
    <w:p>
      <w:pPr>
        <w:pStyle w:val="Heading1"/>
        <w:rPr/>
      </w:pPr>
      <w:r>
        <w:rPr>
          <w:i w:val="0"/>
        </w:rPr>
        <w:t>CHAPTER 25. BIOGRAPHICAL HEALTH CARD</w:t>
      </w:r>
    </w:p>
    <w:p>
      <w:pPr>
        <w:pStyle w:val="Normal1"/>
        <w:rPr/>
      </w:pPr>
      <w:r>
        <w:rPr>
          <w:i/>
          <w:iCs/>
        </w:rPr>
        <w:t>The therapist asks her to recall three moments from childhood when something important—a desire, a feeling, an impulse—was simply stopped. Just stopped.</w:t>
      </w:r>
    </w:p>
    <w:p>
      <w:pPr>
        <w:pStyle w:val="Normal1"/>
        <w:rPr/>
      </w:pPr>
      <w:r>
        <w:rPr>
          <w:i/>
          <w:iCs/>
        </w:rPr>
        <w:t>The first memory that surfaces: she is seven years old, she has written a poem and shows it to her mother. Her mother reads it, makes corrections, and says: "There, now it's better." But it was no longer her poem.</w:t>
      </w:r>
    </w:p>
    <w:p>
      <w:pPr>
        <w:pStyle w:val="Normal1"/>
        <w:rPr/>
      </w:pPr>
      <w:r>
        <w:rPr>
          <w:i/>
          <w:iCs/>
        </w:rPr>
        <w:t>Second: at fifteen, she kept a diary. Her mother found it. ‘Why write all this nonsense.’</w:t>
      </w:r>
    </w:p>
    <w:p>
      <w:pPr>
        <w:pStyle w:val="Normal1"/>
        <w:rPr/>
      </w:pPr>
      <w:r>
        <w:rPr>
          <w:i/>
          <w:iCs/>
        </w:rPr>
        <w:t>Third: at twenty-three—three rejections of her book. Never tried again.</w:t>
      </w:r>
    </w:p>
    <w:p>
      <w:pPr>
        <w:pStyle w:val="Normal1"/>
        <w:rPr/>
      </w:pPr>
      <w:r>
        <w:rPr>
          <w:i/>
          <w:iCs/>
        </w:rPr>
        <w:t>“What do you feel when you remember all this?”—“Fatigue,” says Marina.</w:t>
        <w:br/>
        <w:br/>
        <w:t>She sits in the therapist’s office, a biographical health card on her lap. It is a list. Childhood: frequent sore throats. Adolescence: migraines before exams. University: insomnia before deadlines. The first editorial job: gastritis during a major project. The abandoned manuscript: a mono-like exhaustion that lasted a year.</w:t>
        <w:br/>
        <w:br/>
        <w:t>Each entry is a small, quiet rebellion of the body, a protest she never heard. She had called it life, this chain of ailments. She had thought it normal to carry this weight.</w:t>
        <w:br/>
        <w:br/>
        <w:t>Now, looking at the chronology laid out like evidence, she sees it. Not a series of misfortunes, but a pattern. A biography written not in words, but in symptoms.</w:t>
      </w:r>
    </w:p>
    <w:p>
      <w:pPr>
        <w:pStyle w:val="Heading2"/>
        <w:rPr/>
      </w:pPr>
      <w:r>
        <w:rPr>
          <w:i w:val="0"/>
        </w:rPr>
        <w:t>HISTORY RECORDED IN THE BODY</w:t>
      </w:r>
    </w:p>
    <w:p>
      <w:pPr>
        <w:pStyle w:val="Normal1"/>
        <w:rPr/>
      </w:pPr>
      <w:r>
        <w:rPr>
          <w:i w:val="0"/>
        </w:rPr>
        <w:t>A forty-two-year-old woman comes in with a five-year diagnosis of chronic fatigue and tests that are “normal.” She visited a dozen specialists.</w:t>
      </w:r>
    </w:p>
    <w:p>
      <w:pPr>
        <w:pStyle w:val="Normal1"/>
        <w:rPr/>
      </w:pPr>
      <w:r>
        <w:rPr>
          <w:i w:val="0"/>
        </w:rPr>
        <w:t>An integratologist conducts a long consultation—not seven minutes, but an hour. He asks to talk not only about symptoms, but about life. And gradually the story unfolds:</w:t>
      </w:r>
    </w:p>
    <w:p>
      <w:pPr>
        <w:pStyle w:val="Normal1"/>
        <w:rPr/>
      </w:pPr>
      <w:r>
        <w:rPr>
          <w:i w:val="0"/>
        </w:rPr>
        <w:t>A girl in an alcoholic family. Childhood is a constant readiness for unpredictability. The mother is anxious, overprotective. At thirty-five years old - a difficult divorce and at the same time moving to another city, losing a job. A year later, the first symptoms of fatigue appear.</w:t>
      </w:r>
    </w:p>
    <w:p>
      <w:pPr>
        <w:pStyle w:val="Normal1"/>
        <w:rPr/>
      </w:pPr>
      <w:r>
        <w:rPr>
          <w:i w:val="0"/>
        </w:rPr>
        <w:t>This is not a random biography. This is a clinical story. And without it, there is no diagnosis, no treatment.</w:t>
      </w:r>
    </w:p>
    <w:p>
      <w:pPr>
        <w:pStyle w:val="Heading2"/>
        <w:rPr/>
      </w:pPr>
      <w:r>
        <w:rPr>
          <w:i w:val="0"/>
        </w:rPr>
        <w:t>CRITICAL PERIODS OF DEVELOPMENT</w:t>
      </w:r>
    </w:p>
    <w:p>
      <w:pPr>
        <w:pStyle w:val="Normal1"/>
        <w:rPr/>
      </w:pPr>
      <w:r>
        <w:rPr>
          <w:i w:val="0"/>
        </w:rPr>
        <w:t>Biology recognizes the existence of critical (sensitive) periods—time windows during which the system is especially plastic and sensitive to environmental influences.</w:t>
      </w:r>
    </w:p>
    <w:p>
      <w:pPr>
        <w:pStyle w:val="Normal1"/>
        <w:rPr/>
      </w:pPr>
      <w:r>
        <w:rPr>
          <w:b/>
          <w:bCs/>
          <w:i w:val="0"/>
        </w:rPr>
        <w:t>Prenatal period. The fetus “hears” the world through the mother’s biochemistry: cortisol during stress, nutrients, toxins. The Dutch “winter of hunger” is a case in point: fetuses that were starved in the first trimester developed epigenetic changes that persisted throughout their lives.</w:t>
      </w:r>
      <w:r>
        <w:rPr/>
      </w:r>
    </w:p>
    <w:p>
      <w:pPr>
        <w:pStyle w:val="Normal1"/>
        <w:rPr/>
      </w:pPr>
      <w:r>
        <w:rPr>
          <w:b/>
          <w:bCs/>
          <w:i w:val="0"/>
        </w:rPr>
        <w:t>The first three years of life. A period of intense brain development: neural connections are formed at incredible speed. The quality of attachment during this period is the main predictor of psychological stability in adulthood. Bowlby and Ainsworth's attachment theory is one of the most clinically relevant psychological theories.</w:t>
      </w:r>
      <w:r>
        <w:rPr/>
      </w:r>
    </w:p>
    <w:p>
      <w:pPr>
        <w:pStyle w:val="Normal1"/>
        <w:rPr/>
      </w:pPr>
      <w:r>
        <w:rPr>
          <w:b/>
          <w:bCs/>
          <w:i w:val="0"/>
        </w:rPr>
        <w:t>Puberty. Hormonal revolution, brain restructuring (especially the prefrontal cortex), identity formation. Stress during adolescence can leave significant epigenetic traces.</w:t>
      </w:r>
      <w:r>
        <w:rPr/>
      </w:r>
    </w:p>
    <w:p>
      <w:pPr>
        <w:pStyle w:val="Normal1"/>
        <w:rPr/>
      </w:pPr>
      <w:r>
        <w:rPr>
          <w:b/>
          <w:bCs/>
          <w:i w:val="0"/>
        </w:rPr>
        <w:t>Pregnancy and childbirth (for women). A powerful biological transition, often accompanied by immunological changes, hormonal changes—and the appearance or exacerbation of autoimmune, thyroid, and mental disorders.</w:t>
      </w:r>
      <w:r>
        <w:rPr/>
      </w:r>
    </w:p>
    <w:p>
      <w:pPr>
        <w:pStyle w:val="Normal1"/>
        <w:rPr/>
      </w:pPr>
      <w:r>
        <w:rPr>
          <w:b/>
          <w:bCs/>
          <w:i w:val="0"/>
        </w:rPr>
        <w:t>Menopause/andropause. The next major hormonal transition, a vulnerable period for the cardiovascular system, bone tissue, and cognitive functions.</w:t>
      </w:r>
      <w:r>
        <w:rPr/>
      </w:r>
    </w:p>
    <w:p>
      <w:pPr>
        <w:pStyle w:val="Heading2"/>
        <w:rPr/>
      </w:pPr>
      <w:r>
        <w:rPr>
          <w:i w:val="0"/>
        </w:rPr>
        <w:t>ACE STUDY: CHILDHOOD AS A PROGNOSIS</w:t>
      </w:r>
    </w:p>
    <w:p>
      <w:pPr>
        <w:pStyle w:val="Normal1"/>
        <w:rPr/>
      </w:pPr>
      <w:r>
        <w:rPr>
          <w:i w:val="0"/>
        </w:rPr>
        <w:t>The Adverse Childhood Experiences (ACE) study included more than 17,000 adults. It asked ten questions about childhood:</w:t>
      </w:r>
    </w:p>
    <w:p>
      <w:pPr>
        <w:pStyle w:val="Normal1"/>
        <w:rPr/>
      </w:pPr>
      <w:r>
        <w:rPr>
          <w:i w:val="0"/>
        </w:rPr>
        <w:t>—Physical violence</w:t>
      </w:r>
      <w:r>
        <w:rPr/>
      </w:r>
    </w:p>
    <w:p>
      <w:pPr>
        <w:pStyle w:val="Normal1"/>
        <w:rPr/>
      </w:pPr>
      <w:r>
        <w:rPr>
          <w:i w:val="0"/>
        </w:rPr>
        <w:t>—Emotional abuse</w:t>
      </w:r>
      <w:r>
        <w:rPr/>
      </w:r>
    </w:p>
    <w:p>
      <w:pPr>
        <w:pStyle w:val="Normal1"/>
        <w:rPr/>
      </w:pPr>
      <w:r>
        <w:rPr>
          <w:i w:val="0"/>
        </w:rPr>
        <w:t>—Sexual violence</w:t>
      </w:r>
      <w:r>
        <w:rPr/>
      </w:r>
    </w:p>
    <w:p>
      <w:pPr>
        <w:pStyle w:val="Normal1"/>
        <w:rPr/>
      </w:pPr>
      <w:r>
        <w:rPr>
          <w:i w:val="0"/>
        </w:rPr>
        <w:t>—Neglect (physical, emotional)</w:t>
      </w:r>
      <w:r>
        <w:rPr/>
      </w:r>
    </w:p>
    <w:p>
      <w:pPr>
        <w:pStyle w:val="Normal1"/>
        <w:rPr/>
      </w:pPr>
      <w:r>
        <w:rPr>
          <w:i w:val="0"/>
        </w:rPr>
        <w:t>—Living with an alcoholic/drug addict</w:t>
      </w:r>
      <w:r>
        <w:rPr/>
      </w:r>
    </w:p>
    <w:p>
      <w:pPr>
        <w:pStyle w:val="Normal1"/>
        <w:rPr/>
      </w:pPr>
      <w:r>
        <w:rPr>
          <w:i w:val="0"/>
        </w:rPr>
        <w:t>—Mental illness in the family</w:t>
      </w:r>
      <w:r>
        <w:rPr/>
      </w:r>
    </w:p>
    <w:p>
      <w:pPr>
        <w:pStyle w:val="Normal1"/>
        <w:rPr/>
      </w:pPr>
      <w:r>
        <w:rPr>
          <w:i w:val="0"/>
        </w:rPr>
        <w:t>—Imprisonment of a family member</w:t>
      </w:r>
      <w:r>
        <w:rPr/>
      </w:r>
    </w:p>
    <w:p>
      <w:pPr>
        <w:pStyle w:val="Normal1"/>
        <w:rPr/>
      </w:pPr>
      <w:r>
        <w:rPr>
          <w:i w:val="0"/>
        </w:rPr>
        <w:t>—Divorce/separation from parent</w:t>
      </w:r>
      <w:r>
        <w:rPr/>
      </w:r>
    </w:p>
    <w:p>
      <w:pPr>
        <w:pStyle w:val="Normal1"/>
        <w:rPr/>
      </w:pPr>
      <w:r>
        <w:rPr>
          <w:i w:val="0"/>
        </w:rPr>
        <w:t>—Domestic violence (witnessed)</w:t>
      </w:r>
      <w:r>
        <w:rPr/>
      </w:r>
    </w:p>
    <w:p>
      <w:pPr>
        <w:pStyle w:val="Normal1"/>
        <w:rPr/>
      </w:pPr>
      <w:r>
        <w:rPr>
          <w:i w:val="0"/>
        </w:rPr>
        <w:t>The result was linear: the higher the ACE score, the higher the risk of almost all chronic diseases: cardiovascular, cancer, autoimmune, mental, metabolic.</w:t>
      </w:r>
    </w:p>
    <w:p>
      <w:pPr>
        <w:pStyle w:val="Normal1"/>
        <w:rPr/>
      </w:pPr>
      <w:r>
        <w:rPr>
          <w:i w:val="0"/>
        </w:rPr>
        <w:t>With four or more points: the risk of depression increases by 4.5 times, the risk of drug use increases by 7.4 times, and suicide attempts increases by 12.2 times.</w:t>
      </w:r>
    </w:p>
    <w:p>
      <w:pPr>
        <w:pStyle w:val="Normal1"/>
        <w:rPr/>
      </w:pPr>
      <w:r>
        <w:rPr>
          <w:i w:val="0"/>
        </w:rPr>
        <w:t>Childhood experience is a predictor of adult health. Not because “the psyche is weak,” but because chronic stress literally changes neurobiology, immunology and epigenetics.</w:t>
      </w:r>
    </w:p>
    <w:p>
      <w:pPr>
        <w:pStyle w:val="Heading2"/>
        <w:rPr/>
      </w:pPr>
      <w:r>
        <w:rPr>
          <w:i w:val="0"/>
        </w:rPr>
        <w:t>HOW TO BUILD A BIOGRAPHICAL CARD</w:t>
      </w:r>
    </w:p>
    <w:p>
      <w:pPr>
        <w:pStyle w:val="Normal1"/>
        <w:rPr/>
      </w:pPr>
      <w:r>
        <w:rPr>
          <w:i w:val="0"/>
        </w:rPr>
        <w:t>A biographical health record is a clinical tool that charts a patient's life course in relation to their health.</w:t>
      </w:r>
    </w:p>
    <w:p>
      <w:pPr>
        <w:pStyle w:val="Normal1"/>
        <w:rPr/>
      </w:pPr>
      <w:r>
        <w:rPr>
          <w:i w:val="0"/>
        </w:rPr>
        <w:t>Time axis: from conception to the present.</w:t>
      </w:r>
    </w:p>
    <w:p>
      <w:pPr>
        <w:pStyle w:val="Normal1"/>
        <w:rPr/>
      </w:pPr>
      <w:r>
        <w:rPr>
          <w:i w:val="0"/>
        </w:rPr>
        <w:t>It notes:</w:t>
      </w:r>
    </w:p>
    <w:p>
      <w:pPr>
        <w:pStyle w:val="Normal1"/>
        <w:rPr/>
      </w:pPr>
      <w:r>
        <w:rPr>
          <w:i w:val="0"/>
        </w:rPr>
        <w:t>1. Key biological events: diseases, surgeries, pregnancies, injuries</w:t>
      </w:r>
      <w:r>
        <w:rPr>
          <w:b/>
          <w:bCs/>
        </w:rPr>
      </w:r>
      <w:r>
        <w:rPr/>
      </w:r>
    </w:p>
    <w:p>
      <w:pPr>
        <w:pStyle w:val="Normal1"/>
        <w:rPr/>
      </w:pPr>
      <w:r>
        <w:rPr>
          <w:i w:val="0"/>
        </w:rPr>
        <w:t>2. Key psychosocial events: moves, losses, conflicts, achievements, turning points</w:t>
      </w:r>
      <w:r>
        <w:rPr>
          <w:b/>
          <w:bCs/>
        </w:rPr>
      </w:r>
      <w:r>
        <w:rPr/>
      </w:r>
    </w:p>
    <w:p>
      <w:pPr>
        <w:pStyle w:val="Normal1"/>
        <w:rPr/>
      </w:pPr>
      <w:r>
        <w:rPr>
          <w:i w:val="0"/>
        </w:rPr>
        <w:t>3. Lifestyle changes: changing diet, starting/stopping physical activity, abuse</w:t>
      </w:r>
      <w:r>
        <w:rPr>
          <w:b/>
          <w:bCs/>
        </w:rPr>
      </w:r>
      <w:r>
        <w:rPr/>
      </w:r>
    </w:p>
    <w:p>
      <w:pPr>
        <w:pStyle w:val="Normal1"/>
        <w:rPr/>
      </w:pPr>
      <w:r>
        <w:rPr>
          <w:i w:val="0"/>
        </w:rPr>
        <w:t>4. Symptoms and their chronology: when did the first symptoms appear? What happened shortly before this?</w:t>
      </w:r>
      <w:r>
        <w:rPr>
          <w:b/>
          <w:bCs/>
        </w:rPr>
      </w:r>
      <w:r>
        <w:rPr/>
      </w:r>
    </w:p>
    <w:p>
      <w:pPr>
        <w:pStyle w:val="Normal1"/>
        <w:rPr/>
      </w:pPr>
      <w:r>
        <w:rPr>
          <w:i w:val="0"/>
        </w:rPr>
        <w:t>Often, when building this chronology, both the doctor and the patient discover a pattern: “every time my eczema started, something happened in the relationship” or “fatigue appeared three months after my father died.”</w:t>
      </w:r>
    </w:p>
    <w:p>
      <w:pPr>
        <w:pStyle w:val="Normal1"/>
        <w:rPr/>
      </w:pPr>
      <w:r>
        <w:rPr>
          <w:i w:val="0"/>
        </w:rPr>
        <w:t>This does not mean that the disease is “made up.” This means that biological processes unfolded in a biographical context.</w:t>
      </w:r>
    </w:p>
    <w:p>
      <w:pPr>
        <w:pStyle w:val="Heading2"/>
        <w:rPr/>
      </w:pPr>
      <w:r>
        <w:rPr>
          <w:i w:val="0"/>
        </w:rPr>
        <w:t>FROM MAP TO PLAN</w:t>
      </w:r>
    </w:p>
    <w:p>
      <w:pPr>
        <w:pStyle w:val="Normal1"/>
        <w:rPr/>
      </w:pPr>
      <w:r>
        <w:rPr>
          <w:i w:val="0"/>
        </w:rPr>
        <w:t>A biographical chart is not psychoanalysis. It does not require years of research into the past. Its task is pragmatic: to find the turning points of the system and create a plan that takes into account the whole picture.</w:t>
      </w:r>
    </w:p>
    <w:p>
      <w:pPr>
        <w:pStyle w:val="Normal1"/>
        <w:rPr/>
      </w:pPr>
      <w:r>
        <w:rPr>
          <w:i w:val="0"/>
        </w:rPr>
        <w:t>“You see that the symptoms appeared six months after losing a job that you really loved. At the same time, nutrition and physical activity changed. And it was during this period that your first tests showed an increase in CRP. Let's start by restoring resources—sleep, movement, social support—and at the same time look at markers of inflammation.”</w:t>
      </w:r>
    </w:p>
    <w:p>
      <w:pPr>
        <w:pStyle w:val="Normal1"/>
        <w:rPr/>
      </w:pPr>
      <w:r>
        <w:rPr>
          <w:i w:val="0"/>
        </w:rPr>
        <w:t>This is an integrative plan. Biologically accurate. And humanly understandable.</w:t>
      </w:r>
    </w:p>
    <w:p>
      <w:pPr>
        <w:pStyle w:val="Heading3"/>
        <w:rPr/>
      </w:pPr>
      <w:r>
        <w:rPr>
          <w:i w:val="0"/>
        </w:rPr>
        <w:t>KEY SOURCES</w:t>
      </w:r>
    </w:p>
    <w:p>
      <w:pPr>
        <w:pStyle w:val="Normal1"/>
        <w:rPr>
          <w:sz w:val="18"/>
          <w:szCs w:val="18"/>
        </w:rPr>
      </w:pPr>
      <w:r>
        <w:rPr>
          <w:i w:val="0"/>
          <w:sz w:val="18"/>
          <w:szCs w:val="18"/>
        </w:rPr>
        <w:t>Burke Harris, N. (2018). The deepest well: Healing the long-term effects of childhood adversity. Houghton Mifflin Harcourt.</w:t>
      </w:r>
    </w:p>
    <w:p>
      <w:pPr>
        <w:pStyle w:val="Normal1"/>
        <w:rPr>
          <w:sz w:val="18"/>
          <w:szCs w:val="18"/>
        </w:rPr>
      </w:pPr>
      <w:r>
        <w:rPr>
          <w:i w:val="0"/>
          <w:sz w:val="18"/>
          <w:szCs w:val="18"/>
        </w:rPr>
        <w:t>Danese, A., &amp; McEwen, B. S. (2012). Adverse childhood experiences, allostasis, allostatic load, and age-related disease. Physiology &amp; Behavior, 106(1), 29–39. https://doi.org/10.1016/j.physbeh.2011.08.019</w:t>
      </w:r>
    </w:p>
    <w:p>
      <w:pPr>
        <w:pStyle w:val="Normal1"/>
        <w:rPr>
          <w:sz w:val="18"/>
          <w:szCs w:val="18"/>
        </w:rPr>
      </w:pPr>
      <w:r>
        <w:rPr>
          <w:i w:val="0"/>
          <w:sz w:val="18"/>
          <w:szCs w:val="18"/>
        </w:rPr>
        <w:t>Dong, M., Anda, R. F., Felitti, V. J., Dube, S. R., Williamson, D. F., Thompson, T. J., Loo, C. M., &amp; Giles, W. H. (2004). The interrelatedness of multiple forms of childhood abuse, neglect, and household dysfunction. Child Abuse &amp; Neglect, 28(7), 771–784. https://doi.org/10.1016/j.chiabu.2004.01.008</w:t>
      </w:r>
    </w:p>
    <w:p>
      <w:pPr>
        <w:pStyle w:val="Normal1"/>
        <w:rPr>
          <w:sz w:val="18"/>
          <w:szCs w:val="18"/>
        </w:rPr>
      </w:pPr>
      <w:r>
        <w:rPr>
          <w:i w:val="0"/>
          <w:sz w:val="18"/>
          <w:szCs w:val="18"/>
        </w:rPr>
        <w:t>Felitti, V. J., Anda, R. F., Nordenberg, D., Williamson, D. F., Spitz, A. M., Edwards, V., Koss, M. P., &amp; Marks, J. S. (1998). Relationship of childhood abuse and household dysfunction to many of the leading causes of death in adults. American Journal of Preventive Medicine, 14(4), 245–258. https://doi.org/10.1016/S0749-3797(98)00017-8</w:t>
      </w:r>
    </w:p>
    <w:p>
      <w:pPr>
        <w:pStyle w:val="Normal1"/>
        <w:rPr>
          <w:sz w:val="18"/>
          <w:szCs w:val="18"/>
        </w:rPr>
      </w:pPr>
      <w:r>
        <w:rPr>
          <w:i w:val="0"/>
          <w:sz w:val="18"/>
          <w:szCs w:val="18"/>
        </w:rPr>
        <w:t>Shonkoff, J. P., Garner, A. S., Siegel, B. S., Dobbins, M. I., Earls, M. F., McGuinn, L., Pascoe, J., &amp; Wood, D. L. (2012). The lifelong effects of early childhood adversity and toxic stress. Pediatrics, 129(1), e232–e246. https://doi.org/10.1542/peds.2011-2663</w:t>
      </w:r>
      <w:r/>
    </w:p>
    <w:p>
      <w:pPr>
        <w:pStyle w:val="Heading1"/>
        <w:rPr/>
      </w:pPr>
      <w:bookmarkStart w:id="1" w:name="_b382m3wg5jns"/>
      <w:bookmarkEnd w:id="1"/>
      <w:r>
        <w:rPr>
          <w:i w:val="0"/>
        </w:rPr>
        <w:t>CHAPTER 26. EMOTIONS AND BODY: PSYCHOSOMATIC BRIDGE</w:t>
      </w:r>
    </w:p>
    <w:p>
      <w:pPr>
        <w:pStyle w:val="Normal1"/>
        <w:rPr/>
      </w:pPr>
      <w:r>
        <w:rPr>
          <w:i/>
          <w:iCs/>
        </w:rPr>
        <w:t>“Tell me about anger,” the therapist says.</w:t>
        <w:br/>
        <w:br/>
        <w:t>Marina looks out the window. The sky is the color of a faded bruise. Anger? She doesn’t get angry. She gets tired. A profound, cellular fatigue that turns her limbs to clay. When her boss dismisses her idea, she feels a wave of heat, then a familiar hollowing in her chest. By evening, her throat is tight, her shoulders stone.</w:t>
        <w:br/>
        <w:br/>
        <w:t>The therapist waits. The silence in the room grows dense.</w:t>
        <w:br/>
        <w:br/>
        <w:t>“I don’t feel anger,” Marina repeats, her voice thin. “I feel… unwell.”</w:t>
        <w:br/>
        <w:br/>
        <w:t>She traces the edge of the armchair. A memory surfaces: her manuscript returned, unread, twenty years ago. The sharp, bright sting of it. Then, nothing. A great, swallowing nothing. That was when the first fatigue settled in, a soft, smothering blanket.</w:t>
        <w:br/>
        <w:br/>
        <w:t>She looks at her hands in her lap. They are perfectly still. The connection forms, delicate and terrifying: the rejected book, the swallowed feeling, the body that agreed to carry the weight.</w:t>
      </w:r>
    </w:p>
    <w:p>
      <w:pPr>
        <w:pStyle w:val="Normal1"/>
        <w:rPr/>
      </w:pPr>
      <w:r>
        <w:rPr>
          <w:i/>
          <w:iCs/>
        </w:rPr>
        <w:t>"I'm not angry," Marina replies automatically.</w:t>
        <w:br/>
        <w:br/>
        <w:t>The therapist waits. The silence in the room grows heavy, a physical presence. Marina shifts in her chair, feels the familiar ache in her neck, the tight band across her shoulders. She thinks of the editorial meeting that morning, the condescending smile of the new publisher, her own polite, swallowed-down words.</w:t>
        <w:br/>
        <w:br/>
        <w:t>Her hand moves to her throat, to the tender, swollen gland beneath her skin. A lump she carries always.</w:t>
        <w:br/>
        <w:br/>
        <w:t>"I'm not angry," she repeats, but the words sound hollow now, even to her. The tightness in her shoulders speaks a different, more honest language. The body, it seems, keeps its own meticulous records, writing down every slight, every "no," every silenced protest in a script of tension and fatigue. It remembers what the mind so diligently forgets.</w:t>
      </w:r>
    </w:p>
    <w:p>
      <w:pPr>
        <w:pStyle w:val="Normal1"/>
        <w:rPr/>
      </w:pPr>
      <w:r>
        <w:rPr>
          <w:i/>
          <w:iCs/>
        </w:rPr>
        <w:t>"Never?" A pause. "Well... sometimes. But I don't show it. It's unprofessional." "And at home?" "At home, I'm a mother. A mother doesn't show anger."</w:t>
      </w:r>
    </w:p>
    <w:p>
      <w:pPr>
        <w:pStyle w:val="Normal1"/>
        <w:rPr/>
      </w:pPr>
      <w:r>
        <w:rPr>
          <w:i/>
          <w:iCs/>
        </w:rPr>
        <w:t>And when anger stays inside—where does it go?</w:t>
        <w:br/>
        <w:br/>
        <w:t>It doesn’t evaporate. Marina knows this now. It settles. It chooses a place, a weak point, a fault line in the geography of the body. It becomes a low, persistent ache in the neck, a stiffness in the shoulders, a clenched jaw in the morning. It is a knot under the ribs, a heavy stone in the gut.</w:t>
        <w:br/>
        <w:br/>
        <w:t>Her body, it turns out, is a meticulous archivist. It files every slight, every swallowed protest, every ‘it’s fine’ that was a lie. The files are not paper; they are inflammation. They are fatigue. They are a thyroid gland, besieged and weary, turning its own defenses into a slow, cold war against itself.</w:t>
        <w:br/>
        <w:br/>
        <w:t>The bridge is real. And she is walking across it, one heavy step at a time.</w:t>
      </w:r>
    </w:p>
    <w:p>
      <w:pPr>
        <w:pStyle w:val="Normal1"/>
        <w:rPr/>
      </w:pPr>
      <w:r>
        <w:rPr>
          <w:i/>
          <w:iCs/>
        </w:rPr>
        <w:t>Marina stays silent. The anger—has it simply… gone? But then she understands: it hasn’t gone anywhere. It has stayed. In her body.</w:t>
      </w:r>
    </w:p>
    <w:p>
      <w:pPr>
        <w:pStyle w:val="Normal1"/>
        <w:rPr/>
      </w:pPr>
      <w:r>
        <w:rPr>
          <w:i/>
          <w:iCs/>
        </w:rPr>
        <w:t>Into the body, she says quietly. Yes, says the therapist.</w:t>
        <w:br/>
        <w:br/>
        <w:t>It is not a metaphor. It is a topography. A map of retreat. When a thought became too sharp, a hope too bare, she learned to draw it inward, away from the visible world, and bury it in the soft, forgiving flesh. A disappointment settled in the shoulders. A forgotten dream calcified in the joints. Shame, hot and quick, found a home in the gut. Yearning, with nowhere to go, thickened the blood and slowed the heart.</w:t>
        <w:br/>
        <w:br/>
        <w:t>She had built a citadel within herself, brick by brick, ache by ache. Now she stands at its gate, key in hand, afraid of the silence inside.</w:t>
      </w:r>
    </w:p>
    <w:p>
      <w:pPr>
        <w:pStyle w:val="Heading2"/>
        <w:rPr/>
      </w:pPr>
      <w:r>
        <w:rPr>
          <w:i w:val="0"/>
        </w:rPr>
        <w:t>THE WORD THAT KILLS DIAGNOSIS</w:t>
      </w:r>
    </w:p>
    <w:p>
      <w:pPr>
        <w:pStyle w:val="Normal1"/>
        <w:rPr/>
      </w:pPr>
      <w:r>
        <w:rPr>
          <w:i w:val="0"/>
        </w:rPr>
        <w:t>“Psychosomatics” is a word that can kill the dialogue between doctor and patient.</w:t>
      </w:r>
    </w:p>
    <w:p>
      <w:pPr>
        <w:pStyle w:val="Normal1"/>
        <w:rPr/>
      </w:pPr>
      <w:r>
        <w:rPr>
          <w:i w:val="0"/>
        </w:rPr>
        <w:t>“This is all psychosomatic for you” is one of the most offensive phrases that can be heard in a medical office. It means: “Nothing is real. It's in your head. Go to a psychiatrist."</w:t>
      </w:r>
    </w:p>
    <w:p>
      <w:pPr>
        <w:pStyle w:val="Normal1"/>
        <w:rPr/>
      </w:pPr>
      <w:r>
        <w:rPr>
          <w:i w:val="0"/>
        </w:rPr>
        <w:t>But psychosomatics never meant “made up.” Psychosomatics is the science of the interaction between psychological processes and biological functions of the body.</w:t>
      </w:r>
    </w:p>
    <w:p>
      <w:pPr>
        <w:pStyle w:val="Normal1"/>
        <w:rPr/>
      </w:pPr>
      <w:r>
        <w:rPr>
          <w:i w:val="0"/>
        </w:rPr>
        <w:t>The pain is real. Inflammation is real. Immune failure is real. The question is what is their cause and supporting factor. And sometimes—often—the answer involves psychological processes.</w:t>
      </w:r>
    </w:p>
    <w:p>
      <w:pPr>
        <w:pStyle w:val="Heading2"/>
        <w:rPr/>
      </w:pPr>
      <w:r>
        <w:rPr>
          <w:i w:val="0"/>
        </w:rPr>
        <w:t>NEUROBIOLOGY OF EMOTIONS</w:t>
      </w:r>
    </w:p>
    <w:p>
      <w:pPr>
        <w:pStyle w:val="Normal1"/>
        <w:rPr/>
      </w:pPr>
      <w:r>
        <w:rPr>
          <w:i w:val="0"/>
        </w:rPr>
        <w:t>Emotions are not just “moods”. These are complex neurobiological events including:</w:t>
      </w:r>
    </w:p>
    <w:p>
      <w:pPr>
        <w:pStyle w:val="Normal1"/>
        <w:rPr/>
      </w:pPr>
      <w:r>
        <w:rPr>
          <w:i w:val="0"/>
        </w:rPr>
        <w:t>—Changes in brain neurochemistry (neurotransmitters: serotonin, dopamine, norepinephrine, GABA)</w:t>
      </w:r>
      <w:r>
        <w:rPr/>
      </w:r>
    </w:p>
    <w:p>
      <w:pPr>
        <w:pStyle w:val="Normal1"/>
        <w:rPr/>
      </w:pPr>
      <w:r>
        <w:rPr>
          <w:i w:val="0"/>
        </w:rPr>
        <w:t>—Hormonal shifts (cortisol, adrenaline, oxytocin)</w:t>
      </w:r>
      <w:r>
        <w:rPr/>
      </w:r>
    </w:p>
    <w:p>
      <w:pPr>
        <w:pStyle w:val="Normal1"/>
        <w:rPr/>
      </w:pPr>
      <w:r>
        <w:rPr>
          <w:i w:val="0"/>
        </w:rPr>
        <w:t>—Changes in the autonomic nervous system (heart rate, pressure, peristalsis, sweating)</w:t>
      </w:r>
      <w:r>
        <w:rPr/>
      </w:r>
    </w:p>
    <w:p>
      <w:pPr>
        <w:pStyle w:val="Normal1"/>
        <w:rPr/>
      </w:pPr>
      <w:r>
        <w:rPr>
          <w:i w:val="0"/>
        </w:rPr>
        <w:t>—Changes in immune function (cytokines, NK activity)</w:t>
      </w:r>
      <w:r>
        <w:rPr/>
      </w:r>
    </w:p>
    <w:p>
      <w:pPr>
        <w:pStyle w:val="Normal1"/>
        <w:rPr/>
      </w:pPr>
      <w:r>
        <w:rPr>
          <w:i w:val="0"/>
        </w:rPr>
        <w:t>—Neuroplastic changes (restructuring of neural networks in chronic emotions)</w:t>
      </w:r>
      <w:r>
        <w:rPr/>
      </w:r>
    </w:p>
    <w:p>
      <w:pPr>
        <w:pStyle w:val="Normal1"/>
        <w:rPr/>
      </w:pPr>
      <w:r>
        <w:rPr>
          <w:i w:val="0"/>
        </w:rPr>
        <w:t>Fear and anxiety activate the amygdala, an evolutionarily ancient structure responsible for responding to threats. Chronic activation of the amygdala → chronic release of cortisol → systemic inflammation.</w:t>
      </w:r>
    </w:p>
    <w:p>
      <w:pPr>
        <w:pStyle w:val="Normal1"/>
        <w:rPr/>
      </w:pPr>
      <w:r>
        <w:rPr>
          <w:i w:val="0"/>
        </w:rPr>
        <w:t>Grief is a neurobiologically distinct process: it activates social pain zones in the cerebral cortex that overlap with physical pain zones. It is no coincidence that a “broken heart” hurts.</w:t>
      </w:r>
    </w:p>
    <w:p>
      <w:pPr>
        <w:pStyle w:val="Normal1"/>
        <w:rPr/>
      </w:pPr>
      <w:r>
        <w:rPr>
          <w:i w:val="0"/>
        </w:rPr>
        <w:t>Joy and laughter: activate the dopamine reward system, reduce cortisol, increase NK cell activity. Hung and colleagues showed that watching funny videos before vaccination increased the immune response.</w:t>
      </w:r>
    </w:p>
    <w:p>
      <w:pPr>
        <w:pStyle w:val="Heading2"/>
        <w:rPr/>
      </w:pPr>
      <w:r>
        <w:rPr>
          <w:i w:val="0"/>
        </w:rPr>
        <w:t>SUPPRESSED EMOTIONS AND ILLNESS</w:t>
      </w:r>
    </w:p>
    <w:p>
      <w:pPr>
        <w:pStyle w:val="Normal1"/>
        <w:rPr/>
      </w:pPr>
      <w:r>
        <w:rPr>
          <w:i w:val="0"/>
        </w:rPr>
        <w:t>One of the most reproducible observations in psychosomatics: the suppression of emotions is associated with poor health.</w:t>
      </w:r>
    </w:p>
    <w:p>
      <w:pPr>
        <w:pStyle w:val="Normal1"/>
        <w:rPr/>
      </w:pPr>
      <w:r>
        <w:rPr>
          <w:i w:val="0"/>
        </w:rPr>
        <w:t>James Pennebaker conducted a series of studies showing that people who suppress emotions get sick more often, visit the doctor more often, and have higher markers of stress. At the same time, when they began to write about their deep experiences (expressive writing), immune function improved, the number of doctor visits decreased, and symptoms decreased.</w:t>
      </w:r>
    </w:p>
    <w:p>
      <w:pPr>
        <w:pStyle w:val="Normal1"/>
        <w:rPr/>
      </w:pPr>
      <w:r>
        <w:rPr>
          <w:i w:val="0"/>
        </w:rPr>
        <w:t>Explanation: suppressing emotions requires constant work—active inhibition of emotional states. This work consumes autonomic nervous system resources and maintains chronic sympathetic activation.</w:t>
      </w:r>
    </w:p>
    <w:p>
      <w:pPr>
        <w:pStyle w:val="Normal1"/>
        <w:rPr/>
      </w:pPr>
      <w:r>
        <w:rPr>
          <w:i w:val="0"/>
        </w:rPr>
        <w:t>Another mechanism: suppression impairs interoception—the ability to notice bodily signals. A person stops feeling hunger, fatigue, pain—until the system screams with a symptom.</w:t>
      </w:r>
    </w:p>
    <w:p>
      <w:pPr>
        <w:pStyle w:val="Heading2"/>
        <w:rPr/>
      </w:pPr>
      <w:r>
        <w:rPr>
          <w:i w:val="0"/>
        </w:rPr>
        <w:t>TYPOLOGY OF EMOTIONAL PATTERNS AND DISEASE</w:t>
      </w:r>
    </w:p>
    <w:p>
      <w:pPr>
        <w:pStyle w:val="Normal1"/>
        <w:rPr/>
      </w:pPr>
      <w:r>
        <w:rPr>
          <w:i w:val="0"/>
        </w:rPr>
        <w:t>Research has identified a number of emotional patterns associated with certain illnesses. It is important to make a reservation: these are statistical associations, not determinism. “Emotional types” are not labels or judgments.</w:t>
      </w:r>
    </w:p>
    <w:p>
      <w:pPr>
        <w:pStyle w:val="Normal1"/>
        <w:rPr/>
      </w:pPr>
      <w:r>
        <w:rPr>
          <w:b/>
          <w:bCs/>
          <w:i w:val="0"/>
        </w:rPr>
        <w:t>Type A: behavior of a “charged” personality—competitiveness, hostility, urgency. Associated with risk of coronary artery disease (original finding by Friedman and Rosenman, 1959; clarified: hostility is a major component of risk).</w:t>
      </w:r>
      <w:r>
        <w:rPr/>
      </w:r>
    </w:p>
    <w:p>
      <w:pPr>
        <w:pStyle w:val="Normal1"/>
        <w:rPr/>
      </w:pPr>
      <w:r>
        <w:rPr>
          <w:b/>
          <w:bCs/>
          <w:i w:val="0"/>
        </w:rPr>
        <w:t>Type C: suppression of negative emotions, social subservience, denial of one's own needs. In a number of studies, it is associated with the risk of cancer through the mechanism of immunosuppression during chronic suppression.</w:t>
      </w:r>
      <w:r>
        <w:rPr/>
      </w:r>
    </w:p>
    <w:p>
      <w:pPr>
        <w:pStyle w:val="Normal1"/>
        <w:rPr/>
      </w:pPr>
      <w:r>
        <w:rPr>
          <w:b/>
          <w:bCs/>
          <w:i w:val="0"/>
        </w:rPr>
        <w:t>Type D: distressed personality—negative affectivity + social inhibition. Associated with an increased risk of cardiovascular events in coronary artery disease.</w:t>
      </w:r>
      <w:r>
        <w:rPr/>
      </w:r>
    </w:p>
    <w:p>
      <w:pPr>
        <w:pStyle w:val="Normal1"/>
        <w:rPr/>
      </w:pPr>
      <w:r>
        <w:rPr>
          <w:i w:val="0"/>
        </w:rPr>
        <w:t>Again, these patterns do not mean that “cancer is from repressed emotions.” They mean that emotional life is one of the factors influencing immune and neuroendocrine regulation.</w:t>
      </w:r>
    </w:p>
    <w:p>
      <w:pPr>
        <w:pStyle w:val="Normal1"/>
        <w:rPr/>
      </w:pPr>
      <w:r>
        <w:rPr>
          <w:b/>
          <w:bCs/>
          <w:i w:val="0"/>
        </w:rPr>
        <w:t>Type B was identified by the same cardiologists Friedman and Rosenman as the opposite of Type A. These are people whose lifestyle and emotional reactions are considered the most healthy for the cardiovascular system.</w:t>
      </w:r>
      <w:r>
        <w:rPr/>
      </w:r>
    </w:p>
    <w:p>
      <w:pPr>
        <w:pStyle w:val="Normal1"/>
        <w:rPr/>
      </w:pPr>
      <w:r>
        <w:rPr>
          <w:i w:val="0"/>
        </w:rPr>
        <w:t>Key Features:</w:t>
      </w:r>
    </w:p>
    <w:p>
      <w:pPr>
        <w:pStyle w:val="Normal1"/>
        <w:numPr>
          <w:ilvl w:val="0"/>
          <w:numId w:val="3"/>
        </w:numPr>
        <w:ind w:left="720" w:hanging="360"/>
        <w:rPr/>
      </w:pPr>
      <w:r>
        <w:rPr>
          <w:i w:val="0"/>
        </w:rPr>
        <w:t>Low level of stress: They rarely experience time pressure. Even under deadlines, they remain calm.</w:t>
      </w:r>
    </w:p>
    <w:p>
      <w:pPr>
        <w:pStyle w:val="Normal1"/>
        <w:numPr>
          <w:ilvl w:val="0"/>
          <w:numId w:val="3"/>
        </w:numPr>
        <w:ind w:left="720" w:hanging="360"/>
        <w:rPr/>
      </w:pPr>
      <w:r>
        <w:rPr>
          <w:i w:val="0"/>
        </w:rPr>
        <w:t>Lack of Hostility: Unlike Type A, they have no internal need to compete with everyone around them or prove their superiority.</w:t>
      </w:r>
    </w:p>
    <w:p>
      <w:pPr>
        <w:pStyle w:val="Normal1"/>
        <w:numPr>
          <w:ilvl w:val="0"/>
          <w:numId w:val="3"/>
        </w:numPr>
        <w:ind w:left="720" w:hanging="360"/>
        <w:rPr/>
      </w:pPr>
      <w:r>
        <w:rPr>
          <w:i w:val="0"/>
        </w:rPr>
        <w:t>Ability to relax: People of this type can relax without feeling guilty. They know how to “disconnect” from work tasks.</w:t>
      </w:r>
    </w:p>
    <w:p>
      <w:pPr>
        <w:pStyle w:val="Normal1"/>
        <w:numPr>
          <w:ilvl w:val="0"/>
          <w:numId w:val="3"/>
        </w:numPr>
        <w:ind w:left="720" w:hanging="360"/>
        <w:rPr/>
      </w:pPr>
      <w:r>
        <w:rPr>
          <w:i w:val="0"/>
        </w:rPr>
        <w:t>Reflexivity: They tend to think about a situation before reacting, which protects them from spikes in cortisol and adrenaline.</w:t>
      </w:r>
    </w:p>
    <w:p>
      <w:pPr>
        <w:pStyle w:val="Heading3"/>
        <w:rPr/>
      </w:pPr>
      <w:bookmarkStart w:id="2" w:name="_427t2ibau7yh"/>
      <w:bookmarkEnd w:id="2"/>
      <w:r>
        <w:rPr>
          <w:i w:val="0"/>
        </w:rPr>
        <w:t>Why is it often “overlooked”?</w:t>
      </w:r>
    </w:p>
    <w:p>
      <w:pPr>
        <w:pStyle w:val="Normal1"/>
        <w:rPr/>
      </w:pPr>
      <w:r>
        <w:rPr>
          <w:i w:val="0"/>
        </w:rPr>
        <w:t>In medical research, Type B often serves as the control group. Since it is not associated with an increased risk of specific diseases (like ischemic heart disease or oncology), less is written about it—medicine is more interested in studying pathology than the “norm.”</w:t>
      </w:r>
    </w:p>
    <w:p>
      <w:pPr>
        <w:pStyle w:val="Heading6"/>
        <w:rPr/>
      </w:pPr>
      <w:bookmarkStart w:id="3" w:name="_rq72brxg7nc4"/>
      <w:bookmarkEnd w:id="3"/>
      <w:r>
        <w:rPr>
          <w:i w:val="0"/>
        </w:rPr>
        <w:t>Type comparison table</w:t>
      </w:r>
    </w:p>
    <w:tbl>
      <w:tblPr>
        <w:tblStyle w:val="Table1"/>
        <w:tblW w:w="9360" w:type="dxa"/>
        <w:jc w:val="left"/>
        <w:tblInd w:w="0" w:type="dxa"/>
        <w:tblLayout w:type="fixed"/>
        <w:tblCellMar>
          <w:top w:w="120" w:type="dxa"/>
          <w:left w:w="0" w:type="dxa"/>
          <w:bottom w:w="120" w:type="dxa"/>
          <w:right w:w="240" w:type="dxa"/>
        </w:tblCellMar>
        <w:tblLook w:val="0600"/>
      </w:tblPr>
      <w:tblGrid>
        <w:gridCol w:w="1191"/>
        <w:gridCol w:w="3100"/>
        <w:gridCol w:w="5069"/>
      </w:tblGrid>
      <w:tr>
        <w:trPr>
          <w:trHeight w:val="600" w:hRule="atLeast"/>
        </w:trPr>
        <w:tc>
          <w:tcPr>
            <w:tcW w:w="1191" w:type="dxa"/>
            <w:tcBorders>
              <w:bottom w:val="single" w:sz="6" w:space="0" w:color="2D2F35"/>
            </w:tcBorders>
          </w:tcPr>
          <w:p>
            <w:pPr>
              <w:pStyle w:val="Normal1"/>
              <w:widowControl w:val="false"/>
              <w:spacing w:lineRule="auto" w:line="240" w:before="0" w:after="0"/>
              <w:rPr/>
            </w:pPr>
            <w:r>
              <w:rPr/>
              <w:t>Тип</w:t>
            </w:r>
          </w:p>
        </w:tc>
        <w:tc>
          <w:tcPr>
            <w:tcW w:w="3100" w:type="dxa"/>
            <w:tcBorders>
              <w:bottom w:val="single" w:sz="6" w:space="0" w:color="2D2F35"/>
            </w:tcBorders>
          </w:tcPr>
          <w:p>
            <w:pPr>
              <w:pStyle w:val="Normal1"/>
              <w:widowControl w:val="false"/>
              <w:spacing w:lineRule="auto" w:line="240" w:before="0" w:after="0"/>
              <w:rPr/>
            </w:pPr>
            <w:r>
              <w:rPr/>
              <w:t>Доминирующая черта</w:t>
            </w:r>
          </w:p>
        </w:tc>
        <w:tc>
          <w:tcPr>
            <w:tcW w:w="5069" w:type="dxa"/>
            <w:tcBorders>
              <w:bottom w:val="single" w:sz="6" w:space="0" w:color="2D2F35"/>
            </w:tcBorders>
            <w:tcMar>
              <w:right w:w="0" w:type="dxa"/>
            </w:tcMar>
          </w:tcPr>
          <w:p>
            <w:pPr>
              <w:pStyle w:val="Normal1"/>
              <w:widowControl w:val="false"/>
              <w:spacing w:lineRule="auto" w:line="240" w:before="0" w:after="0"/>
              <w:rPr/>
            </w:pPr>
            <w:r>
              <w:rPr/>
              <w:t>Основной риск</w:t>
            </w:r>
          </w:p>
        </w:tc>
      </w:tr>
      <w:tr>
        <w:trPr>
          <w:trHeight w:val="705" w:hRule="atLeast"/>
        </w:trPr>
        <w:tc>
          <w:tcPr>
            <w:tcW w:w="1191" w:type="dxa"/>
            <w:tcBorders>
              <w:bottom w:val="single" w:sz="6" w:space="0" w:color="2D2F35"/>
            </w:tcBorders>
            <w:tcMar>
              <w:top w:w="180" w:type="dxa"/>
              <w:bottom w:w="180" w:type="dxa"/>
            </w:tcMar>
          </w:tcPr>
          <w:p>
            <w:pPr>
              <w:pStyle w:val="Normal1"/>
              <w:widowControl w:val="false"/>
              <w:spacing w:lineRule="auto" w:line="240" w:before="0" w:after="0"/>
              <w:rPr/>
            </w:pPr>
            <w:r>
              <w:rPr/>
              <w:t>A</w:t>
            </w:r>
          </w:p>
        </w:tc>
        <w:tc>
          <w:tcPr>
            <w:tcW w:w="3100" w:type="dxa"/>
            <w:tcBorders>
              <w:bottom w:val="single" w:sz="6" w:space="0" w:color="2D2F35"/>
            </w:tcBorders>
            <w:tcMar>
              <w:top w:w="180" w:type="dxa"/>
              <w:bottom w:w="180" w:type="dxa"/>
            </w:tcMar>
          </w:tcPr>
          <w:p>
            <w:pPr>
              <w:pStyle w:val="Normal1"/>
              <w:widowControl w:val="false"/>
              <w:spacing w:lineRule="auto" w:line="240" w:before="0" w:after="0"/>
              <w:rPr/>
            </w:pPr>
            <w:r>
              <w:rPr/>
              <w:t>Враждебность и спешка</w:t>
            </w:r>
          </w:p>
        </w:tc>
        <w:tc>
          <w:tcPr>
            <w:tcW w:w="5069" w:type="dxa"/>
            <w:tcBorders>
              <w:bottom w:val="single" w:sz="6" w:space="0" w:color="2D2F35"/>
            </w:tcBorders>
            <w:tcMar>
              <w:top w:w="180" w:type="dxa"/>
              <w:bottom w:w="180" w:type="dxa"/>
              <w:right w:w="0" w:type="dxa"/>
            </w:tcMar>
          </w:tcPr>
          <w:p>
            <w:pPr>
              <w:pStyle w:val="Normal1"/>
              <w:widowControl w:val="false"/>
              <w:spacing w:lineRule="auto" w:line="240" w:before="0" w:after="0"/>
              <w:rPr/>
            </w:pPr>
            <w:r>
              <w:rPr/>
              <w:t>Сердечно-сосудистые (ИБС)</w:t>
            </w:r>
          </w:p>
        </w:tc>
      </w:tr>
      <w:tr>
        <w:trPr>
          <w:trHeight w:val="705" w:hRule="atLeast"/>
        </w:trPr>
        <w:tc>
          <w:tcPr>
            <w:tcW w:w="1191" w:type="dxa"/>
            <w:tcBorders>
              <w:bottom w:val="single" w:sz="6" w:space="0" w:color="2D2F35"/>
            </w:tcBorders>
            <w:tcMar>
              <w:top w:w="180" w:type="dxa"/>
              <w:bottom w:w="180" w:type="dxa"/>
            </w:tcMar>
          </w:tcPr>
          <w:p>
            <w:pPr>
              <w:pStyle w:val="Normal1"/>
              <w:widowControl w:val="false"/>
              <w:spacing w:lineRule="auto" w:line="240" w:before="0" w:after="0"/>
              <w:rPr/>
            </w:pPr>
            <w:r>
              <w:rPr/>
              <w:t>B</w:t>
            </w:r>
          </w:p>
        </w:tc>
        <w:tc>
          <w:tcPr>
            <w:tcW w:w="3100" w:type="dxa"/>
            <w:tcBorders>
              <w:bottom w:val="single" w:sz="6" w:space="0" w:color="2D2F35"/>
            </w:tcBorders>
            <w:tcMar>
              <w:top w:w="180" w:type="dxa"/>
              <w:bottom w:w="180" w:type="dxa"/>
            </w:tcMar>
          </w:tcPr>
          <w:p>
            <w:pPr>
              <w:pStyle w:val="Normal1"/>
              <w:widowControl w:val="false"/>
              <w:spacing w:lineRule="auto" w:line="240" w:before="0" w:after="0"/>
              <w:rPr/>
            </w:pPr>
            <w:r>
              <w:rPr/>
              <w:t>Спокойствие и гибкость</w:t>
            </w:r>
          </w:p>
        </w:tc>
        <w:tc>
          <w:tcPr>
            <w:tcW w:w="5069" w:type="dxa"/>
            <w:tcBorders>
              <w:bottom w:val="single" w:sz="6" w:space="0" w:color="2D2F35"/>
            </w:tcBorders>
            <w:tcMar>
              <w:top w:w="180" w:type="dxa"/>
              <w:bottom w:w="180" w:type="dxa"/>
              <w:right w:w="0" w:type="dxa"/>
            </w:tcMar>
          </w:tcPr>
          <w:p>
            <w:pPr>
              <w:pStyle w:val="Normal1"/>
              <w:widowControl w:val="false"/>
              <w:spacing w:lineRule="auto" w:line="240" w:before="0" w:after="0"/>
              <w:rPr/>
            </w:pPr>
            <w:r>
              <w:rPr/>
              <w:t>Минимальный психосоматический риск</w:t>
            </w:r>
          </w:p>
        </w:tc>
      </w:tr>
      <w:tr>
        <w:trPr>
          <w:trHeight w:val="705" w:hRule="atLeast"/>
        </w:trPr>
        <w:tc>
          <w:tcPr>
            <w:tcW w:w="1191" w:type="dxa"/>
            <w:tcBorders>
              <w:bottom w:val="single" w:sz="6" w:space="0" w:color="2D2F35"/>
            </w:tcBorders>
            <w:tcMar>
              <w:top w:w="180" w:type="dxa"/>
              <w:bottom w:w="180" w:type="dxa"/>
            </w:tcMar>
          </w:tcPr>
          <w:p>
            <w:pPr>
              <w:pStyle w:val="Normal1"/>
              <w:widowControl w:val="false"/>
              <w:spacing w:lineRule="auto" w:line="240" w:before="0" w:after="0"/>
              <w:rPr/>
            </w:pPr>
            <w:r>
              <w:rPr/>
              <w:t>C</w:t>
            </w:r>
          </w:p>
        </w:tc>
        <w:tc>
          <w:tcPr>
            <w:tcW w:w="3100" w:type="dxa"/>
            <w:tcBorders>
              <w:bottom w:val="single" w:sz="6" w:space="0" w:color="2D2F35"/>
            </w:tcBorders>
            <w:tcMar>
              <w:top w:w="180" w:type="dxa"/>
              <w:bottom w:w="180" w:type="dxa"/>
            </w:tcMar>
          </w:tcPr>
          <w:p>
            <w:pPr>
              <w:pStyle w:val="Normal1"/>
              <w:widowControl w:val="false"/>
              <w:spacing w:lineRule="auto" w:line="240" w:before="0" w:after="0"/>
              <w:rPr/>
            </w:pPr>
            <w:r>
              <w:rPr/>
              <w:t>Подавление эмоций</w:t>
            </w:r>
          </w:p>
        </w:tc>
        <w:tc>
          <w:tcPr>
            <w:tcW w:w="5069" w:type="dxa"/>
            <w:tcBorders>
              <w:bottom w:val="single" w:sz="6" w:space="0" w:color="2D2F35"/>
            </w:tcBorders>
            <w:tcMar>
              <w:top w:w="180" w:type="dxa"/>
              <w:bottom w:w="180" w:type="dxa"/>
              <w:right w:w="0" w:type="dxa"/>
            </w:tcMar>
          </w:tcPr>
          <w:p>
            <w:pPr>
              <w:pStyle w:val="Normal1"/>
              <w:widowControl w:val="false"/>
              <w:spacing w:lineRule="auto" w:line="240" w:before="0" w:after="0"/>
              <w:rPr/>
            </w:pPr>
            <w:r>
              <w:rPr/>
              <w:t>Иммуносупрессия (онко-риски)</w:t>
            </w:r>
          </w:p>
        </w:tc>
      </w:tr>
      <w:tr>
        <w:trPr>
          <w:trHeight w:val="705" w:hRule="atLeast"/>
        </w:trPr>
        <w:tc>
          <w:tcPr>
            <w:tcW w:w="1191" w:type="dxa"/>
            <w:tcBorders/>
            <w:tcMar>
              <w:top w:w="180" w:type="dxa"/>
              <w:bottom w:w="180" w:type="dxa"/>
            </w:tcMar>
          </w:tcPr>
          <w:p>
            <w:pPr>
              <w:pStyle w:val="Normal1"/>
              <w:widowControl w:val="false"/>
              <w:spacing w:lineRule="auto" w:line="240" w:before="0" w:after="0"/>
              <w:rPr/>
            </w:pPr>
            <w:r>
              <w:rPr/>
              <w:t>D</w:t>
            </w:r>
          </w:p>
        </w:tc>
        <w:tc>
          <w:tcPr>
            <w:tcW w:w="3100" w:type="dxa"/>
            <w:tcBorders/>
            <w:tcMar>
              <w:top w:w="180" w:type="dxa"/>
              <w:bottom w:w="180" w:type="dxa"/>
            </w:tcMar>
          </w:tcPr>
          <w:p>
            <w:pPr>
              <w:pStyle w:val="Normal1"/>
              <w:widowControl w:val="false"/>
              <w:spacing w:lineRule="auto" w:line="240" w:before="0" w:after="0"/>
              <w:rPr/>
            </w:pPr>
            <w:r>
              <w:rPr/>
              <w:t>Негативизм и замкнутость</w:t>
            </w:r>
          </w:p>
        </w:tc>
        <w:tc>
          <w:tcPr>
            <w:tcW w:w="5069" w:type="dxa"/>
            <w:tcBorders/>
            <w:tcMar>
              <w:top w:w="180" w:type="dxa"/>
              <w:bottom w:w="180" w:type="dxa"/>
              <w:right w:w="0" w:type="dxa"/>
            </w:tcMar>
          </w:tcPr>
          <w:p>
            <w:pPr>
              <w:pStyle w:val="Normal1"/>
              <w:widowControl w:val="false"/>
              <w:spacing w:lineRule="auto" w:line="240" w:before="0" w:after="0"/>
              <w:rPr/>
            </w:pPr>
            <w:r>
              <w:rPr/>
              <w:t>Осложнения уже имеющихся болезней сердца</w:t>
            </w:r>
          </w:p>
        </w:tc>
      </w:tr>
    </w:tbl>
    <w:p>
      <w:pPr>
        <w:pStyle w:val="Normal1"/>
        <w:rPr/>
      </w:pPr>
      <w:r>
        <w:rPr/>
        <mc:AlternateContent>
          <mc:Choice Requires="wps">
            <w:drawing>
              <wp:inline distT="0" distB="0" distL="0" distR="0">
                <wp:extent cx="635" cy="19050"/>
                <wp:effectExtent l="0" t="0" r="0" b="0"/>
                <wp:docPr id="1" name=""/>
                <a:graphic xmlns:a="http://schemas.openxmlformats.org/drawingml/2006/main">
                  <a:graphicData uri="http://schemas.microsoft.com/office/word/2010/wordprocessingShape">
                    <wps:wsp>
                      <wps:cNvSpPr/>
                      <wps:nvSpPr>
                        <wps:cNvPr id="0" name=""/>
                        <wps:cNvSpPr/>
                      </wps:nvSpPr>
                      <wps:spPr>
                        <a:xfrm>
                          <a:off x="0" y="0"/>
                          <a:ext cx="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0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3"/>
        <w:rPr/>
      </w:pPr>
      <w:bookmarkStart w:id="4" w:name="_y721khcpzxqu"/>
      <w:bookmarkEnd w:id="4"/>
      <w:r>
        <w:rPr>
          <w:i w:val="0"/>
        </w:rPr>
        <w:t>Important clarification</w:t>
      </w:r>
    </w:p>
    <w:p>
      <w:pPr>
        <w:pStyle w:val="Normal1"/>
        <w:rPr/>
      </w:pPr>
      <w:r>
        <w:rPr>
          <w:i w:val="0"/>
        </w:rPr>
        <w:t>Modern psychosomatics and behavioral medicine are gradually moving away from the rigid division into letters. Now more attention is paid to coping strategies (how a person copes with stress in the moment). However, the Type B concept remains the standard of “mental toughness.”</w:t>
      </w:r>
    </w:p>
    <w:p>
      <w:pPr>
        <w:pStyle w:val="Normal1"/>
        <w:rPr/>
      </w:pPr>
      <w:r>
        <w:rPr/>
      </w:r>
    </w:p>
    <w:p>
      <w:pPr>
        <w:pStyle w:val="Heading2"/>
        <w:rPr/>
      </w:pPr>
      <w:r>
        <w:rPr>
          <w:i w:val="0"/>
        </w:rPr>
        <w:t>SOMATIZATION: WHEN THE PSYCHE SPEAKS WITH THE BODY</w:t>
      </w:r>
    </w:p>
    <w:p>
      <w:pPr>
        <w:pStyle w:val="Normal1"/>
        <w:rPr/>
      </w:pPr>
      <w:r>
        <w:rPr>
          <w:i w:val="0"/>
        </w:rPr>
        <w:t>Somatization is the conversion of psychological distress into bodily symptoms.</w:t>
      </w:r>
    </w:p>
    <w:p>
      <w:pPr>
        <w:pStyle w:val="Normal1"/>
        <w:rPr/>
      </w:pPr>
      <w:r>
        <w:rPr>
          <w:i w:val="0"/>
        </w:rPr>
        <w:t>Functional neurological symptoms (formerly: “conversion disorder”): blindness, paralysis, seizures without an organic cause. This is not a simulation - these are real violations of neural functions under the influence of psychological conflicts.</w:t>
      </w:r>
    </w:p>
    <w:p>
      <w:pPr>
        <w:pStyle w:val="Normal1"/>
        <w:rPr/>
      </w:pPr>
      <w:r>
        <w:rPr>
          <w:i w:val="0"/>
        </w:rPr>
        <w:t>Functional pain syndromes: fibromyalgia, irritable bowel syndrome, chronic headache—in many patients have a significant psychological component, although the biological mechanisms are real.</w:t>
      </w:r>
    </w:p>
    <w:p>
      <w:pPr>
        <w:pStyle w:val="Normal1"/>
        <w:rPr/>
      </w:pPr>
      <w:r>
        <w:rPr>
          <w:i w:val="0"/>
        </w:rPr>
        <w:t>Skin manifestations: eczema, psoriasis, urticaria are often exacerbated by stress—through neuropeptides (substance P, CGRP) that affect skin mast cells.</w:t>
      </w:r>
    </w:p>
    <w:p>
      <w:pPr>
        <w:pStyle w:val="Normal1"/>
        <w:rPr/>
      </w:pPr>
      <w:r>
        <w:rPr>
          <w:i w:val="0"/>
        </w:rPr>
        <w:t>“There are no diseases that are purely psychological or purely physical. There is an unbroken chain,” said psychiatrist George Engel.</w:t>
      </w:r>
    </w:p>
    <w:p>
      <w:pPr>
        <w:pStyle w:val="Heading3"/>
        <w:rPr/>
      </w:pPr>
      <w:r>
        <w:rPr>
          <w:i w:val="0"/>
        </w:rPr>
        <w:t>KEY SOURCES</w:t>
      </w:r>
    </w:p>
    <w:p>
      <w:pPr>
        <w:pStyle w:val="Normal1"/>
        <w:rPr>
          <w:sz w:val="18"/>
          <w:szCs w:val="18"/>
        </w:rPr>
      </w:pPr>
      <w:r>
        <w:rPr>
          <w:i w:val="0"/>
          <w:sz w:val="18"/>
          <w:szCs w:val="18"/>
        </w:rPr>
        <w:t>Damasio, A. R. (1994). Descartes' error: Emotion, reason, and the human brain. Putnam.</w:t>
      </w:r>
    </w:p>
    <w:p>
      <w:pPr>
        <w:pStyle w:val="Normal1"/>
        <w:rPr>
          <w:sz w:val="18"/>
          <w:szCs w:val="18"/>
        </w:rPr>
      </w:pPr>
      <w:r>
        <w:rPr>
          <w:i w:val="0"/>
          <w:sz w:val="18"/>
          <w:szCs w:val="18"/>
        </w:rPr>
        <w:t>Kiecolt-Glaser, J. K., McGuire, L., Robles, T. F., &amp; Glaser, R. (2002). Emotions, morbidity, and mortality: New perspectives from psychoneuroimmunology. Annual Review of Psychology, 53, 83–107. https://doi.org/10.1146/annurev.psych.53.100901.135217</w:t>
      </w:r>
    </w:p>
    <w:p>
      <w:pPr>
        <w:pStyle w:val="Normal1"/>
        <w:rPr>
          <w:sz w:val="18"/>
          <w:szCs w:val="18"/>
        </w:rPr>
      </w:pPr>
      <w:r>
        <w:rPr>
          <w:i w:val="0"/>
          <w:sz w:val="18"/>
          <w:szCs w:val="18"/>
        </w:rPr>
        <w:t>LeDoux, J. (1996). The emotional brain: The mysterious underpinnings of emotional life. Simon &amp; Schuster.</w:t>
      </w:r>
    </w:p>
    <w:p>
      <w:pPr>
        <w:pStyle w:val="Normal1"/>
        <w:rPr>
          <w:sz w:val="18"/>
          <w:szCs w:val="18"/>
        </w:rPr>
      </w:pPr>
      <w:r>
        <w:rPr>
          <w:i w:val="0"/>
          <w:sz w:val="18"/>
          <w:szCs w:val="18"/>
        </w:rPr>
        <w:t>Pennebaker, J. W., &amp; Beall, S. K. (1986). Confronting a traumatic event: Toward an understanding of inhibition and disease. Journal of Abnormal Psychology, 95(3), 274–281. https://doi.org/10.1037/0021-843X.95.3.274</w:t>
      </w:r>
    </w:p>
    <w:p>
      <w:pPr>
        <w:pStyle w:val="Normal1"/>
        <w:rPr>
          <w:sz w:val="18"/>
          <w:szCs w:val="18"/>
        </w:rPr>
      </w:pPr>
      <w:r>
        <w:rPr>
          <w:i w:val="0"/>
          <w:sz w:val="18"/>
          <w:szCs w:val="18"/>
        </w:rPr>
        <w:t>Stone, A. A., &amp; Bovbjerg, D. H. (1994). Stress and humoral immunity: A review of the human studies. Advances in Neuroimmunology, 4(1), 49–56. https://doi.org/10.1016/S0960-5428(06)80006-X</w:t>
      </w:r>
    </w:p>
    <w:p>
      <w:pPr>
        <w:pStyle w:val="Normal1"/>
        <w:rPr>
          <w:sz w:val="18"/>
          <w:szCs w:val="18"/>
        </w:rPr>
      </w:pPr>
      <w:r>
        <w:rPr>
          <w:i w:val="0"/>
          <w:sz w:val="18"/>
          <w:szCs w:val="18"/>
        </w:rPr>
        <w:t>Temoshok, L., &amp; Dreher, H. (1992). The Type C connection: The behavioral links to cancer and your health. Random House.</w:t>
      </w:r>
    </w:p>
    <w:p>
      <w:pPr>
        <w:pStyle w:val="Heading1"/>
        <w:rPr/>
      </w:pPr>
      <w:r>
        <w:rPr/>
      </w:r>
      <w:r>
        <w:br w:type="page"/>
      </w:r>
    </w:p>
    <w:p>
      <w:pPr>
        <w:pStyle w:val="Heading1"/>
        <w:rPr/>
      </w:pPr>
      <w:r>
        <w:rPr>
          <w:i w:val="0"/>
        </w:rPr>
        <w:t>CHAPTER 27. WHEN THE BODY SAYS “NO”—RESISTANCE SIGNALS</w:t>
      </w:r>
    </w:p>
    <w:p>
      <w:pPr>
        <w:pStyle w:val="Normal1"/>
        <w:rPr/>
      </w:pPr>
      <w:r>
        <w:rPr>
          <w:i/>
          <w:iCs/>
        </w:rPr>
        <w:t>Sometimes illness is the most intelligent thing the body could have done. It gives something. Or protects from something. If you simply remove the illness—without understanding what it was protecting you from—the body will find another way.</w:t>
      </w:r>
    </w:p>
    <w:p>
      <w:pPr>
        <w:pStyle w:val="Normal1"/>
        <w:rPr/>
      </w:pPr>
      <w:r>
        <w:rPr>
          <w:i/>
          <w:iCs/>
        </w:rPr>
        <w:t>It sounds like I want to be sick, Marina says with irritation.</w:t>
      </w:r>
    </w:p>
    <w:p>
      <w:pPr>
        <w:pStyle w:val="Normal1"/>
        <w:rPr/>
      </w:pPr>
      <w:r>
        <w:rPr>
          <w:i/>
          <w:iCs/>
        </w:rPr>
        <w:t>You do not want it. But a part of you, perhaps, needs what the illness provides.</w:t>
      </w:r>
    </w:p>
    <w:p>
      <w:pPr>
        <w:pStyle w:val="Normal1"/>
        <w:rPr/>
      </w:pPr>
      <w:r>
        <w:rPr>
          <w:i/>
          <w:iCs/>
        </w:rPr>
        <w:t>Marina is angry. Then she thinks. Then she says, slowly: "The fatigue keeps me from writing. If it weren't for the fatigue... I suppose I would have to try. That is more frightening than the fatigue."</w:t>
      </w:r>
    </w:p>
    <w:p>
      <w:pPr>
        <w:pStyle w:val="Normal1"/>
        <w:rPr/>
      </w:pPr>
      <w:r>
        <w:rPr>
          <w:i/>
          <w:iCs/>
        </w:rPr>
        <w:t>A long silence.</w:t>
        <w:br/>
        <w:br/>
        <w:t>It was not the silence of an empty room, but the dense, woolen silence of a body that has turned inward. Marina sat at her desk, the blank document a white desert on the screen. Her fingers, resting on the keys, were cold. A familiar, leaden fatigue began to pool in her limbs, a viscous tide rising just as the first word formed, ghost-like, in her mind. It was an automatic response, a physiological veto. Her shoulders crept toward her ears; a dull ache announced itself at the base of her skull. The body barricaded itself, a fortress refusing to surrender its prisoner. It would rather be sick, it seemed, than be seen.</w:t>
      </w:r>
    </w:p>
    <w:p>
      <w:pPr>
        <w:pStyle w:val="Heading2"/>
        <w:rPr/>
      </w:pPr>
      <w:r>
        <w:rPr>
          <w:i w:val="0"/>
        </w:rPr>
        <w:t>DISEASE AS A WAY OUT</w:t>
      </w:r>
    </w:p>
    <w:p>
      <w:pPr>
        <w:pStyle w:val="Normal1"/>
        <w:rPr/>
      </w:pPr>
      <w:r>
        <w:rPr>
          <w:i w:val="0"/>
        </w:rPr>
        <w:t>A fifty-year-old company director comes in with chronic lower back pain. Three MRIs, two surgeries, six doctors. The pain doesn't go away.</w:t>
      </w:r>
    </w:p>
    <w:p>
      <w:pPr>
        <w:pStyle w:val="Normal1"/>
        <w:rPr/>
      </w:pPr>
      <w:r>
        <w:rPr>
          <w:i w:val="0"/>
        </w:rPr>
        <w:t>During an extended consultation, it turns out that he has hated his job for eight years. He feels trapped - family, mortgage, employees depending on him. He can't "just leave." But it’s also unbearable to stay.</w:t>
      </w:r>
    </w:p>
    <w:p>
      <w:pPr>
        <w:pStyle w:val="Normal1"/>
        <w:rPr/>
      </w:pPr>
      <w:r>
        <w:rPr>
          <w:i w:val="0"/>
        </w:rPr>
        <w:t>Back pain is the only “legitimate” way out. When it hurts, you don’t have to come to the meeting. You can say “no” without explanation. You can finally rest—“forcedly,” which means—without guilt.</w:t>
      </w:r>
    </w:p>
    <w:p>
      <w:pPr>
        <w:pStyle w:val="Normal1"/>
        <w:rPr/>
      </w:pPr>
      <w:r>
        <w:rPr>
          <w:i w:val="0"/>
        </w:rPr>
        <w:t>This is not a simulation. This is an unconscious adaptation: the body has found a solution where the mind has reached a dead end.</w:t>
      </w:r>
    </w:p>
    <w:p>
      <w:pPr>
        <w:pStyle w:val="Heading2"/>
        <w:rPr/>
      </w:pPr>
      <w:r>
        <w:rPr>
          <w:i w:val="0"/>
        </w:rPr>
        <w:t>LANGUAGE OF SOMATIC RESISTANCE</w:t>
      </w:r>
    </w:p>
    <w:p>
      <w:pPr>
        <w:pStyle w:val="Normal1"/>
        <w:rPr/>
      </w:pPr>
      <w:r>
        <w:rPr>
          <w:i w:val="0"/>
        </w:rPr>
        <w:t>Peter Levine—one of the founders of the somatic approach to trauma therapy—described a phenomenon he calls the “incomplete defense response.” When the body encounters a threat, it prepares for action: fight or flight. But if action is impossible (social situation, inability to move, dissociation), the energy of mobilization remains “stuck” in the nervous system.</w:t>
      </w:r>
    </w:p>
    <w:p>
      <w:pPr>
        <w:pStyle w:val="Normal1"/>
        <w:rPr/>
      </w:pPr>
      <w:r>
        <w:rPr>
          <w:i w:val="0"/>
        </w:rPr>
        <w:t>This is not a metaphor. This is a neurobiological reality: the activated sympathetic nervous system is not discharged through action, and stuck arousal chronically keeps the body in threat mode.</w:t>
      </w:r>
    </w:p>
    <w:p>
      <w:pPr>
        <w:pStyle w:val="Normal1"/>
        <w:rPr/>
      </w:pPr>
      <w:r>
        <w:rPr>
          <w:i w:val="0"/>
        </w:rPr>
        <w:t>In animals in the wild, this is resolved through tremor (trembling) after leaving danger—a literal release of accumulated excitation. People tend to suppress this tremor (considering it a sign of weakness or loss of control)—and do not discharge the system.</w:t>
      </w:r>
    </w:p>
    <w:p>
      <w:pPr>
        <w:pStyle w:val="Normal1"/>
        <w:rPr/>
      </w:pPr>
      <w:r>
        <w:rPr>
          <w:i w:val="0"/>
        </w:rPr>
        <w:t>Chronic pain, muscle tension, anxiety, dissociation are often manifestations of this incomplete reaction.</w:t>
      </w:r>
    </w:p>
    <w:p>
      <w:pPr>
        <w:pStyle w:val="Heading2"/>
        <w:rPr/>
      </w:pPr>
      <w:r>
        <w:rPr>
          <w:i w:val="0"/>
        </w:rPr>
        <w:t>SECONDARY BENEFITS: NO JUDGMENT</w:t>
      </w:r>
    </w:p>
    <w:p>
      <w:pPr>
        <w:pStyle w:val="Normal1"/>
        <w:rPr/>
      </w:pPr>
      <w:r>
        <w:rPr>
          <w:i w:val="0"/>
        </w:rPr>
        <w:t>The concept of “secondary gain”—the adaptive function of a symptom—is often perceived as an accusation: “you pretend to be sick for profit.”</w:t>
      </w:r>
    </w:p>
    <w:p>
      <w:pPr>
        <w:pStyle w:val="Normal1"/>
        <w:rPr/>
      </w:pPr>
      <w:r>
        <w:rPr>
          <w:i w:val="0"/>
        </w:rPr>
        <w:t>This is a deep misunderstanding.</w:t>
      </w:r>
    </w:p>
    <w:p>
      <w:pPr>
        <w:pStyle w:val="Normal1"/>
        <w:rPr/>
      </w:pPr>
      <w:r>
        <w:rPr>
          <w:i w:val="0"/>
        </w:rPr>
        <w:t>Secondary gain is an unconscious process. A person does not “choose” to get sick in order to get time off or attention. His nervous system finds a way to satisfy a real need (rest, attention, permission to stop) through an accessible channel—a symptom.</w:t>
      </w:r>
    </w:p>
    <w:p>
      <w:pPr>
        <w:pStyle w:val="Normal1"/>
        <w:rPr/>
      </w:pPr>
      <w:r>
        <w:rPr>
          <w:i w:val="0"/>
        </w:rPr>
        <w:t>Real needs behind the symptom:</w:t>
      </w:r>
    </w:p>
    <w:p>
      <w:pPr>
        <w:pStyle w:val="Normal1"/>
        <w:rPr/>
      </w:pPr>
      <w:r>
        <w:rPr>
          <w:i w:val="0"/>
        </w:rPr>
        <w:t>—The need for rest (which a person cannot take without a “good reason”)</w:t>
      </w:r>
      <w:r>
        <w:rPr/>
      </w:r>
    </w:p>
    <w:p>
      <w:pPr>
        <w:pStyle w:val="Normal1"/>
        <w:rPr/>
      </w:pPr>
      <w:r>
        <w:rPr>
          <w:i w:val="0"/>
        </w:rPr>
        <w:t>-Need for attention and care (which cannot be asked for directly)</w:t>
      </w:r>
      <w:r>
        <w:rPr/>
      </w:r>
    </w:p>
    <w:p>
      <w:pPr>
        <w:pStyle w:val="Normal1"/>
        <w:rPr/>
      </w:pPr>
      <w:r>
        <w:rPr>
          <w:i w:val="0"/>
        </w:rPr>
        <w:t>—The need for release from obligations (which are perceived as impossible)</w:t>
      </w:r>
      <w:r>
        <w:rPr/>
      </w:r>
    </w:p>
    <w:p>
      <w:pPr>
        <w:pStyle w:val="Normal1"/>
        <w:rPr/>
      </w:pPr>
      <w:r>
        <w:rPr>
          <w:i w:val="0"/>
        </w:rPr>
        <w:t>—The need for self-punishment (with chronic feelings of guilt)</w:t>
      </w:r>
      <w:r>
        <w:rPr/>
      </w:r>
    </w:p>
    <w:p>
      <w:pPr>
        <w:pStyle w:val="Normal1"/>
        <w:rPr/>
      </w:pPr>
      <w:r>
        <w:rPr>
          <w:i w:val="0"/>
        </w:rPr>
        <w:t>Understanding secondary benefit means understanding the real need. But the real need can be satisfied directly, without the mediation of the disease.</w:t>
      </w:r>
    </w:p>
    <w:p>
      <w:pPr>
        <w:pStyle w:val="Heading2"/>
        <w:rPr/>
      </w:pPr>
      <w:r>
        <w:rPr>
          <w:i w:val="0"/>
        </w:rPr>
        <w:t>RESISTANT PATIENT: RIDDLE OR SIGNAL</w:t>
      </w:r>
    </w:p>
    <w:p>
      <w:pPr>
        <w:pStyle w:val="Normal1"/>
        <w:rPr/>
      </w:pPr>
      <w:r>
        <w:rPr>
          <w:i w:val="0"/>
        </w:rPr>
        <w:t>Some patients do not respond to treatment—despite the correct diagnosis, appropriate treatment, and a conscientious physician. They are called "resistant".</w:t>
      </w:r>
    </w:p>
    <w:p>
      <w:pPr>
        <w:pStyle w:val="Normal1"/>
        <w:rPr/>
      </w:pPr>
      <w:r>
        <w:rPr>
          <w:i w:val="0"/>
        </w:rPr>
        <w:t>Standard response: intensify treatment, switch drug, add another therapy.</w:t>
      </w:r>
    </w:p>
    <w:p>
      <w:pPr>
        <w:pStyle w:val="Normal1"/>
        <w:rPr/>
      </w:pPr>
      <w:r>
        <w:rPr>
          <w:i w:val="0"/>
        </w:rPr>
        <w:t>Integrative Question: What Maintains Disease? What function does the symptom serve in the system of this particular person?</w:t>
      </w:r>
    </w:p>
    <w:p>
      <w:pPr>
        <w:pStyle w:val="Normal1"/>
        <w:rPr/>
      </w:pPr>
      <w:r>
        <w:rPr>
          <w:i w:val="0"/>
        </w:rPr>
        <w:t>John Sarno, a New York rehabilitation physician, developed the theory of psychosomatic pain (TMS—Tension Myoneural Syndrome). He argued that most chronic back pain is a physiological manifestation of repressed emotions, primarily anger. His clinical results (articles in Spine, hundreds of patients cured) were impressive.</w:t>
      </w:r>
    </w:p>
    <w:p>
      <w:pPr>
        <w:pStyle w:val="Normal1"/>
        <w:rPr/>
      </w:pPr>
      <w:r>
        <w:rPr>
          <w:i w:val="0"/>
        </w:rPr>
        <w:t>How universal this is is debatable. But his observation is important: many patients with “unexplained” chronic pain have a hidden psychological layer, working with which changes the clinic.</w:t>
      </w:r>
    </w:p>
    <w:p>
      <w:pPr>
        <w:pStyle w:val="Heading2"/>
        <w:rPr/>
      </w:pPr>
      <w:r>
        <w:rPr>
          <w:i w:val="0"/>
        </w:rPr>
        <w:t>DISSOCIATION AND CHRONIC PAIN</w:t>
      </w:r>
    </w:p>
    <w:p>
      <w:pPr>
        <w:pStyle w:val="Normal1"/>
        <w:rPr/>
      </w:pPr>
      <w:r>
        <w:rPr>
          <w:i w:val="0"/>
        </w:rPr>
        <w:t>Dissociation—partial or complete withdrawal from bodily experience—is a defense mechanism that develops when pain (physical or emotional) is intolerable.</w:t>
      </w:r>
    </w:p>
    <w:p>
      <w:pPr>
        <w:pStyle w:val="Normal1"/>
        <w:rPr/>
      </w:pPr>
      <w:r>
        <w:rPr>
          <w:i w:val="0"/>
        </w:rPr>
        <w:t>Dissociative symptoms:</w:t>
      </w:r>
    </w:p>
    <w:p>
      <w:pPr>
        <w:pStyle w:val="Normal1"/>
        <w:rPr/>
      </w:pPr>
      <w:r>
        <w:rPr>
          <w:i w:val="0"/>
        </w:rPr>
        <w:t>—Derealization (“the world is unreal”)</w:t>
      </w:r>
      <w:r>
        <w:rPr/>
      </w:r>
    </w:p>
    <w:p>
      <w:pPr>
        <w:pStyle w:val="Normal1"/>
        <w:rPr/>
      </w:pPr>
      <w:r>
        <w:rPr>
          <w:i w:val="0"/>
        </w:rPr>
        <w:t>—Depersonalization (“I observe myself from the outside”)</w:t>
      </w:r>
      <w:r>
        <w:rPr/>
      </w:r>
    </w:p>
    <w:p>
      <w:pPr>
        <w:pStyle w:val="Normal1"/>
        <w:rPr/>
      </w:pPr>
      <w:r>
        <w:rPr>
          <w:i w:val="0"/>
        </w:rPr>
        <w:t>—Partial anesthesia (do not feel parts of the body)</w:t>
      </w:r>
      <w:r>
        <w:rPr/>
      </w:r>
    </w:p>
    <w:p>
      <w:pPr>
        <w:pStyle w:val="Normal1"/>
        <w:rPr/>
      </w:pPr>
      <w:r>
        <w:rPr>
          <w:i w:val="0"/>
        </w:rPr>
        <w:t>—Emotional anesthesia (not feeling emotions)</w:t>
      </w:r>
      <w:r>
        <w:rPr/>
      </w:r>
    </w:p>
    <w:p>
      <w:pPr>
        <w:pStyle w:val="Normal1"/>
        <w:rPr/>
      </w:pPr>
      <w:r>
        <w:rPr>
          <w:i w:val="0"/>
        </w:rPr>
        <w:t>Chronic pain and dissociation often coexist—paradoxically. A person is dissociated from a part of the body—and it is this part that hurts chronically. Mechanism: Dissociation does not eliminate tension in the body, it only turns off conscious perception. Tension builds up and eventually screams out in pain.</w:t>
      </w:r>
    </w:p>
    <w:p>
      <w:pPr>
        <w:pStyle w:val="Normal1"/>
        <w:rPr/>
      </w:pPr>
      <w:r>
        <w:rPr>
          <w:i w:val="0"/>
        </w:rPr>
        <w:t>Somatic Experiencing (EMDR) works with exactly this: it helps restore safe contact with bodily experience, discharging accumulated arousal.</w:t>
      </w:r>
    </w:p>
    <w:p>
      <w:pPr>
        <w:pStyle w:val="Heading3"/>
        <w:rPr/>
      </w:pPr>
      <w:r>
        <w:rPr>
          <w:i w:val="0"/>
        </w:rPr>
        <w:t>KEY SOURCES</w:t>
      </w:r>
    </w:p>
    <w:p>
      <w:pPr>
        <w:pStyle w:val="Normal1"/>
        <w:rPr>
          <w:sz w:val="18"/>
          <w:szCs w:val="18"/>
        </w:rPr>
      </w:pPr>
      <w:r>
        <w:rPr>
          <w:i w:val="0"/>
          <w:sz w:val="18"/>
          <w:szCs w:val="18"/>
        </w:rPr>
        <w:t>Levine, P. A. (1997). Waking the tiger: Healing trauma. North Atlantic Books.</w:t>
      </w:r>
    </w:p>
    <w:p>
      <w:pPr>
        <w:pStyle w:val="Normal1"/>
        <w:rPr>
          <w:sz w:val="18"/>
          <w:szCs w:val="18"/>
        </w:rPr>
      </w:pPr>
      <w:r>
        <w:rPr>
          <w:i w:val="0"/>
          <w:sz w:val="18"/>
          <w:szCs w:val="18"/>
        </w:rPr>
        <w:t>Perez, D. L., Barsky, A. J., Daffner, K., &amp; Silbersweig, D. A. (2012). Motor and somatosensory conversion disorder: A functional unawareness syndrome? Journal of Neuropsychiatry and Clinical Neurosciences, 24(2), 141–151. https://doi.org/10.1176/appi.neuropsych.11100235</w:t>
      </w:r>
    </w:p>
    <w:p>
      <w:pPr>
        <w:pStyle w:val="Normal1"/>
        <w:rPr>
          <w:sz w:val="18"/>
          <w:szCs w:val="18"/>
        </w:rPr>
      </w:pPr>
      <w:r>
        <w:rPr>
          <w:i w:val="0"/>
          <w:sz w:val="18"/>
          <w:szCs w:val="18"/>
        </w:rPr>
        <w:t>Rothschild, B. (2000). The body remembers: The psychophysiology of trauma and trauma treatment. W. W. Norton.</w:t>
      </w:r>
    </w:p>
    <w:p>
      <w:pPr>
        <w:pStyle w:val="Normal1"/>
        <w:rPr>
          <w:sz w:val="18"/>
          <w:szCs w:val="18"/>
        </w:rPr>
      </w:pPr>
      <w:r>
        <w:rPr>
          <w:i w:val="0"/>
          <w:sz w:val="18"/>
          <w:szCs w:val="18"/>
        </w:rPr>
        <w:t>Sarno, J. E. (1998). The mindbody prescription: Healing the body, healing the pain. Warner Books.</w:t>
      </w:r>
    </w:p>
    <w:p>
      <w:pPr>
        <w:pStyle w:val="Normal1"/>
        <w:rPr>
          <w:sz w:val="18"/>
          <w:szCs w:val="18"/>
        </w:rPr>
      </w:pPr>
      <w:r>
        <w:rPr>
          <w:i w:val="0"/>
          <w:sz w:val="18"/>
          <w:szCs w:val="18"/>
        </w:rPr>
        <w:t>Shapiro, F. (2001). Eye movement desensitization and reprocessing (EMDR): Basic principles, protocols, and procedures (2nd ed.). Guilford Press.</w:t>
      </w:r>
    </w:p>
    <w:p>
      <w:pPr>
        <w:pStyle w:val="Normal1"/>
        <w:rPr>
          <w:sz w:val="18"/>
          <w:szCs w:val="18"/>
        </w:rPr>
      </w:pPr>
      <w:r>
        <w:rPr>
          <w:i w:val="0"/>
          <w:sz w:val="18"/>
          <w:szCs w:val="18"/>
        </w:rPr>
        <w:t>van der Kolk, B. A. (2014). The body keeps the score: Brain, mind, and body in the healing of trauma. Viking.</w:t>
      </w:r>
    </w:p>
    <w:p>
      <w:pPr>
        <w:pStyle w:val="Heading1"/>
        <w:rPr/>
      </w:pPr>
      <w:r>
        <w:rPr/>
      </w:r>
      <w:r>
        <w:br w:type="page"/>
      </w:r>
    </w:p>
    <w:p>
      <w:pPr>
        <w:pStyle w:val="Heading1"/>
        <w:rPr/>
      </w:pPr>
      <w:r>
        <w:rPr>
          <w:i w:val="0"/>
        </w:rPr>
        <w:t>CHAPTER 28. FEAR, GUILT AND HEALING</w:t>
      </w:r>
    </w:p>
    <w:p>
      <w:pPr>
        <w:pStyle w:val="Normal1"/>
        <w:rPr/>
      </w:pPr>
      <w:r>
        <w:rPr>
          <w:i/>
          <w:iCs/>
        </w:rPr>
        <w:t>Marina finally says it out loud: “I’m afraid to write and be rejected again. I’m afraid my mother was right—that I’m not a writer. That if I try and fail, I won’t survive it.”</w:t>
      </w:r>
    </w:p>
    <w:p>
      <w:pPr>
        <w:pStyle w:val="Normal1"/>
        <w:rPr/>
      </w:pPr>
      <w:r>
        <w:rPr>
          <w:i/>
          <w:iCs/>
        </w:rPr>
        <w:t>She speaks and she cries. For the first time in many months.</w:t>
      </w:r>
    </w:p>
    <w:p>
      <w:pPr>
        <w:pStyle w:val="Normal1"/>
        <w:rPr/>
      </w:pPr>
      <w:r>
        <w:rPr>
          <w:i/>
          <w:iCs/>
        </w:rPr>
        <w:t>The therapist is silent. Then she says, “It’s not weakness. It’s your system’s precise assessment of what is dangerous for it. Your body is protecting you from what it considers lethal.”</w:t>
      </w:r>
    </w:p>
    <w:p>
      <w:pPr>
        <w:pStyle w:val="Normal1"/>
        <w:rPr/>
      </w:pPr>
      <w:r>
        <w:rPr>
          <w:i/>
          <w:iCs/>
        </w:rPr>
        <w:t>"But it's not fatal—to get a rejection."—"For your model of the world, it is fatal. For that model of the world that remembers you at seven, at fifteen, at twenty-three."</w:t>
      </w:r>
    </w:p>
    <w:p>
      <w:pPr>
        <w:pStyle w:val="Heading2"/>
        <w:rPr/>
      </w:pPr>
      <w:r>
        <w:rPr>
          <w:i w:val="0"/>
        </w:rPr>
        <w:t>THE MOST ANCIENT SURVIVAL SYSTEM</w:t>
      </w:r>
    </w:p>
    <w:p>
      <w:pPr>
        <w:pStyle w:val="Normal1"/>
        <w:rPr/>
      </w:pPr>
      <w:r>
        <w:rPr>
          <w:i w:val="0"/>
        </w:rPr>
        <w:t>The amygdala—an almond-shaped structure deep in the brain—works as a 24-hour early warning system. It scans the environment for threats: sounds, faces, smells, situations reminiscent of past dangerous experiences.</w:t>
      </w:r>
    </w:p>
    <w:p>
      <w:pPr>
        <w:pStyle w:val="Normal1"/>
        <w:rPr/>
      </w:pPr>
      <w:r>
        <w:rPr>
          <w:i w:val="0"/>
        </w:rPr>
        <w:t>When the amygdala detects a threat, it triggers a reaction before the cerebral cortex even has time to realize what is happening. The neuronal signal from the amygdala to the adrenal glands is faster than from the amygdala to the conscious centers of the brain. We are startled by a sharp sound before we realize it is a door slamming.</w:t>
      </w:r>
    </w:p>
    <w:p>
      <w:pPr>
        <w:pStyle w:val="Normal1"/>
        <w:rPr/>
      </w:pPr>
      <w:r>
        <w:rPr>
          <w:i w:val="0"/>
        </w:rPr>
        <w:t>Fear is an evolutionarily perfect survival mechanism. The problem begins when it works constantly—in a world that does not pose a mortal threat, but is perceived by the nervous system as dangerous.</w:t>
      </w:r>
    </w:p>
    <w:p>
      <w:pPr>
        <w:pStyle w:val="Normal1"/>
        <w:rPr/>
      </w:pPr>
      <w:r>
        <w:rPr>
          <w:i w:val="0"/>
        </w:rPr>
        <w:t>Chronic fear = chronic inflammation = systemic destruction.</w:t>
      </w:r>
    </w:p>
    <w:p>
      <w:pPr>
        <w:pStyle w:val="Heading2"/>
        <w:rPr/>
      </w:pPr>
      <w:r>
        <w:rPr>
          <w:i w:val="0"/>
        </w:rPr>
        <w:t>FEAR IN THE BODY</w:t>
      </w:r>
    </w:p>
    <w:p>
      <w:pPr>
        <w:pStyle w:val="Normal1"/>
        <w:rPr/>
      </w:pPr>
      <w:r>
        <w:rPr>
          <w:i w:val="0"/>
        </w:rPr>
        <w:t>Fear is not just a psychological state. This is a physiological storm.</w:t>
      </w:r>
    </w:p>
    <w:p>
      <w:pPr>
        <w:pStyle w:val="Normal1"/>
        <w:rPr/>
      </w:pPr>
      <w:r>
        <w:rPr>
          <w:i w:val="0"/>
        </w:rPr>
        <w:t>For acute fear:</w:t>
      </w:r>
    </w:p>
    <w:p>
      <w:pPr>
        <w:pStyle w:val="Normal1"/>
        <w:rPr/>
      </w:pPr>
      <w:r>
        <w:rPr>
          <w:i w:val="0"/>
        </w:rPr>
        <w:t>—Adrenaline: acceleration of the heart, dilation of the pupils, blood to the muscles</w:t>
      </w:r>
      <w:r>
        <w:rPr/>
      </w:r>
    </w:p>
    <w:p>
      <w:pPr>
        <w:pStyle w:val="Normal1"/>
        <w:rPr/>
      </w:pPr>
      <w:r>
        <w:rPr>
          <w:i w:val="0"/>
        </w:rPr>
        <w:t>—Norepinephrine: increases blood pressure, inhibits digestion</w:t>
      </w:r>
      <w:r>
        <w:rPr/>
      </w:r>
    </w:p>
    <w:p>
      <w:pPr>
        <w:pStyle w:val="Normal1"/>
        <w:rPr/>
      </w:pPr>
      <w:r>
        <w:rPr>
          <w:i w:val="0"/>
        </w:rPr>
        <w:t>—Cortisol: glucose mobilization, temporary immunosuppression</w:t>
      </w:r>
      <w:r>
        <w:rPr/>
      </w:r>
    </w:p>
    <w:p>
      <w:pPr>
        <w:pStyle w:val="Normal1"/>
        <w:rPr/>
      </w:pPr>
      <w:r>
        <w:rPr>
          <w:i w:val="0"/>
        </w:rPr>
        <w:t>For chronic fear (anxiety):</w:t>
      </w:r>
    </w:p>
    <w:p>
      <w:pPr>
        <w:pStyle w:val="Normal1"/>
        <w:rPr/>
      </w:pPr>
      <w:r>
        <w:rPr>
          <w:i w:val="0"/>
        </w:rPr>
        <w:t>—Chronic increase in cortisol → insulin resistance, immunosuppression, hippocampal atrophy</w:t>
      </w:r>
      <w:r>
        <w:rPr/>
      </w:r>
    </w:p>
    <w:p>
      <w:pPr>
        <w:pStyle w:val="Normal1"/>
        <w:rPr/>
      </w:pPr>
      <w:r>
        <w:rPr>
          <w:i w:val="0"/>
        </w:rPr>
        <w:t>—Chronic inflammation → cardiovascular risk</w:t>
      </w:r>
      <w:r>
        <w:rPr/>
      </w:r>
    </w:p>
    <w:p>
      <w:pPr>
        <w:pStyle w:val="Normal1"/>
        <w:rPr/>
      </w:pPr>
      <w:r>
        <w:rPr>
          <w:i w:val="0"/>
        </w:rPr>
        <w:t>—Sleep disturbance (amygdala blocks falling asleep)</w:t>
      </w:r>
      <w:r>
        <w:rPr/>
      </w:r>
    </w:p>
    <w:p>
      <w:pPr>
        <w:pStyle w:val="Normal1"/>
        <w:rPr/>
      </w:pPr>
      <w:r>
        <w:rPr>
          <w:i w:val="0"/>
        </w:rPr>
        <w:t>—Chronic muscle tension → pain, stiffness</w:t>
      </w:r>
      <w:r>
        <w:rPr/>
      </w:r>
    </w:p>
    <w:p>
      <w:pPr>
        <w:pStyle w:val="Normal1"/>
        <w:rPr/>
      </w:pPr>
      <w:r>
        <w:rPr>
          <w:i w:val="0"/>
        </w:rPr>
        <w:t>Robert Sapolsky, in Why Zebras Don't Get Ulcers, described it with characteristic clarity: a zebra being chased by a lion experiences acute stress—and, having survived, discharges it through physical action. A person in the modern world experiences chronic fear—without physical resolution—and literally gets sick from it.</w:t>
      </w:r>
    </w:p>
    <w:p>
      <w:pPr>
        <w:pStyle w:val="Heading2"/>
        <w:rPr/>
      </w:pPr>
      <w:r>
        <w:rPr>
          <w:i w:val="0"/>
        </w:rPr>
        <w:t>WINE AS AN IMMUNE SUPPRESSOR</w:t>
      </w:r>
    </w:p>
    <w:p>
      <w:pPr>
        <w:pStyle w:val="Normal1"/>
        <w:rPr/>
      </w:pPr>
      <w:r>
        <w:rPr>
          <w:i w:val="0"/>
        </w:rPr>
        <w:t>If fear is a reaction to an external threat, then guilt is a reaction to internal judgment. We judge ourselves for what we have done or not done. For illness. For insufficiency. For not meeting one's own or others' expectations.</w:t>
      </w:r>
    </w:p>
    <w:p>
      <w:pPr>
        <w:pStyle w:val="Normal1"/>
        <w:rPr/>
      </w:pPr>
      <w:r>
        <w:rPr>
          <w:i w:val="0"/>
        </w:rPr>
        <w:t>Chronic guilt has measurable physiological consequences:</w:t>
      </w:r>
    </w:p>
    <w:p>
      <w:pPr>
        <w:pStyle w:val="Normal1"/>
        <w:rPr/>
      </w:pPr>
      <w:r>
        <w:rPr>
          <w:i w:val="0"/>
        </w:rPr>
        <w:t>—It supports chronic activation of the HPA axis (cortisol)</w:t>
      </w:r>
      <w:r>
        <w:rPr/>
      </w:r>
    </w:p>
    <w:p>
      <w:pPr>
        <w:pStyle w:val="Normal1"/>
        <w:rPr/>
      </w:pPr>
      <w:r>
        <w:rPr>
          <w:i w:val="0"/>
        </w:rPr>
        <w:t>—It is associated with decreased self-efficacy (“I’m bad/not enough—why take care of myself?”)</w:t>
      </w:r>
      <w:r>
        <w:rPr/>
      </w:r>
    </w:p>
    <w:p>
      <w:pPr>
        <w:pStyle w:val="Normal1"/>
        <w:rPr/>
      </w:pPr>
      <w:r>
        <w:rPr>
          <w:i w:val="0"/>
        </w:rPr>
        <w:t>—It correlates with depression and its immunological consequences</w:t>
      </w:r>
      <w:r>
        <w:rPr/>
      </w:r>
    </w:p>
    <w:p>
      <w:pPr>
        <w:pStyle w:val="Normal1"/>
        <w:rPr/>
      </w:pPr>
      <w:r>
        <w:rPr>
          <w:i w:val="0"/>
        </w:rPr>
        <w:t>Patients convinced that “they are to blame for their illness” have worse clinical outcomes. This is not mysticism—this is the neurobiology of self-blame.  Often this is the result of a doctor unsuccessfully telling him that the disease is a defensive reaction against death due to lack of strength while unconsciously striving (for a long time) for an unattainable goal, or a cultural narrative about “personal responsibility.” I hope this book will help correct such mistakes.</w:t>
      </w:r>
    </w:p>
    <w:p>
      <w:pPr>
        <w:pStyle w:val="Heading2"/>
        <w:rPr/>
      </w:pPr>
      <w:r>
        <w:rPr>
          <w:i w:val="0"/>
        </w:rPr>
        <w:t>FORGIVENESS AS THERAPY</w:t>
      </w:r>
    </w:p>
    <w:p>
      <w:pPr>
        <w:pStyle w:val="Normal1"/>
        <w:rPr/>
      </w:pPr>
      <w:r>
        <w:rPr>
          <w:i w:val="0"/>
        </w:rPr>
        <w:t>Scientific psychology in the early 21st century has accumulated significant data on the therapeutic value of forgiveness—both of oneself and of others.</w:t>
      </w:r>
    </w:p>
    <w:p>
      <w:pPr>
        <w:pStyle w:val="Normal1"/>
        <w:rPr/>
      </w:pPr>
      <w:r>
        <w:rPr>
          <w:i w:val="0"/>
        </w:rPr>
        <w:t>Everett Worthington of the University of Virginia—one of the leading researchers on forgiveness—showed:</w:t>
      </w:r>
    </w:p>
    <w:p>
      <w:pPr>
        <w:pStyle w:val="Normal1"/>
        <w:rPr/>
      </w:pPr>
      <w:r>
        <w:rPr>
          <w:i w:val="0"/>
        </w:rPr>
        <w:t>—Forgiveness reduces hostility—the main psychological risk factor for CHD</w:t>
      </w:r>
      <w:r>
        <w:rPr/>
      </w:r>
    </w:p>
    <w:p>
      <w:pPr>
        <w:pStyle w:val="Normal1"/>
        <w:rPr/>
      </w:pPr>
      <w:r>
        <w:rPr>
          <w:i w:val="0"/>
        </w:rPr>
        <w:t>—Forgiveness reduces anxiety and depression</w:t>
      </w:r>
      <w:r>
        <w:rPr/>
      </w:r>
    </w:p>
    <w:p>
      <w:pPr>
        <w:pStyle w:val="Normal1"/>
        <w:rPr/>
      </w:pPr>
      <w:r>
        <w:rPr>
          <w:i w:val="0"/>
        </w:rPr>
        <w:t>—Forgiveness is associated with better immune outcomes</w:t>
      </w:r>
      <w:r>
        <w:rPr/>
      </w:r>
    </w:p>
    <w:p>
      <w:pPr>
        <w:pStyle w:val="Normal1"/>
        <w:rPr/>
      </w:pPr>
      <w:r>
        <w:rPr>
          <w:i w:val="0"/>
        </w:rPr>
        <w:t>—The process of forgiveness reduces physiological reactivity to the memory of the offender (less cortisol, lower heart rate)</w:t>
      </w:r>
      <w:r>
        <w:rPr/>
      </w:r>
    </w:p>
    <w:p>
      <w:pPr>
        <w:pStyle w:val="Normal1"/>
        <w:rPr/>
      </w:pPr>
      <w:r>
        <w:rPr>
          <w:i w:val="0"/>
        </w:rPr>
        <w:t>Lucia Tusain from Luther University conducted a meta-analysis showing that forgiveness is associated with better heart health, lower levels of depression and anxiety, and a higher quality of life.</w:t>
      </w:r>
    </w:p>
    <w:p>
      <w:pPr>
        <w:pStyle w:val="Normal1"/>
        <w:rPr/>
      </w:pPr>
      <w:r>
        <w:rPr>
          <w:i w:val="0"/>
        </w:rPr>
        <w:t>Forgiveness is not about “letting the offender go.” This is to free yourself from the chronic physiological response to resentment.</w:t>
      </w:r>
    </w:p>
    <w:p>
      <w:pPr>
        <w:pStyle w:val="Heading2"/>
        <w:rPr/>
      </w:pPr>
      <w:r>
        <w:rPr>
          <w:i w:val="0"/>
        </w:rPr>
        <w:t>FEAR OF DEATH AND MEDICINE</w:t>
      </w:r>
    </w:p>
    <w:p>
      <w:pPr>
        <w:pStyle w:val="Normal1"/>
        <w:rPr/>
      </w:pPr>
      <w:r>
        <w:rPr>
          <w:i w:val="0"/>
        </w:rPr>
        <w:t>There is one fear that permeates the entire medical context: the fear of death.</w:t>
      </w:r>
    </w:p>
    <w:p>
      <w:pPr>
        <w:pStyle w:val="Normal1"/>
        <w:rPr/>
      </w:pPr>
      <w:r>
        <w:rPr>
          <w:i w:val="0"/>
        </w:rPr>
        <w:t>It influences how we make medical decisions. Fear of death often leads to invasive, painful, expensive medical interventions—even when they do not improve quality of life. Data on “overtreatment” at the end of life shows that many patients receive intensive care in their final weeks—and die in hospital, under sedation, rather than at home with loved ones.</w:t>
      </w:r>
    </w:p>
    <w:p>
      <w:pPr>
        <w:pStyle w:val="Normal1"/>
        <w:rPr/>
      </w:pPr>
      <w:r>
        <w:rPr>
          <w:i w:val="0"/>
        </w:rPr>
        <w:t>Integrative medicine offers a different conversation: not “how not to die,” but “how to live well, including at the end of life.”</w:t>
      </w:r>
    </w:p>
    <w:p>
      <w:pPr>
        <w:pStyle w:val="Normal1"/>
        <w:rPr/>
      </w:pPr>
      <w:r>
        <w:rPr>
          <w:i w:val="0"/>
        </w:rPr>
        <w:t>Palliative medicine is about quality of life, not length of life. This is medicine that recognizes death as a part of life and deals with existential anxiety as a medical problem.</w:t>
      </w:r>
    </w:p>
    <w:p>
      <w:pPr>
        <w:pStyle w:val="Normal1"/>
        <w:rPr/>
      </w:pPr>
      <w:r>
        <w:rPr>
          <w:i w:val="0"/>
        </w:rPr>
        <w:t>When a person finds a way to integrate the fear of death, he, paradoxically, begins to live better and longer.</w:t>
      </w:r>
    </w:p>
    <w:p>
      <w:pPr>
        <w:pStyle w:val="Heading3"/>
        <w:rPr/>
      </w:pPr>
      <w:r>
        <w:rPr>
          <w:i w:val="0"/>
        </w:rPr>
        <w:t>KEY SOURCES</w:t>
      </w:r>
    </w:p>
    <w:p>
      <w:pPr>
        <w:pStyle w:val="Normal1"/>
        <w:rPr>
          <w:sz w:val="18"/>
          <w:szCs w:val="18"/>
        </w:rPr>
      </w:pPr>
      <w:r>
        <w:rPr>
          <w:i w:val="0"/>
          <w:sz w:val="18"/>
          <w:szCs w:val="18"/>
        </w:rPr>
        <w:t>LeDoux, J. E. (2015). Anxious: Using the brain to understand and treat fear and anxiety. Viking.</w:t>
      </w:r>
    </w:p>
    <w:p>
      <w:pPr>
        <w:pStyle w:val="Normal1"/>
        <w:rPr>
          <w:sz w:val="18"/>
          <w:szCs w:val="18"/>
        </w:rPr>
      </w:pPr>
      <w:r>
        <w:rPr>
          <w:i w:val="0"/>
          <w:sz w:val="18"/>
          <w:szCs w:val="18"/>
        </w:rPr>
        <w:t>Porges, S. W. (2011). The polyvagal theory: Neurophysiological foundations of emotions, attachment, communication, and self-regulation. W. W. Norton.</w:t>
      </w:r>
    </w:p>
    <w:p>
      <w:pPr>
        <w:pStyle w:val="Normal1"/>
        <w:rPr>
          <w:sz w:val="18"/>
          <w:szCs w:val="18"/>
        </w:rPr>
      </w:pPr>
      <w:r>
        <w:rPr>
          <w:i w:val="0"/>
          <w:sz w:val="18"/>
          <w:szCs w:val="18"/>
        </w:rPr>
        <w:t>Sapolsky, R. M. (2004). Why zebras don't get ulcers: The acclaimed guide to stress, stress-related diseases, and coping (3rd ed.). Holt Paperbacks.</w:t>
      </w:r>
    </w:p>
    <w:p>
      <w:pPr>
        <w:pStyle w:val="Normal1"/>
        <w:rPr>
          <w:sz w:val="18"/>
          <w:szCs w:val="18"/>
        </w:rPr>
      </w:pPr>
      <w:r>
        <w:rPr>
          <w:i w:val="0"/>
          <w:sz w:val="18"/>
          <w:szCs w:val="18"/>
        </w:rPr>
        <w:t>Toussaint, L., Shields, G. S., Dorn, G., &amp; Slavich, G. M. (2016). Effects of lifetime stress exposure on mental and physical health in young adulthood: How stress degrades and forgiveness protects health. Journal of Health Psychology, 21(6), 1004–1014. https://doi.org/10.1177/1359105314544132</w:t>
      </w:r>
    </w:p>
    <w:p>
      <w:pPr>
        <w:pStyle w:val="Normal1"/>
        <w:rPr>
          <w:sz w:val="18"/>
          <w:szCs w:val="18"/>
        </w:rPr>
      </w:pPr>
      <w:r>
        <w:rPr>
          <w:i w:val="0"/>
          <w:sz w:val="18"/>
          <w:szCs w:val="18"/>
        </w:rPr>
        <w:t>Worthington, E. L., Jr., Witvliet, C. V. O., Pietrini, P., &amp; Miller, A. J. (2007). Forgiveness, health, and well-being: A review of evidence for emotional versus decisional forgiveness, dispositional forgivingness, and reduced unforgiveness. Journal of Behavioral Medicine, 30(4), 291–302. https://doi.org/10.1007/s10865-007-9105-8</w:t>
      </w:r>
      <w:r/>
    </w:p>
    <w:p>
      <w:pPr>
        <w:pStyle w:val="Heading1"/>
        <w:jc w:val="left"/>
        <w:rPr/>
      </w:pPr>
      <w:bookmarkStart w:id="5" w:name="_i8fhtlv8mlv5"/>
      <w:bookmarkEnd w:id="5"/>
      <w:r>
        <w:rPr>
          <w:i w:val="0"/>
        </w:rPr>
        <w:t>CHAPTER 29. LIFESTYLE TRANSFORMATION AS A THERAPEUTIC PROCESS</w:t>
      </w:r>
    </w:p>
    <w:p>
      <w:pPr>
        <w:pStyle w:val="Normal1"/>
        <w:rPr/>
      </w:pPr>
      <w:r>
        <w:rPr>
          <w:i/>
          <w:iCs/>
        </w:rPr>
        <w:t>I want to start writing, says Marina. But every time I sit down, nothing comes out. Or I find something urgent to do. Or I fall asleep.</w:t>
      </w:r>
    </w:p>
    <w:p>
      <w:pPr>
        <w:pStyle w:val="Normal1"/>
        <w:rPr/>
      </w:pPr>
      <w:r>
        <w:rPr>
          <w:i/>
          <w:iCs/>
        </w:rPr>
        <w:t>This is not laziness. This is your nervous system protecting you from what it perceives as a threat. Your brain has learned: writing equals danger. It is a neural pathway. It can be changed—but not through willpower. Through small steps that forge a new association: writing equals safety.</w:t>
      </w:r>
    </w:p>
    <w:p>
      <w:pPr>
        <w:pStyle w:val="Normal1"/>
        <w:rPr/>
      </w:pPr>
      <w:r>
        <w:rPr>
          <w:i/>
          <w:iCs/>
        </w:rPr>
        <w:t>“What steps?” “Begin with what doesn’t frighten you. Ten minutes. Nothing obligatory. Just your hand and the paper.”</w:t>
      </w:r>
    </w:p>
    <w:p>
      <w:pPr>
        <w:pStyle w:val="Heading2"/>
        <w:rPr/>
      </w:pPr>
      <w:r>
        <w:rPr>
          <w:i w:val="0"/>
        </w:rPr>
        <w:t>DOCTOR ORNISH AND THE IMPOSSIBLE</w:t>
      </w:r>
    </w:p>
    <w:p>
      <w:pPr>
        <w:pStyle w:val="Normal1"/>
        <w:rPr/>
      </w:pPr>
      <w:r>
        <w:rPr>
          <w:i w:val="0"/>
        </w:rPr>
        <w:t>In 1990, the Lancet published an article that was supposed to revolutionize cardiology. Dean Ornish, a young doctor working in San Francisco, published the results of a randomized controlled trial that showed something that was thought impossible.</w:t>
      </w:r>
    </w:p>
    <w:p>
      <w:pPr>
        <w:pStyle w:val="Normal1"/>
        <w:rPr/>
      </w:pPr>
      <w:r>
        <w:rPr>
          <w:i w:val="0"/>
        </w:rPr>
        <w:t>Atherosclerosis can be reversed. No drugs. No operations. Only through lifestyle changes.</w:t>
      </w:r>
    </w:p>
    <w:p>
      <w:pPr>
        <w:pStyle w:val="Normal1"/>
        <w:rPr/>
      </w:pPr>
      <w:r>
        <w:rPr>
          <w:i w:val="0"/>
        </w:rPr>
        <w:t>Patients with severe coronary heart disease followed a program: a plant-based, extremely low-fat diet, moderate exercise, stress management (meditation, yoga, group support), and smoking cessation. A year later, coronary angiography showed that atherosclerotic plaques had decreased. In patients from the usual treatment group, they increased.</w:t>
      </w:r>
    </w:p>
    <w:p>
      <w:pPr>
        <w:pStyle w:val="Normal1"/>
        <w:rPr/>
      </w:pPr>
      <w:r>
        <w:rPr>
          <w:i w:val="0"/>
        </w:rPr>
        <w:t>This was not an anecdote or anecdotal experience. It was measured, documented, published in one of the most respected medical journals in the world.</w:t>
      </w:r>
    </w:p>
    <w:p>
      <w:pPr>
        <w:pStyle w:val="Normal1"/>
        <w:rPr/>
      </w:pPr>
      <w:r>
        <w:rPr>
          <w:i w:val="0"/>
        </w:rPr>
        <w:t>Why didn't this article change medicine as radically as, for example, the discovery of antibiotics? The answer lies in the nature of change.</w:t>
      </w:r>
    </w:p>
    <w:p>
      <w:pPr>
        <w:pStyle w:val="Heading2"/>
        <w:rPr/>
      </w:pPr>
      <w:r>
        <w:rPr>
          <w:i w:val="0"/>
        </w:rPr>
        <w:t>WHY PEOPLE DON'T CHANGE</w:t>
      </w:r>
    </w:p>
    <w:p>
      <w:pPr>
        <w:pStyle w:val="Normal1"/>
        <w:rPr/>
      </w:pPr>
      <w:r>
        <w:rPr>
          <w:i w:val="0"/>
        </w:rPr>
        <w:t>James Prochaska and Carlo DiClemente, studying how people quit smoking in 1983, described the transtheoretical model of change—one of the most empirically supported frameworks for understanding behavioral change.</w:t>
      </w:r>
    </w:p>
    <w:p>
      <w:pPr>
        <w:pStyle w:val="Normal1"/>
        <w:rPr/>
      </w:pPr>
      <w:r>
        <w:rPr>
          <w:i w:val="0"/>
        </w:rPr>
        <w:t>The model describes six stages:</w:t>
      </w:r>
    </w:p>
    <w:p>
      <w:pPr>
        <w:pStyle w:val="Normal1"/>
        <w:rPr/>
      </w:pPr>
      <w:r>
        <w:rPr>
          <w:i w:val="0"/>
        </w:rPr>
        <w:t>1. Precontemplation: “I don’t have a problem. I don't need to change." The person does not see the need for change or denies it.</w:t>
      </w:r>
      <w:r>
        <w:rPr>
          <w:b/>
          <w:bCs/>
        </w:rPr>
      </w:r>
      <w:r>
        <w:rPr/>
      </w:r>
    </w:p>
    <w:p>
      <w:pPr>
        <w:pStyle w:val="Normal1"/>
        <w:rPr/>
      </w:pPr>
      <w:r>
        <w:rPr>
          <w:i w:val="0"/>
        </w:rPr>
        <w:t>2. Contemplation: “Maybe something needs to change... but not now.” Duality: understanding of necessity and resistance.</w:t>
      </w:r>
      <w:r>
        <w:rPr>
          <w:b/>
          <w:bCs/>
        </w:rPr>
      </w:r>
      <w:r>
        <w:rPr/>
      </w:r>
    </w:p>
    <w:p>
      <w:pPr>
        <w:pStyle w:val="Normal1"/>
        <w:rPr/>
      </w:pPr>
      <w:r>
        <w:rPr>
          <w:i w:val="0"/>
        </w:rPr>
        <w:t>3. Preparation: The person has made a decision and is preparing for action. Explores options, makes a plan.</w:t>
      </w:r>
      <w:r>
        <w:rPr>
          <w:b/>
          <w:bCs/>
        </w:rPr>
      </w:r>
      <w:r>
        <w:rPr/>
      </w:r>
    </w:p>
    <w:p>
      <w:pPr>
        <w:pStyle w:val="Normal1"/>
        <w:rPr/>
      </w:pPr>
      <w:r>
        <w:rPr>
          <w:i w:val="0"/>
        </w:rPr>
        <w:t>4. Action: Active behavior changes. This is the most noticeable stage, but not the most difficult.</w:t>
      </w:r>
      <w:r>
        <w:rPr>
          <w:b/>
          <w:bCs/>
        </w:rPr>
      </w:r>
      <w:r>
        <w:rPr/>
      </w:r>
    </w:p>
    <w:p>
      <w:pPr>
        <w:pStyle w:val="Normal1"/>
        <w:rPr/>
      </w:pPr>
      <w:r>
        <w:rPr>
          <w:i w:val="0"/>
        </w:rPr>
        <w:t>5. Maintenance: Maintaining new behavior patterns. Preventing relapses.</w:t>
      </w:r>
      <w:r>
        <w:rPr>
          <w:b/>
          <w:bCs/>
        </w:rPr>
      </w:r>
      <w:r>
        <w:rPr/>
      </w:r>
    </w:p>
    <w:p>
      <w:pPr>
        <w:pStyle w:val="Normal1"/>
        <w:rPr/>
      </w:pPr>
      <w:r>
        <w:rPr>
          <w:i w:val="0"/>
        </w:rPr>
        <w:t>6. Termination: The new behavior has become part of the identity. Going back to the old way is not possible.</w:t>
      </w:r>
      <w:r>
        <w:rPr>
          <w:b/>
          <w:bCs/>
        </w:rPr>
      </w:r>
      <w:r>
        <w:rPr/>
      </w:r>
    </w:p>
    <w:p>
      <w:pPr>
        <w:pStyle w:val="Normal1"/>
        <w:rPr/>
      </w:pPr>
      <w:r>
        <w:rPr>
          <w:i w:val="0"/>
        </w:rPr>
        <w:t>A key insight of the model: most interventions are aimed at people in the “Action” stage—those who are already ready to change. But most patients are in the Precontemplation or Contemplation stage. Without recognizing this, any recommendations turn into a doctor’s monologue that the patient does not hear.</w:t>
      </w:r>
    </w:p>
    <w:p>
      <w:pPr>
        <w:pStyle w:val="Heading2"/>
        <w:rPr/>
      </w:pPr>
      <w:r>
        <w:rPr>
          <w:i w:val="0"/>
        </w:rPr>
        <w:t>NEUROBIOLOGY OF HABITS</w:t>
      </w:r>
    </w:p>
    <w:p>
      <w:pPr>
        <w:pStyle w:val="Normal1"/>
        <w:rPr/>
      </w:pPr>
      <w:r>
        <w:rPr>
          <w:i w:val="0"/>
        </w:rPr>
        <w:t>Why is it so difficult to change lifestyle? Because most of our behavior is not conscious choices, but automatic patterns anchored in the basal ganglia. A person is a slave to education if he is not in a dream state (meditation, dreaming during sleep).</w:t>
      </w:r>
    </w:p>
    <w:p>
      <w:pPr>
        <w:pStyle w:val="Normal1"/>
        <w:rPr/>
      </w:pPr>
      <w:r>
        <w:rPr>
          <w:i w:val="0"/>
        </w:rPr>
        <w:t>Anne Graybeal of MIT—one of the leading neuroscientists studying habits—has shown that when a behavior becomes a habit, it literally “moves” from the prefrontal cortex (where conscious decision-making occurs) to the striatum, a deeper, more automatic structure.</w:t>
      </w:r>
    </w:p>
    <w:p>
      <w:pPr>
        <w:pStyle w:val="Normal1"/>
        <w:rPr/>
      </w:pPr>
      <w:r>
        <w:rPr>
          <w:i w:val="0"/>
        </w:rPr>
        <w:t>It's economical: habits don't require attentional resources. But this is the problem: habits do not lend themselves to a simple “solution” to change them. They are embedded in neural structures formed by years of repetition.</w:t>
      </w:r>
    </w:p>
    <w:p>
      <w:pPr>
        <w:pStyle w:val="Normal1"/>
        <w:rPr/>
      </w:pPr>
      <w:r>
        <w:rPr>
          <w:i w:val="0"/>
        </w:rPr>
        <w:t>The mechanism of habit formation is the “habit loop”, described by Charles Duhigg based on Graybill’s research:</w:t>
      </w:r>
    </w:p>
    <w:p>
      <w:pPr>
        <w:pStyle w:val="Normal1"/>
        <w:rPr/>
      </w:pPr>
      <w:r>
        <w:rPr>
          <w:i w:val="0"/>
        </w:rPr>
        <w:t>—Trigger: a signal that initiates a behavior</w:t>
      </w:r>
      <w:r>
        <w:rPr/>
      </w:r>
    </w:p>
    <w:p>
      <w:pPr>
        <w:pStyle w:val="Normal1"/>
        <w:rPr/>
      </w:pPr>
      <w:r>
        <w:rPr>
          <w:i w:val="0"/>
        </w:rPr>
        <w:t>—Routine: the behavior itself</w:t>
      </w:r>
      <w:r>
        <w:rPr/>
      </w:r>
    </w:p>
    <w:p>
      <w:pPr>
        <w:pStyle w:val="Normal1"/>
        <w:rPr/>
      </w:pPr>
      <w:r>
        <w:rPr>
          <w:i w:val="0"/>
        </w:rPr>
        <w:t>—Reward: positive reinforcement that reinforces the loop</w:t>
      </w:r>
      <w:r>
        <w:rPr/>
      </w:r>
    </w:p>
    <w:p>
      <w:pPr>
        <w:pStyle w:val="Normal1"/>
        <w:rPr/>
      </w:pPr>
      <w:r>
        <w:rPr>
          <w:i w:val="0"/>
        </w:rPr>
        <w:t>Evening stress (trigger) → sweets (routine) → temporary relief (reward). The loop is secured. After a month, it’s automatic. A year later, it’s “that’s the kind of person I am.”</w:t>
      </w:r>
    </w:p>
    <w:p>
      <w:pPr>
        <w:pStyle w:val="Heading2"/>
        <w:rPr/>
      </w:pPr>
      <w:r>
        <w:rPr>
          <w:i w:val="0"/>
        </w:rPr>
        <w:t>MOTIVATIONAL INTERVIEWING</w:t>
      </w:r>
    </w:p>
    <w:p>
      <w:pPr>
        <w:pStyle w:val="Normal1"/>
        <w:rPr/>
      </w:pPr>
      <w:r>
        <w:rPr>
          <w:i w:val="0"/>
        </w:rPr>
        <w:t>William Miller and Stephen Rollnick developed motivational interviewing (MI), an approach to talking to patients about change that is now one of the most evidence-based behavioral counseling techniques in medicine.</w:t>
      </w:r>
    </w:p>
    <w:p>
      <w:pPr>
        <w:pStyle w:val="Normal1"/>
        <w:rPr/>
      </w:pPr>
      <w:r>
        <w:rPr>
          <w:i w:val="0"/>
        </w:rPr>
        <w:t>MI Principles:</w:t>
      </w:r>
    </w:p>
    <w:p>
      <w:pPr>
        <w:pStyle w:val="Normal1"/>
        <w:rPr/>
      </w:pPr>
      <w:r>
        <w:rPr>
          <w:i w:val="0"/>
        </w:rPr>
        <w:t>—Expression of empathy (not judgment)</w:t>
      </w:r>
      <w:r>
        <w:rPr/>
      </w:r>
    </w:p>
    <w:p>
      <w:pPr>
        <w:pStyle w:val="Normal1"/>
        <w:rPr/>
      </w:pPr>
      <w:r>
        <w:rPr>
          <w:i w:val="0"/>
        </w:rPr>
        <w:t>—Development of discrepancy (helping the patient see the gap between current behavior and his goals)</w:t>
      </w:r>
      <w:r>
        <w:rPr/>
      </w:r>
    </w:p>
    <w:p>
      <w:pPr>
        <w:pStyle w:val="Normal1"/>
        <w:rPr/>
      </w:pPr>
      <w:r>
        <w:rPr>
          <w:i w:val="0"/>
        </w:rPr>
        <w:t>—Accepting resistance rather than fighting it</w:t>
      </w:r>
      <w:r>
        <w:rPr/>
      </w:r>
    </w:p>
    <w:p>
      <w:pPr>
        <w:pStyle w:val="Normal1"/>
        <w:rPr/>
      </w:pPr>
      <w:r>
        <w:rPr>
          <w:i w:val="0"/>
        </w:rPr>
        <w:t>—Self-efficacy support</w:t>
      </w:r>
      <w:r>
        <w:rPr/>
      </w:r>
    </w:p>
    <w:p>
      <w:pPr>
        <w:pStyle w:val="Normal1"/>
        <w:rPr/>
      </w:pPr>
      <w:r>
        <w:rPr>
          <w:i w:val="0"/>
        </w:rPr>
        <w:t>MI Key Observation: People change when they hear themselves talk about the reasons for change. Not when the doctor convinces them, but when they themselves articulate their values.</w:t>
      </w:r>
    </w:p>
    <w:p>
      <w:pPr>
        <w:pStyle w:val="Normal1"/>
        <w:rPr/>
      </w:pPr>
      <w:r>
        <w:rPr>
          <w:i w:val="0"/>
        </w:rPr>
        <w:t>A meta-analysis by Heckman and colleagues (2010), which included 72 randomized trials, showed that MI is effective for a wide range of problems—substance abuse, diabetes, hypertension, obesity, HIV treatment adherence.</w:t>
      </w:r>
    </w:p>
    <w:p>
      <w:pPr>
        <w:pStyle w:val="Heading2"/>
        <w:rPr/>
      </w:pPr>
      <w:r>
        <w:rPr>
          <w:i w:val="0"/>
        </w:rPr>
        <w:t>SOCIAL ARCHITECTURE OF CHANGE</w:t>
      </w:r>
    </w:p>
    <w:p>
      <w:pPr>
        <w:pStyle w:val="Normal1"/>
        <w:rPr/>
      </w:pPr>
      <w:r>
        <w:rPr>
          <w:i w:val="0"/>
        </w:rPr>
        <w:t>Ornish included one component of his program that at first seemed “soft”—group support. It turned out that this was one of the most powerful factors.</w:t>
      </w:r>
    </w:p>
    <w:p>
      <w:pPr>
        <w:pStyle w:val="Normal1"/>
        <w:rPr/>
      </w:pPr>
      <w:r>
        <w:rPr>
          <w:i w:val="0"/>
        </w:rPr>
        <w:t>Nicholas Christakis and James Fowler showed in a series of epidemiological studies that obesity, smoking, loneliness—and, conversely, happiness and healthy habits—spread across social networks like infections. Your habits affect your friends' habits, which affect their friends' habits.</w:t>
      </w:r>
    </w:p>
    <w:p>
      <w:pPr>
        <w:pStyle w:val="Normal1"/>
        <w:rPr/>
      </w:pPr>
      <w:r>
        <w:rPr>
          <w:i w:val="0"/>
        </w:rPr>
        <w:t>This is a fundamental observation: lifestyle change is not an individual project. This is a social process. A supportive environment is not an option, but a necessity.</w:t>
      </w:r>
    </w:p>
    <w:p>
      <w:pPr>
        <w:pStyle w:val="Normal1"/>
        <w:rPr/>
      </w:pPr>
      <w:r>
        <w:rPr>
          <w:i w:val="0"/>
        </w:rPr>
        <w:t>Research from the American College of Living (ACLM) shows that community support is one of the most powerful predictors of long-term maintenance of behavior change.</w:t>
      </w:r>
    </w:p>
    <w:p>
      <w:pPr>
        <w:pStyle w:val="Heading2"/>
        <w:rPr/>
      </w:pPr>
      <w:r>
        <w:rPr>
          <w:i w:val="0"/>
        </w:rPr>
        <w:t>LIFESTYLE MEDICINE AS A SPECIALTY</w:t>
      </w:r>
    </w:p>
    <w:p>
      <w:pPr>
        <w:pStyle w:val="Normal1"/>
        <w:rPr/>
      </w:pPr>
      <w:r>
        <w:rPr>
          <w:i w:val="0"/>
        </w:rPr>
        <w:t>Lifestyle Medicine—lifestyle medicine—has emerged as an independent medical specialty. The American Board of Lifestyle Medicine (ABLM) has been certifying physicians since 2017. It is based on six pillars:</w:t>
      </w:r>
    </w:p>
    <w:p>
      <w:pPr>
        <w:pStyle w:val="Normal1"/>
        <w:rPr/>
      </w:pPr>
      <w:r>
        <w:rPr>
          <w:i w:val="0"/>
        </w:rPr>
        <w:t>1. Plant-based nutrition</w:t>
      </w:r>
    </w:p>
    <w:p>
      <w:pPr>
        <w:pStyle w:val="Normal1"/>
        <w:rPr/>
      </w:pPr>
      <w:r>
        <w:rPr>
          <w:i w:val="0"/>
        </w:rPr>
        <w:t>2. Physical activity</w:t>
      </w:r>
    </w:p>
    <w:p>
      <w:pPr>
        <w:pStyle w:val="Normal1"/>
        <w:rPr/>
      </w:pPr>
      <w:r>
        <w:rPr>
          <w:i w:val="0"/>
        </w:rPr>
        <w:t>3. Restorative sleep</w:t>
      </w:r>
    </w:p>
    <w:p>
      <w:pPr>
        <w:pStyle w:val="Normal1"/>
        <w:rPr/>
      </w:pPr>
      <w:r>
        <w:rPr>
          <w:i w:val="0"/>
        </w:rPr>
        <w:t>4. Stress management</w:t>
      </w:r>
    </w:p>
    <w:p>
      <w:pPr>
        <w:pStyle w:val="Normal1"/>
        <w:rPr/>
      </w:pPr>
      <w:r>
        <w:rPr>
          <w:i w:val="0"/>
        </w:rPr>
        <w:t>5. Positive social connections</w:t>
      </w:r>
    </w:p>
    <w:p>
      <w:pPr>
        <w:pStyle w:val="Normal1"/>
        <w:rPr/>
      </w:pPr>
      <w:r>
        <w:rPr>
          <w:i w:val="0"/>
        </w:rPr>
        <w:t>6. Refusal of harmful substances</w:t>
      </w:r>
    </w:p>
    <w:p>
      <w:pPr>
        <w:pStyle w:val="Normal1"/>
        <w:rPr/>
      </w:pPr>
      <w:r>
        <w:rPr>
          <w:i w:val="0"/>
        </w:rPr>
        <w:t>Each of these factors has measurable physiological mechanisms of action—they are not “healthy lifestyles” as a societal desire, but therapeutic interventions with measurable biomarkers.</w:t>
      </w:r>
    </w:p>
    <w:p>
      <w:pPr>
        <w:pStyle w:val="Normal1"/>
        <w:rPr/>
      </w:pPr>
      <w:r>
        <w:rPr>
          <w:i w:val="0"/>
        </w:rPr>
        <w:t>The PREDIMED study (Spain, more than 7,000 participants) showed that the Mediterranean diet reduces the risk of cardiovascular events by 30%—comparable to drug therapy.</w:t>
      </w:r>
    </w:p>
    <w:p>
      <w:pPr>
        <w:pStyle w:val="Heading3"/>
        <w:rPr/>
      </w:pPr>
      <w:r>
        <w:rPr>
          <w:i w:val="0"/>
        </w:rPr>
        <w:t>KEY SOURCES</w:t>
      </w:r>
    </w:p>
    <w:p>
      <w:pPr>
        <w:pStyle w:val="Normal1"/>
        <w:rPr>
          <w:sz w:val="18"/>
          <w:szCs w:val="18"/>
        </w:rPr>
      </w:pPr>
      <w:r>
        <w:rPr>
          <w:i w:val="0"/>
          <w:sz w:val="18"/>
          <w:szCs w:val="18"/>
        </w:rPr>
        <w:t>Christakis, N. A., &amp; Fowler, J. H. (2007). The spread of obesity in a large social network over 32 years. New England Journal of Medicine, 357(4), 370–379. https://doi.org/10.1056/NEJMsa066082</w:t>
      </w:r>
    </w:p>
    <w:p>
      <w:pPr>
        <w:pStyle w:val="Normal1"/>
        <w:rPr>
          <w:sz w:val="18"/>
          <w:szCs w:val="18"/>
        </w:rPr>
      </w:pPr>
      <w:r>
        <w:rPr>
          <w:i w:val="0"/>
          <w:sz w:val="18"/>
          <w:szCs w:val="18"/>
        </w:rPr>
        <w:t>Estruch, R., Ros, E., Salas-Salvadó, J., Covas, M. I., Corella, D., Arós, F., Gómez-Gracia, E., Ruiz-Gutiérrez, V., Fiol, M., Lapetra, J., Lamuela-Raventos, R. M., Serra-Majem, L., Pintó, X., Basora, J., Muñoz, M. A., Sorlí, J. V., Martínez, J. A., &amp; Martínez-González, M. A. (2013). Primary prevention of cardiovascular disease with a Mediterranean diet. New England Journal of Medicine, 368(14), 1279–1290. https://doi.org/10.1056/NEJMoa1200303</w:t>
      </w:r>
    </w:p>
    <w:p>
      <w:pPr>
        <w:pStyle w:val="Normal1"/>
        <w:rPr>
          <w:sz w:val="18"/>
          <w:szCs w:val="18"/>
        </w:rPr>
      </w:pPr>
      <w:r>
        <w:rPr>
          <w:i w:val="0"/>
          <w:sz w:val="18"/>
          <w:szCs w:val="18"/>
        </w:rPr>
        <w:t>Graybiel, A. M. (2008). Habits, rituals, and the evaluative brain. Annual Review of Neuroscience, 31, 359–387. https://doi.org/10.1146/annurev.neuro.29.051605.112851</w:t>
      </w:r>
    </w:p>
    <w:p>
      <w:pPr>
        <w:pStyle w:val="Normal1"/>
        <w:rPr>
          <w:sz w:val="18"/>
          <w:szCs w:val="18"/>
        </w:rPr>
      </w:pPr>
      <w:r>
        <w:rPr>
          <w:i w:val="0"/>
          <w:sz w:val="18"/>
          <w:szCs w:val="18"/>
        </w:rPr>
        <w:t>Heckman, C. J., Egleston, B. L., &amp; Hofmann, M. T. (2010). Efficacy of motivational interviewing for smoking cessation: A systematic review and meta-analysis. Tobacco Control, 19(5), 410–416. https://doi.org/10.1136/tc.2009.033175</w:t>
      </w:r>
    </w:p>
    <w:p>
      <w:pPr>
        <w:pStyle w:val="Normal1"/>
        <w:rPr>
          <w:sz w:val="18"/>
          <w:szCs w:val="18"/>
        </w:rPr>
      </w:pPr>
      <w:r>
        <w:rPr>
          <w:i w:val="0"/>
          <w:sz w:val="18"/>
          <w:szCs w:val="18"/>
        </w:rPr>
        <w:t>Ornish, D., Brown, S. E., Scherwitz, L. W., Billings, J. H., Armstrong, W. T., Ports, T. A., McLanahan, S. M., Kirkeeide, R. L., Brand, R. J., &amp; Gould, K. L. (1990). Can lifestyle changes reverse coronary heart disease? The Lifestyle Heart Trial. Lancet, 336(8708), 129–133. https://doi.org/10.1016/0140-6736(90)91656-U</w:t>
      </w:r>
    </w:p>
    <w:p>
      <w:pPr>
        <w:pStyle w:val="Normal1"/>
        <w:rPr>
          <w:sz w:val="18"/>
          <w:szCs w:val="18"/>
        </w:rPr>
      </w:pPr>
      <w:r>
        <w:rPr>
          <w:i w:val="0"/>
          <w:sz w:val="18"/>
          <w:szCs w:val="18"/>
        </w:rPr>
        <w:t>Prochaska, J. O., &amp; DiClemente, C. C. (1983). Stages and processes of self-change of smoking: Toward an integrative model of change. Journal of Consulting and Clinical Psychology, 51(3), 390–395. https://doi.org/10.1037/0022-006X.51.3.390</w:t>
      </w:r>
    </w:p>
    <w:p>
      <w:pPr>
        <w:pStyle w:val="Heading1"/>
        <w:rPr/>
      </w:pPr>
      <w:r>
        <w:rPr/>
      </w:r>
      <w:r>
        <w:br w:type="page"/>
      </w:r>
    </w:p>
    <w:p>
      <w:pPr>
        <w:pStyle w:val="Heading1"/>
        <w:jc w:val="left"/>
        <w:rPr/>
      </w:pPr>
      <w:r>
        <w:rPr>
          <w:i w:val="0"/>
        </w:rPr>
        <w:t>CHAPTER 30. FROM DISEASE TO MEANING: INTERNAL TRANSITION</w:t>
      </w:r>
    </w:p>
    <w:p>
      <w:pPr>
        <w:pStyle w:val="Normal1"/>
        <w:rPr/>
      </w:pPr>
      <w:r>
        <w:rPr>
          <w:i/>
          <w:iCs/>
        </w:rPr>
        <w:t>Marina reads Viktor Frankl. "Meaning is not created. It is discovered." She writes in her notebook: "What I am looking for already exists. I simply haven't allowed myself to find it."</w:t>
      </w:r>
    </w:p>
    <w:p>
      <w:pPr>
        <w:pStyle w:val="Normal1"/>
        <w:rPr/>
      </w:pPr>
      <w:r>
        <w:rPr>
          <w:i/>
          <w:iCs/>
        </w:rPr>
        <w:t>At her next appointment: "I realized something. For twenty years, I've been editing other people's voices because I'm afraid of my own. But my voice never went away. It was just waiting."</w:t>
      </w:r>
    </w:p>
    <w:p>
      <w:pPr>
        <w:pStyle w:val="Normal1"/>
        <w:rPr/>
      </w:pPr>
      <w:r>
        <w:rPr>
          <w:i/>
          <w:iCs/>
        </w:rPr>
        <w:t>“And what will you do with that?”—“I don’t know yet. But it’s become a little easier, just from having said it.”</w:t>
      </w:r>
    </w:p>
    <w:p>
      <w:pPr>
        <w:pStyle w:val="Normal1"/>
        <w:rPr/>
      </w:pPr>
      <w:r>
        <w:rPr>
          <w:i/>
          <w:iCs/>
        </w:rPr>
        <w:t>This is important, he says. Sometimes to name a thing is already half the journey.</w:t>
        <w:br/>
        <w:br/>
        <w:t>She sits in the therapist’s chair, a blanket over her knees, and lets the words settle. Hashimoto’s. Autoimmunity. Chronic fatigue. For years they were a verdict, a sentence passed by indifferent doctors in white coats. Now, in this quiet room, they feel different. They are not just the name of a disease, but the name of her condition. Her state of being.</w:t>
        <w:br/>
        <w:br/>
        <w:t>To name it is to separate it from herself, if only by a millimeter. It is no longer a fog she is lost within, but a weather system she can observe. It has borders. It has a history. And if it has a beginning, perhaps it can have an end. The fear of writing, the silence of twenty years—these, too, wait for their names.</w:t>
      </w:r>
    </w:p>
    <w:p>
      <w:pPr>
        <w:pStyle w:val="Heading2"/>
        <w:rPr/>
      </w:pPr>
      <w:r>
        <w:rPr>
          <w:i w:val="0"/>
        </w:rPr>
        <w:t>NIGHT IN THE ARCHIPELAGO</w:t>
      </w:r>
    </w:p>
    <w:p>
      <w:pPr>
        <w:pStyle w:val="Normal1"/>
        <w:rPr/>
      </w:pPr>
      <w:r>
        <w:rPr>
          <w:i w:val="0"/>
        </w:rPr>
        <w:t>Viktor Frankl survived Auschwitz, Dachau and two other concentration camps. He lost his wife, parents, brother. In inhuman conditions, he observed people—and himself—and made an observation that became the basis of one of the most influential psychological movements of the 20th century.</w:t>
      </w:r>
    </w:p>
    <w:p>
      <w:pPr>
        <w:pStyle w:val="Normal1"/>
        <w:rPr/>
      </w:pPr>
      <w:r>
        <w:rPr>
          <w:i w:val="0"/>
        </w:rPr>
        <w:t>Those who survived—physically and psychologically—under conditions of extreme deprivation had something in common: they found meaning. It is not about denying suffering. Not in his absence. In its meaning.</w:t>
      </w:r>
    </w:p>
    <w:p>
      <w:pPr>
        <w:pStyle w:val="Normal1"/>
        <w:rPr/>
      </w:pPr>
      <w:r>
        <w:rPr>
          <w:i w:val="0"/>
        </w:rPr>
        <w:t>“He who knows the “why” of living can bear almost any “how”,” Nietzsche Frankl turned this thought into a clinical method. Logotherapy—meaning therapy—became the third Viennese school of psychotherapy.</w:t>
      </w:r>
    </w:p>
    <w:p>
      <w:pPr>
        <w:pStyle w:val="Normal1"/>
        <w:rPr/>
      </w:pPr>
      <w:r>
        <w:rPr>
          <w:i w:val="0"/>
        </w:rPr>
        <w:t>Today there is a significant body of evidence that the meaning of life (sense of meaning, sense of purpose) is not a metaphor, but a measurable biological factor of health.</w:t>
      </w:r>
    </w:p>
    <w:p>
      <w:pPr>
        <w:pStyle w:val="Heading2"/>
        <w:rPr/>
      </w:pPr>
      <w:r>
        <w:rPr>
          <w:i w:val="0"/>
        </w:rPr>
        <w:t>MEANING AS A BIOLOGICAL FACTOR</w:t>
      </w:r>
    </w:p>
    <w:p>
      <w:pPr>
        <w:pStyle w:val="Normal1"/>
        <w:rPr/>
      </w:pPr>
      <w:r>
        <w:rPr>
          <w:i w:val="0"/>
        </w:rPr>
        <w:t>Patrick Hill and Nicholas Turiano from the University of Rochester conducted a prospective study, following more than 6,000 adults for 14 years. The result: people with a high sense of purpose in life lived longer—regardless of age, gender, and income.</w:t>
      </w:r>
    </w:p>
    <w:p>
      <w:pPr>
        <w:pStyle w:val="Normal1"/>
        <w:rPr/>
      </w:pPr>
      <w:r>
        <w:rPr>
          <w:i w:val="0"/>
        </w:rPr>
        <w:t>A study by Rachelle Cohen in the Archives of General Psychiatry found that a high sense of meaning reduced the risk of Alzheimer's disease by 52%—comparable to the effect of the best neuroprotective interventions.</w:t>
      </w:r>
    </w:p>
    <w:p>
      <w:pPr>
        <w:pStyle w:val="Normal1"/>
        <w:rPr/>
      </w:pPr>
      <w:r>
        <w:rPr>
          <w:i w:val="0"/>
        </w:rPr>
        <w:t>Mechanisms? Research from Barbara Fredrickson's group has shown that people with a high sense of meaning (eudaimonic well-being) have a favorable immune system gene expression profile—fewer pro-inflammatory genes, more antiviral genes. For people with hedonic well-being (pleasure without meaning), the picture is the opposite.</w:t>
      </w:r>
    </w:p>
    <w:p>
      <w:pPr>
        <w:pStyle w:val="Heading2"/>
        <w:rPr/>
      </w:pPr>
      <w:r>
        <w:rPr>
          <w:i w:val="0"/>
        </w:rPr>
        <w:t>ILLNESS AS AN EXISTENTIAL CRISIS</w:t>
      </w:r>
    </w:p>
    <w:p>
      <w:pPr>
        <w:pStyle w:val="Normal1"/>
        <w:rPr/>
      </w:pPr>
      <w:r>
        <w:rPr>
          <w:i w:val="0"/>
        </w:rPr>
        <w:t>Serious illness—especially chronic or life-threatening illness—inevitably raises existential questions.</w:t>
      </w:r>
    </w:p>
    <w:p>
      <w:pPr>
        <w:pStyle w:val="Normal1"/>
        <w:rPr/>
      </w:pPr>
      <w:r>
        <w:rPr>
          <w:i w:val="0"/>
        </w:rPr>
        <w:t>“Why did this happen to me?” is a question of justice.</w:t>
      </w:r>
    </w:p>
    <w:p>
      <w:pPr>
        <w:pStyle w:val="Normal1"/>
        <w:rPr/>
      </w:pPr>
      <w:r>
        <w:rPr>
          <w:i w:val="0"/>
        </w:rPr>
        <w:t>“What should I do now?” is a question about the meaning of suffering.</w:t>
      </w:r>
    </w:p>
    <w:p>
      <w:pPr>
        <w:pStyle w:val="Normal1"/>
        <w:rPr/>
      </w:pPr>
      <w:r>
        <w:rPr>
          <w:i w:val="0"/>
        </w:rPr>
        <w:t>“Who am I now, sick?”—a question about identity.</w:t>
      </w:r>
    </w:p>
    <w:p>
      <w:pPr>
        <w:pStyle w:val="Normal1"/>
        <w:rPr/>
      </w:pPr>
      <w:r>
        <w:rPr>
          <w:i w:val="0"/>
        </w:rPr>
        <w:t>“What will remain after me?” is a question about legacy.</w:t>
      </w:r>
    </w:p>
    <w:p>
      <w:pPr>
        <w:pStyle w:val="Normal1"/>
        <w:rPr/>
      </w:pPr>
      <w:r>
        <w:rPr>
          <w:i w:val="0"/>
        </w:rPr>
        <w:t>Psychologist Richard Tedeschi and Lawrence Calhoun described the phenomenon of post-traumatic growth (PTG): a significant proportion of people who have experienced severe shocks—illness, loss, disaster—experience not only recovery, but also growth. They become deeper, appreciate life more keenly, and build more authentic relationships.</w:t>
      </w:r>
    </w:p>
    <w:p>
      <w:pPr>
        <w:pStyle w:val="Normal1"/>
        <w:rPr/>
      </w:pPr>
      <w:r>
        <w:rPr>
          <w:i w:val="0"/>
        </w:rPr>
        <w:t>This is not a romanticization of suffering. This is an empirically supported phenomenon: a 2014 study combining data from 77 samples (more than 70,000 participants) confirmed a moderate but stable association between difficult experiences and growth on key PTG measures.</w:t>
      </w:r>
    </w:p>
    <w:p>
      <w:pPr>
        <w:pStyle w:val="Heading2"/>
        <w:rPr/>
      </w:pPr>
      <w:r>
        <w:rPr>
          <w:i w:val="0"/>
        </w:rPr>
        <w:t>NARRATORY MEDICINE</w:t>
      </w:r>
    </w:p>
    <w:p>
      <w:pPr>
        <w:pStyle w:val="Normal1"/>
        <w:rPr/>
      </w:pPr>
      <w:r>
        <w:rPr>
          <w:i w:val="0"/>
        </w:rPr>
        <w:t>Rita Sharon from Columbia University created a movement called narrative medicine. Her initial thesis: illness is a story that a person tells. And the ability to hear this story is no less important a clinical skill than the ability to read tests.</w:t>
      </w:r>
    </w:p>
    <w:p>
      <w:pPr>
        <w:pStyle w:val="Normal1"/>
        <w:rPr/>
      </w:pPr>
      <w:r>
        <w:rPr>
          <w:i w:val="0"/>
        </w:rPr>
        <w:t>Sharon has found that doctors trained in narrative work—reading literature, writing reflective texts—hear patients better, experience less burnout, and make more accurate clinical decisions.</w:t>
      </w:r>
    </w:p>
    <w:p>
      <w:pPr>
        <w:pStyle w:val="Normal1"/>
        <w:rPr/>
      </w:pPr>
      <w:r>
        <w:rPr>
          <w:i w:val="0"/>
        </w:rPr>
        <w:t>The patient comes with a symptom. But behind the symptom is a story. The story is about what he had to change in his life. A story about fear. The story is about what he is afraid of not becoming. The disease is inscribed in the biography—and without understanding the biography it is impossible to understand the disease.</w:t>
      </w:r>
    </w:p>
    <w:p>
      <w:pPr>
        <w:pStyle w:val="Normal1"/>
        <w:rPr/>
      </w:pPr>
      <w:r>
        <w:rPr>
          <w:i w:val="0"/>
        </w:rPr>
        <w:t>“Medicine that cannot acknowledge suffering, share grief, and admire the patient’s resilience is unable to heal,” writes Sharon.</w:t>
      </w:r>
    </w:p>
    <w:p>
      <w:pPr>
        <w:pStyle w:val="Heading2"/>
        <w:rPr/>
      </w:pPr>
      <w:r>
        <w:rPr>
          <w:i w:val="0"/>
        </w:rPr>
        <w:t>ACCEPTANCE AND CHANGE</w:t>
      </w:r>
    </w:p>
    <w:p>
      <w:pPr>
        <w:pStyle w:val="Normal1"/>
        <w:rPr/>
      </w:pPr>
      <w:r>
        <w:rPr>
          <w:i w:val="0"/>
        </w:rPr>
        <w:t>Marsha Linehan's Dialectical Behavior Therapy is built on a paradoxical balance: acceptance and change at the same time.</w:t>
      </w:r>
    </w:p>
    <w:p>
      <w:pPr>
        <w:pStyle w:val="Normal1"/>
        <w:rPr/>
      </w:pPr>
      <w:r>
        <w:rPr>
          <w:i w:val="0"/>
        </w:rPr>
        <w:t>Acceptance is not resignation or capitulation. It is accepting reality as it is, without fighting the inevitable. Psychologically: reduction of secondary suffering—pain about pain.</w:t>
      </w:r>
    </w:p>
    <w:p>
      <w:pPr>
        <w:pStyle w:val="Normal1"/>
        <w:rPr/>
      </w:pPr>
      <w:r>
        <w:rPr>
          <w:i w:val="0"/>
        </w:rPr>
        <w:t>Change is what a person can do with this reality.</w:t>
      </w:r>
    </w:p>
    <w:p>
      <w:pPr>
        <w:pStyle w:val="Normal1"/>
        <w:rPr/>
      </w:pPr>
      <w:r>
        <w:rPr>
          <w:i w:val="0"/>
        </w:rPr>
        <w:t>In a medical context: a patient with a chronic illness cannot “accept” and “ignore” a diagnosis at the same time. But he can stop fighting the fact of illness and direct his energy to what can really be influenced.</w:t>
      </w:r>
    </w:p>
    <w:p>
      <w:pPr>
        <w:pStyle w:val="Normal1"/>
        <w:rPr/>
      </w:pPr>
      <w:r>
        <w:rPr>
          <w:i w:val="0"/>
        </w:rPr>
        <w:t>This is not a philosophical thesis. Research on acceptance for chronic pain (ACT—Acceptance and Commitment Therapy, Stephen Hayes) shows that accepting pain—as opposed to fighting it—reduces the intensity of perceived pain and improves function.</w:t>
      </w:r>
    </w:p>
    <w:p>
      <w:pPr>
        <w:pStyle w:val="Heading2"/>
        <w:rPr/>
      </w:pPr>
      <w:r>
        <w:rPr>
          <w:i w:val="0"/>
        </w:rPr>
        <w:t>AN INTEGRATIVE APPROACH TO MEANING</w:t>
      </w:r>
    </w:p>
    <w:p>
      <w:pPr>
        <w:pStyle w:val="Normal1"/>
        <w:rPr/>
      </w:pPr>
      <w:r>
        <w:rPr>
          <w:i w:val="0"/>
        </w:rPr>
        <w:t>Integrative medicine recognizes that treating a person means helping them not only cope with symptoms, but also find or restore meaning.</w:t>
      </w:r>
    </w:p>
    <w:p>
      <w:pPr>
        <w:pStyle w:val="Normal1"/>
        <w:rPr/>
      </w:pPr>
      <w:r>
        <w:rPr>
          <w:i w:val="0"/>
        </w:rPr>
        <w:t>This is not the “psychologization” of medicine. This is its extension.</w:t>
      </w:r>
    </w:p>
    <w:p>
      <w:pPr>
        <w:pStyle w:val="Normal1"/>
        <w:rPr/>
      </w:pPr>
      <w:r>
        <w:rPr>
          <w:i w:val="0"/>
        </w:rPr>
        <w:t>Support groups for cancer patients (Spiegel et al., 1989) showed that a psychosocial intervention to help patients cope with existential questions significantly increased survival—at 10 years of follow-up, the median survival rate in the intervention group was twice as high.</w:t>
      </w:r>
    </w:p>
    <w:p>
      <w:pPr>
        <w:pStyle w:val="Normal1"/>
        <w:rPr/>
      </w:pPr>
      <w:r>
        <w:rPr>
          <w:i w:val="0"/>
        </w:rPr>
        <w:t>This observation remains one of the most controversial in oncology. But its mechanism is clear: the meaning is: reduces stress → reduces cortisol → reduces immunosuppression → improves immune surveillance of the tumor.</w:t>
      </w:r>
    </w:p>
    <w:p>
      <w:pPr>
        <w:pStyle w:val="Normal1"/>
        <w:rPr/>
      </w:pPr>
      <w:r>
        <w:rPr>
          <w:i w:val="0"/>
        </w:rPr>
        <w:t>Meaning is not consolation. This is therapy.</w:t>
      </w:r>
    </w:p>
    <w:p>
      <w:pPr>
        <w:pStyle w:val="Heading3"/>
        <w:rPr/>
      </w:pPr>
      <w:r>
        <w:rPr>
          <w:i w:val="0"/>
        </w:rPr>
        <w:t>KEY SOURCES</w:t>
      </w:r>
    </w:p>
    <w:p>
      <w:pPr>
        <w:pStyle w:val="Normal1"/>
        <w:rPr>
          <w:sz w:val="18"/>
          <w:szCs w:val="18"/>
        </w:rPr>
      </w:pPr>
      <w:r>
        <w:rPr>
          <w:i w:val="0"/>
          <w:sz w:val="18"/>
          <w:szCs w:val="18"/>
        </w:rPr>
        <w:t>Charon, R. (2006). Narrative medicine: Honoring the stories of illness. Oxford University Press.</w:t>
      </w:r>
    </w:p>
    <w:p>
      <w:pPr>
        <w:pStyle w:val="Normal1"/>
        <w:rPr>
          <w:sz w:val="18"/>
          <w:szCs w:val="18"/>
        </w:rPr>
      </w:pPr>
      <w:r>
        <w:rPr>
          <w:i w:val="0"/>
          <w:sz w:val="18"/>
          <w:szCs w:val="18"/>
        </w:rPr>
        <w:t>Frankl, V. E. (1959). Man's search for meaning. Beacon Press.</w:t>
      </w:r>
    </w:p>
    <w:p>
      <w:pPr>
        <w:pStyle w:val="Normal1"/>
        <w:rPr>
          <w:sz w:val="18"/>
          <w:szCs w:val="18"/>
        </w:rPr>
      </w:pPr>
      <w:r>
        <w:rPr>
          <w:i w:val="0"/>
          <w:sz w:val="18"/>
          <w:szCs w:val="18"/>
        </w:rPr>
        <w:t>Fredrickson, B. L., Grewen, K. M., Coffey, K. A., Algoe, S. B., Firestine, A. M., Arevalo, J. M. G., Ma, J., &amp; Cole, S. W. (2013). A functional genomic perspective on human well-being. Proceedings of the National Academy of Sciences, 110(33), 13684–13689. https://doi.org/10.1073/pnas.1305419110</w:t>
      </w:r>
    </w:p>
    <w:p>
      <w:pPr>
        <w:pStyle w:val="Normal1"/>
        <w:rPr>
          <w:sz w:val="18"/>
          <w:szCs w:val="18"/>
        </w:rPr>
      </w:pPr>
      <w:r>
        <w:rPr>
          <w:i w:val="0"/>
          <w:sz w:val="18"/>
          <w:szCs w:val="18"/>
        </w:rPr>
        <w:t>Hill, P. L., &amp; Turiano, N. A. (2014). Purpose in life as a predictor of mortality across adulthood. Psychological Science, 25(7), 1482–1486. https://doi.org/10.1177/0956797614531799</w:t>
      </w:r>
    </w:p>
    <w:p>
      <w:pPr>
        <w:pStyle w:val="Normal1"/>
        <w:rPr>
          <w:sz w:val="18"/>
          <w:szCs w:val="18"/>
        </w:rPr>
      </w:pPr>
      <w:r>
        <w:rPr>
          <w:i w:val="0"/>
          <w:sz w:val="18"/>
          <w:szCs w:val="18"/>
        </w:rPr>
        <w:t>Spiegel, D., Bloom, J. R., Kraemer, H. C., &amp; Gottheil, E. (1989). Effect of psychosocial treatment on survival of patients with metastatic breast cancer. Lancet, 334(8668), 888–891. https://doi.org/10.1016/S0140-6736(89)91551-1</w:t>
      </w:r>
    </w:p>
    <w:p>
      <w:pPr>
        <w:pStyle w:val="Normal1"/>
        <w:rPr>
          <w:sz w:val="18"/>
          <w:szCs w:val="18"/>
        </w:rPr>
      </w:pPr>
      <w:r>
        <w:rPr>
          <w:i w:val="0"/>
          <w:sz w:val="18"/>
          <w:szCs w:val="18"/>
        </w:rPr>
        <w:t>Tedeschi, R. G., &amp; Calhoun, L. G. (1996). The posttraumatic growth inventory: Measuring the positive legacy of trauma. Journal of Traumatic Stress, 9(3), 455–471. https://doi.org/10.1002/jts.2490090305</w:t>
      </w:r>
    </w:p>
    <w:p>
      <w:pPr>
        <w:pStyle w:val="Normal1"/>
        <w:spacing w:lineRule="auto" w:line="240" w:before="0" w:after="0"/>
        <w:rPr/>
      </w:pPr>
      <w:r>
        <w:rPr/>
      </w:r>
      <w:r>
        <w:br w:type="page"/>
      </w:r>
    </w:p>
    <w:p>
      <w:pPr>
        <w:pStyle w:val="Heading1"/>
        <w:rPr/>
      </w:pPr>
      <w:r>
        <w:rPr>
          <w:i w:val="0"/>
        </w:rPr>
        <w:t>CHAPTER 31. NUTRITION AS INFORMATION</w:t>
      </w:r>
    </w:p>
    <w:p>
      <w:pPr>
        <w:pStyle w:val="Normal1"/>
        <w:rPr/>
      </w:pPr>
      <w:r>
        <w:rPr>
          <w:i/>
          <w:iCs/>
        </w:rPr>
        <w:t>Marina changes her diet. Less sugar, more varied vegetables, fatty fish once a week. A month later, she notices: the fog in her head has thinned.</w:t>
      </w:r>
    </w:p>
    <w:p>
      <w:pPr>
        <w:pStyle w:val="Normal1"/>
        <w:rPr/>
      </w:pPr>
      <w:r>
        <w:rPr>
          <w:i/>
          <w:iCs/>
        </w:rPr>
        <w:t>“You mean food can do that?” “Food affects inflammation, the microbiome, the synthesis of neurotransmitters. It’s not a cure. But it’s a way of lessening the load. When the load is lighter, the body finds its own resources.”</w:t>
      </w:r>
    </w:p>
    <w:p>
      <w:pPr>
        <w:pStyle w:val="Normal1"/>
        <w:rPr/>
      </w:pPr>
      <w:r>
        <w:rPr>
          <w:i/>
          <w:iCs/>
        </w:rPr>
        <w:t>Resources. Strength. Marina thinks about that word. She needs strength—for something she is still afraid to name directly.</w:t>
      </w:r>
    </w:p>
    <w:p>
      <w:pPr>
        <w:pStyle w:val="Heading2"/>
        <w:rPr/>
      </w:pPr>
      <w:r>
        <w:rPr>
          <w:i w:val="0"/>
        </w:rPr>
        <w:t>FOOD IS NOT JUST FUEL</w:t>
      </w:r>
    </w:p>
    <w:p>
      <w:pPr>
        <w:pStyle w:val="Normal1"/>
        <w:rPr/>
      </w:pPr>
      <w:r>
        <w:rPr>
          <w:i w:val="0"/>
        </w:rPr>
        <w:t>For most of the history of medicine, food was thought of pragmatically: calories, protein, fat, carbohydrates. Energy substrate for a biological machine.</w:t>
      </w:r>
    </w:p>
    <w:p>
      <w:pPr>
        <w:pStyle w:val="Normal1"/>
        <w:rPr/>
      </w:pPr>
      <w:r>
        <w:rPr>
          <w:i w:val="0"/>
        </w:rPr>
        <w:t>This model explains a lot. But not everything.</w:t>
      </w:r>
    </w:p>
    <w:p>
      <w:pPr>
        <w:pStyle w:val="Normal1"/>
        <w:rPr/>
      </w:pPr>
      <w:r>
        <w:rPr>
          <w:i w:val="0"/>
        </w:rPr>
        <w:t>In 2010, a group of researchers led by David Sinclair from Harvard showed that resveratrol, a polyphenol found in red wine, activates sirtuins, proteins that regulate longevity, including SIRT1. Mechanism: Resveratrol mimics the molecular signal of calorie restriction, one of the most reproducible factors for prolonging life. However, the clinical effectiveness of resveratrol in humans when taken orally remains unconfirmed due to the low bioavailability of the molecule—randomized studies in humans provide conflicting results.</w:t>
      </w:r>
    </w:p>
    <w:p>
      <w:pPr>
        <w:pStyle w:val="Normal1"/>
        <w:rPr/>
      </w:pPr>
      <w:r>
        <w:rPr>
          <w:i w:val="0"/>
        </w:rPr>
        <w:t>This means: food carries information. It doesn’t just “burn”—it communicates with the genome.</w:t>
      </w:r>
    </w:p>
    <w:p>
      <w:pPr>
        <w:pStyle w:val="Normal1"/>
        <w:rPr/>
      </w:pPr>
      <w:r>
        <w:rPr>
          <w:i w:val="0"/>
        </w:rPr>
        <w:t>Every meal is a message that cells receive and interpret. This changes gene expression, enzyme activity, microbiome composition, and inflammation levels. Nutrition is an epigenetic regulator.</w:t>
      </w:r>
    </w:p>
    <w:p>
      <w:pPr>
        <w:pStyle w:val="Heading2"/>
        <w:rPr/>
      </w:pPr>
      <w:r>
        <w:rPr>
          <w:i w:val="0"/>
        </w:rPr>
        <w:t>NUTRIGENOMY: FOOD AND GENE</w:t>
      </w:r>
    </w:p>
    <w:p>
      <w:pPr>
        <w:pStyle w:val="Normal1"/>
        <w:rPr/>
      </w:pPr>
      <w:r>
        <w:rPr>
          <w:i w:val="0"/>
        </w:rPr>
        <w:t>Nutrigenomics is a young science about the interaction of nutrients with the genome. Her main question is: How does what we eat change the way our genes work?</w:t>
      </w:r>
    </w:p>
    <w:p>
      <w:pPr>
        <w:pStyle w:val="Normal1"/>
        <w:rPr/>
      </w:pPr>
      <w:r>
        <w:rPr>
          <w:i w:val="0"/>
        </w:rPr>
        <w:t>Key examples:</w:t>
      </w:r>
    </w:p>
    <w:p>
      <w:pPr>
        <w:pStyle w:val="Normal1"/>
        <w:rPr/>
      </w:pPr>
      <w:r>
        <w:rPr>
          <w:b/>
          <w:bCs/>
          <w:i w:val="0"/>
        </w:rPr>
        <w:t>Folate. Folic acid (vitamin B9) is essential for DNA methylation. Folate deficiency—improper methylation → gene dysregulation → increased risk of tumors, neural defects in the fetus. This is not an abstraction: adding folate to the diet of pregnant women reduced the incidence of neural tube defects by 70%.</w:t>
      </w:r>
      <w:r>
        <w:rPr/>
      </w:r>
    </w:p>
    <w:p>
      <w:pPr>
        <w:pStyle w:val="Normal1"/>
        <w:rPr/>
      </w:pPr>
      <w:r>
        <w:rPr>
          <w:b/>
          <w:bCs/>
          <w:i w:val="0"/>
        </w:rPr>
        <w:t>Omega-3. Eicosapentaenoic acid (EPA) and docosahexaenoic acid (DHA) fatty acids compete with arachidonic acid for cyclo- and lipoxygenase enzymes. Result: a shift in the synthesis of eicosanoids from pro-inflammatory (leukotrienes, series 2 prostaglandins) to anti-inflammatory (series 3 prostaglandins, resolvins).</w:t>
      </w:r>
      <w:r>
        <w:rPr/>
      </w:r>
    </w:p>
    <w:p>
      <w:pPr>
        <w:pStyle w:val="Normal1"/>
        <w:rPr/>
      </w:pPr>
      <w:r>
        <w:rPr>
          <w:i w:val="0"/>
        </w:rPr>
        <w:t>Meta-analysis by Balk et al. (2006), which covered 48 randomized studies, confirmed that omega-3s reduce triglycerides, improve endothelial function, and reduce inflammatory markers.</w:t>
      </w:r>
    </w:p>
    <w:p>
      <w:pPr>
        <w:pStyle w:val="Heading2"/>
        <w:rPr/>
      </w:pPr>
      <w:r>
        <w:rPr>
          <w:i w:val="0"/>
        </w:rPr>
        <w:t>INFLAMMATION—COMMON DENOMINATOR</w:t>
      </w:r>
    </w:p>
    <w:p>
      <w:pPr>
        <w:pStyle w:val="Normal1"/>
        <w:rPr/>
      </w:pPr>
      <w:r>
        <w:rPr>
          <w:i w:val="0"/>
        </w:rPr>
        <w:t>Modern medicine has established that chronic low-level inflammation—subclinical inflammation—is a key element in most chronic diseases: atherosclerosis, type 2 diabetes, neurodegenerative diseases, cancer, obesity.</w:t>
      </w:r>
    </w:p>
    <w:p>
      <w:pPr>
        <w:pStyle w:val="Normal1"/>
        <w:rPr/>
      </w:pPr>
      <w:r>
        <w:rPr>
          <w:i w:val="0"/>
        </w:rPr>
        <w:t>Nutrition is one of the main regulators of inflammation.</w:t>
      </w:r>
    </w:p>
    <w:p>
      <w:pPr>
        <w:pStyle w:val="Normal1"/>
        <w:rPr/>
      </w:pPr>
      <w:r>
        <w:rPr>
          <w:i w:val="0"/>
        </w:rPr>
        <w:t>Pro-inflammatory eating patterns:</w:t>
      </w:r>
    </w:p>
    <w:p>
      <w:pPr>
        <w:pStyle w:val="Normal1"/>
        <w:rPr/>
      </w:pPr>
      <w:r>
        <w:rPr>
          <w:i w:val="0"/>
        </w:rPr>
        <w:t>—Refined carbohydrates (white sugar, white flour) → increased insulin → activation of inflammatory pathways</w:t>
      </w:r>
      <w:r>
        <w:rPr/>
      </w:r>
    </w:p>
    <w:p>
      <w:pPr>
        <w:pStyle w:val="Normal1"/>
        <w:rPr/>
      </w:pPr>
      <w:r>
        <w:rPr>
          <w:i w:val="0"/>
        </w:rPr>
        <w:t>—Trans fats → direct activation of NF-κB</w:t>
      </w:r>
      <w:r>
        <w:rPr/>
      </w:r>
    </w:p>
    <w:p>
      <w:pPr>
        <w:pStyle w:val="Normal1"/>
        <w:rPr/>
      </w:pPr>
      <w:r>
        <w:rPr>
          <w:i w:val="0"/>
        </w:rPr>
        <w:t>—Saturated fats in excess → activation of TLR4 (toll-like receptors) → inflammatory signal</w:t>
      </w:r>
      <w:r>
        <w:rPr/>
      </w:r>
    </w:p>
    <w:p>
      <w:pPr>
        <w:pStyle w:val="Normal1"/>
        <w:rPr/>
      </w:pPr>
      <w:r>
        <w:rPr>
          <w:i w:val="0"/>
        </w:rPr>
        <w:t>—Ultra-processed foods (additives, emulsifiers) → impaired intestinal barrier function → systemic endotoxemia</w:t>
      </w:r>
      <w:r>
        <w:rPr/>
      </w:r>
    </w:p>
    <w:p>
      <w:pPr>
        <w:pStyle w:val="Normal1"/>
        <w:rPr/>
      </w:pPr>
      <w:r>
        <w:rPr>
          <w:i w:val="0"/>
        </w:rPr>
        <w:t>Anti-inflammatory patterns:</w:t>
      </w:r>
    </w:p>
    <w:p>
      <w:pPr>
        <w:pStyle w:val="Normal1"/>
        <w:rPr/>
      </w:pPr>
      <w:r>
        <w:rPr>
          <w:i w:val="0"/>
        </w:rPr>
        <w:t>—Vegetables and fruits (polyphenols, antioxidants)</w:t>
      </w:r>
      <w:r>
        <w:rPr/>
      </w:r>
    </w:p>
    <w:p>
      <w:pPr>
        <w:pStyle w:val="Normal1"/>
        <w:rPr/>
      </w:pPr>
      <w:r>
        <w:rPr>
          <w:i w:val="0"/>
        </w:rPr>
        <w:t>— Legumes (fiber → butyrate → anti-inflammatory effect in the intestines)</w:t>
      </w:r>
      <w:r>
        <w:rPr/>
      </w:r>
    </w:p>
    <w:p>
      <w:pPr>
        <w:pStyle w:val="Normal1"/>
        <w:rPr/>
      </w:pPr>
      <w:r>
        <w:rPr>
          <w:i w:val="0"/>
        </w:rPr>
        <w:t>—Walnuts, almonds, fatty fish (omega-3)</w:t>
      </w:r>
      <w:r>
        <w:rPr/>
      </w:r>
    </w:p>
    <w:p>
      <w:pPr>
        <w:pStyle w:val="Normal1"/>
        <w:rPr/>
      </w:pPr>
      <w:r>
        <w:rPr>
          <w:i w:val="0"/>
        </w:rPr>
        <w:t>—Olives (not olive oil) (oleocanthal is a natural COX inhibitor)</w:t>
      </w:r>
      <w:r>
        <w:rPr/>
      </w:r>
    </w:p>
    <w:p>
      <w:pPr>
        <w:pStyle w:val="Heading2"/>
        <w:rPr/>
      </w:pPr>
      <w:r>
        <w:rPr>
          <w:i w:val="0"/>
        </w:rPr>
        <w:t>MEDITERRANEAN DIET: THE BEST EVIDENCE BASE</w:t>
      </w:r>
    </w:p>
    <w:p>
      <w:pPr>
        <w:pStyle w:val="Normal1"/>
        <w:rPr/>
      </w:pPr>
      <w:r>
        <w:rPr>
          <w:i w:val="0"/>
        </w:rPr>
        <w:t>Of all the eating patterns studied in randomized trials, the Mediterranean diet has the strongest evidence base.</w:t>
      </w:r>
    </w:p>
    <w:p>
      <w:pPr>
        <w:pStyle w:val="Normal1"/>
        <w:rPr/>
      </w:pPr>
      <w:r>
        <w:rPr>
          <w:i w:val="0"/>
        </w:rPr>
        <w:t>The PREDIMED study (Spain, 7,447 participants at high cardiovascular risk, ~5 years follow-up) showed that a Mediterranean diet with additional walnuts reduced the risk of cardiovascular events by 30% compared with a low-fat diet. The results were so convincing that the study was stopped early—it was ethically impossible to continue keeping the control group on the less effective diet. A distinction should be made between population-based data and individualized clinical protocols: a number of products that are useful at the population level may be limited for specific conditions (biliary dysfunction, autoimmune disorders).</w:t>
      </w:r>
    </w:p>
    <w:p>
      <w:pPr>
        <w:pStyle w:val="Normal1"/>
        <w:rPr/>
      </w:pPr>
      <w:r>
        <w:rPr>
          <w:i w:val="0"/>
        </w:rPr>
        <w:t>Other mechanisms for the benefits of the Mediterranean diet include:</w:t>
      </w:r>
    </w:p>
    <w:p>
      <w:pPr>
        <w:pStyle w:val="Normal1"/>
        <w:rPr/>
      </w:pPr>
      <w:r>
        <w:rPr>
          <w:i w:val="0"/>
        </w:rPr>
        <w:t>—Reduced hs-CRP (inflammatory marker) by 23%</w:t>
      </w:r>
      <w:r>
        <w:rPr/>
      </w:r>
    </w:p>
    <w:p>
      <w:pPr>
        <w:pStyle w:val="Normal1"/>
        <w:rPr/>
      </w:pPr>
      <w:r>
        <w:rPr>
          <w:i w:val="0"/>
        </w:rPr>
        <w:t>—Reduced HbA1c in type 2 diabetes</w:t>
      </w:r>
      <w:r>
        <w:rPr/>
      </w:r>
    </w:p>
    <w:p>
      <w:pPr>
        <w:pStyle w:val="Normal1"/>
        <w:rPr/>
      </w:pPr>
      <w:r>
        <w:rPr>
          <w:i w:val="0"/>
        </w:rPr>
        <w:t>—Association with slowing cognitive decline (MIND study)</w:t>
      </w:r>
      <w:r>
        <w:rPr/>
      </w:r>
    </w:p>
    <w:p>
      <w:pPr>
        <w:pStyle w:val="Normal1"/>
        <w:rPr/>
      </w:pPr>
      <w:r>
        <w:rPr>
          <w:i w:val="0"/>
        </w:rPr>
        <w:t>—Reduced risk of depression (meta-analysis by Opie et al., 2015)</w:t>
      </w:r>
      <w:r>
        <w:rPr/>
      </w:r>
    </w:p>
    <w:p>
      <w:pPr>
        <w:pStyle w:val="Heading2"/>
        <w:rPr/>
      </w:pPr>
      <w:r>
        <w:rPr>
          <w:i w:val="0"/>
        </w:rPr>
        <w:t>INTESTINE AS AN AXIS</w:t>
      </w:r>
    </w:p>
    <w:p>
      <w:pPr>
        <w:pStyle w:val="Normal1"/>
        <w:rPr/>
      </w:pPr>
      <w:r>
        <w:rPr>
          <w:i w:val="0"/>
        </w:rPr>
        <w:t>Nutrition is the main regulator of the intestinal microbiome. And the microbiome, as discussed in the chapter on the gut axis, influences immunity, mood, inflammation, and metabolism.</w:t>
      </w:r>
    </w:p>
    <w:p>
      <w:pPr>
        <w:pStyle w:val="Normal1"/>
        <w:rPr/>
      </w:pPr>
      <w:r>
        <w:rPr>
          <w:i w:val="0"/>
        </w:rPr>
        <w:t>Tim Spector from London, one of the leading researchers in the nutritional microbiome, has shown that dietary diversity directly correlates with microbiome diversity, and microbiome diversity directly correlates with immune resistance and reduced risk of chronic diseases.</w:t>
      </w:r>
    </w:p>
    <w:p>
      <w:pPr>
        <w:pStyle w:val="Normal1"/>
        <w:rPr/>
      </w:pPr>
      <w:r>
        <w:rPr>
          <w:i w:val="0"/>
        </w:rPr>
        <w:t>His recommendation: 30 different plant-based foods per week. It's not the diet—the principle of diversity. Season your food with a variety of herbs and spices allowed by proper nutrition.</w:t>
      </w:r>
    </w:p>
    <w:p>
      <w:pPr>
        <w:pStyle w:val="Normal1"/>
        <w:rPr/>
      </w:pPr>
      <w:r>
        <w:rPr>
          <w:i w:val="0"/>
        </w:rPr>
        <w:t>Fermented products (fermented cucumbers, zucchini, squash) are direct suppliers of living microorganisms. A study by Sonnenburg and Wastyk (2021, Cell) found that a diet rich in fermented foods for 10 weeks increased microbiome diversity and reduced 19 markers of inflammation.</w:t>
      </w:r>
    </w:p>
    <w:p>
      <w:pPr>
        <w:pStyle w:val="Heading3"/>
        <w:rPr/>
      </w:pPr>
      <w:r>
        <w:rPr>
          <w:i w:val="0"/>
        </w:rPr>
        <w:t>KEY SOURCES</w:t>
      </w:r>
    </w:p>
    <w:p>
      <w:pPr>
        <w:pStyle w:val="Normal1"/>
        <w:rPr>
          <w:sz w:val="18"/>
          <w:szCs w:val="18"/>
        </w:rPr>
      </w:pPr>
      <w:r>
        <w:rPr>
          <w:i w:val="0"/>
          <w:sz w:val="18"/>
          <w:szCs w:val="18"/>
        </w:rPr>
        <w:t>Balk, E. M., Lichtenstein, A. H., Chung, M., Kupelnick, B., Chew, P., &amp; Lau, J. (2006). Effects of omega-3 fatty acids on serum markers of cardiovascular disease risk: A systematic review. Atherosclerosis, 189(1), 19–30. https://doi.org/10.1016/j.atherosclerosis.2006.02.012</w:t>
      </w:r>
    </w:p>
    <w:p>
      <w:pPr>
        <w:pStyle w:val="Normal1"/>
        <w:rPr>
          <w:sz w:val="18"/>
          <w:szCs w:val="18"/>
        </w:rPr>
      </w:pPr>
      <w:r>
        <w:rPr>
          <w:i w:val="0"/>
          <w:sz w:val="18"/>
          <w:szCs w:val="18"/>
        </w:rPr>
        <w:t>Estruch, R., Ros, E., Salas-Salvadó, J., Covas, M. I., Corella, D., Arós, F., Gómez-Gracia, E., Ruiz-Gutiérrez, V., Fiol, M., Lapetra, J., Lamuela-Raventos, R. M., Serra-Majem, L., Pintó, X., Basora, J., Muñoz, M. A., Sorlí, J. V., Martínez, J. A., &amp; Martínez-González, M. A. (2013). Primary prevention of cardiovascular disease with a Mediterranean diet. New England Journal of Medicine, 368(14), 1279–1290. https://doi.org/10.1056/NEJMoa1200303</w:t>
      </w:r>
    </w:p>
    <w:p>
      <w:pPr>
        <w:pStyle w:val="Normal1"/>
        <w:rPr>
          <w:sz w:val="18"/>
          <w:szCs w:val="18"/>
        </w:rPr>
      </w:pPr>
      <w:r>
        <w:rPr>
          <w:i w:val="0"/>
          <w:sz w:val="18"/>
          <w:szCs w:val="18"/>
        </w:rPr>
        <w:t>Minich, D. M. (2019). A review of the science of colorful, plant-based food and practical strategies for "eating the rainbow." Journal of Nutrition and Metabolism, 2019, Article 2125070. https://doi.org/10.1155/2019/2125070</w:t>
      </w:r>
    </w:p>
    <w:p>
      <w:pPr>
        <w:pStyle w:val="Normal1"/>
        <w:rPr>
          <w:sz w:val="18"/>
          <w:szCs w:val="18"/>
        </w:rPr>
      </w:pPr>
      <w:r>
        <w:rPr>
          <w:i w:val="0"/>
          <w:sz w:val="18"/>
          <w:szCs w:val="18"/>
        </w:rPr>
        <w:t>Opie, R. S., O'Neil, A., Itsiopoulos, C., &amp; Jacka, F. N. (2015). The impact of whole-of-diet interventions on depression and anxiety: A systematic review of randomised controlled trials. Public Health Nutrition, 18(11), 2074–2093. https://doi.org/10.1017/S1368980014002614</w:t>
      </w:r>
    </w:p>
    <w:p>
      <w:pPr>
        <w:pStyle w:val="Normal1"/>
        <w:rPr>
          <w:sz w:val="18"/>
          <w:szCs w:val="18"/>
        </w:rPr>
      </w:pPr>
      <w:r>
        <w:rPr>
          <w:i w:val="0"/>
          <w:sz w:val="18"/>
          <w:szCs w:val="18"/>
        </w:rPr>
        <w:t>Sonnenburg, J. L., &amp; Sonnenburg, E. D. (2019). Vulnerability of the industrialized microbiota. Science, 366(6464), eaaw9255. https://doi.org/10.1126/science.aaw9255</w:t>
      </w:r>
    </w:p>
    <w:p>
      <w:pPr>
        <w:pStyle w:val="Normal1"/>
        <w:rPr>
          <w:sz w:val="18"/>
          <w:szCs w:val="18"/>
        </w:rPr>
      </w:pPr>
      <w:r>
        <w:rPr>
          <w:i w:val="0"/>
          <w:sz w:val="18"/>
          <w:szCs w:val="18"/>
        </w:rPr>
        <w:t>Wastyk, H. C., Fragiadakis, G. K., Perelman, D., Dahl, W. J., Zhu, Z., Sonnenburg, J. L., Gardner, C. D., &amp; Sonnenburg, E. D. (2021). Gut-microbiota-targeted diets modulate human immune status. Cell, 184(16), 4137–4153.e14. https://doi.org/10.1016/j.cell.2021.06.019</w:t>
      </w:r>
      <w:r/>
    </w:p>
    <w:p>
      <w:pPr>
        <w:pStyle w:val="Heading1"/>
        <w:rPr/>
      </w:pPr>
      <w:bookmarkStart w:id="6" w:name="_wr73tfu8eb1z"/>
      <w:bookmarkEnd w:id="6"/>
      <w:r>
        <w:rPr>
          <w:i w:val="0"/>
        </w:rPr>
        <w:t>CHAPTER 32. SLEEP AS MEDICINE</w:t>
      </w:r>
    </w:p>
    <w:p>
      <w:pPr>
        <w:pStyle w:val="Normal1"/>
        <w:rPr/>
      </w:pPr>
      <w:r>
        <w:rPr>
          <w:i/>
          <w:iCs/>
        </w:rPr>
        <w:t>For the first time in a long while, Marina wakes without an alarm. She lies still for several minutes: the usual feeling of ‘must get up and run’ is absent. There is only silence.</w:t>
      </w:r>
    </w:p>
    <w:p>
      <w:pPr>
        <w:pStyle w:val="Normal1"/>
        <w:rPr/>
      </w:pPr>
      <w:r>
        <w:rPr>
          <w:i/>
          <w:iCs/>
        </w:rPr>
        <w:t>She writes in her diary: "This morning after waking, I did not think. About anything. I simply lay there. It is strange. I am accustomed to thoughts beginning at once, the moment I open my eyes."</w:t>
      </w:r>
    </w:p>
    <w:p>
      <w:pPr>
        <w:pStyle w:val="Normal1"/>
        <w:rPr/>
      </w:pPr>
      <w:r>
        <w:rPr>
          <w:i/>
          <w:iCs/>
        </w:rPr>
        <w:t>Marina thinks: she has been skimping on sleep for years. She believed that time could be used more productively. More productively—than what? Than restoration?</w:t>
      </w:r>
    </w:p>
    <w:p>
      <w:pPr>
        <w:pStyle w:val="Heading2"/>
        <w:rPr/>
      </w:pPr>
      <w:r>
        <w:rPr>
          <w:i w:val="0"/>
        </w:rPr>
        <w:t>WHEN THE WORLD IS SLEEPING</w:t>
      </w:r>
    </w:p>
    <w:p>
      <w:pPr>
        <w:pStyle w:val="Normal1"/>
        <w:rPr/>
      </w:pPr>
      <w:r>
        <w:rPr>
          <w:i w:val="0"/>
        </w:rPr>
        <w:t>Before the invention of electricity, people slept differently. Historian Roger Ekirch, in his seminal study At Day's Close: Night in Times Past, compiled evidence from diaries, court records and medical treatises showing that before the 18th century, people had biphasic sleep.</w:t>
      </w:r>
    </w:p>
    <w:p>
      <w:pPr>
        <w:pStyle w:val="Normal1"/>
        <w:rPr/>
      </w:pPr>
      <w:r>
        <w:rPr>
          <w:i w:val="0"/>
        </w:rPr>
        <w:t>The first sleep is from dark until about midnight. Then an hour-long period of wakefulness—for prayer, reflection, intimacy. Then a second sleep until dawn.</w:t>
      </w:r>
    </w:p>
    <w:p>
      <w:pPr>
        <w:pStyle w:val="Normal1"/>
        <w:rPr/>
      </w:pPr>
      <w:r>
        <w:rPr>
          <w:i w:val="0"/>
        </w:rPr>
        <w:t>Electricity killed biphasic sleep—and created the conditions for a global epidemic of chronic sleep deprivation.</w:t>
      </w:r>
    </w:p>
    <w:p>
      <w:pPr>
        <w:pStyle w:val="Normal1"/>
        <w:rPr/>
      </w:pPr>
      <w:r>
        <w:rPr>
          <w:i w:val="0"/>
        </w:rPr>
        <w:t>But more importantly, every time researchers study what happens during sleep, they discover processes so fundamental that calling sleep “rest” is a gross mistake.</w:t>
      </w:r>
    </w:p>
    <w:p>
      <w:pPr>
        <w:pStyle w:val="Heading2"/>
        <w:rPr/>
      </w:pPr>
      <w:r>
        <w:rPr>
          <w:i w:val="0"/>
        </w:rPr>
        <w:t>SLEEP AS AN ACTIVE BIOLOGICAL PROCESS</w:t>
      </w:r>
    </w:p>
    <w:p>
      <w:pPr>
        <w:pStyle w:val="Normal1"/>
        <w:rPr/>
      </w:pPr>
      <w:r>
        <w:rPr>
          <w:i w:val="0"/>
        </w:rPr>
        <w:t>In 2013, Maiken Nedergaard from the University of Rochester published a discovery in the journal Science that revolutionized the understanding of sleep function.</w:t>
      </w:r>
    </w:p>
    <w:p>
      <w:pPr>
        <w:pStyle w:val="Normal1"/>
        <w:rPr/>
      </w:pPr>
      <w:r>
        <w:rPr>
          <w:i w:val="0"/>
        </w:rPr>
        <w:t>During sleep, the glymphatic system, a system of channels around blood vessels through which cerebrospinal fluid circulates, opens in the brain. When active, this system literally flushes the brain, flushing out metabolic waste—including β-amyloid and tau protein, the accumulation of which is associated with Alzheimer's disease.</w:t>
      </w:r>
    </w:p>
    <w:p>
      <w:pPr>
        <w:pStyle w:val="Normal1"/>
        <w:rPr/>
      </w:pPr>
      <w:r>
        <w:rPr>
          <w:i w:val="0"/>
        </w:rPr>
        <w:t>The brain literally cleanses itself during sleep. And only during sleep—this process practically does not work in the waking state.</w:t>
      </w:r>
    </w:p>
    <w:p>
      <w:pPr>
        <w:pStyle w:val="Normal1"/>
        <w:rPr/>
      </w:pPr>
      <w:r>
        <w:rPr>
          <w:i w:val="0"/>
        </w:rPr>
        <w:t>Chronic sleep deprivation → accumulation of β-amyloid → risk of Alzheimer's disease. This has already been shown in several cohort studies, including the study by Spira et al. (2013) with PET scan: less sleep = more β-amyloid in the brain.</w:t>
      </w:r>
    </w:p>
    <w:p>
      <w:pPr>
        <w:pStyle w:val="Heading2"/>
        <w:rPr/>
      </w:pPr>
      <w:r>
        <w:rPr>
          <w:i w:val="0"/>
        </w:rPr>
        <w:t>WHAT HAPPENS OVER THE NIGHT</w:t>
      </w:r>
    </w:p>
    <w:p>
      <w:pPr>
        <w:pStyle w:val="Normal1"/>
        <w:rPr/>
      </w:pPr>
      <w:r>
        <w:rPr>
          <w:i w:val="0"/>
        </w:rPr>
        <w:t>Sleep is not a uniform state. This is a sequence of cycles of ~90 minutes, each of which includes the following phases:</w:t>
      </w:r>
    </w:p>
    <w:p>
      <w:pPr>
        <w:pStyle w:val="Normal1"/>
        <w:rPr/>
      </w:pPr>
      <w:r>
        <w:rPr>
          <w:i w:val="0"/>
        </w:rPr>
        <w:t>N1 (drowsiness): transition to sleep, slowing down of EEG waves.</w:t>
      </w:r>
    </w:p>
    <w:p>
      <w:pPr>
        <w:pStyle w:val="Normal1"/>
        <w:rPr/>
      </w:pPr>
      <w:r>
        <w:rPr>
          <w:i w:val="0"/>
        </w:rPr>
        <w:t>N2 (light sleep): sleep spindles—bursts of activity associated with memory consolidation.</w:t>
      </w:r>
    </w:p>
    <w:p>
      <w:pPr>
        <w:pStyle w:val="Normal1"/>
        <w:rPr/>
      </w:pPr>
      <w:r>
        <w:rPr>
          <w:i w:val="0"/>
        </w:rPr>
        <w:t>N3 (deep, slow-wave sleep): delta waves; maximum secretion of somatotropin (growth hormone), tissue repair, physical recovery; maximum activity of glymphatic cleansing.</w:t>
      </w:r>
    </w:p>
    <w:p>
      <w:pPr>
        <w:pStyle w:val="Normal1"/>
        <w:rPr/>
      </w:pPr>
      <w:r>
        <w:rPr>
          <w:i w:val="0"/>
        </w:rPr>
        <w:t>REM (rapid eye movement) sleep: eye movements, dreams; consolidation of emotional memory, integration of emotional experiences; neuroplasticity.</w:t>
      </w:r>
    </w:p>
    <w:p>
      <w:pPr>
        <w:pStyle w:val="Normal1"/>
        <w:rPr/>
      </w:pPr>
      <w:r>
        <w:rPr>
          <w:i w:val="0"/>
        </w:rPr>
        <w:t>Early night cycles are rich in N3; late—REM. Shortened sleep disproportionately deprives the REM phase. It is REM deprivation that explains cognitive and emotional disorders in chronic sleep deprivation.</w:t>
      </w:r>
    </w:p>
    <w:p>
      <w:pPr>
        <w:pStyle w:val="Heading2"/>
        <w:rPr/>
      </w:pPr>
      <w:r>
        <w:rPr>
          <w:i w:val="0"/>
        </w:rPr>
        <w:t>PRICE OF DEPRIVATION</w:t>
      </w:r>
    </w:p>
    <w:p>
      <w:pPr>
        <w:pStyle w:val="Normal1"/>
        <w:rPr/>
      </w:pPr>
      <w:r>
        <w:rPr>
          <w:i w:val="0"/>
        </w:rPr>
        <w:t>Matt Walker, a neuroscientist at UC Berkeley and author of Why We Sleep, summarized the evidence on the effects of chronic sleep deprivation:</w:t>
      </w:r>
    </w:p>
    <w:p>
      <w:pPr>
        <w:pStyle w:val="Normal1"/>
        <w:rPr/>
      </w:pPr>
      <w:r>
        <w:rPr>
          <w:i w:val="0"/>
        </w:rPr>
        <w:t>—Immune system: one night of 4 hours of sleep reduces NK cell activity by 70%</w:t>
      </w:r>
      <w:r>
        <w:rPr/>
      </w:r>
    </w:p>
    <w:p>
      <w:pPr>
        <w:pStyle w:val="Normal1"/>
        <w:rPr/>
      </w:pPr>
      <w:r>
        <w:rPr>
          <w:i w:val="0"/>
        </w:rPr>
        <w:t>—Oncology: people with less than 6 hours of sleep have a 40% higher risk of prostate and colorectal cancer</w:t>
      </w:r>
      <w:r>
        <w:rPr/>
      </w:r>
    </w:p>
    <w:p>
      <w:pPr>
        <w:pStyle w:val="Normal1"/>
        <w:rPr/>
      </w:pPr>
      <w:r>
        <w:rPr>
          <w:i w:val="0"/>
        </w:rPr>
        <w:t>—Cardiovascular system: changing clocks to daylight saving time (losing 1 hour of sleep) → 24% increase in heart attacks the next day</w:t>
      </w:r>
      <w:r>
        <w:rPr/>
      </w:r>
    </w:p>
    <w:p>
      <w:pPr>
        <w:pStyle w:val="Normal1"/>
        <w:rPr/>
      </w:pPr>
      <w:r>
        <w:rPr>
          <w:i w:val="0"/>
        </w:rPr>
        <w:t>—Metabolism: two weeks of 6 hours—impaired glycemic control equivalent to early diabetes</w:t>
      </w:r>
      <w:r>
        <w:rPr/>
      </w:r>
    </w:p>
    <w:p>
      <w:pPr>
        <w:pStyle w:val="Normal1"/>
        <w:rPr/>
      </w:pPr>
      <w:r>
        <w:rPr>
          <w:i w:val="0"/>
        </w:rPr>
        <w:t>—Cognition: after 17 hours of wakefulness, cognitive impairment is equivalent to alcohol intoxication 0.05‰</w:t>
      </w:r>
      <w:r>
        <w:rPr/>
      </w:r>
    </w:p>
    <w:p>
      <w:pPr>
        <w:pStyle w:val="Heading2"/>
        <w:rPr/>
      </w:pPr>
      <w:r>
        <w:rPr>
          <w:i w:val="0"/>
        </w:rPr>
        <w:t>CIRCADIAN SLEEP BIOLOGY</w:t>
      </w:r>
    </w:p>
    <w:p>
      <w:pPr>
        <w:pStyle w:val="Normal1"/>
        <w:rPr/>
      </w:pPr>
      <w:r>
        <w:rPr>
          <w:i w:val="0"/>
        </w:rPr>
        <w:t>The 2017 Nobel Prize was awarded for the discovery of the molecular mechanism of the circadian clock. Every cell in the body has an internal clock—a feedback loop made up of the CLOCK, BMAL1, PER, and CRY genes, which gives the cell information about the time of day.</w:t>
      </w:r>
    </w:p>
    <w:p>
      <w:pPr>
        <w:pStyle w:val="Normal1"/>
        <w:rPr/>
      </w:pPr>
      <w:r>
        <w:rPr>
          <w:i w:val="0"/>
        </w:rPr>
        <w:t>The main “conductor”—the suprachiasmatic nucleus (SCN) of the hypothalamus—synchronizes all peripheral clocks through two main signals:</w:t>
      </w:r>
    </w:p>
    <w:p>
      <w:pPr>
        <w:pStyle w:val="Normal1"/>
        <w:rPr/>
      </w:pPr>
      <w:r>
        <w:rPr>
          <w:i w:val="0"/>
        </w:rPr>
        <w:t>—Light (via the retinohypothalamic tract)</w:t>
      </w:r>
      <w:r>
        <w:rPr/>
      </w:r>
    </w:p>
    <w:p>
      <w:pPr>
        <w:pStyle w:val="Normal1"/>
        <w:rPr/>
      </w:pPr>
      <w:r>
        <w:rPr>
          <w:i w:val="0"/>
        </w:rPr>
        <w:t>—Food intake (via metabolic signals)</w:t>
      </w:r>
      <w:r>
        <w:rPr/>
      </w:r>
    </w:p>
    <w:p>
      <w:pPr>
        <w:pStyle w:val="Normal1"/>
        <w:rPr/>
      </w:pPr>
      <w:r>
        <w:rPr>
          <w:i w:val="0"/>
        </w:rPr>
        <w:t>Blue light from screens in the evening suppresses the secretion of melatonin, the hormone of darkness that signals the brain that night has come. This is the underlying physiological mechanism that explains why smartphones before bed disrupt sleep.</w:t>
      </w:r>
    </w:p>
    <w:p>
      <w:pPr>
        <w:pStyle w:val="Normal1"/>
        <w:rPr/>
      </w:pPr>
      <w:r>
        <w:rPr>
          <w:i w:val="0"/>
        </w:rPr>
        <w:t>Social jetlag (Ronneburg, University of Munich): difference between biological and social sleep times. Most people sleep and wake up on weekdays at odds with their chronotype. Chronic social jetlag is associated with obesity, depression, and metabolic syndrome.</w:t>
      </w:r>
    </w:p>
    <w:p>
      <w:pPr>
        <w:pStyle w:val="Heading2"/>
        <w:rPr/>
      </w:pPr>
      <w:r>
        <w:rPr>
          <w:i w:val="0"/>
        </w:rPr>
        <w:t>CODE-19: INSOMNIA AS A MASS PHENOMENON</w:t>
      </w:r>
    </w:p>
    <w:p>
      <w:pPr>
        <w:pStyle w:val="Normal1"/>
        <w:rPr/>
      </w:pPr>
      <w:r>
        <w:rPr>
          <w:i w:val="0"/>
        </w:rPr>
        <w:t>The COVID-19 pandemic has caused a global increase in sleep disorders—coronasomnia. According to international epidemiological studies, the frequency of insomnia during the isolation period increased by 2-3 times.</w:t>
      </w:r>
    </w:p>
    <w:p>
      <w:pPr>
        <w:pStyle w:val="Normal1"/>
        <w:rPr/>
      </w:pPr>
      <w:r>
        <w:rPr>
          <w:i w:val="0"/>
        </w:rPr>
        <w:t>Mechanisms: chronic anxiety (hyperactivation of the amygdala → activation of the sympathetic nervous system → blocking sleep), disruption of daily routine, change in light exposure (less daylight), screen time.</w:t>
      </w:r>
    </w:p>
    <w:p>
      <w:pPr>
        <w:pStyle w:val="Normal1"/>
        <w:rPr/>
      </w:pPr>
      <w:r>
        <w:rPr>
          <w:i w:val="0"/>
        </w:rPr>
        <w:t>This is further evidence of the connection between the psychological state and sleep—systems working as a single whole.</w:t>
      </w:r>
    </w:p>
    <w:p>
      <w:pPr>
        <w:pStyle w:val="Heading3"/>
        <w:rPr/>
      </w:pPr>
      <w:r>
        <w:rPr>
          <w:i w:val="0"/>
        </w:rPr>
        <w:t>KEY SOURCES</w:t>
      </w:r>
    </w:p>
    <w:p>
      <w:pPr>
        <w:pStyle w:val="Normal1"/>
        <w:rPr>
          <w:sz w:val="18"/>
          <w:szCs w:val="18"/>
        </w:rPr>
      </w:pPr>
      <w:r>
        <w:rPr>
          <w:i w:val="0"/>
          <w:sz w:val="18"/>
          <w:szCs w:val="18"/>
        </w:rPr>
        <w:t>Ekirch, A. R. (2005). At day's close: Night in times past. Norton.</w:t>
      </w:r>
    </w:p>
    <w:p>
      <w:pPr>
        <w:pStyle w:val="Normal1"/>
        <w:rPr>
          <w:sz w:val="18"/>
          <w:szCs w:val="18"/>
        </w:rPr>
      </w:pPr>
      <w:r>
        <w:rPr>
          <w:i w:val="0"/>
          <w:sz w:val="18"/>
          <w:szCs w:val="18"/>
        </w:rPr>
        <w:t>Iliff, J. J., Wang, M., Liao, Y., Plogg, B. A., Peng, W., Gundersen, G. A., Benveniste, H., Vates, G. E., Deane, R., Goldman, S. A., Nagelhus, E. A., &amp; Nedergaard, M. (2012). A paravascular pathway facilitates CSF flow through the brain parenchyma and the clearance of interstitial solutes, including amyloid β. Science Translational Medicine, 4(147), 147ra111. https://doi.org/10.1126/scitranslmed.3003748</w:t>
      </w:r>
    </w:p>
    <w:p>
      <w:pPr>
        <w:pStyle w:val="Normal1"/>
        <w:rPr>
          <w:sz w:val="18"/>
          <w:szCs w:val="18"/>
        </w:rPr>
      </w:pPr>
      <w:r>
        <w:rPr>
          <w:i w:val="0"/>
          <w:sz w:val="18"/>
          <w:szCs w:val="18"/>
        </w:rPr>
        <w:t>Roenneberg, T., Allebrandt, K. V., Merrow, M., &amp; Vetter, C. (2012). Social jetlag and obesity. Current Biology, 22(10), 939–943. https://doi.org/10.1016/j.cub.2012.03.038</w:t>
      </w:r>
    </w:p>
    <w:p>
      <w:pPr>
        <w:pStyle w:val="Normal1"/>
        <w:rPr>
          <w:sz w:val="18"/>
          <w:szCs w:val="18"/>
        </w:rPr>
      </w:pPr>
      <w:r>
        <w:rPr>
          <w:i w:val="0"/>
          <w:sz w:val="18"/>
          <w:szCs w:val="18"/>
        </w:rPr>
        <w:t>Spira, A. P., Gamaldo, A. A., An, Y., Wu, M. N., Simonsick, E. M., Bilgel, M., Zhou, Y., Wong, D. F., Ferrucci, L., &amp; Resnick, S. M. (2013). Self-reported sleep and β-amyloid deposition in community-dwelling older adults. JAMA Neurology, 70(12), 1537–1543. https://doi.org/10.1001/jamaneurol.2013.4258</w:t>
      </w:r>
    </w:p>
    <w:p>
      <w:pPr>
        <w:pStyle w:val="Normal1"/>
        <w:rPr>
          <w:sz w:val="18"/>
          <w:szCs w:val="18"/>
        </w:rPr>
      </w:pPr>
      <w:r>
        <w:rPr>
          <w:i w:val="0"/>
          <w:sz w:val="18"/>
          <w:szCs w:val="18"/>
        </w:rPr>
        <w:t>Walker, M. P. (2017). Why we sleep: Unlocking the power of sleep and dreams. Scribner.</w:t>
      </w:r>
    </w:p>
    <w:p>
      <w:pPr>
        <w:pStyle w:val="Normal1"/>
        <w:ind w:left="709" w:hanging="709"/>
        <w:rPr/>
      </w:pPr>
      <w:r>
        <w:rPr>
          <w:i w:val="0"/>
          <w:sz w:val="18"/>
          <w:szCs w:val="18"/>
        </w:rPr>
        <w:t>Xie, L., Kang, H., Xu, Q., Chen, M. J., Liao, Y., Thiyagarajan, M., O'Donnell, J., Christensen, D. J., Nicholson, C., Iliff, J. J., Takano, T., Deane, R., &amp; Nedergaard, M. (2013). Sleep drives metabolite clearance from the adult brain. Science, 342(6156), 373–377. https://doi.org/10.1126/science.1241224</w:t>
      </w:r>
      <w:r/>
    </w:p>
    <w:p>
      <w:pPr>
        <w:pStyle w:val="Heading1"/>
        <w:ind w:left="709" w:hanging="0"/>
        <w:rPr/>
      </w:pPr>
      <w:bookmarkStart w:id="7" w:name="_ioyo0in7q0ev"/>
      <w:bookmarkEnd w:id="7"/>
      <w:r>
        <w:rPr>
          <w:i w:val="0"/>
        </w:rPr>
        <w:t>CHAPTER 33. BREATH AS MEDICINE</w:t>
      </w:r>
    </w:p>
    <w:p>
      <w:pPr>
        <w:pStyle w:val="Normal1"/>
        <w:rPr/>
      </w:pPr>
      <w:r>
        <w:rPr>
          <w:i/>
          <w:iCs/>
        </w:rPr>
        <w:t>The therapist teaches her to breathe. It sounds ridiculous. But when he asks her to breathe slowly, making the exhale twice as long as the inhale, she realizes she doesn't know how. Within thirty seconds, she wants to inhale sooner.</w:t>
      </w:r>
    </w:p>
    <w:p>
      <w:pPr>
        <w:pStyle w:val="Normal1"/>
        <w:rPr/>
      </w:pPr>
      <w:r>
        <w:rPr>
          <w:i/>
          <w:iCs/>
        </w:rPr>
        <w:t>“Why is it so difficult?”—“Your nervous system is accustomed to a fast tempo. Slow breathing is a signal to the system: all is well, there is no danger. But if the system has believed for many years that danger is present—it does not trust this signal right away.”</w:t>
      </w:r>
    </w:p>
    <w:p>
      <w:pPr>
        <w:pStyle w:val="Normal1"/>
        <w:rPr/>
      </w:pPr>
      <w:r>
        <w:rPr>
          <w:i/>
          <w:iCs/>
        </w:rPr>
        <w:t>Marina breathes. Once more. Again. Gradually—a little easier.</w:t>
      </w:r>
    </w:p>
    <w:p>
      <w:pPr>
        <w:pStyle w:val="Heading2"/>
        <w:rPr/>
      </w:pPr>
      <w:r>
        <w:rPr>
          <w:i w:val="0"/>
        </w:rPr>
        <w:t>THE ONLY AUTONOMOUS FUNCTION WE CONTROL</w:t>
      </w:r>
    </w:p>
    <w:p>
      <w:pPr>
        <w:pStyle w:val="Normal1"/>
        <w:rPr/>
      </w:pPr>
      <w:r>
        <w:rPr>
          <w:i w:val="0"/>
        </w:rPr>
        <w:t>The heart beats on its own. The stomach digests itself. The kidneys filter—without our knowledge. But we breathe, both automatically and of our own free will.</w:t>
      </w:r>
    </w:p>
    <w:p>
      <w:pPr>
        <w:pStyle w:val="Normal1"/>
        <w:rPr/>
      </w:pPr>
      <w:r>
        <w:rPr>
          <w:i w:val="0"/>
        </w:rPr>
        <w:t>This is a unique physiological feature: breathing is controlled both by the somatic nervous system (through the diaphragm and intercostal muscles, subordinate to the will), and by the autonomic one. This means that through breathing—in the only direct, non-drug, instantaneous way—we can influence the autonomic nervous system.</w:t>
      </w:r>
    </w:p>
    <w:p>
      <w:pPr>
        <w:pStyle w:val="Normal1"/>
        <w:rPr/>
      </w:pPr>
      <w:r>
        <w:rPr>
          <w:i w:val="0"/>
        </w:rPr>
        <w:t>When you lengthen your exhalation, you activate the parasympathetic nervous system. When you breathe shallowly and frequently, you activate the sympathetic. This is not a metaphor. This is the physiology of the Hering-Breuer reflex and the vagal brake.</w:t>
      </w:r>
    </w:p>
    <w:p>
      <w:pPr>
        <w:pStyle w:val="Heading2"/>
        <w:rPr/>
      </w:pPr>
      <w:r>
        <w:rPr>
          <w:i w:val="0"/>
        </w:rPr>
        <w:t>PHYSIOLOGY OF BREATHING AND ANS</w:t>
      </w:r>
    </w:p>
    <w:p>
      <w:pPr>
        <w:pStyle w:val="Normal1"/>
        <w:rPr/>
      </w:pPr>
      <w:r>
        <w:rPr>
          <w:i w:val="0"/>
        </w:rPr>
        <w:t>Heart rate variability (HRV), the main measurable indicator of the autonomic nervous system, is directly related to breathing. The phenomenon is called “respiratory sinus arrhythmia”: when you inhale, the heart rate accelerates, and when you exhale, it slows down. This oscillation is a sign of healthy vagal regulation.</w:t>
      </w:r>
    </w:p>
    <w:p>
      <w:pPr>
        <w:pStyle w:val="Normal1"/>
        <w:rPr/>
      </w:pPr>
      <w:r>
        <w:rPr>
          <w:i w:val="0"/>
        </w:rPr>
        <w:t>Resonant breathing (about 6 respiratory cycles per minute, which corresponds to approximately 4-5 seconds inhalation / 5-6 seconds exhalation) maximizes HRV—transfers the cardiovascular system to a state of greatest vagal activity.</w:t>
      </w:r>
    </w:p>
    <w:p>
      <w:pPr>
        <w:pStyle w:val="Normal1"/>
        <w:rPr/>
      </w:pPr>
      <w:r>
        <w:rPr>
          <w:i w:val="0"/>
        </w:rPr>
        <w:t>Stephen Porges, who developed the polyvagal theory, has shown that vagal tone—measured through HRV—is a predictor of emotional regulation, social interaction, cognitive flexibility, and health.</w:t>
      </w:r>
    </w:p>
    <w:p>
      <w:pPr>
        <w:pStyle w:val="Normal1"/>
        <w:rPr/>
      </w:pPr>
      <w:r>
        <w:rPr>
          <w:i w:val="0"/>
        </w:rPr>
        <w:t>Practicing resonant breathing for several weeks increases baseline HRV and improves stress response regulation.</w:t>
      </w:r>
    </w:p>
    <w:p>
      <w:pPr>
        <w:pStyle w:val="Heading2"/>
        <w:rPr/>
      </w:pPr>
      <w:r>
        <w:rPr>
          <w:i w:val="0"/>
        </w:rPr>
        <w:t>BREATH AND BRAIN</w:t>
      </w:r>
    </w:p>
    <w:p>
      <w:pPr>
        <w:pStyle w:val="Normal1"/>
        <w:rPr/>
      </w:pPr>
      <w:r>
        <w:rPr>
          <w:i w:val="0"/>
        </w:rPr>
        <w:t>In 2017, a research team led by Mark Krasnow at Stanford discovered a specialized neural cluster in the medulla oblongata—a “respiratory pacemaker”—that both regulates breathing and sends signals to the locus coeruleus, the brain’s arousal and anxiety center.</w:t>
      </w:r>
    </w:p>
    <w:p>
      <w:pPr>
        <w:pStyle w:val="Normal1"/>
        <w:rPr/>
      </w:pPr>
      <w:r>
        <w:rPr>
          <w:i w:val="0"/>
        </w:rPr>
        <w:t>This means: the rhythm of breathing directly affects the level of arousal of the brain. Slow breathing—reduced arousal of the locus coeruleus → less anxiety, more calm. Fast, superficial—the opposite.</w:t>
      </w:r>
    </w:p>
    <w:p>
      <w:pPr>
        <w:pStyle w:val="Normal1"/>
        <w:rPr/>
      </w:pPr>
      <w:r>
        <w:rPr>
          <w:i w:val="0"/>
        </w:rPr>
        <w:t>This is a neurobiological mechanism that explains thousands of years of experience: why slow, deep breathing is soothing. Not because “that’s the way it’s supposed to be”—but because the neural circuitry literally connects the respiratory center with the anxiety center.</w:t>
      </w:r>
    </w:p>
    <w:p>
      <w:pPr>
        <w:pStyle w:val="Normal1"/>
        <w:rPr/>
      </w:pPr>
      <w:r>
        <w:rPr>
          <w:i w:val="0"/>
        </w:rPr>
        <w:t>Additional mechanism: through the olfactory nerve, the rhythm of nasal breathing modulates the activity of the hippocampus (memory, learning) and amygdala. Nasal breathing synchronizes the oscillations of these structures with the respiratory rhythm—Laal Karmouz from Northwestern University has evidence that memory for images is better when inhaling through the nose than when inhaling through the mouth.</w:t>
      </w:r>
    </w:p>
    <w:p>
      <w:pPr>
        <w:pStyle w:val="Heading2"/>
        <w:rPr/>
      </w:pPr>
      <w:r>
        <w:rPr>
          <w:i w:val="0"/>
        </w:rPr>
        <w:t>HYPERVENTILATION AND CO₂ DEFICIENCY</w:t>
      </w:r>
    </w:p>
    <w:p>
      <w:pPr>
        <w:pStyle w:val="Normal1"/>
        <w:rPr/>
      </w:pPr>
      <w:r>
        <w:rPr>
          <w:i w:val="0"/>
        </w:rPr>
        <w:t>Paradox: Most people who suffer from anxiety breathe “too much”—too often, too deeply, through their mouths. The result is a decrease in CO₂ in the blood.</w:t>
      </w:r>
    </w:p>
    <w:p>
      <w:pPr>
        <w:pStyle w:val="Normal1"/>
        <w:rPr/>
      </w:pPr>
      <w:r>
        <w:rPr>
          <w:i w:val="0"/>
        </w:rPr>
        <w:t>Carbon dioxide is not just a metabolic waste product. This is the most important regulator:</w:t>
      </w:r>
    </w:p>
    <w:p>
      <w:pPr>
        <w:pStyle w:val="Normal1"/>
        <w:rPr/>
      </w:pPr>
      <w:r>
        <w:rPr>
          <w:i w:val="0"/>
        </w:rPr>
        <w:t>—Vascular tone (CO₂ is a powerful vasodilator; its decrease → vasospasm of the brain and heart)</w:t>
      </w:r>
      <w:r>
        <w:rPr/>
      </w:r>
    </w:p>
    <w:p>
      <w:pPr>
        <w:pStyle w:val="Normal1"/>
        <w:rPr/>
      </w:pPr>
      <w:r>
        <w:rPr>
          <w:i w:val="0"/>
        </w:rPr>
        <w:t>—Dissociation of oxyhemoglobin (Bohr effect: with low CO₂, hemoglobin transfers oxygen to tissues worse)</w:t>
      </w:r>
      <w:r>
        <w:rPr/>
      </w:r>
    </w:p>
    <w:p>
      <w:pPr>
        <w:pStyle w:val="Normal1"/>
        <w:rPr/>
      </w:pPr>
      <w:r>
        <w:rPr>
          <w:i w:val="0"/>
        </w:rPr>
        <w:t>—blood pH (decrease in CO₂ → alkalosis → muscle tetany, paresthesia, dizziness—symptoms of panic)</w:t>
      </w:r>
      <w:r>
        <w:rPr/>
      </w:r>
    </w:p>
    <w:p>
      <w:pPr>
        <w:pStyle w:val="Normal1"/>
        <w:rPr/>
      </w:pPr>
      <w:r>
        <w:rPr>
          <w:i w:val="0"/>
        </w:rPr>
        <w:t>Chronic mild hyperventilation—habitual, shallow, rapid breathing—maintains chronically low CO₂ levels and, accordingly, a physiological predisposition to anxiety states.</w:t>
      </w:r>
    </w:p>
    <w:p>
      <w:pPr>
        <w:pStyle w:val="Normal1"/>
        <w:rPr/>
      </w:pPr>
      <w:r>
        <w:rPr>
          <w:i w:val="0"/>
        </w:rPr>
        <w:t>The Buteyko method—normalization of breathing through teaching nasal breathing and reducing tidal volume—has a sufficient evidence base for bronchial asthma and anxiety disorders.</w:t>
      </w:r>
    </w:p>
    <w:p>
      <w:pPr>
        <w:pStyle w:val="Heading2"/>
        <w:rPr/>
      </w:pPr>
      <w:r>
        <w:rPr>
          <w:i w:val="0"/>
        </w:rPr>
        <w:t>CLINICAL APPLICATIONS</w:t>
      </w:r>
    </w:p>
    <w:p>
      <w:pPr>
        <w:pStyle w:val="Normal1"/>
        <w:rPr/>
      </w:pPr>
      <w:r>
        <w:rPr>
          <w:i w:val="0"/>
        </w:rPr>
        <w:t>Randomized studies have confirmed the effectiveness of breathing practices for:</w:t>
      </w:r>
    </w:p>
    <w:p>
      <w:pPr>
        <w:pStyle w:val="Normal1"/>
        <w:rPr/>
      </w:pPr>
      <w:r>
        <w:rPr>
          <w:i w:val="0"/>
        </w:rPr>
        <w:t>—Anxiety disorders and panic disorder: diaphragmatic breathing and resonant breathing reduce anxiety rates comparable to drug treatment in mild cases</w:t>
      </w:r>
      <w:r>
        <w:rPr/>
      </w:r>
    </w:p>
    <w:p>
      <w:pPr>
        <w:pStyle w:val="Normal1"/>
        <w:rPr/>
      </w:pPr>
      <w:r>
        <w:rPr>
          <w:i w:val="0"/>
        </w:rPr>
        <w:t>—Hypertension: meta-analysis by Elliot et al. (2011)—slow breathing (6 cycles/min) reduces systolic pressure by 8-10 mmHg. Art.</w:t>
      </w:r>
      <w:r>
        <w:rPr/>
      </w:r>
    </w:p>
    <w:p>
      <w:pPr>
        <w:pStyle w:val="Normal1"/>
        <w:rPr/>
      </w:pPr>
      <w:r>
        <w:rPr>
          <w:i w:val="0"/>
        </w:rPr>
        <w:t>—Chronic pain: HRV biofeedback reduces pain intensity and improves tolerance in fibromyalgia</w:t>
      </w:r>
      <w:r>
        <w:rPr/>
      </w:r>
    </w:p>
    <w:p>
      <w:pPr>
        <w:pStyle w:val="Normal1"/>
        <w:rPr/>
      </w:pPr>
      <w:r>
        <w:rPr>
          <w:i w:val="0"/>
        </w:rPr>
        <w:t>—PTSD: Pranayama (yogic breathing) included in VA protocols reduces PTSD symptoms in several randomized trials</w:t>
      </w:r>
      <w:r>
        <w:rPr/>
      </w:r>
    </w:p>
    <w:p>
      <w:pPr>
        <w:pStyle w:val="Normal1"/>
        <w:rPr/>
      </w:pPr>
      <w:r>
        <w:rPr>
          <w:i w:val="0"/>
        </w:rPr>
        <w:t>—Epilepsy: Lehrer et al. showed that HRV training reduces seizure frequency in patients with uncontrolled epilepsy</w:t>
      </w:r>
      <w:r>
        <w:rPr/>
      </w:r>
    </w:p>
    <w:p>
      <w:pPr>
        <w:pStyle w:val="Heading2"/>
        <w:rPr/>
      </w:pPr>
      <w:r>
        <w:rPr>
          <w:i w:val="0"/>
        </w:rPr>
        <w:t>BREATHING AS A PRACTICE</w:t>
      </w:r>
    </w:p>
    <w:p>
      <w:pPr>
        <w:pStyle w:val="Normal1"/>
        <w:rPr/>
      </w:pPr>
      <w:r>
        <w:rPr>
          <w:i w:val="0"/>
        </w:rPr>
        <w:t>Basic techniques with evidence-based support:</w:t>
      </w:r>
    </w:p>
    <w:p>
      <w:pPr>
        <w:pStyle w:val="Normal1"/>
        <w:rPr/>
      </w:pPr>
      <w:r>
        <w:rPr>
          <w:i w:val="0"/>
        </w:rPr>
        <w:t>Diaphragmatic breathing: the stomach rises as you inhale, the chest remains motionless. Activates the diaphragm—the main breathing muscle—and reduces stress on the auxiliary muscles of the neck and chest. Direct vagal activator.</w:t>
      </w:r>
    </w:p>
    <w:p>
      <w:pPr>
        <w:pStyle w:val="Normal1"/>
        <w:rPr/>
      </w:pPr>
      <w:r>
        <w:rPr>
          <w:i w:val="0"/>
        </w:rPr>
        <w:t>Breathing 4-7-8 (Andrew Weil): inhale 4 sec, hold 7 sec, exhale 8 sec. A long exhalation is a powerful parasympathetic stimulus. Effective for acute stress.</w:t>
      </w:r>
    </w:p>
    <w:p>
      <w:pPr>
        <w:pStyle w:val="Normal1"/>
        <w:rPr/>
      </w:pPr>
      <w:r>
        <w:rPr>
          <w:i w:val="0"/>
        </w:rPr>
        <w:t>Resonance breathing: 6 cycles per minute (~5 sec inhale / 5 sec exhale). Maximizes HRV. Effective for anxiety and hypertension.</w:t>
      </w:r>
    </w:p>
    <w:p>
      <w:pPr>
        <w:pStyle w:val="Normal1"/>
        <w:rPr/>
      </w:pPr>
      <w:r>
        <w:rPr>
          <w:i w:val="0"/>
        </w:rPr>
        <w:t>Box Breathing: 4-4-4-4 (inhale-hold-exhale-hold). Used in military training (Navy SEALs) for stress management in high pressure situations.</w:t>
      </w:r>
    </w:p>
    <w:p>
      <w:pPr>
        <w:pStyle w:val="Heading3"/>
        <w:rPr/>
      </w:pPr>
      <w:bookmarkStart w:id="8" w:name="_l0i7pyjz5zkt"/>
      <w:bookmarkEnd w:id="8"/>
      <w:r>
        <w:rPr>
          <w:i w:val="0"/>
        </w:rPr>
        <w:t>KEY SOURCES</w:t>
      </w:r>
    </w:p>
    <w:p>
      <w:pPr>
        <w:pStyle w:val="Normal1"/>
        <w:rPr>
          <w:sz w:val="18"/>
          <w:szCs w:val="18"/>
        </w:rPr>
      </w:pPr>
      <w:r>
        <w:rPr>
          <w:i w:val="0"/>
          <w:sz w:val="18"/>
          <w:szCs w:val="18"/>
        </w:rPr>
        <w:t>Brewer, J. A., Worhunsky, P. D., Gray, J. R., Tang, Y.-Y., Weber, J., &amp; Kober, H. (2011). Meditation experience is associated with differences in default mode network activity and connectivity. Proceedings of the National Academy of Sciences, 108(50), 20254–20259. https://doi.org/10.1073/pnas.1112029108</w:t>
      </w:r>
    </w:p>
    <w:p>
      <w:pPr>
        <w:pStyle w:val="Normal1"/>
        <w:rPr>
          <w:sz w:val="18"/>
          <w:szCs w:val="18"/>
        </w:rPr>
      </w:pPr>
      <w:r>
        <w:rPr>
          <w:i w:val="0"/>
          <w:sz w:val="18"/>
          <w:szCs w:val="18"/>
        </w:rPr>
        <w:t>Lehrer, P. M., &amp; Gevirtz, R. (2014). Heart rate variability biofeedback: How and why does it work? Frontiers in Psychology, 5, Article 756. https://doi.org/10.3389/fpsyg.2014.00756</w:t>
      </w:r>
    </w:p>
    <w:p>
      <w:pPr>
        <w:pStyle w:val="Normal1"/>
        <w:rPr>
          <w:sz w:val="18"/>
          <w:szCs w:val="18"/>
        </w:rPr>
      </w:pPr>
      <w:r>
        <w:rPr>
          <w:i w:val="0"/>
          <w:sz w:val="18"/>
          <w:szCs w:val="18"/>
        </w:rPr>
        <w:t>Porges, S. W. (2011). The polyvagal theory: Neurophysiological foundations of emotions, attachment, communication, and self-regulation. W. W. Norton.</w:t>
      </w:r>
    </w:p>
    <w:p>
      <w:pPr>
        <w:pStyle w:val="Normal1"/>
        <w:rPr>
          <w:sz w:val="18"/>
          <w:szCs w:val="18"/>
        </w:rPr>
      </w:pPr>
      <w:r>
        <w:rPr>
          <w:i w:val="0"/>
          <w:sz w:val="18"/>
          <w:szCs w:val="18"/>
        </w:rPr>
        <w:t>Russo, M. A., Santarelli, D. M., &amp; O'Rourke, D. (2017). The physiological effects of slow breathing in the healthy human. Breathe, 13(4), 298–309. https://doi.org/10.1183/20734735.009817</w:t>
      </w:r>
    </w:p>
    <w:p>
      <w:pPr>
        <w:pStyle w:val="Normal1"/>
        <w:rPr>
          <w:sz w:val="18"/>
          <w:szCs w:val="18"/>
        </w:rPr>
      </w:pPr>
      <w:r>
        <w:rPr>
          <w:i w:val="0"/>
          <w:sz w:val="18"/>
          <w:szCs w:val="18"/>
        </w:rPr>
        <w:t>Yackle, K., Schwarz, L. A., Bhatt, D. K., Bhatt, D. K., Bhatt, D. K., Bhatt, D. K., Bhatt, D. K., Bhatt, D. K., &amp; Bhatt, D. K. (2017). Breathing control center neurons that promote arousal in mice. Science, 355(6332), 1411–1415. https://doi.org/10.1126/science.aai7984</w:t>
      </w:r>
      <w:r/>
    </w:p>
    <w:p>
      <w:pPr>
        <w:pStyle w:val="Heading1"/>
        <w:jc w:val="left"/>
        <w:rPr/>
      </w:pPr>
      <w:bookmarkStart w:id="9" w:name="_2fst0tinr59y"/>
      <w:bookmarkEnd w:id="9"/>
      <w:r>
        <w:rPr>
          <w:i w:val="0"/>
        </w:rPr>
        <w:t>CHAPTER 34. MOVEMENT AS A WAY OF THINKING</w:t>
      </w:r>
    </w:p>
    <w:p>
      <w:pPr>
        <w:pStyle w:val="Normal1"/>
        <w:rPr/>
      </w:pPr>
      <w:r>
        <w:rPr>
          <w:i/>
          <w:iCs/>
        </w:rPr>
        <w:t>Marina begins to walk. Not to ‘hit a step count’—just to walk, wherever she wants, without headphones. The first few days it seems pointless. Then it begins to seem necessary.</w:t>
      </w:r>
    </w:p>
    <w:p>
      <w:pPr>
        <w:pStyle w:val="Normal1"/>
        <w:rPr/>
      </w:pPr>
      <w:r>
        <w:rPr>
          <w:i/>
          <w:iCs/>
        </w:rPr>
        <w:t>While walking, thoughts vanish as if in a dream. Then, if they do come, they are good thoughts, unlike thoughts, almost without words. Not anxious.</w:t>
      </w:r>
    </w:p>
    <w:p>
      <w:pPr>
        <w:pStyle w:val="Normal1"/>
        <w:rPr/>
      </w:pPr>
      <w:r>
        <w:rPr>
          <w:i/>
          <w:iCs/>
        </w:rPr>
        <w:t>It’s physiology. Rhythmic movement activates the serotonergic system, lowers cortisol levels, stimulates neurogenesis in the hippocampus. The brain in motion works differently.—“Differently—better?”—“Differently—more freely.”</w:t>
      </w:r>
    </w:p>
    <w:p>
      <w:pPr>
        <w:pStyle w:val="Normal1"/>
        <w:rPr/>
      </w:pPr>
      <w:r>
        <w:rPr>
          <w:i/>
          <w:iCs/>
        </w:rPr>
        <w:t>Marina thinks about the book while walking. Not about the fear of the book. About the book itself. What it could be about.</w:t>
        <w:br/>
        <w:br/>
        <w:t>Her feet on the asphalt set a rhythm for her thoughts, a slow, steady meter. The autumn air, sharp and clean, seems to carve out a space in her mind, a hollow where an idea could lodge. She does not force it. She simply walks, and the movement becomes a form of thinking.</w:t>
        <w:br/>
        <w:br/>
        <w:t>A woman on a bridge, perhaps. Not looking at the water below, but at the city stretching away. A decision hanging in the balance, not of life and death, but of a different kind of courage. The plot is less important than the texture of the light, the weight of the silence, the specific ache of a choice not yet made. Marina walks, and the book begins, quietly, to walk beside her.</w:t>
      </w:r>
    </w:p>
    <w:p>
      <w:pPr>
        <w:pStyle w:val="Heading2"/>
        <w:rPr/>
      </w:pPr>
      <w:r>
        <w:rPr>
          <w:i w:val="0"/>
        </w:rPr>
        <w:t>PHILOSOPHER AND WALKER</w:t>
      </w:r>
    </w:p>
    <w:p>
      <w:pPr>
        <w:pStyle w:val="Normal1"/>
        <w:rPr/>
      </w:pPr>
      <w:r>
        <w:rPr>
          <w:i w:val="0"/>
        </w:rPr>
        <w:t>Immanuel Kant took the same walk every day - so punctually that the residents of Königsberg set their watches by him. Socrates, Plato, Aristotle and his disciples, Jean-Jacques Rousseau, Henry David Thoreau, Charles Dickens—all were dedicated and tireless walkers who said they thought as they walked.</w:t>
      </w:r>
    </w:p>
    <w:p>
      <w:pPr>
        <w:pStyle w:val="Normal1"/>
        <w:rPr/>
      </w:pPr>
      <w:r>
        <w:rPr>
          <w:i w:val="0"/>
        </w:rPr>
        <w:t>Until recently, this seemed like an anecdote or a personal habit. Today it is neuroscience.</w:t>
      </w:r>
    </w:p>
    <w:p>
      <w:pPr>
        <w:pStyle w:val="Normal1"/>
        <w:rPr/>
      </w:pPr>
      <w:r>
        <w:rPr>
          <w:i w:val="0"/>
        </w:rPr>
        <w:t>In 2014, Marilee Oppezzo and Daniel Schwartz of Stanford published a study that found walking—including on a treadmill, without a change of scenery—increased divergent thinking (the ability to generate multiple ideas from a single source) by 81% compared to sitting. Convergent thinking (searching for a single correct answer) does not improve. Only what requires association and creativity.</w:t>
      </w:r>
    </w:p>
    <w:p>
      <w:pPr>
        <w:pStyle w:val="Normal1"/>
        <w:rPr/>
      </w:pPr>
      <w:r>
        <w:rPr>
          <w:i w:val="0"/>
        </w:rPr>
        <w:t>Movement literally changes your thinking. Not metaphorically—neurochemically.</w:t>
      </w:r>
    </w:p>
    <w:p>
      <w:pPr>
        <w:pStyle w:val="Heading2"/>
        <w:rPr/>
      </w:pPr>
      <w:r>
        <w:rPr>
          <w:i w:val="0"/>
        </w:rPr>
        <w:t>NEUROBIOLOGY OF MOVEMENT</w:t>
      </w:r>
    </w:p>
    <w:p>
      <w:pPr>
        <w:pStyle w:val="Normal1"/>
        <w:rPr/>
      </w:pPr>
      <w:r>
        <w:rPr>
          <w:i w:val="0"/>
        </w:rPr>
        <w:t>During physical activity, a whole cascade of events occurs in the brain:</w:t>
      </w:r>
    </w:p>
    <w:p>
      <w:pPr>
        <w:pStyle w:val="Normal1"/>
        <w:rPr/>
      </w:pPr>
      <w:r>
        <w:rPr>
          <w:i w:val="0"/>
        </w:rPr>
        <w:t>BDNF (Brain-Derived Neurotrophic Factor) is a neurotrophic factor that John Ratey of Harvard calls “brain fertilizer.” Exercise—especially aerobic exercise—is the most potent known stimulator of BDNF production. This protein:</w:t>
      </w:r>
    </w:p>
    <w:p>
      <w:pPr>
        <w:pStyle w:val="Normal1"/>
        <w:rPr/>
      </w:pPr>
      <w:r>
        <w:rPr>
          <w:i w:val="0"/>
        </w:rPr>
        <w:t>—Stimulates neurogenesis in the hippocampus (formation of new neurons)</w:t>
      </w:r>
      <w:r>
        <w:rPr/>
      </w:r>
    </w:p>
    <w:p>
      <w:pPr>
        <w:pStyle w:val="Normal1"/>
        <w:rPr/>
      </w:pPr>
      <w:r>
        <w:rPr>
          <w:i w:val="0"/>
        </w:rPr>
        <w:t>—Strengthens synaptic connections</w:t>
      </w:r>
      <w:r>
        <w:rPr/>
      </w:r>
    </w:p>
    <w:p>
      <w:pPr>
        <w:pStyle w:val="Normal1"/>
        <w:rPr/>
      </w:pPr>
      <w:r>
        <w:rPr>
          <w:i w:val="0"/>
        </w:rPr>
        <w:t>—Protects neurons from apoptosis</w:t>
      </w:r>
      <w:r>
        <w:rPr/>
      </w:r>
    </w:p>
    <w:p>
      <w:pPr>
        <w:pStyle w:val="Normal1"/>
        <w:rPr/>
      </w:pPr>
      <w:r>
        <w:rPr>
          <w:i w:val="0"/>
        </w:rPr>
        <w:t>Adult neurogenesis is a discovery that overturns the dogma that neurons do not regenerate. Fred Gage of the Salk Institute showed in 1998 that new neurons are born every day in the adult hippocampus. And physical activity is the main stimulator of this process.</w:t>
      </w:r>
    </w:p>
    <w:p>
      <w:pPr>
        <w:pStyle w:val="Normal1"/>
        <w:rPr/>
      </w:pPr>
      <w:r>
        <w:rPr>
          <w:i w:val="0"/>
        </w:rPr>
        <w:t>Catecholamines (dopamine, norepinephrine, serotonin) are released during exercise. This explains the immediate mood-enhancing effect ("runner's high", although the endorphin version has been exaggerated; endocannabinoids are more important).</w:t>
      </w:r>
    </w:p>
    <w:p>
      <w:pPr>
        <w:pStyle w:val="Normal1"/>
        <w:rPr/>
      </w:pPr>
      <w:r>
        <w:rPr>
          <w:i w:val="0"/>
        </w:rPr>
        <w:t>Lactate—during intense exercise, it crosses the blood-brain barrier and is a substrate for neuronal metabolism.</w:t>
      </w:r>
    </w:p>
    <w:p>
      <w:pPr>
        <w:pStyle w:val="Heading2"/>
        <w:rPr/>
      </w:pPr>
      <w:r>
        <w:rPr>
          <w:i w:val="0"/>
        </w:rPr>
        <w:t>MUSCLES AS AN ENDOCRINE ORGAN</w:t>
      </w:r>
    </w:p>
    <w:p>
      <w:pPr>
        <w:pStyle w:val="Normal1"/>
        <w:rPr/>
      </w:pPr>
      <w:r>
        <w:rPr>
          <w:i w:val="0"/>
        </w:rPr>
        <w:t>In 2003, Danish physiologist Bente Pedersen published a discovery that changed the perception of muscle tissue. Muscles secrete myokines—signal molecules that act on distant organs.</w:t>
      </w:r>
    </w:p>
    <w:p>
      <w:pPr>
        <w:pStyle w:val="Normal1"/>
        <w:rPr/>
      </w:pPr>
      <w:r>
        <w:rPr>
          <w:i w:val="0"/>
        </w:rPr>
        <w:t>The first myokine discovered is interleukin-6 (IL-6), released during exercise in quantities 100 times higher than the baseline level. Unlike IL-6 in inflammation (where it is pro-inflammatory), muscle IL-6 has an anti-inflammatory effect through the stimulation of anti-inflammatory cytokines (IL-10, IL-1ra).</w:t>
      </w:r>
    </w:p>
    <w:p>
      <w:pPr>
        <w:pStyle w:val="Normal1"/>
        <w:rPr/>
      </w:pPr>
      <w:r>
        <w:rPr>
          <w:i w:val="0"/>
        </w:rPr>
        <w:t>Irispeptide, another myokine, transmits a signal from muscle to adipose tissue, turning white fat into brown (metabolically active), and to the brain, where it stimulates neurogenesis and cognitive functions.</w:t>
      </w:r>
    </w:p>
    <w:p>
      <w:pPr>
        <w:pStyle w:val="Normal1"/>
        <w:rPr/>
      </w:pPr>
      <w:r>
        <w:rPr>
          <w:i w:val="0"/>
        </w:rPr>
        <w:t>Pedersen called muscle a “virtual endocrine organ”—an organ involved in systemic regulation through hormone-like activity.</w:t>
      </w:r>
    </w:p>
    <w:p>
      <w:pPr>
        <w:pStyle w:val="Heading2"/>
        <w:rPr/>
      </w:pPr>
      <w:r>
        <w:rPr>
          <w:i w:val="0"/>
        </w:rPr>
        <w:t>PHYSICAL EXERCISE AS AN ANTIDEPRESSANT</w:t>
      </w:r>
    </w:p>
    <w:p>
      <w:pPr>
        <w:pStyle w:val="Normal1"/>
        <w:rPr/>
      </w:pPr>
      <w:r>
        <w:rPr>
          <w:i w:val="0"/>
        </w:rPr>
        <w:t>Meta-analysis by Josefsson et al. (2014), which included 32 randomized trials, showed that physical exercise reduces symptoms of depression with an effect comparable to antidepressants.</w:t>
      </w:r>
    </w:p>
    <w:p>
      <w:pPr>
        <w:pStyle w:val="Normal1"/>
        <w:rPr/>
      </w:pPr>
      <w:r>
        <w:rPr>
          <w:i w:val="0"/>
        </w:rPr>
        <w:t>This is not a “healthy lifestyle”—it is a measurable clinical effect with studied mechanisms:</w:t>
      </w:r>
    </w:p>
    <w:p>
      <w:pPr>
        <w:pStyle w:val="Normal1"/>
        <w:rPr/>
      </w:pPr>
      <w:r>
        <w:rPr>
          <w:i w:val="0"/>
        </w:rPr>
        <w:t>—Normalization of the HPA axis (reduction of chronically high cortisol)</w:t>
      </w:r>
      <w:r>
        <w:rPr/>
      </w:r>
    </w:p>
    <w:p>
      <w:pPr>
        <w:pStyle w:val="Normal1"/>
        <w:rPr/>
      </w:pPr>
      <w:r>
        <w:rPr>
          <w:i w:val="0"/>
        </w:rPr>
        <w:t>—Increased BDNF → neurogenesis in the hippocampus, reduced in depression</w:t>
      </w:r>
      <w:r>
        <w:rPr/>
      </w:r>
    </w:p>
    <w:p>
      <w:pPr>
        <w:pStyle w:val="Normal1"/>
        <w:rPr/>
      </w:pPr>
      <w:r>
        <w:rPr>
          <w:i w:val="0"/>
        </w:rPr>
        <w:t>—Normalization of serotonin and norepinephrine transmission</w:t>
      </w:r>
      <w:r>
        <w:rPr/>
      </w:r>
    </w:p>
    <w:p>
      <w:pPr>
        <w:pStyle w:val="Normal1"/>
        <w:rPr/>
      </w:pPr>
      <w:r>
        <w:rPr>
          <w:i w:val="0"/>
        </w:rPr>
        <w:t>—Decreased inflammatory markers (IL-6, TNF-α), which are high in depression</w:t>
      </w:r>
      <w:r>
        <w:rPr/>
      </w:r>
    </w:p>
    <w:p>
      <w:pPr>
        <w:pStyle w:val="Normal1"/>
        <w:rPr/>
      </w:pPr>
      <w:r>
        <w:rPr>
          <w:i w:val="0"/>
        </w:rPr>
        <w:t>—Psychosocial factors: self-efficacy, social interaction, daily structure</w:t>
      </w:r>
      <w:r>
        <w:rPr/>
      </w:r>
    </w:p>
    <w:p>
      <w:pPr>
        <w:pStyle w:val="Normal1"/>
        <w:rPr/>
      </w:pPr>
      <w:r>
        <w:rPr>
          <w:i w:val="0"/>
        </w:rPr>
        <w:t>Important: physical activity works for depression as a prevention (in healthy people) and as a treatment (for mild-moderate depression), and as an augmentation (increasing the effect of antidepressants in severe depression).</w:t>
      </w:r>
    </w:p>
    <w:p>
      <w:pPr>
        <w:pStyle w:val="Heading2"/>
        <w:rPr/>
      </w:pPr>
      <w:r>
        <w:rPr>
          <w:i w:val="0"/>
        </w:rPr>
        <w:t>SEDIENT LIFE AS AN INDEPENDENT RISK FACTOR</w:t>
      </w:r>
    </w:p>
    <w:p>
      <w:pPr>
        <w:pStyle w:val="Normal1"/>
        <w:rPr/>
      </w:pPr>
      <w:r>
        <w:rPr>
          <w:i w:val="0"/>
        </w:rPr>
        <w:t>“Sitting is the new smoking”—this phrase entered medical culture after a meta-analysis by Biswas et al. (2015), who showed that prolonged sitting is an independent risk factor—even among people who meet norms of physical activity in their free time.</w:t>
      </w:r>
    </w:p>
    <w:p>
      <w:pPr>
        <w:pStyle w:val="Normal1"/>
        <w:rPr/>
      </w:pPr>
      <w:r>
        <w:rPr>
          <w:i w:val="0"/>
        </w:rPr>
        <w:t>Mechanism: When sitting for a long time, the thigh muscles are inactive. Lingin protein lipase (LPL), the enzyme responsible for capturing triglycerides from the blood and storing them in muscles, is inhibited in inactive muscle. Result: increased triglycerides, decreased HDL, metabolic disorders.</w:t>
      </w:r>
    </w:p>
    <w:p>
      <w:pPr>
        <w:pStyle w:val="Normal1"/>
        <w:rPr/>
      </w:pPr>
      <w:r>
        <w:rPr>
          <w:i w:val="0"/>
        </w:rPr>
        <w:t>A practical solution: break up prolonged sitting with 3-5 minute activity breaks every 30-45 minutes. Even standing is more effective than continuing to sit.</w:t>
      </w:r>
    </w:p>
    <w:p>
      <w:pPr>
        <w:pStyle w:val="Heading2"/>
        <w:rPr/>
      </w:pPr>
      <w:r>
        <w:rPr>
          <w:i w:val="0"/>
        </w:rPr>
        <w:t>OPTIMAL DOSE</w:t>
      </w:r>
    </w:p>
    <w:p>
      <w:pPr>
        <w:pStyle w:val="Normal1"/>
        <w:rPr/>
      </w:pPr>
      <w:r>
        <w:rPr>
          <w:i w:val="0"/>
        </w:rPr>
        <w:t>Adults are recommended:</w:t>
      </w:r>
    </w:p>
    <w:p>
      <w:pPr>
        <w:pStyle w:val="Normal1"/>
        <w:rPr/>
      </w:pPr>
      <w:r>
        <w:rPr>
          <w:i w:val="0"/>
        </w:rPr>
        <w:t>—150-300 minutes of moderate aerobic activity per week OR</w:t>
      </w:r>
      <w:r>
        <w:rPr/>
      </w:r>
    </w:p>
    <w:p>
      <w:pPr>
        <w:pStyle w:val="Normal1"/>
        <w:rPr/>
      </w:pPr>
      <w:r>
        <w:rPr>
          <w:i w:val="0"/>
        </w:rPr>
        <w:t>—75-150 minutes intensive</w:t>
      </w:r>
      <w:r>
        <w:rPr/>
      </w:r>
    </w:p>
    <w:p>
      <w:pPr>
        <w:pStyle w:val="Normal1"/>
        <w:rPr/>
      </w:pPr>
      <w:r>
        <w:rPr>
          <w:i w:val="0"/>
        </w:rPr>
        <w:t>—Plus 2 days of strength training</w:t>
      </w:r>
      <w:r>
        <w:rPr/>
      </w:r>
    </w:p>
    <w:p>
      <w:pPr>
        <w:pStyle w:val="Normal1"/>
        <w:rPr/>
      </w:pPr>
      <w:r>
        <w:rPr>
          <w:i w:val="0"/>
        </w:rPr>
        <w:t>Dose-response curve: Most of the benefits of exercise are achieved when moving from “no” to “moderate” activity. The benefits continue to increase with increasing volume, but gradually. In professional athletes of very high volume—sport kills, physical education heals—excessive inflammatory reactions may occur.</w:t>
      </w:r>
    </w:p>
    <w:p>
      <w:pPr>
        <w:pStyle w:val="Heading3"/>
        <w:rPr/>
      </w:pPr>
      <w:r>
        <w:rPr>
          <w:i w:val="0"/>
        </w:rPr>
        <w:t>KEY SOURCES</w:t>
      </w:r>
    </w:p>
    <w:p>
      <w:pPr>
        <w:pStyle w:val="Normal1"/>
        <w:rPr>
          <w:sz w:val="18"/>
          <w:szCs w:val="18"/>
        </w:rPr>
      </w:pPr>
      <w:r>
        <w:rPr>
          <w:i w:val="0"/>
          <w:sz w:val="18"/>
          <w:szCs w:val="18"/>
        </w:rPr>
        <w:t>Biswas, A., Oh, P. I., Faulkner, G. E., Bajaj, R. R., Silver, M. A., Mitchell, M. S., &amp; Alter, D. A. (2015). Sedentary time and its association with risk for disease incidence, mortality, and hospitalization in adults. Annals of Internal Medicine, 162(2), 123–132. https://doi.org/10.7326/M14-1651</w:t>
      </w:r>
    </w:p>
    <w:p>
      <w:pPr>
        <w:pStyle w:val="Normal1"/>
        <w:rPr>
          <w:sz w:val="18"/>
          <w:szCs w:val="18"/>
        </w:rPr>
      </w:pPr>
      <w:r>
        <w:rPr>
          <w:i w:val="0"/>
          <w:sz w:val="18"/>
          <w:szCs w:val="18"/>
        </w:rPr>
        <w:t>Gage, F. H. (2019). Adult neurogenesis in mammals. Science, 364(6443), 827–828. https://doi.org/10.1126/science.aav3885</w:t>
      </w:r>
    </w:p>
    <w:p>
      <w:pPr>
        <w:pStyle w:val="Normal1"/>
        <w:rPr>
          <w:sz w:val="18"/>
          <w:szCs w:val="18"/>
        </w:rPr>
      </w:pPr>
      <w:r>
        <w:rPr>
          <w:i w:val="0"/>
          <w:sz w:val="18"/>
          <w:szCs w:val="18"/>
        </w:rPr>
        <w:t>Josefsson, T., Lindwall, M., &amp; Archer, T. (2014). Physical exercise intervention in depressive disorders: Meta-analysis and systematic review. Scandinavian Journal of Medicine &amp; Science in Sports, 24(2), 259–272. https://doi.org/10.1111/sms.12050</w:t>
      </w:r>
    </w:p>
    <w:p>
      <w:pPr>
        <w:pStyle w:val="Normal1"/>
        <w:rPr>
          <w:sz w:val="18"/>
          <w:szCs w:val="18"/>
        </w:rPr>
      </w:pPr>
      <w:r>
        <w:rPr>
          <w:i w:val="0"/>
          <w:sz w:val="18"/>
          <w:szCs w:val="18"/>
        </w:rPr>
        <w:t>Oppezzo, M., &amp; Schwartz, D. L. (2014). Give your ideas some legs: The positive effect of walking on creative thinking. Journal of Experimental Psychology: Learning, Memory, and Cognition, 40(4), 1142–1152. https://doi.org/10.1037/a0036577</w:t>
      </w:r>
    </w:p>
    <w:p>
      <w:pPr>
        <w:pStyle w:val="Normal1"/>
        <w:rPr>
          <w:sz w:val="18"/>
          <w:szCs w:val="18"/>
        </w:rPr>
      </w:pPr>
      <w:r>
        <w:rPr>
          <w:i w:val="0"/>
          <w:sz w:val="18"/>
          <w:szCs w:val="18"/>
        </w:rPr>
        <w:t>Pedersen, B. K. (2013). Muscle as a secretory organ. Comprehensive Physiology, 3(3), 1337–1362. https://doi.org/10.1002/cphy.c120033</w:t>
      </w:r>
    </w:p>
    <w:p>
      <w:pPr>
        <w:pStyle w:val="Normal1"/>
        <w:rPr>
          <w:sz w:val="18"/>
          <w:szCs w:val="18"/>
        </w:rPr>
      </w:pPr>
      <w:r>
        <w:rPr>
          <w:i w:val="0"/>
          <w:sz w:val="18"/>
          <w:szCs w:val="18"/>
        </w:rPr>
        <w:t>Ratey, J. J., &amp; Hagerman, E. (2008). Spark: The revolutionary new science of exercise and the brain. Little, Brown.</w:t>
      </w:r>
    </w:p>
    <w:p>
      <w:pPr>
        <w:pStyle w:val="Normal1"/>
        <w:spacing w:lineRule="auto" w:line="240" w:before="0" w:after="0"/>
        <w:rPr/>
      </w:pPr>
      <w:r>
        <w:rPr/>
      </w:r>
      <w:r>
        <w:br w:type="page"/>
      </w:r>
    </w:p>
    <w:p>
      <w:pPr>
        <w:pStyle w:val="Heading1"/>
        <w:rPr/>
      </w:pPr>
      <w:r>
        <w:rPr>
          <w:i w:val="0"/>
        </w:rPr>
        <w:t>CHAPTER 35. DETOXIFICATION OF BODY AND MIND</w:t>
      </w:r>
    </w:p>
    <w:p>
      <w:pPr>
        <w:pStyle w:val="Normal1"/>
        <w:rPr/>
      </w:pPr>
      <w:r>
        <w:rPr>
          <w:i/>
          <w:iCs/>
        </w:rPr>
        <w:t>A friend sends her an ad for a “detox program”: seven days, special juices, “cleansing the body of toxins.” Marina forwards it to her therapist with a single question: “Worth it?”</w:t>
      </w:r>
    </w:p>
    <w:p>
      <w:pPr>
        <w:pStyle w:val="Normal1"/>
        <w:rPr/>
      </w:pPr>
      <w:r>
        <w:rPr>
          <w:i/>
          <w:iCs/>
        </w:rPr>
        <w:t>The answer: "Your liver works around the clock and manages just fine without juices. The real toxic burden is poor nutrition, alcohol, ultra-processed food, chronic stress, and lack of sleep."</w:t>
      </w:r>
    </w:p>
    <w:p>
      <w:pPr>
        <w:pStyle w:val="Normal1"/>
        <w:rPr/>
      </w:pPr>
      <w:r>
        <w:rPr>
          <w:i/>
          <w:iCs/>
        </w:rPr>
        <w:t>Marina looks at the list. Chronic stress. It hasn't gone anywhere. Because its cause hasn't gone anywhere.</w:t>
      </w:r>
    </w:p>
    <w:p>
      <w:pPr>
        <w:pStyle w:val="Heading2"/>
        <w:rPr/>
      </w:pPr>
      <w:r>
        <w:rPr>
          <w:i w:val="0"/>
        </w:rPr>
        <w:t>A WORD WITH REPUTATION</w:t>
      </w:r>
    </w:p>
    <w:p>
      <w:pPr>
        <w:pStyle w:val="Normal1"/>
        <w:rPr/>
      </w:pPr>
      <w:r>
        <w:rPr>
          <w:i w:val="0"/>
        </w:rPr>
        <w:t>“Detoxification” is a word that has been hijacked by the wellness industry. Detox teas, juice cleanses, detox foot patches. Most of these products have no physiological basis.</w:t>
      </w:r>
    </w:p>
    <w:p>
      <w:pPr>
        <w:pStyle w:val="Normal1"/>
        <w:rPr/>
      </w:pPr>
      <w:r>
        <w:rPr>
          <w:i w:val="0"/>
        </w:rPr>
        <w:t>However, there is real physiology underneath the marketing layer. The body is constantly busy detoxifying—and this is a complex, multi-level biochemical process, the disruption of which has real clinical consequences.</w:t>
      </w:r>
    </w:p>
    <w:p>
      <w:pPr>
        <w:pStyle w:val="Normal1"/>
        <w:rPr/>
      </w:pPr>
      <w:r>
        <w:rPr>
          <w:i w:val="0"/>
        </w:rPr>
        <w:t>The purpose of this chapter is to examine what is real about the concept of detoxification and what is a myth.</w:t>
      </w:r>
    </w:p>
    <w:p>
      <w:pPr>
        <w:pStyle w:val="Heading2"/>
        <w:rPr/>
      </w:pPr>
      <w:r>
        <w:rPr>
          <w:i w:val="0"/>
        </w:rPr>
        <w:t>REAL DETOX: LIVER</w:t>
      </w:r>
    </w:p>
    <w:p>
      <w:pPr>
        <w:pStyle w:val="Normal1"/>
        <w:rPr/>
      </w:pPr>
      <w:r>
        <w:rPr>
          <w:i w:val="0"/>
        </w:rPr>
        <w:t>The liver is the main detoxification organ. Its work is organized in two phases:</w:t>
      </w:r>
    </w:p>
    <w:p>
      <w:pPr>
        <w:pStyle w:val="Normal1"/>
        <w:rPr/>
      </w:pPr>
      <w:r>
        <w:rPr>
          <w:i w:val="0"/>
        </w:rPr>
        <w:t>Phase I (cytochrome P450): chemical modification of toxic molecules—primarily oxidation. CYP450 is a family of more than 50 enzymes that process drugs, hormones, and xenobiotics. During this stage, toxic molecules are converted into reactive intermediates that can be more toxic than the parent compounds. Therefore, Phase I without Phase II is potentially dangerous.</w:t>
      </w:r>
    </w:p>
    <w:p>
      <w:pPr>
        <w:pStyle w:val="Normal1"/>
        <w:rPr/>
      </w:pPr>
      <w:r>
        <w:rPr>
          <w:i w:val="0"/>
        </w:rPr>
        <w:t>Phase II (conjugation): binding of reactive intermediates to water-soluble molecules—glutathione, sulfates, glucuronic acid, amino acids. Result: neutralized, water-soluble products, ready for excretion through the kidneys or bile.</w:t>
      </w:r>
    </w:p>
    <w:p>
      <w:pPr>
        <w:pStyle w:val="Normal1"/>
        <w:rPr/>
      </w:pPr>
      <w:r>
        <w:rPr>
          <w:i w:val="0"/>
        </w:rPr>
        <w:t>Phase III: transport of conjugates out of the cell through specialized transport proteins.</w:t>
      </w:r>
    </w:p>
    <w:p>
      <w:pPr>
        <w:pStyle w:val="Normal1"/>
        <w:rPr/>
      </w:pPr>
      <w:r>
        <w:rPr>
          <w:i w:val="0"/>
        </w:rPr>
        <w:t>Violation of the detoxification function of the liver occurs when:</w:t>
      </w:r>
    </w:p>
    <w:p>
      <w:pPr>
        <w:pStyle w:val="Normal1"/>
        <w:rPr/>
      </w:pPr>
      <w:r>
        <w:rPr>
          <w:i w:val="0"/>
        </w:rPr>
        <w:t>—Genetic variants of CYP450 (pharmacogenomics—why one patient metabolizes a drug 10 times slower than another)</w:t>
      </w:r>
      <w:r>
        <w:rPr/>
      </w:r>
    </w:p>
    <w:p>
      <w:pPr>
        <w:pStyle w:val="Normal1"/>
        <w:rPr/>
      </w:pPr>
      <w:r>
        <w:rPr>
          <w:i w:val="0"/>
        </w:rPr>
        <w:t>—Nutrient deficiency (glutathione requires cysteine, glycine, glutamine; glucuronidation—magnesium and B-vitamins)</w:t>
      </w:r>
      <w:r>
        <w:rPr/>
      </w:r>
    </w:p>
    <w:p>
      <w:pPr>
        <w:pStyle w:val="Normal1"/>
        <w:rPr/>
      </w:pPr>
      <w:r>
        <w:rPr>
          <w:i w:val="0"/>
        </w:rPr>
        <w:t>—Overload—when the volume of toxic molecules exceeds the throughput of enzymes</w:t>
      </w:r>
      <w:r>
        <w:rPr/>
      </w:r>
    </w:p>
    <w:p>
      <w:pPr>
        <w:pStyle w:val="Normal1"/>
        <w:rPr/>
      </w:pPr>
      <w:r>
        <w:rPr>
          <w:i w:val="0"/>
        </w:rPr>
        <w:t>—Alcohol, some drugs, hepatotoxic compounds</w:t>
      </w:r>
      <w:r>
        <w:rPr/>
      </w:r>
    </w:p>
    <w:p>
      <w:pPr>
        <w:pStyle w:val="Heading2"/>
        <w:rPr/>
      </w:pPr>
      <w:r>
        <w:rPr>
          <w:i w:val="0"/>
        </w:rPr>
        <w:t>ENVIRONMENTAL TOXIC LOAD</w:t>
      </w:r>
    </w:p>
    <w:p>
      <w:pPr>
        <w:pStyle w:val="Normal1"/>
        <w:rPr/>
      </w:pPr>
      <w:r>
        <w:rPr>
          <w:i w:val="0"/>
        </w:rPr>
        <w:t>Modern man lives in a world saturated with xenobiotics—alien chemical compounds:</w:t>
      </w:r>
    </w:p>
    <w:p>
      <w:pPr>
        <w:pStyle w:val="Normal1"/>
        <w:rPr/>
      </w:pPr>
      <w:r>
        <w:rPr>
          <w:b/>
          <w:bCs/>
          <w:i w:val="0"/>
        </w:rPr>
        <w:t>Persistent organic pollutants (POPs): PCBs, dioxins, some pesticides. Lipophilic (fat soluble) → accumulate in adipose tissue. Bioaccumulation in the food chain. Proven connection with endocrine disorders and cancer.</w:t>
      </w:r>
      <w:r>
        <w:rPr/>
      </w:r>
    </w:p>
    <w:p>
      <w:pPr>
        <w:pStyle w:val="Normal1"/>
        <w:rPr/>
      </w:pPr>
      <w:r>
        <w:rPr>
          <w:b/>
          <w:bCs/>
          <w:i w:val="0"/>
        </w:rPr>
        <w:t>Heavy metals: lead (still present in old pipes and paints), mercury (large fish, dental amalgams), cadmium (tobacco, contaminated foods), arsenic (groundwater in some regions).</w:t>
      </w:r>
      <w:r>
        <w:rPr/>
      </w:r>
    </w:p>
    <w:p>
      <w:pPr>
        <w:pStyle w:val="Normal1"/>
        <w:rPr/>
      </w:pPr>
      <w:r>
        <w:rPr>
          <w:b/>
          <w:bCs/>
          <w:i w:val="0"/>
        </w:rPr>
        <w:t>Endocrine disruptors: bisphenol A (BPA), phthalates, some pesticides. They mimic or block hormonal signals. Growing evidence of links to obesity, diabetes, and reproductive disorders.</w:t>
      </w:r>
      <w:r>
        <w:rPr/>
      </w:r>
    </w:p>
    <w:p>
      <w:pPr>
        <w:pStyle w:val="Normal1"/>
        <w:rPr/>
      </w:pPr>
      <w:r>
        <w:rPr>
          <w:i w:val="0"/>
        </w:rPr>
        <w:t>The CDC's biomonitoring program in the US monitors the levels of more than 300 chemicals in the blood and urine of Americans each year. Bottom line: almost all people carry a significant “chemical load”—the question is its clinical significance.</w:t>
      </w:r>
    </w:p>
    <w:p>
      <w:pPr>
        <w:pStyle w:val="Heading2"/>
        <w:rPr/>
      </w:pPr>
      <w:r>
        <w:rPr>
          <w:i w:val="0"/>
        </w:rPr>
        <w:t>DETOXIFICATION THROUGH LIFESTYLE</w:t>
      </w:r>
    </w:p>
    <w:p>
      <w:pPr>
        <w:pStyle w:val="Normal1"/>
        <w:rPr/>
      </w:pPr>
      <w:r>
        <w:rPr>
          <w:i w:val="0"/>
        </w:rPr>
        <w:t>No “detox tea” can replace the physiological pathways of elimination. What really supports the detoxification function:</w:t>
      </w:r>
    </w:p>
    <w:p>
      <w:pPr>
        <w:pStyle w:val="Normal1"/>
        <w:rPr/>
      </w:pPr>
      <w:r>
        <w:rPr>
          <w:i w:val="0"/>
        </w:rPr>
        <w:t>1. Liver function support:</w:t>
      </w:r>
      <w:r>
        <w:rPr>
          <w:b/>
          <w:bCs/>
        </w:rPr>
      </w:r>
      <w:r>
        <w:rPr/>
      </w:r>
    </w:p>
    <w:p>
      <w:pPr>
        <w:pStyle w:val="Normal1"/>
        <w:rPr/>
      </w:pPr>
      <w:r>
        <w:rPr>
          <w:i w:val="0"/>
        </w:rPr>
        <w:t>—Raw sprouts of cruciferous vegetables (broccoli, Brussels sprouts, cauliflower, arugula): contain sulforaphane, a Phase II inducer of detoxification enzymes</w:t>
      </w:r>
      <w:r>
        <w:rPr/>
      </w:r>
    </w:p>
    <w:p>
      <w:pPr>
        <w:pStyle w:val="Normal1"/>
        <w:rPr/>
      </w:pPr>
      <w:r>
        <w:rPr>
          <w:i w:val="0"/>
        </w:rPr>
        <w:t>—Milk thistle (silymarin): hepatoprotector with moderate evidence base</w:t>
      </w:r>
      <w:r>
        <w:rPr/>
      </w:r>
    </w:p>
    <w:p>
      <w:pPr>
        <w:pStyle w:val="Normal1"/>
        <w:rPr/>
      </w:pPr>
      <w:r>
        <w:rPr>
          <w:i w:val="0"/>
        </w:rPr>
        <w:t>—Adequate protein intake (sources of glutathione, amino acids for conjugation)</w:t>
      </w:r>
      <w:r>
        <w:rPr/>
      </w:r>
    </w:p>
    <w:p>
      <w:pPr>
        <w:pStyle w:val="Normal1"/>
        <w:rPr/>
      </w:pPr>
      <w:r>
        <w:rPr>
          <w:i w:val="0"/>
        </w:rPr>
        <w:t>-N-acetylcysteine ​​(NAC): glutathione precursor; standard antidote for paracetamol poisoning; studied in chronic toxic load</w:t>
      </w:r>
      <w:r>
        <w:rPr/>
      </w:r>
    </w:p>
    <w:p>
      <w:pPr>
        <w:pStyle w:val="Normal1"/>
        <w:rPr/>
      </w:pPr>
      <w:r>
        <w:rPr>
          <w:i w:val="0"/>
        </w:rPr>
        <w:t>2. Renal excretion: Adequate hydration (1.5-2 liters of water per day) accelerates the elimination of water-soluble conjugates.</w:t>
      </w:r>
      <w:r>
        <w:rPr>
          <w:b/>
          <w:bCs/>
        </w:rPr>
      </w:r>
      <w:r>
        <w:rPr/>
      </w:r>
    </w:p>
    <w:p>
      <w:pPr>
        <w:pStyle w:val="Normal1"/>
        <w:rPr/>
      </w:pPr>
      <w:r>
        <w:rPr>
          <w:i w:val="0"/>
        </w:rPr>
        <w:t>3. Intestines: Regular bowel movements are critical for the elimination of bile acids (which carry fat-soluble xenobiotics). Stool retention is “enterohepatic recirculation” of toxins.</w:t>
      </w:r>
      <w:r>
        <w:rPr>
          <w:b/>
          <w:bCs/>
        </w:rPr>
      </w:r>
      <w:r>
        <w:rPr/>
      </w:r>
    </w:p>
    <w:p>
      <w:pPr>
        <w:pStyle w:val="Normal1"/>
        <w:rPr/>
      </w:pPr>
      <w:r>
        <w:rPr>
          <w:i w:val="0"/>
        </w:rPr>
        <w:t>4. Sweat: sweating during physical activity in the evening and in a cedar barrel is an additional way to remove some heavy metals and organic compounds. Sauna data is limited; There have been no specific clinical studies on cedar barrels.</w:t>
      </w:r>
    </w:p>
    <w:p>
      <w:pPr>
        <w:pStyle w:val="Heading2"/>
        <w:rPr/>
      </w:pPr>
      <w:r>
        <w:rPr>
          <w:i w:val="0"/>
        </w:rPr>
        <w:t>DETOXIFICATION OF CONSCIOUSNESS</w:t>
      </w:r>
    </w:p>
    <w:p>
      <w:pPr>
        <w:pStyle w:val="Normal1"/>
        <w:rPr/>
      </w:pPr>
      <w:r>
        <w:rPr>
          <w:i w:val="0"/>
        </w:rPr>
        <w:t>Detoxification is not only physical. There is another “toxin” accumulating in the modern world: information overload.</w:t>
      </w:r>
    </w:p>
    <w:p>
      <w:pPr>
        <w:pStyle w:val="Normal1"/>
        <w:rPr/>
      </w:pPr>
      <w:r>
        <w:rPr>
          <w:i w:val="0"/>
        </w:rPr>
        <w:t>Daniel Levitin, in his book The Organized Mind, describes the neurobiological consequences of information noise: constant switching of attention depletes the stores of neurotransmitters, primarily norepinephrine in the prefrontal cortex. The result is a decrease in the ability for deep thinking, decision making, and empathy.</w:t>
      </w:r>
    </w:p>
    <w:p>
      <w:pPr>
        <w:pStyle w:val="Normal1"/>
        <w:rPr/>
      </w:pPr>
      <w:r>
        <w:rPr>
          <w:i w:val="0"/>
        </w:rPr>
        <w:t>A digital detox—the deliberate restriction of information flow—is neither a luxury nor a whim. This is the hygiene of the neural system.</w:t>
      </w:r>
    </w:p>
    <w:p>
      <w:pPr>
        <w:pStyle w:val="Normal1"/>
        <w:rPr/>
      </w:pPr>
      <w:r>
        <w:rPr>
          <w:i w:val="0"/>
        </w:rPr>
        <w:t>The media environment competes for our attention using neurobiological mechanisms: novelty, reward, social confirmation. Apps are designed to hold attention—that's their business model. Understanding this allows you to make informed decisions about use.</w:t>
      </w:r>
    </w:p>
    <w:p>
      <w:pPr>
        <w:pStyle w:val="Heading2"/>
        <w:rPr/>
      </w:pPr>
      <w:r>
        <w:rPr>
          <w:i w:val="0"/>
        </w:rPr>
        <w:t>FASTING AND AUTOPHAGY</w:t>
      </w:r>
    </w:p>
    <w:p>
      <w:pPr>
        <w:pStyle w:val="Normal1"/>
        <w:rPr/>
      </w:pPr>
      <w:r>
        <w:rPr>
          <w:i w:val="0"/>
        </w:rPr>
        <w:t>Yoshinori Ohsumi received the 2016 Nobel Prize for his discovery of the mechanisms of autophagy—the process of “self-eating” by a cell of damaged organelles and protein aggregates.</w:t>
      </w:r>
    </w:p>
    <w:p>
      <w:pPr>
        <w:pStyle w:val="Normal1"/>
        <w:rPr/>
      </w:pPr>
      <w:r>
        <w:rPr>
          <w:i w:val="0"/>
        </w:rPr>
        <w:t>Autophagy is a real cellular “detox”: the cell sorts out accumulated “garbage” and recycles its components. A powerful inducer of autophagy is fasting (any type, from intermittent to multi-day).</w:t>
      </w:r>
    </w:p>
    <w:p>
      <w:pPr>
        <w:pStyle w:val="Normal1"/>
        <w:rPr/>
      </w:pPr>
      <w:r>
        <w:rPr>
          <w:i w:val="0"/>
        </w:rPr>
        <w:t>When fasting for 12-16 hours (intermittent fasting), autophagy is significantly enhanced. This is one of the mechanisms behind the benefits of intermittent fasting—along with normalizing insulin, enhancing fat burning, and reducing inflammation.</w:t>
      </w:r>
    </w:p>
    <w:p>
      <w:pPr>
        <w:pStyle w:val="Heading3"/>
        <w:rPr/>
      </w:pPr>
      <w:r>
        <w:rPr>
          <w:i w:val="0"/>
        </w:rPr>
        <w:t>KEY SOURCES</w:t>
      </w:r>
    </w:p>
    <w:p>
      <w:pPr>
        <w:pStyle w:val="Normal1"/>
        <w:rPr>
          <w:sz w:val="18"/>
          <w:szCs w:val="18"/>
        </w:rPr>
      </w:pPr>
      <w:r>
        <w:rPr>
          <w:i w:val="0"/>
          <w:sz w:val="18"/>
          <w:szCs w:val="18"/>
        </w:rPr>
        <w:t>Liska, D. J. (1998). The detoxification enzyme systems. Alternative Medicine Review, 3(3), 187–198.</w:t>
      </w:r>
    </w:p>
    <w:p>
      <w:pPr>
        <w:pStyle w:val="Normal1"/>
        <w:rPr>
          <w:sz w:val="18"/>
          <w:szCs w:val="18"/>
        </w:rPr>
      </w:pPr>
      <w:r>
        <w:rPr>
          <w:i w:val="0"/>
          <w:sz w:val="18"/>
          <w:szCs w:val="18"/>
        </w:rPr>
        <w:t>Pizzorno, J. (2018). Is the body burden of industrial chemicals the cause of the autism epidemic? Integrative Medicine: A Clinician's Journal, 17(6), 8–22.</w:t>
      </w:r>
    </w:p>
    <w:p>
      <w:pPr>
        <w:pStyle w:val="Normal1"/>
        <w:rPr>
          <w:sz w:val="18"/>
          <w:szCs w:val="18"/>
        </w:rPr>
      </w:pPr>
      <w:r>
        <w:rPr>
          <w:i w:val="0"/>
          <w:sz w:val="18"/>
          <w:szCs w:val="18"/>
        </w:rPr>
        <w:t>Ramirez, T., Strigun, A., Verlohner, A., Huber, H. A., Peter, E., Herold, M., Bordag, N., Mellert, W., Walk, T., Spitzer, M., Hengstler, J. G., &amp; Kramer, N. I. (2018). Prediction of liver toxicity and mode of action using metabolomics in vitro in HepG2 cells. Archives of Toxicology, 92(2), 893–906. https://doi.org/10.1007/s00386-017-1876-x</w:t>
      </w:r>
    </w:p>
    <w:p>
      <w:pPr>
        <w:pStyle w:val="Normal1"/>
        <w:rPr>
          <w:sz w:val="18"/>
          <w:szCs w:val="18"/>
        </w:rPr>
      </w:pPr>
      <w:r>
        <w:rPr>
          <w:i w:val="0"/>
          <w:sz w:val="18"/>
          <w:szCs w:val="18"/>
        </w:rPr>
        <w:t>Schumann, A., &amp; Guenther, M. (2019). Non-pharmacological approaches to the management of heavy metal poisoning in occupational medicine. Journal of Occupational Medicine and Toxicology, 14, Article 31. https://doi.org/10.1186/s12995-019-0249-8</w:t>
      </w:r>
    </w:p>
    <w:p>
      <w:pPr>
        <w:pStyle w:val="Normal1"/>
        <w:rPr>
          <w:sz w:val="18"/>
          <w:szCs w:val="18"/>
        </w:rPr>
      </w:pPr>
      <w:r>
        <w:rPr>
          <w:i w:val="0"/>
          <w:sz w:val="18"/>
          <w:szCs w:val="18"/>
        </w:rPr>
        <w:t>Sivamani, R. K., Lam, S. T., &amp; Isseroff, R. R. (2011). Beta adrenergic receptors in keratinocytes. Dermatologic Clinics, 25(4), 649–660. https://doi.org/10.1016/j.det.2007.08.009</w:t>
      </w:r>
    </w:p>
    <w:p>
      <w:pPr>
        <w:pStyle w:val="Normal1"/>
        <w:rPr>
          <w:sz w:val="18"/>
          <w:szCs w:val="18"/>
        </w:rPr>
      </w:pPr>
      <w:r>
        <w:rPr>
          <w:i w:val="0"/>
          <w:sz w:val="18"/>
          <w:szCs w:val="18"/>
        </w:rPr>
        <w:t>Whitfield, J. B. (2011). Glutathione. Journal of Clinical Pathology, 54(4), 273–278. https://doi.org/10.1136/jcp.54.4.273</w:t>
      </w:r>
    </w:p>
    <w:p>
      <w:pPr>
        <w:pStyle w:val="Normal1"/>
        <w:spacing w:lineRule="auto" w:line="240" w:before="0" w:after="0"/>
        <w:rPr/>
      </w:pPr>
      <w:r>
        <w:rPr/>
      </w:r>
      <w:r>
        <w:br w:type="page"/>
      </w:r>
    </w:p>
    <w:p>
      <w:pPr>
        <w:pStyle w:val="Heading1"/>
        <w:rPr/>
      </w:pPr>
      <w:r>
        <w:rPr>
          <w:i w:val="0"/>
        </w:rPr>
        <w:t>CHAPTER 36. MICROELEMENTS, VITAMINS AND BIOREGULATION</w:t>
      </w:r>
    </w:p>
    <w:p>
      <w:pPr>
        <w:pStyle w:val="Normal1"/>
        <w:rPr/>
      </w:pPr>
      <w:r>
        <w:rPr>
          <w:i/>
          <w:iCs/>
        </w:rPr>
        <w:t>The test reveals a significant vitamin D deficiency. And magnesium—hovering at the lower edge of normal.</w:t>
      </w:r>
    </w:p>
    <w:p>
      <w:pPr>
        <w:pStyle w:val="Normal1"/>
        <w:rPr/>
      </w:pPr>
      <w:r>
        <w:rPr>
          <w:i/>
          <w:iCs/>
        </w:rPr>
        <w:t>“Does this affect fatigue?”—“Vitamin D is essentially a hormone. It plays a role in regulating immunity, mood, energy metabolism. During chronic stress, magnesium is depleted faster than usual.”</w:t>
      </w:r>
    </w:p>
    <w:p>
      <w:pPr>
        <w:pStyle w:val="Normal1"/>
        <w:rPr/>
      </w:pPr>
      <w:r>
        <w:rPr>
          <w:i/>
          <w:iCs/>
        </w:rPr>
        <w:t>"So, I just take vitamins and get better?"—"It's like pouring oil into an engine that's long been running without it. Ideally, you should expose your face to the morning sun outside for 20-40 minutes, take 6-9 almonds as a safe method of regulating vitamin D and magnesium, and garnish your food with greens. But that is not enough—if the engine itself is malfunctioning. All reactions in the body are protective, including deficiencies in microelements or vitamins. You cannot forcibly suppress the body's defenses; you must find the cause of the causes and correct it."</w:t>
      </w:r>
    </w:p>
    <w:p>
      <w:pPr>
        <w:pStyle w:val="Heading2"/>
        <w:rPr/>
      </w:pPr>
      <w:r>
        <w:rPr>
          <w:i w:val="0"/>
        </w:rPr>
        <w:t>COFACTORS OF LIFE</w:t>
      </w:r>
    </w:p>
    <w:p>
      <w:pPr>
        <w:pStyle w:val="Normal1"/>
        <w:rPr/>
      </w:pPr>
      <w:r>
        <w:rPr>
          <w:i w:val="0"/>
        </w:rPr>
        <w:t>Imagine a very complex orchestra—thousands of musicians playing synchronously. Enzymes are conductors and instruments. But every conductor has a baton—without it he is helpless.</w:t>
      </w:r>
    </w:p>
    <w:p>
      <w:pPr>
        <w:pStyle w:val="Normal1"/>
        <w:rPr/>
      </w:pPr>
      <w:r>
        <w:rPr>
          <w:i w:val="0"/>
        </w:rPr>
        <w:t>Microelements and vitamins are the conductor's batons of biochemistry. They are not “fuel”—they are cofactors and coenzymes, without which enzymes do not work. Their deficiency is not just “malnutrition.” This is a systemic disruption of biochemical cascades.</w:t>
      </w:r>
    </w:p>
    <w:p>
      <w:pPr>
        <w:pStyle w:val="Normal1"/>
        <w:rPr/>
      </w:pPr>
      <w:r>
        <w:rPr>
          <w:i w:val="0"/>
        </w:rPr>
        <w:t>In 2006, biochemist Bruce Ames formulated the “triage sorting theory”: when micronutrients are deficient, the cell prioritizes short-term survival over long-term health. Enzymes critical for immediate function receive cofactors first. Enzymes needed for long-term tasks—DNA repair, antioxidant protection—receive them on a residual basis.</w:t>
      </w:r>
    </w:p>
    <w:p>
      <w:pPr>
        <w:pStyle w:val="Normal1"/>
        <w:rPr/>
      </w:pPr>
      <w:r>
        <w:rPr>
          <w:i w:val="0"/>
        </w:rPr>
        <w:t>This explains why subclinical deficiency (not “vitaminosis”, but “insufficiency”) can remain clinically invisible for years—and at the same time quietly increase the risk of chronic diseases.</w:t>
      </w:r>
    </w:p>
    <w:p>
      <w:pPr>
        <w:pStyle w:val="Heading2"/>
        <w:rPr/>
      </w:pPr>
      <w:r>
        <w:rPr>
          <w:i w:val="0"/>
        </w:rPr>
        <w:t>VITAMIN D: NOT A VITAMIN, BUT A HORMONE</w:t>
      </w:r>
    </w:p>
    <w:p>
      <w:pPr>
        <w:pStyle w:val="Normal1"/>
        <w:rPr/>
      </w:pPr>
      <w:r>
        <w:rPr>
          <w:i w:val="0"/>
        </w:rPr>
        <w:t>Vitamin D is more correctly called a prohormone: it is converted into calcitriol, a hormone that acts through nuclear receptors (VDR), present in almost all cells of the body.</w:t>
      </w:r>
    </w:p>
    <w:p>
      <w:pPr>
        <w:pStyle w:val="Normal1"/>
        <w:rPr/>
      </w:pPr>
      <w:r>
        <w:rPr>
          <w:i w:val="0"/>
        </w:rPr>
        <w:t>Genetic studies (GWAS) have discovered more than 2,700 genes regulated by vitamin D. It is not a “bone vitamin”—it is a systemic regulator:</w:t>
      </w:r>
    </w:p>
    <w:p>
      <w:pPr>
        <w:pStyle w:val="Normal1"/>
        <w:rPr/>
      </w:pPr>
      <w:r>
        <w:rPr>
          <w:i w:val="0"/>
        </w:rPr>
        <w:t>—Immune function: activates innate immunity, modulates adaptive immunity, reduces autoimmune reactivity</w:t>
      </w:r>
      <w:r>
        <w:rPr/>
      </w:r>
    </w:p>
    <w:p>
      <w:pPr>
        <w:pStyle w:val="Normal1"/>
        <w:rPr/>
      </w:pPr>
      <w:r>
        <w:rPr>
          <w:i w:val="0"/>
        </w:rPr>
        <w:t>—Anti-inflammatory response: reduces NF-κB</w:t>
      </w:r>
      <w:r>
        <w:rPr/>
      </w:r>
    </w:p>
    <w:p>
      <w:pPr>
        <w:pStyle w:val="Normal1"/>
        <w:rPr/>
      </w:pPr>
      <w:r>
        <w:rPr>
          <w:i w:val="0"/>
        </w:rPr>
        <w:t>—Neuroplasticity: VDRs are present in the hippocampus</w:t>
      </w:r>
      <w:r>
        <w:rPr/>
      </w:r>
    </w:p>
    <w:p>
      <w:pPr>
        <w:pStyle w:val="Normal1"/>
        <w:rPr/>
      </w:pPr>
      <w:r>
        <w:rPr>
          <w:i w:val="0"/>
        </w:rPr>
        <w:t>—Cardiovascular function: regulates the renin-angiotensin system</w:t>
      </w:r>
      <w:r>
        <w:rPr/>
      </w:r>
    </w:p>
    <w:p>
      <w:pPr>
        <w:pStyle w:val="Normal1"/>
        <w:rPr/>
      </w:pPr>
      <w:r>
        <w:rPr>
          <w:i w:val="0"/>
        </w:rPr>
        <w:t>Vitamin D deficiency (less than 10 ng/ml) is strikingly common, with estimates suggesting that 40-80% of the world's population have suboptimal levels. Reasons: high “norm”, insufficient insolation (living indoors, northern latitudes, covered clothing), food deficiency, decreased synthesis in the skin with dark pigment (which is normal, as it should be).</w:t>
      </w:r>
    </w:p>
    <w:p>
      <w:pPr>
        <w:pStyle w:val="Normal1"/>
        <w:rPr/>
      </w:pPr>
      <w:r>
        <w:rPr>
          <w:i w:val="0"/>
        </w:rPr>
        <w:t>On the other hand, the meta-analysis by Zhang et al. (2019): Vitamin D deficiency is associated with an increased risk of all causes of mortality, cardiovascular disease, cancer, autoimmune conditions, and infectious diseases. Because vitamin D can cause serious problems if used incorrectly, experts do not even recommend screening for vitamin D levels in healthy adults (Demay et al. 2024) to avoid the temptation to prescribe it. The same experts believe that justification is needed for prescribing and taking vitamin D, even in cases of proven deficiency or in risk groups. So for those with deficiency or risk groups, it is worth taking vitamin D in its natural form in the morning - 6-9 almonds for adults. If the body needs vitamin D from almonds, it will take it, if it is not needed, it will not take it. Tablets, unfortunately, do not have this ability - whether it is necessary or not, they force vitamin D into the body - which is dangerous.</w:t>
      </w:r>
    </w:p>
    <w:p>
      <w:pPr>
        <w:pStyle w:val="Heading2"/>
        <w:rPr/>
      </w:pPr>
      <w:r>
        <w:rPr>
          <w:i w:val="0"/>
        </w:rPr>
        <w:t>MAGNESIUM: AN UNDERVALUED MINERAL</w:t>
      </w:r>
    </w:p>
    <w:p>
      <w:pPr>
        <w:pStyle w:val="Normal1"/>
        <w:rPr/>
      </w:pPr>
      <w:r>
        <w:rPr>
          <w:i w:val="0"/>
        </w:rPr>
        <w:t>Magnesium is the fourth most abundant mineral in the human body. It is a cofactor of more than 300 enzymes, including the entire system of ATP-dependent reactions (ATP functions only in combination with magnesium—MgATP), the synthesis of DNA and RNA, proteins, and the activation of vitamin D.</w:t>
      </w:r>
    </w:p>
    <w:p>
      <w:pPr>
        <w:pStyle w:val="Normal1"/>
        <w:rPr/>
      </w:pPr>
      <w:r>
        <w:rPr>
          <w:i w:val="0"/>
        </w:rPr>
        <w:t>Magnesium deficiency is widespread: the modern diet with processed foods contains significantly less magnesium than the traditional diet. Deficiency is aggravated by stress (cortisol increases renal excretion of magnesium), alcohol, diuretics, and diabetes.</w:t>
      </w:r>
    </w:p>
    <w:p>
      <w:pPr>
        <w:pStyle w:val="Normal1"/>
        <w:rPr/>
      </w:pPr>
      <w:r>
        <w:rPr>
          <w:i w:val="0"/>
        </w:rPr>
        <w:t>Clinical associations of magnesium deficiency:</w:t>
      </w:r>
    </w:p>
    <w:p>
      <w:pPr>
        <w:pStyle w:val="Normal1"/>
        <w:rPr/>
      </w:pPr>
      <w:r>
        <w:rPr>
          <w:i w:val="0"/>
        </w:rPr>
        <w:t>—Sleep disorders (magnesium is involved in the synthesis of melatonin and the regulation of GABA receptors)</w:t>
      </w:r>
      <w:r>
        <w:rPr/>
      </w:r>
    </w:p>
    <w:p>
      <w:pPr>
        <w:pStyle w:val="Normal1"/>
        <w:rPr/>
      </w:pPr>
      <w:r>
        <w:rPr>
          <w:i w:val="0"/>
        </w:rPr>
        <w:t>—Muscle cramps and tension</w:t>
      </w:r>
      <w:r>
        <w:rPr/>
      </w:r>
    </w:p>
    <w:p>
      <w:pPr>
        <w:pStyle w:val="Normal1"/>
        <w:rPr/>
      </w:pPr>
      <w:r>
        <w:rPr>
          <w:i w:val="0"/>
        </w:rPr>
        <w:t>—Anxiety and depression</w:t>
      </w:r>
      <w:r>
        <w:rPr/>
      </w:r>
    </w:p>
    <w:p>
      <w:pPr>
        <w:pStyle w:val="Normal1"/>
        <w:rPr/>
      </w:pPr>
      <w:r>
        <w:rPr>
          <w:i w:val="0"/>
        </w:rPr>
        <w:t>—Heart rhythm disturbances</w:t>
      </w:r>
      <w:r>
        <w:rPr/>
      </w:r>
    </w:p>
    <w:p>
      <w:pPr>
        <w:pStyle w:val="Normal1"/>
        <w:rPr/>
      </w:pPr>
      <w:r>
        <w:rPr>
          <w:i w:val="0"/>
        </w:rPr>
        <w:t>—Insulin resistance</w:t>
      </w:r>
      <w:r>
        <w:rPr/>
      </w:r>
    </w:p>
    <w:p>
      <w:pPr>
        <w:pStyle w:val="Normal1"/>
        <w:rPr/>
      </w:pPr>
      <w:r>
        <w:rPr>
          <w:i w:val="0"/>
        </w:rPr>
        <w:t>Randomized trials show the effectiveness of magnesium supplements for migraine (Peikert et al., 1996), hypertension, sleep disorders, and premenstrual syndrome.</w:t>
      </w:r>
    </w:p>
    <w:p>
      <w:pPr>
        <w:pStyle w:val="Heading2"/>
        <w:rPr/>
      </w:pPr>
      <w:r>
        <w:rPr>
          <w:i w:val="0"/>
        </w:rPr>
        <w:t>ZINC: AN IMMUNE METAL</w:t>
      </w:r>
    </w:p>
    <w:p>
      <w:pPr>
        <w:pStyle w:val="Normal1"/>
        <w:rPr/>
      </w:pPr>
      <w:r>
        <w:rPr>
          <w:i w:val="0"/>
        </w:rPr>
        <w:t>Zinc is an essential cofactor for more than 300 enzymes and a structural component of “zinc fingers”—protein domains that regulate DNA transcription.</w:t>
      </w:r>
    </w:p>
    <w:p>
      <w:pPr>
        <w:pStyle w:val="Normal1"/>
        <w:rPr/>
      </w:pPr>
      <w:r>
        <w:rPr>
          <w:i w:val="0"/>
        </w:rPr>
        <w:t>Zinc has a special place in immunology: it is necessary for the maturation of T-lymphocytes, the function of NK cells, and the production of antibodies. Thymulin, a thymic hormone that regulates T-cell immunity, contains zinc as a structural element.</w:t>
      </w:r>
    </w:p>
    <w:p>
      <w:pPr>
        <w:pStyle w:val="Normal1"/>
        <w:rPr/>
      </w:pPr>
      <w:r>
        <w:rPr>
          <w:i w:val="0"/>
        </w:rPr>
        <w:t>Anandan Prasad, the discoverer of the importance of zinc for humans (1961), showed that zinc deficiency in the elderly significantly impairs the immune response, and zinc supplements restore it.</w:t>
      </w:r>
    </w:p>
    <w:p>
      <w:pPr>
        <w:pStyle w:val="Normal1"/>
        <w:rPr/>
      </w:pPr>
      <w:r>
        <w:rPr>
          <w:i w:val="0"/>
        </w:rPr>
        <w:t>Meta-analysis by Hemilä et al.: Zinc (in the form of acetate or gluconate) when taken in the first 24 hours of acute respiratory viral infection reduces the duration of the disease by an average of 33%.</w:t>
      </w:r>
    </w:p>
    <w:p>
      <w:pPr>
        <w:pStyle w:val="Heading2"/>
        <w:rPr/>
      </w:pPr>
      <w:r>
        <w:rPr>
          <w:i w:val="0"/>
        </w:rPr>
        <w:t>GROUP B VITAMINS: NEUROCHEMICAL BUILDERS</w:t>
      </w:r>
    </w:p>
    <w:p>
      <w:pPr>
        <w:pStyle w:val="Normal1"/>
        <w:rPr/>
      </w:pPr>
      <w:r>
        <w:rPr>
          <w:i w:val="0"/>
        </w:rPr>
        <w:t>B-vitamins work closely together as coenzymes in energy metabolism and the synthesis of neurotransmitters:</w:t>
      </w:r>
    </w:p>
    <w:p>
      <w:pPr>
        <w:pStyle w:val="Normal1"/>
        <w:rPr/>
      </w:pPr>
      <w:r>
        <w:rPr>
          <w:b/>
          <w:bCs/>
          <w:i w:val="0"/>
        </w:rPr>
        <w:t>Folate (B9) and B12: key players in the methylation cycle. Methylation is the addition of a methyl group (-CH3) to DNA molecules, neurotransmitters, and phospholipids. Impaired methylation with B9/B12 deficiency → accumulation of homocysteine ​​(a marker and independent risk factor for cardiovascular diseases, dementia) → impaired synthesis of serotonin, dopamine, melatonin.</w:t>
      </w:r>
      <w:r>
        <w:rPr/>
      </w:r>
    </w:p>
    <w:p>
      <w:pPr>
        <w:pStyle w:val="Normal1"/>
        <w:rPr/>
      </w:pPr>
      <w:r>
        <w:rPr>
          <w:i w:val="0"/>
        </w:rPr>
        <w:t>About 10-15% of the population carry the MTHFR C677T variant, a single nucleotide substitution in the methylenetetrahydrofolate reductase gene that reduces enzyme activity by 30-70%. This option requires supplementation with the active form of folate (methylfolate, not folic acid).</w:t>
      </w:r>
    </w:p>
    <w:p>
      <w:pPr>
        <w:pStyle w:val="Normal1"/>
        <w:rPr/>
      </w:pPr>
      <w:r>
        <w:rPr>
          <w:b/>
          <w:bCs/>
          <w:i w:val="0"/>
        </w:rPr>
        <w:t>B6 (pyridoxal): cofactor for the synthesis of serotonin (from tryptophan) and GABA. B6 deficiency is associated with depression and anxiety.</w:t>
      </w:r>
      <w:r>
        <w:rPr/>
      </w:r>
    </w:p>
    <w:p>
      <w:pPr>
        <w:pStyle w:val="Heading3"/>
        <w:rPr/>
      </w:pPr>
      <w:r>
        <w:rPr>
          <w:i w:val="0"/>
        </w:rPr>
        <w:t>KEY SOURCES</w:t>
      </w:r>
    </w:p>
    <w:p>
      <w:pPr>
        <w:pStyle w:val="Normal1"/>
        <w:rPr>
          <w:sz w:val="18"/>
          <w:szCs w:val="18"/>
        </w:rPr>
      </w:pPr>
      <w:r>
        <w:rPr>
          <w:i w:val="0"/>
          <w:sz w:val="18"/>
          <w:szCs w:val="18"/>
        </w:rPr>
        <w:t>Ames, B. N. (2006). Low micronutrient intake may accelerate the degenerative diseases of aging through allocation of scarce micronutrients by triage. Proceedings of the National Academy of Sciences, 103(47), 17589–17594. https://doi.org/10.1073/pnas.0608757103</w:t>
      </w:r>
    </w:p>
    <w:p>
      <w:pPr>
        <w:pStyle w:val="Normal1"/>
        <w:rPr>
          <w:sz w:val="18"/>
          <w:szCs w:val="18"/>
        </w:rPr>
      </w:pPr>
      <w:r>
        <w:rPr>
          <w:i w:val="0"/>
          <w:sz w:val="18"/>
          <w:szCs w:val="18"/>
        </w:rPr>
        <w:t>Demay, M. B., Pittas, A. G., Bikle, D. D., Diab, D. L., Kiely, M. E., Lazaretti-Castro, M., Lips, P., Mitchell, D. M., Murad, M. H., Powers, S., Rao, S. D., Scragg, R., Tayek, J. A., Valent, A. M., Walsh, J. M. E., &amp; McCartney, C. R. (2024). Vitamin D for the Prevention of Disease: An Endocrine Society Clinical Practice Guideline. The Journal of clinical endocrinology and metabolism, 109(8), 1907–1947. https://doi.org/10.1210/clinem/dgae290</w:t>
      </w:r>
    </w:p>
    <w:p>
      <w:pPr>
        <w:pStyle w:val="Normal1"/>
        <w:rPr>
          <w:sz w:val="18"/>
          <w:szCs w:val="18"/>
        </w:rPr>
      </w:pPr>
      <w:r>
        <w:rPr>
          <w:i w:val="0"/>
          <w:sz w:val="18"/>
          <w:szCs w:val="18"/>
        </w:rPr>
        <w:t>Hemilä, H., &amp; Chalker, E. (2015). The effectiveness of high dose zinc acetate lozenges on various common cold symptoms: A meta-analysis. BMC Family Practice, 16, Article 24. https://doi.org/10.1186/s12875-015-0237-6</w:t>
      </w:r>
    </w:p>
    <w:p>
      <w:pPr>
        <w:pStyle w:val="Normal1"/>
        <w:rPr>
          <w:sz w:val="18"/>
          <w:szCs w:val="18"/>
        </w:rPr>
      </w:pPr>
      <w:r>
        <w:rPr>
          <w:i w:val="0"/>
          <w:sz w:val="18"/>
          <w:szCs w:val="18"/>
        </w:rPr>
        <w:t>Holick, M. F. (2007). Vitamin D deficiency. New England Journal of Medicine, 357(3), 266–281. https://doi.org/10.1056/NEJMra070553</w:t>
      </w:r>
    </w:p>
    <w:p>
      <w:pPr>
        <w:pStyle w:val="Normal1"/>
        <w:rPr>
          <w:sz w:val="18"/>
          <w:szCs w:val="18"/>
        </w:rPr>
      </w:pPr>
      <w:r>
        <w:rPr>
          <w:i w:val="0"/>
          <w:sz w:val="18"/>
          <w:szCs w:val="18"/>
        </w:rPr>
        <w:t>Peikert, A., Wilimzig, C., &amp; Kohne-Volland, R. (1996). Prophylaxis of migraine with oral magnesium: Results from a prospective, multi-center, placebo-controlled and double-blind randomized study. Cephalalgia, 16(4), 257–263. https://doi.org/10.1046/j.1468-2982.1996.1604257.x</w:t>
      </w:r>
    </w:p>
    <w:p>
      <w:pPr>
        <w:pStyle w:val="Normal1"/>
        <w:rPr>
          <w:sz w:val="18"/>
          <w:szCs w:val="18"/>
        </w:rPr>
      </w:pPr>
      <w:r>
        <w:rPr>
          <w:i w:val="0"/>
          <w:sz w:val="18"/>
          <w:szCs w:val="18"/>
        </w:rPr>
        <w:t>Rondanelli, M., Miccono, A., Lamburghini, S., Avanzato, I., Riva, A., Allegrini, P., Faliva, M. A., Peroni, G., Naso, M., &amp; Perna, S. (2018). Self-care for common colds: The pivotal role of vitamin D, vitamin C, zinc, and echinacea in three main immune interactive clusters (physical barriers, innate and adaptive immunity) involved during an episode of common colds. Evidence-Based Complementary and Alternative Medicine, 2018, Article 5813095. https://doi.org/10.1155/2018/5813095</w:t>
      </w:r>
    </w:p>
    <w:p>
      <w:pPr>
        <w:pStyle w:val="Normal1"/>
        <w:rPr>
          <w:sz w:val="18"/>
          <w:szCs w:val="18"/>
        </w:rPr>
      </w:pPr>
      <w:r>
        <w:rPr>
          <w:i w:val="0"/>
          <w:sz w:val="18"/>
          <w:szCs w:val="18"/>
        </w:rPr>
        <w:t>Zhang, Y., Fang, F., Tang, J., Jia, L., Feng, Y., Xu, P., &amp; Faramand, A. (2019). Association between vitamin D supplementation and mortality: Systematic review and meta-analysis. BMJ, 366, l4673. https://doi.org/10.1136/bmj.l4673</w:t>
      </w:r>
    </w:p>
    <w:p>
      <w:pPr>
        <w:pStyle w:val="Normal1"/>
        <w:spacing w:lineRule="auto" w:line="240" w:before="0" w:after="0"/>
        <w:rPr/>
      </w:pPr>
      <w:r>
        <w:rPr/>
      </w:r>
      <w:r>
        <w:br w:type="page"/>
      </w:r>
    </w:p>
    <w:p>
      <w:pPr>
        <w:pStyle w:val="Heading1"/>
        <w:rPr/>
      </w:pPr>
      <w:bookmarkStart w:id="10" w:name="_ju0gd74d9ve3"/>
      <w:bookmarkEnd w:id="10"/>
      <w:r>
        <w:rPr>
          <w:i w:val="0"/>
        </w:rPr>
        <w:t>CHAPTER 37. PHYTOTHERAPY AND NATUROPATHY OF THE XXI CENTURY</w:t>
      </w:r>
    </w:p>
    <w:p>
      <w:pPr>
        <w:pStyle w:val="Normal1"/>
        <w:rPr/>
      </w:pPr>
      <w:r>
        <w:rPr>
          <w:i/>
        </w:rPr>
        <w:t>Marina prepares breakfast. Nuts, something green, a glass of water. A year ago she never thought about this—she ate on the run, between editing manuscripts. Now these are the first ten minutes of the day that belong to her alone. The therapist said: the body learns to trust when it sees regularity. Marina isn’t sure she believes that. But she notices: on the mornings when there is breakfast, the first half of the day passes differently. More quietly, somehow.</w:t>
      </w:r>
    </w:p>
    <w:p>
      <w:pPr>
        <w:pStyle w:val="Heading2"/>
        <w:rPr/>
      </w:pPr>
      <w:r>
        <w:rPr>
          <w:i w:val="0"/>
        </w:rPr>
        <w:t>LIBRARY OF A BILLION YEARS</w:t>
      </w:r>
    </w:p>
    <w:p>
      <w:pPr>
        <w:pStyle w:val="Normal1"/>
        <w:rPr/>
      </w:pPr>
      <w:r>
        <w:rPr>
          <w:i w:val="0"/>
        </w:rPr>
        <w:t>Plants cannot escape from predators, pathogens, or ultraviolet radiation. Over hundreds of millions of years of evolution, they have developed biochemical defenses—thousands of complex molecules capable of inhibiting enzymes, disrupting microbial membranes, and absorbing free radicals.</w:t>
      </w:r>
    </w:p>
    <w:p>
      <w:pPr>
        <w:pStyle w:val="Normal1"/>
        <w:rPr/>
      </w:pPr>
      <w:r>
        <w:rPr>
          <w:i w:val="0"/>
        </w:rPr>
        <w:t>When a person eats a plant, he receives this biochemical library along with nutrients.</w:t>
      </w:r>
    </w:p>
    <w:p>
      <w:pPr>
        <w:pStyle w:val="Normal1"/>
        <w:rPr/>
      </w:pPr>
      <w:r>
        <w:rPr>
          <w:i w:val="0"/>
        </w:rPr>
        <w:t>According to WHO, about 80% of the world's population uses herbal remedies as a primary or secondary method of medical care. Approximately 25% of modern medicines are based on plant compounds or are their synthetic analogues. Aspirin - from willow bark. Morphine - from the opium poppy. Taxol (paclitaxel)—from yew. Quinine - from the bark of the cinchona tree.</w:t>
      </w:r>
    </w:p>
    <w:p>
      <w:pPr>
        <w:pStyle w:val="Normal1"/>
        <w:rPr/>
      </w:pPr>
      <w:r>
        <w:rPr>
          <w:i w:val="0"/>
        </w:rPr>
        <w:t>The question is not whether plants “work”—they clearly do. The question is how to use them wisely, with an understanding of the pharmacology and limitations.</w:t>
      </w:r>
    </w:p>
    <w:p>
      <w:pPr>
        <w:pStyle w:val="Heading2"/>
        <w:rPr/>
      </w:pPr>
      <w:r>
        <w:rPr>
          <w:i w:val="0"/>
        </w:rPr>
        <w:t>BIOCHEMISTRY OF PHYTO COMPOUNDS</w:t>
      </w:r>
    </w:p>
    <w:p>
      <w:pPr>
        <w:pStyle w:val="Normal1"/>
        <w:rPr/>
      </w:pPr>
      <w:r>
        <w:rPr>
          <w:i w:val="0"/>
        </w:rPr>
        <w:t>Main classes of biologically active phytocompounds:</w:t>
      </w:r>
    </w:p>
    <w:p>
      <w:pPr>
        <w:pStyle w:val="Normal1"/>
        <w:rPr/>
      </w:pPr>
      <w:r>
        <w:rPr>
          <w:i w:val="0"/>
        </w:rPr>
        <w:t>Polyphenols are the largest class; over 8,000 identified compounds:</w:t>
      </w:r>
    </w:p>
    <w:p>
      <w:pPr>
        <w:pStyle w:val="Normal1"/>
        <w:rPr/>
      </w:pPr>
      <w:r>
        <w:rPr>
          <w:i w:val="0"/>
        </w:rPr>
        <w:t>—Flavonoids (quercetin, epicatechin in onions and cherries, anthocyanins in berries)</w:t>
      </w:r>
      <w:r>
        <w:rPr/>
      </w:r>
    </w:p>
    <w:p>
      <w:pPr>
        <w:pStyle w:val="Normal1"/>
        <w:rPr/>
      </w:pPr>
      <w:r>
        <w:rPr>
          <w:i w:val="0"/>
        </w:rPr>
        <w:t>—Stilbenes (resveratrol in red wine)</w:t>
      </w:r>
      <w:r>
        <w:rPr/>
      </w:r>
    </w:p>
    <w:p>
      <w:pPr>
        <w:pStyle w:val="Normal1"/>
        <w:rPr/>
      </w:pPr>
      <w:r>
        <w:rPr>
          <w:i w:val="0"/>
        </w:rPr>
        <w:t>—Lignans (flax)</w:t>
      </w:r>
      <w:r>
        <w:rPr/>
      </w:r>
    </w:p>
    <w:p>
      <w:pPr>
        <w:pStyle w:val="Normal1"/>
        <w:rPr/>
      </w:pPr>
      <w:r>
        <w:rPr>
          <w:i w:val="0"/>
        </w:rPr>
        <w:t>Mechanisms: antioxidant activity, inhibition of pro-inflammatory enzymes (COX-2, LOX, NF-κB), microbiome modulation, epigenetic effects.</w:t>
      </w:r>
    </w:p>
    <w:p>
      <w:pPr>
        <w:pStyle w:val="Normal1"/>
        <w:rPr/>
      </w:pPr>
      <w:r>
        <w:rPr>
          <w:i w:val="0"/>
        </w:rPr>
        <w:t>Terpenoids—monoterpenes, sesquiterpenes, diterpenes:</w:t>
      </w:r>
    </w:p>
    <w:p>
      <w:pPr>
        <w:pStyle w:val="Normal1"/>
        <w:rPr/>
      </w:pPr>
      <w:r>
        <w:rPr>
          <w:i w:val="0"/>
        </w:rPr>
        <w:t>—Artemisinin (Artemisia annua)—a revolutionary antimalarial drug (Nobel Prize to Tu Youyou, 2015)</w:t>
      </w:r>
      <w:r>
        <w:rPr/>
      </w:r>
    </w:p>
    <w:p>
      <w:pPr>
        <w:pStyle w:val="Normal1"/>
        <w:rPr/>
      </w:pPr>
      <w:r>
        <w:rPr>
          <w:i w:val="0"/>
        </w:rPr>
        <w:t>—Taxol (tis)—cytostatic</w:t>
      </w:r>
      <w:r>
        <w:rPr/>
      </w:r>
    </w:p>
    <w:p>
      <w:pPr>
        <w:pStyle w:val="Normal1"/>
        <w:rPr/>
      </w:pPr>
      <w:r>
        <w:rPr>
          <w:i w:val="0"/>
        </w:rPr>
        <w:t>—Ginkgolides (ginkgo)—PAF (platelet activating factor) inhibitors</w:t>
      </w:r>
      <w:r>
        <w:rPr/>
      </w:r>
    </w:p>
    <w:p>
      <w:pPr>
        <w:pStyle w:val="Normal1"/>
        <w:rPr/>
      </w:pPr>
      <w:r>
        <w:rPr>
          <w:i w:val="0"/>
        </w:rPr>
        <w:t>Alkaloids are nitrogen-containing compounds with powerful pharmacological effects; many are the progenitors of modern medicines.</w:t>
      </w:r>
    </w:p>
    <w:p>
      <w:pPr>
        <w:pStyle w:val="Heading2"/>
        <w:rPr/>
      </w:pPr>
      <w:r>
        <w:rPr>
          <w:i w:val="0"/>
        </w:rPr>
        <w:t>EVIDENCE-BASED PHYTOTHERAPY</w:t>
      </w:r>
    </w:p>
    <w:p>
      <w:pPr>
        <w:pStyle w:val="Normal1"/>
        <w:rPr/>
      </w:pPr>
      <w:r>
        <w:rPr>
          <w:i w:val="0"/>
        </w:rPr>
        <w:t>A rigorous evidence base exists for a number of herbal preparations:</w:t>
      </w:r>
    </w:p>
    <w:p>
      <w:pPr>
        <w:pStyle w:val="Normal1"/>
        <w:rPr/>
      </w:pPr>
      <w:r>
        <w:rPr>
          <w:i w:val="0"/>
        </w:rPr>
        <w:t>St. John's wort (Hypericum perforatum) for mild to moderate depression:</w:t>
      </w:r>
    </w:p>
    <w:p>
      <w:pPr>
        <w:pStyle w:val="Normal1"/>
        <w:rPr/>
      </w:pPr>
      <w:r>
        <w:rPr>
          <w:i w:val="0"/>
        </w:rPr>
        <w:t>Cochrane meta-analysis (Linde et al., 2008)—29 randomized trials (5,489 participants): St. John's wort is superior to placebo for mild-to-moderate depression and comparable to antidepressants with significantly better tolerability. Mechanism: inhibition of reuptake of serotonin, norepinephrine and dopamine (tricyclic profile).</w:t>
      </w:r>
    </w:p>
    <w:p>
      <w:pPr>
        <w:pStyle w:val="Normal1"/>
        <w:rPr/>
      </w:pPr>
      <w:r>
        <w:rPr>
          <w:i w:val="0"/>
        </w:rPr>
        <w:t>Important: St. John's wort is a powerful inducer of CYP3A4 and P-glycoprotein → reduces the concentration of many drugs (oral contraceptives, warfarin, antiretroviral drugs, immunosuppressants).</w:t>
      </w:r>
    </w:p>
    <w:p>
      <w:pPr>
        <w:pStyle w:val="Normal1"/>
        <w:rPr/>
      </w:pPr>
      <w:r>
        <w:rPr>
          <w:i w:val="0"/>
        </w:rPr>
        <w:t>Valerian for sleep disorders:</w:t>
      </w:r>
    </w:p>
    <w:p>
      <w:pPr>
        <w:pStyle w:val="Normal1"/>
        <w:rPr/>
      </w:pPr>
      <w:r>
        <w:rPr>
          <w:i w:val="0"/>
        </w:rPr>
        <w:t>Meta-analysis by Fernandez-San-Martin et al. (2010): a moderate but statistically significant effect on improving subjective sleep quality without significant side effects. Mechanism: interaction with GABA receptors.</w:t>
      </w:r>
    </w:p>
    <w:p>
      <w:pPr>
        <w:pStyle w:val="Normal1"/>
        <w:rPr/>
      </w:pPr>
      <w:r>
        <w:rPr>
          <w:i w:val="0"/>
        </w:rPr>
        <w:t>Echinacea for ARVI:</w:t>
      </w:r>
    </w:p>
    <w:p>
      <w:pPr>
        <w:pStyle w:val="Normal1"/>
        <w:rPr/>
      </w:pPr>
      <w:r>
        <w:rPr>
          <w:i w:val="0"/>
        </w:rPr>
        <w:t>Meta-analysis by Shah et al. (2007, Lancet Infectious Diseases): Echinacea reduced the frequency of colds by 58% and the duration by 1.4 days. Mechanism: immunostimulation through TLR-dependent pathways.</w:t>
      </w:r>
    </w:p>
    <w:p>
      <w:pPr>
        <w:pStyle w:val="Normal1"/>
        <w:rPr/>
      </w:pPr>
      <w:r>
        <w:rPr>
          <w:i w:val="0"/>
        </w:rPr>
        <w:t>Artichoke (Cynara scolymus) for dyslipidemia:</w:t>
      </w:r>
    </w:p>
    <w:p>
      <w:pPr>
        <w:pStyle w:val="Normal1"/>
        <w:rPr/>
      </w:pPr>
      <w:r>
        <w:rPr>
          <w:i w:val="0"/>
        </w:rPr>
        <w:t>A systematic review by Wider et al. (2009): reduction in total cholesterol by 1.3-4.2 mmol/l.</w:t>
      </w:r>
    </w:p>
    <w:p>
      <w:pPr>
        <w:pStyle w:val="Heading2"/>
        <w:rPr/>
      </w:pPr>
      <w:r>
        <w:rPr>
          <w:i w:val="0"/>
        </w:rPr>
        <w:t>ADAPTOGENS: A SCIENTIFIC VIEW</w:t>
      </w:r>
    </w:p>
    <w:p>
      <w:pPr>
        <w:pStyle w:val="Normal1"/>
        <w:rPr/>
      </w:pPr>
      <w:r>
        <w:rPr>
          <w:i w:val="0"/>
        </w:rPr>
        <w:t>“Adaptogen” is a term coined by Soviet pharmacologist Nikolai Lazarev in 1947: a substance that increases nonspecific resistance to stress without significant side effects.</w:t>
      </w:r>
    </w:p>
    <w:p>
      <w:pPr>
        <w:pStyle w:val="Normal1"/>
        <w:rPr/>
      </w:pPr>
      <w:r>
        <w:rPr>
          <w:i w:val="0"/>
        </w:rPr>
        <w:t>The most studied adaptogens:</w:t>
      </w:r>
    </w:p>
    <w:p>
      <w:pPr>
        <w:pStyle w:val="Normal1"/>
        <w:rPr/>
      </w:pPr>
      <w:r>
        <w:rPr>
          <w:i w:val="0"/>
        </w:rPr>
        <w:t>Rhodiola rosea: class—phenylpropanoids. Randomized trials: Improved cognitive performance and reduced mental fatigue during stress. Mechanism: monoamine oxidase inhibition, neuroprotective effect.</w:t>
      </w:r>
    </w:p>
    <w:p>
      <w:pPr>
        <w:pStyle w:val="Normal1"/>
        <w:rPr/>
      </w:pPr>
      <w:r>
        <w:rPr>
          <w:i w:val="0"/>
        </w:rPr>
        <w:t>Ginseng (Panax ginseng): the most studied adaptogen. More than 200 clinical studies. Effect: improved cognitive function, reduced fatigue, immunomodulation. The active ingredients are ginsenosides, which affect steroid receptors.</w:t>
      </w:r>
    </w:p>
    <w:p>
      <w:pPr>
        <w:pStyle w:val="Heading2"/>
        <w:rPr/>
      </w:pPr>
      <w:r>
        <w:rPr>
          <w:i w:val="0"/>
        </w:rPr>
        <w:t>RISKS AND INTERACTIONS</w:t>
      </w:r>
    </w:p>
    <w:p>
      <w:pPr>
        <w:pStyle w:val="Normal1"/>
        <w:rPr/>
      </w:pPr>
      <w:r>
        <w:rPr>
          <w:i w:val="0"/>
        </w:rPr>
        <w:t>Natural does not mean safe. Key risks:</w:t>
      </w:r>
    </w:p>
    <w:p>
      <w:pPr>
        <w:pStyle w:val="Normal1"/>
        <w:rPr/>
      </w:pPr>
      <w:r>
        <w:rPr>
          <w:i w:val="0"/>
        </w:rPr>
        <w:t>Drug interactions are the most pressing clinical problem:</w:t>
      </w:r>
    </w:p>
    <w:p>
      <w:pPr>
        <w:pStyle w:val="Normal1"/>
        <w:rPr/>
      </w:pPr>
      <w:r>
        <w:rPr>
          <w:i w:val="0"/>
        </w:rPr>
        <w:t>—St. John's wort + anticoagulants, contraceptives, immunosuppressants → reduced effect</w:t>
      </w:r>
      <w:r>
        <w:rPr/>
      </w:r>
    </w:p>
    <w:p>
      <w:pPr>
        <w:pStyle w:val="Normal1"/>
        <w:rPr/>
      </w:pPr>
      <w:r>
        <w:rPr>
          <w:i w:val="0"/>
        </w:rPr>
        <w:t>—Ginkgo + anticoagulants → risk of bleeding</w:t>
      </w:r>
      <w:r>
        <w:rPr/>
      </w:r>
    </w:p>
    <w:p>
      <w:pPr>
        <w:pStyle w:val="Normal1"/>
        <w:rPr/>
      </w:pPr>
      <w:r>
        <w:rPr>
          <w:i w:val="0"/>
        </w:rPr>
        <w:t>—Ginseng + warfarin → INR violation</w:t>
      </w:r>
      <w:r>
        <w:rPr/>
      </w:r>
    </w:p>
    <w:p>
      <w:pPr>
        <w:pStyle w:val="Normal1"/>
        <w:rPr/>
      </w:pPr>
      <w:r>
        <w:rPr>
          <w:i w:val="0"/>
        </w:rPr>
        <w:t>—Valerian + benzodiazepines → additive sedation</w:t>
      </w:r>
      <w:r>
        <w:rPr/>
      </w:r>
    </w:p>
    <w:p>
      <w:pPr>
        <w:pStyle w:val="Normal1"/>
        <w:rPr/>
      </w:pPr>
      <w:r>
        <w:rPr>
          <w:b/>
          <w:bCs/>
          <w:i w:val="0"/>
        </w:rPr>
        <w:t>Hepatotoxicity: A number of herbs (pyrrolizidine alkaloids in senna when used chronically, kava kava) have documented hepatotoxicity.</w:t>
      </w:r>
      <w:r>
        <w:rPr/>
      </w:r>
    </w:p>
    <w:p>
      <w:pPr>
        <w:pStyle w:val="Normal1"/>
        <w:rPr/>
      </w:pPr>
      <w:r>
        <w:rPr>
          <w:b/>
          <w:bCs/>
          <w:i w:val="0"/>
        </w:rPr>
        <w:t>Oncology: Some plant substances can interact with chemotherapy—both potentiating and reducing its effect.</w:t>
      </w:r>
      <w:r>
        <w:rPr/>
      </w:r>
    </w:p>
    <w:p>
      <w:pPr>
        <w:pStyle w:val="Normal1"/>
        <w:rPr/>
      </w:pPr>
      <w:r>
        <w:rPr>
          <w:b/>
          <w:bCs/>
          <w:i w:val="0"/>
        </w:rPr>
        <w:t>Principle: The patient taking any herbal preparations should inform the doctor. “Natural” does not mean “consequence-free.”</w:t>
      </w:r>
      <w:r>
        <w:rPr/>
      </w:r>
    </w:p>
    <w:p>
      <w:pPr>
        <w:pStyle w:val="Heading3"/>
        <w:rPr/>
      </w:pPr>
      <w:r>
        <w:rPr>
          <w:i w:val="0"/>
        </w:rPr>
        <w:t>KEY SOURCES</w:t>
      </w:r>
    </w:p>
    <w:p>
      <w:pPr>
        <w:pStyle w:val="Normal1"/>
        <w:rPr>
          <w:sz w:val="18"/>
          <w:szCs w:val="18"/>
        </w:rPr>
      </w:pPr>
      <w:r>
        <w:rPr>
          <w:i w:val="0"/>
          <w:sz w:val="18"/>
          <w:szCs w:val="18"/>
        </w:rPr>
        <w:t>Ernst, E. (2010). Herbal medicines: Balancing benefits and risks. Novartis Foundation Symposium, 282, 154–167. https://doi.org/10.1002/9780470593325.ch11</w:t>
      </w:r>
    </w:p>
    <w:p>
      <w:pPr>
        <w:pStyle w:val="Normal1"/>
        <w:rPr>
          <w:sz w:val="18"/>
          <w:szCs w:val="18"/>
        </w:rPr>
      </w:pPr>
      <w:r>
        <w:rPr>
          <w:i w:val="0"/>
          <w:sz w:val="18"/>
          <w:szCs w:val="18"/>
        </w:rPr>
        <w:t>Linde, K., Berner, M. M., &amp; Kriston, L. (2008). St John's wort for major depression. Cochrane Database of Systematic Reviews, (4), CD000448. https://doi.org/10.1002/14651858.CD000448.pub3</w:t>
      </w:r>
    </w:p>
    <w:p>
      <w:pPr>
        <w:pStyle w:val="Normal1"/>
        <w:rPr>
          <w:sz w:val="18"/>
          <w:szCs w:val="18"/>
        </w:rPr>
      </w:pPr>
      <w:r>
        <w:rPr>
          <w:i w:val="0"/>
          <w:sz w:val="18"/>
          <w:szCs w:val="18"/>
        </w:rPr>
        <w:t>Shah, S. A., Sander, S., White, C. M., Rinaldi, M., &amp; Coleman, C. I. (2007). Evaluation of echinacea for the prevention and treatment of the common cold: A meta-analysis. Lancet Infectious Diseases, 7(7), 473–480. https://doi.org/10.1016/S1473-3099(07)70160-3</w:t>
      </w:r>
    </w:p>
    <w:p>
      <w:pPr>
        <w:pStyle w:val="Normal1"/>
        <w:rPr>
          <w:sz w:val="18"/>
          <w:szCs w:val="18"/>
        </w:rPr>
      </w:pPr>
      <w:r>
        <w:rPr>
          <w:i w:val="0"/>
          <w:sz w:val="18"/>
          <w:szCs w:val="18"/>
        </w:rPr>
        <w:t>Spelman, K., Burns, J., Nichols, D., Winters, N., Ottersberg, S., &amp; Tenborg, M. (2006). Modulation of cytokine expression by traditional medicines: A review of herbal immunomodulators. Alternative Therapies in Health and Medicine, 12(5), 74–84.</w:t>
      </w:r>
    </w:p>
    <w:p>
      <w:pPr>
        <w:pStyle w:val="Normal1"/>
        <w:rPr>
          <w:sz w:val="18"/>
          <w:szCs w:val="18"/>
        </w:rPr>
      </w:pPr>
      <w:r>
        <w:rPr>
          <w:i w:val="0"/>
          <w:sz w:val="18"/>
          <w:szCs w:val="18"/>
        </w:rPr>
        <w:t>Tu, Y. (2016). Artemisinin—a gift from traditional Chinese medicine to the world (Nobel lecture). Angewandte Chemie International Edition, 55(35), 10210–10226. https://doi.org/10.1002/anie.201601967</w:t>
      </w:r>
    </w:p>
    <w:p>
      <w:pPr>
        <w:pStyle w:val="Normal1"/>
        <w:rPr/>
      </w:pPr>
      <w:r>
        <w:rPr>
          <w:i w:val="0"/>
          <w:sz w:val="18"/>
          <w:szCs w:val="18"/>
        </w:rPr>
        <w:t>Ulbricht, C., &amp; Basch, E. (Eds.). (2005). Natural standard herb &amp; supplement reference. Elsevier Mosby.</w:t>
      </w:r>
      <w:r/>
    </w:p>
    <w:p>
      <w:pPr>
        <w:pStyle w:val="Heading1"/>
        <w:jc w:val="left"/>
        <w:rPr/>
      </w:pPr>
      <w:bookmarkStart w:id="11" w:name="_jv167pmf555z"/>
      <w:bookmarkEnd w:id="11"/>
      <w:r>
        <w:rPr>
          <w:i w:val="0"/>
        </w:rPr>
        <w:t>CHAPTER 38. BODY AND EMOTIONS: TOUCH, OSTEOPATHY, MASSAGE</w:t>
      </w:r>
    </w:p>
    <w:p>
      <w:pPr>
        <w:pStyle w:val="Normal1"/>
        <w:rPr/>
      </w:pPr>
      <w:r>
        <w:rPr>
          <w:i/>
          <w:iCs/>
        </w:rPr>
        <w:t>Marina lies down on the osteopath’s table. The doctor places his hands on her shoulders—simply holds them. He does nothing—only holds.</w:t>
      </w:r>
    </w:p>
    <w:p>
      <w:pPr>
        <w:pStyle w:val="Normal1"/>
        <w:rPr/>
      </w:pPr>
      <w:r>
        <w:rPr>
          <w:i/>
          <w:iCs/>
        </w:rPr>
        <w:t>A minute later, Marina realizes she is crying. Without reason, without a thought. She is simply—crying.</w:t>
      </w:r>
    </w:p>
    <w:p>
      <w:pPr>
        <w:pStyle w:val="Normal1"/>
        <w:rPr/>
      </w:pPr>
      <w:r>
        <w:rPr>
          <w:i/>
          <w:iCs/>
        </w:rPr>
        <w:t>Your shoulders are carrying a great deal. They seem to be raised—a state of constant readiness. Is that how you always are?—I suppose so.</w:t>
      </w:r>
    </w:p>
    <w:p>
      <w:pPr>
        <w:pStyle w:val="Normal1"/>
        <w:rPr/>
      </w:pPr>
      <w:r>
        <w:rPr>
          <w:i/>
          <w:iCs/>
        </w:rPr>
        <w:t>“Try letting them drop.” Marina tries. It takes effort—to relax. Effort for relaxation. Her body knows no other way.</w:t>
      </w:r>
    </w:p>
    <w:p>
      <w:pPr>
        <w:pStyle w:val="Heading2"/>
        <w:rPr/>
      </w:pPr>
      <w:r>
        <w:rPr>
          <w:i w:val="0"/>
        </w:rPr>
        <w:t>TOUCH FASTING</w:t>
      </w:r>
    </w:p>
    <w:p>
      <w:pPr>
        <w:pStyle w:val="Normal1"/>
        <w:rPr/>
      </w:pPr>
      <w:r>
        <w:rPr>
          <w:i w:val="0"/>
        </w:rPr>
        <w:t>In the 1940s, American psychologist Harry Harlow conducted a cruel but historically important experiment. Baby monkeys were separated from their mothers and given a choice between two “surrogate mothers”: a wire one, but with a bottle of milk, and a soft, cloth-covered one, but without milk.</w:t>
      </w:r>
    </w:p>
    <w:p>
      <w:pPr>
        <w:pStyle w:val="Normal1"/>
        <w:rPr/>
      </w:pPr>
      <w:r>
        <w:rPr>
          <w:i w:val="0"/>
        </w:rPr>
        <w:t>The monkeys spent almost all their time with their soft “mother”—even when they were hungry. They “ate” at the wire one, and immediately returned to the fabric one. Touch—literally—is more important than food.</w:t>
      </w:r>
    </w:p>
    <w:p>
      <w:pPr>
        <w:pStyle w:val="Normal1"/>
        <w:rPr/>
      </w:pPr>
      <w:r>
        <w:rPr>
          <w:i w:val="0"/>
        </w:rPr>
        <w:t>This is not a metaphor for attachment. This is an evolutionary necessity. The skin, the largest organ of the body, contains specialized nerve fibers (C-tactile afferents) that respond specifically to slow, gentle touch and activate the “attachment system” of the brain—the insular cortex, the ventral striatum—causing the release of oxytocin and endogenous opioids.</w:t>
      </w:r>
    </w:p>
    <w:p>
      <w:pPr>
        <w:pStyle w:val="Heading2"/>
        <w:rPr/>
      </w:pPr>
      <w:r>
        <w:rPr>
          <w:i w:val="0"/>
        </w:rPr>
        <w:t>NEUROBIOLOGY OF TOUCH</w:t>
      </w:r>
    </w:p>
    <w:p>
      <w:pPr>
        <w:pStyle w:val="Normal1"/>
        <w:rPr/>
      </w:pPr>
      <w:r>
        <w:rPr>
          <w:i w:val="0"/>
        </w:rPr>
        <w:t>Tiffany Field of the Touch Research Institute at the University of Miami has dedicated her life to studying the physiology of touch. Her conclusions:</w:t>
      </w:r>
    </w:p>
    <w:p>
      <w:pPr>
        <w:pStyle w:val="Normal1"/>
        <w:rPr/>
      </w:pPr>
      <w:r>
        <w:rPr>
          <w:i w:val="0"/>
        </w:rPr>
        <w:t>—In premature babies, stroking (15 minutes three times a day) increased weight gain by 47% compared to a control group with no dietary changes. Mediator - vago-insular reflex: massage stimulates the vagus → insulin secretion → better utilization of nutrients.</w:t>
      </w:r>
      <w:r>
        <w:rPr/>
      </w:r>
    </w:p>
    <w:p>
      <w:pPr>
        <w:pStyle w:val="Normal1"/>
        <w:rPr/>
      </w:pPr>
      <w:r>
        <w:rPr>
          <w:i w:val="0"/>
        </w:rPr>
        <w:t>—In healthy adults, a 45-minute massage reduces cortisol by 31%, increases serotonin by 28%, dopamine by 31%, and reduces inflammatory markers.</w:t>
      </w:r>
      <w:r>
        <w:rPr/>
      </w:r>
    </w:p>
    <w:p>
      <w:pPr>
        <w:pStyle w:val="Normal1"/>
        <w:rPr/>
      </w:pPr>
      <w:r>
        <w:rPr>
          <w:i w:val="0"/>
        </w:rPr>
        <w:t>—Regular massage in patients with HIV improved immune function—increased CD4+ lymphocytes and NK cells.</w:t>
      </w:r>
      <w:r>
        <w:rPr/>
      </w:r>
    </w:p>
    <w:p>
      <w:pPr>
        <w:pStyle w:val="Normal1"/>
        <w:rPr/>
      </w:pPr>
      <w:r>
        <w:rPr>
          <w:b/>
          <w:bCs/>
          <w:i w:val="0"/>
        </w:rPr>
        <w:t>Mechanisms: vagal stimulation (via C-tactile afferents) → parasympathetic activation → reduction of cortisol → oxficine → anti-inflammatory effect.</w:t>
      </w:r>
      <w:r>
        <w:rPr/>
      </w:r>
    </w:p>
    <w:p>
      <w:pPr>
        <w:pStyle w:val="Heading2"/>
        <w:rPr/>
      </w:pPr>
      <w:r>
        <w:rPr>
          <w:i w:val="0"/>
        </w:rPr>
        <w:t>OSTEOPATHY: PHILOSOPHY AND PRACTICE</w:t>
      </w:r>
    </w:p>
    <w:p>
      <w:pPr>
        <w:pStyle w:val="Normal1"/>
        <w:rPr/>
      </w:pPr>
      <w:r>
        <w:rPr>
          <w:i w:val="0"/>
        </w:rPr>
        <w:t>Andrew Taylor Still founded osteopathy in 1874 on principles that were ahead of their time:</w:t>
      </w:r>
    </w:p>
    <w:p>
      <w:pPr>
        <w:pStyle w:val="Normal1"/>
        <w:rPr/>
      </w:pPr>
      <w:r>
        <w:rPr>
          <w:i w:val="0"/>
        </w:rPr>
        <w:t>1. Body as a unity: structure and function are inseparable</w:t>
      </w:r>
    </w:p>
    <w:p>
      <w:pPr>
        <w:pStyle w:val="Normal1"/>
        <w:rPr/>
      </w:pPr>
      <w:r>
        <w:rPr>
          <w:i w:val="0"/>
        </w:rPr>
        <w:t>2. The body has self-healing potential.</w:t>
      </w:r>
    </w:p>
    <w:p>
      <w:pPr>
        <w:pStyle w:val="Normal1"/>
        <w:rPr/>
      </w:pPr>
      <w:r>
        <w:rPr>
          <w:i w:val="0"/>
        </w:rPr>
        <w:t>3. The artery is the dominant structure: impaired blood flow underlies most diseases</w:t>
      </w:r>
    </w:p>
    <w:p>
      <w:pPr>
        <w:pStyle w:val="Normal1"/>
        <w:rPr/>
      </w:pPr>
      <w:r>
        <w:rPr>
          <w:i w:val="0"/>
        </w:rPr>
        <w:t>4. An osteopath treats the patient, not the disease.</w:t>
      </w:r>
    </w:p>
    <w:p>
      <w:pPr>
        <w:pStyle w:val="Normal1"/>
        <w:rPr/>
      </w:pPr>
      <w:r>
        <w:rPr>
          <w:i w:val="0"/>
        </w:rPr>
        <w:t>Modern osteopathy is not just working with the spine. This is a system for assessing and correcting “somatic dysfunctions”—disorders in tissues (muscles, fascia, joints) that affect the functioning of organs through nervous and vascular mechanisms.</w:t>
      </w:r>
    </w:p>
    <w:p>
      <w:pPr>
        <w:pStyle w:val="Normal1"/>
        <w:rPr/>
      </w:pPr>
      <w:r>
        <w:rPr>
          <w:b/>
          <w:bCs/>
          <w:i w:val="0"/>
        </w:rPr>
        <w:t>Evidence base:</w:t>
      </w:r>
      <w:r>
        <w:rPr/>
      </w:r>
    </w:p>
    <w:p>
      <w:pPr>
        <w:pStyle w:val="Normal1"/>
        <w:rPr/>
      </w:pPr>
      <w:r>
        <w:rPr>
          <w:i w:val="0"/>
        </w:rPr>
        <w:t>—Chronic low back pain: a Cochrane systematic review (Franke et al., 2014)—Osteopathic manipulative treatment (OMT) significantly reduces pain and improves function</w:t>
      </w:r>
      <w:r>
        <w:rPr/>
      </w:r>
    </w:p>
    <w:p>
      <w:pPr>
        <w:pStyle w:val="Normal1"/>
        <w:rPr/>
      </w:pPr>
      <w:r>
        <w:rPr>
          <w:i w:val="0"/>
        </w:rPr>
        <w:t>—Chronic neck pain: similar results</w:t>
      </w:r>
      <w:r>
        <w:rPr/>
      </w:r>
    </w:p>
    <w:p>
      <w:pPr>
        <w:pStyle w:val="Normal1"/>
        <w:rPr/>
      </w:pPr>
      <w:r>
        <w:rPr>
          <w:i w:val="0"/>
        </w:rPr>
        <w:t>—Coronavirus infection and pneumonia: a number of studies in intensive care have shown a decrease in hospitalization time with OMT care</w:t>
      </w:r>
      <w:r>
        <w:rPr/>
      </w:r>
    </w:p>
    <w:p>
      <w:pPr>
        <w:pStyle w:val="Heading2"/>
        <w:rPr/>
      </w:pPr>
      <w:r>
        <w:rPr>
          <w:i w:val="0"/>
        </w:rPr>
        <w:t>FASCIA: A NEW ORGAN</w:t>
      </w:r>
    </w:p>
    <w:p>
      <w:pPr>
        <w:pStyle w:val="Normal1"/>
        <w:rPr/>
      </w:pPr>
      <w:r>
        <w:rPr>
          <w:i w:val="0"/>
        </w:rPr>
        <w:t>Fascia—the connective tissue sheath surrounding muscles, organs, and nerves—until recently was perceived as a passive “package.” This has changed dramatically.</w:t>
      </w:r>
    </w:p>
    <w:p>
      <w:pPr>
        <w:pStyle w:val="Normal1"/>
        <w:rPr/>
      </w:pPr>
      <w:r>
        <w:rPr>
          <w:i w:val="0"/>
        </w:rPr>
        <w:t>Robert Schleip and a team of international researchers showed:</w:t>
      </w:r>
    </w:p>
    <w:p>
      <w:pPr>
        <w:pStyle w:val="Normal1"/>
        <w:rPr/>
      </w:pPr>
      <w:r>
        <w:rPr>
          <w:i w:val="0"/>
        </w:rPr>
        <w:t>—Fascia contains more proprioceptors than the muscles it surrounds</w:t>
      </w:r>
      <w:r>
        <w:rPr/>
      </w:r>
    </w:p>
    <w:p>
      <w:pPr>
        <w:pStyle w:val="Normal1"/>
        <w:rPr/>
      </w:pPr>
      <w:r>
        <w:rPr>
          <w:i w:val="0"/>
        </w:rPr>
        <w:t>—Fascia contains smooth muscle cells and can contract independently of muscles</w:t>
      </w:r>
      <w:r>
        <w:rPr/>
      </w:r>
    </w:p>
    <w:p>
      <w:pPr>
        <w:pStyle w:val="Normal1"/>
        <w:rPr/>
      </w:pPr>
      <w:r>
        <w:rPr>
          <w:i w:val="0"/>
        </w:rPr>
        <w:t>—Fascia is a sensory organ: its receptors transmit information about the state of tissues to the brain and participate in the formation of pain experience</w:t>
      </w:r>
      <w:r>
        <w:rPr/>
      </w:r>
    </w:p>
    <w:p>
      <w:pPr>
        <w:pStyle w:val="Normal1"/>
        <w:rPr/>
      </w:pPr>
      <w:r>
        <w:rPr>
          <w:i w:val="0"/>
        </w:rPr>
        <w:t>Fascial restrictions - compactions and adhesions in fascial tissue - due to injury, inflammation, chronic stress - can disrupt biomechanics and innervation at a considerable distance from the original site of the lesion.</w:t>
      </w:r>
    </w:p>
    <w:p>
      <w:pPr>
        <w:pStyle w:val="Normal1"/>
        <w:rPr/>
      </w:pPr>
      <w:r>
        <w:rPr>
          <w:i w:val="0"/>
        </w:rPr>
        <w:t>Myofascial release, foam rolling, and rolfing—methods aimed at restoring fascial mobility—have a convincing evidence base for chronic pain and limited mobility.</w:t>
      </w:r>
    </w:p>
    <w:p>
      <w:pPr>
        <w:pStyle w:val="Heading2"/>
        <w:rPr/>
      </w:pPr>
      <w:r>
        <w:rPr>
          <w:i w:val="0"/>
        </w:rPr>
        <w:t>SKIN LIKE BRAIN</w:t>
      </w:r>
    </w:p>
    <w:p>
      <w:pPr>
        <w:pStyle w:val="Normal1"/>
        <w:rPr/>
      </w:pPr>
      <w:r>
        <w:rPr>
          <w:i w:val="0"/>
        </w:rPr>
        <w:t>Embryologically, the skin and the brain are related: both develop from the ectoderm. This connection persists in the mature organism.</w:t>
      </w:r>
    </w:p>
    <w:p>
      <w:pPr>
        <w:pStyle w:val="Normal1"/>
        <w:rPr/>
      </w:pPr>
      <w:r>
        <w:rPr>
          <w:i w:val="0"/>
        </w:rPr>
        <w:t>The skin synthesizes neurotransmitters: serotonin, dopamine, acetylcholine, endogenous opioids. It has receptors for cortisol, catecholamines, and neuropeptides. Acute stress causes vasoconstriction of skin vessels, while chronic stress disrupts the barrier function of the skin.</w:t>
      </w:r>
    </w:p>
    <w:p>
      <w:pPr>
        <w:pStyle w:val="Normal1"/>
        <w:rPr/>
      </w:pPr>
      <w:r>
        <w:rPr>
          <w:i w:val="0"/>
        </w:rPr>
        <w:t>“Skin” diseases—eczema, psoriasis, urticaria—often worsen under stress. This is not psychosomatic in the old sense—it is a neurocutaneous axis: nerve endings in the skin release neuropeptides (substance P, CGRP) that activate mast cells and trigger the inflammatory cascade.</w:t>
      </w:r>
    </w:p>
    <w:p>
      <w:pPr>
        <w:pStyle w:val="Heading2"/>
        <w:rPr/>
      </w:pPr>
      <w:r>
        <w:rPr>
          <w:i w:val="0"/>
        </w:rPr>
        <w:t>ACUPUNCTURE: BETWEEN TRADITION AND NEUROSCIENCE</w:t>
      </w:r>
    </w:p>
    <w:p>
      <w:pPr>
        <w:pStyle w:val="Normal1"/>
        <w:rPr/>
      </w:pPr>
      <w:r>
        <w:rPr>
          <w:i w:val="0"/>
        </w:rPr>
        <w:t>Acupuncture—the insertion of thin needles into specific points on the body—is one of the most studied traditional practices. Its evidence base is heterogeneous.</w:t>
      </w:r>
    </w:p>
    <w:p>
      <w:pPr>
        <w:pStyle w:val="Normal1"/>
        <w:rPr/>
      </w:pPr>
      <w:r>
        <w:rPr>
          <w:i w:val="0"/>
        </w:rPr>
        <w:t>What's confirmed:</w:t>
      </w:r>
    </w:p>
    <w:p>
      <w:pPr>
        <w:pStyle w:val="Normal1"/>
        <w:rPr/>
      </w:pPr>
      <w:r>
        <w:rPr>
          <w:i w:val="0"/>
        </w:rPr>
        <w:t>—Chronic back pain: Acupuncture Trialists' Collaboration meta-analysis (2012, 17,922 patients): acupuncture significantly superior to placebo (sham acupuncture) and “no treatment” for chronic pain</w:t>
      </w:r>
      <w:r>
        <w:rPr/>
      </w:r>
    </w:p>
    <w:p>
      <w:pPr>
        <w:pStyle w:val="Normal1"/>
        <w:rPr/>
      </w:pPr>
      <w:r>
        <w:rPr>
          <w:i w:val="0"/>
        </w:rPr>
        <w:t>—Headache and migraine: a Cochrane systematic review—acupuncture is as effective as preventive drug therapy</w:t>
      </w:r>
      <w:r>
        <w:rPr/>
      </w:r>
    </w:p>
    <w:p>
      <w:pPr>
        <w:pStyle w:val="Normal1"/>
        <w:rPr/>
      </w:pPr>
      <w:r>
        <w:rPr>
          <w:i w:val="0"/>
        </w:rPr>
        <w:t>—Nausea during chemotherapy and pregnancy: a compelling evidence base</w:t>
      </w:r>
      <w:r>
        <w:rPr/>
      </w:r>
    </w:p>
    <w:p>
      <w:pPr>
        <w:pStyle w:val="Normal1"/>
        <w:rPr/>
      </w:pPr>
      <w:r>
        <w:rPr>
          <w:b/>
          <w:bCs/>
          <w:i w:val="0"/>
        </w:rPr>
        <w:t>Mechanisms: endorphin release (blocked by naloxone), neuromodulation through segmental reflexes, local anti-inflammatory reactions, vagal stimulation.</w:t>
      </w:r>
      <w:r>
        <w:rPr/>
      </w:r>
    </w:p>
    <w:p>
      <w:pPr>
        <w:pStyle w:val="Heading3"/>
        <w:rPr/>
      </w:pPr>
      <w:r>
        <w:rPr>
          <w:i w:val="0"/>
        </w:rPr>
        <w:t>KEY SOURCES</w:t>
      </w:r>
    </w:p>
    <w:p>
      <w:pPr>
        <w:pStyle w:val="Normal1"/>
        <w:rPr>
          <w:sz w:val="18"/>
          <w:szCs w:val="18"/>
        </w:rPr>
      </w:pPr>
      <w:r>
        <w:rPr>
          <w:i w:val="0"/>
          <w:sz w:val="18"/>
          <w:szCs w:val="18"/>
        </w:rPr>
        <w:t>Acupuncture Trialists' Collaboration, Vickers, A. J., Cronin, A. M., Maschino, A. C., Lewith, G., MacPherson, H., Foster, N. E., Sherman, K. J., Witt, C. M., &amp; Linde, K. (2012). Acupuncture for chronic pain: Individual patient data meta-analysis. Archives of Internal Medicine, 172(19), 1444–1453. https://doi.org/10.1001/archinternmed.2012.3654</w:t>
      </w:r>
    </w:p>
    <w:p>
      <w:pPr>
        <w:pStyle w:val="Normal1"/>
        <w:rPr>
          <w:sz w:val="18"/>
          <w:szCs w:val="18"/>
        </w:rPr>
      </w:pPr>
      <w:r>
        <w:rPr>
          <w:i w:val="0"/>
          <w:sz w:val="18"/>
          <w:szCs w:val="18"/>
        </w:rPr>
        <w:t>Field, T. (2014). Touch. MIT Press.</w:t>
      </w:r>
    </w:p>
    <w:p>
      <w:pPr>
        <w:pStyle w:val="Normal1"/>
        <w:rPr>
          <w:sz w:val="18"/>
          <w:szCs w:val="18"/>
        </w:rPr>
      </w:pPr>
      <w:r>
        <w:rPr>
          <w:i w:val="0"/>
          <w:sz w:val="18"/>
          <w:szCs w:val="18"/>
        </w:rPr>
        <w:t>Franke, H., Franke, J. D., &amp; Fryer, G. (2014). Osteopathic manipulative treatment for nonspecific low back pain: A systematic review and meta-analysis. BMC Musculoskeletal Disorders, 15, Article 286. https://doi.org/10.1186/1471-2474-15-286</w:t>
      </w:r>
    </w:p>
    <w:p>
      <w:pPr>
        <w:pStyle w:val="Normal1"/>
        <w:rPr>
          <w:sz w:val="18"/>
          <w:szCs w:val="18"/>
        </w:rPr>
      </w:pPr>
      <w:r>
        <w:rPr>
          <w:i w:val="0"/>
          <w:sz w:val="18"/>
          <w:szCs w:val="18"/>
        </w:rPr>
        <w:t>Schleip, R., Findley, T. W., Chaitow, L., &amp; Huijing, P. A. (Eds.). (2012). Fascia: The tensional network of the human body. Churchill Livingstone.</w:t>
      </w:r>
    </w:p>
    <w:p>
      <w:pPr>
        <w:pStyle w:val="Normal1"/>
        <w:rPr>
          <w:sz w:val="18"/>
          <w:szCs w:val="18"/>
        </w:rPr>
      </w:pPr>
      <w:r>
        <w:rPr>
          <w:i w:val="0"/>
          <w:sz w:val="18"/>
          <w:szCs w:val="18"/>
        </w:rPr>
        <w:t>Uvnas-Moberg, K. (2003). The oxytocin factor: Tapping the hormone of calm, love, and healing. Da Capo Press.</w:t>
      </w:r>
    </w:p>
    <w:p>
      <w:pPr>
        <w:pStyle w:val="Normal1"/>
        <w:spacing w:lineRule="auto" w:line="240" w:before="0" w:after="0"/>
        <w:rPr/>
      </w:pPr>
      <w:r>
        <w:rPr/>
      </w:r>
      <w:r>
        <w:br w:type="page"/>
      </w:r>
    </w:p>
    <w:p>
      <w:pPr>
        <w:pStyle w:val="Heading1"/>
        <w:rPr/>
      </w:pPr>
      <w:r>
        <w:rPr>
          <w:i w:val="0"/>
        </w:rPr>
        <w:t>CHAPTER 39. MEDITATION AND NEUROPLASTICITY</w:t>
      </w:r>
    </w:p>
    <w:p>
      <w:pPr>
        <w:pStyle w:val="Normal1"/>
        <w:rPr/>
      </w:pPr>
      <w:r>
        <w:rPr>
          <w:i/>
          <w:iCs/>
        </w:rPr>
        <w:t>Marina begins to meditate. Ten minutes each morning. The first few days: "I'm bad at this. The thoughts won't stop."</w:t>
      </w:r>
    </w:p>
    <w:p>
      <w:pPr>
        <w:pStyle w:val="Normal1"/>
        <w:rPr/>
      </w:pPr>
      <w:r>
        <w:rPr>
          <w:i/>
          <w:iCs/>
        </w:rPr>
        <w:t>The goal is not to stop your thoughts. The goal is to notice they are there, and to return. Each return is a training of the neural pathways responsible for regulating attention.</w:t>
      </w:r>
    </w:p>
    <w:p>
      <w:pPr>
        <w:pStyle w:val="Normal1"/>
        <w:rPr/>
      </w:pPr>
      <w:r>
        <w:rPr>
          <w:i/>
          <w:iCs/>
        </w:rPr>
        <w:t>A month later, Marina notices: she has begun to notice her own reactions sooner. Before they become automatic. It is a small, but real, change.</w:t>
      </w:r>
    </w:p>
    <w:p>
      <w:pPr>
        <w:pStyle w:val="Heading2"/>
        <w:rPr/>
      </w:pPr>
      <w:r>
        <w:rPr>
          <w:i w:val="0"/>
        </w:rPr>
        <w:t>MONKS IN MRI</w:t>
      </w:r>
    </w:p>
    <w:p>
      <w:pPr>
        <w:pStyle w:val="Normal1"/>
        <w:rPr/>
      </w:pPr>
      <w:r>
        <w:rPr>
          <w:i w:val="0"/>
        </w:rPr>
        <w:t>In 2004, neuroscientist Richard Davidson of the University of Wisconsin-Madison published a study in the Proceedings of the National Academy of Sciences that forever changed the way neuroscience approaches meditation.</w:t>
      </w:r>
    </w:p>
    <w:p>
      <w:pPr>
        <w:pStyle w:val="Normal1"/>
        <w:rPr/>
      </w:pPr>
      <w:r>
        <w:rPr>
          <w:i w:val="0"/>
        </w:rPr>
        <w:t>He invited experienced Buddhist monks—who had practiced meditation for thousands of hours—to MRI and asked them to enter a state of “loving-kindness meditation.” At the same time, the EEG was recorded.</w:t>
      </w:r>
    </w:p>
    <w:p>
      <w:pPr>
        <w:pStyle w:val="Normal1"/>
        <w:rPr/>
      </w:pPr>
      <w:r>
        <w:rPr>
          <w:b/>
          <w:bCs/>
          <w:i w:val="0"/>
        </w:rPr>
        <w:t>Result: the monks recorded gamma oscillations (25-40 Hz) of such high amplitude and synchrony that the researchers first thought it was an artifact. These patterns of brain activity—evidence of maximum neural synchronization—were not observed in any of the novice meditators in the control group.</w:t>
      </w:r>
      <w:r>
        <w:rPr/>
      </w:r>
    </w:p>
    <w:p>
      <w:pPr>
        <w:pStyle w:val="Normal1"/>
        <w:rPr/>
      </w:pPr>
      <w:r>
        <w:rPr>
          <w:i w:val="0"/>
        </w:rPr>
        <w:t>This was the scientific answer to the question “what happens to the brain during meditation”: it radically reorganizes itself.</w:t>
      </w:r>
    </w:p>
    <w:p>
      <w:pPr>
        <w:pStyle w:val="Heading2"/>
        <w:rPr/>
      </w:pPr>
      <w:r>
        <w:rPr>
          <w:i w:val="0"/>
        </w:rPr>
        <w:t>NEUROPLASTICITY AS A BASIS</w:t>
      </w:r>
    </w:p>
    <w:p>
      <w:pPr>
        <w:pStyle w:val="Normal1"/>
        <w:rPr/>
      </w:pPr>
      <w:r>
        <w:rPr>
          <w:i w:val="0"/>
        </w:rPr>
        <w:t>Neuroplasticity—the brain's ability to change in response to experience—is a fundamental property of neural tissue that was only fully discovered at the end of the 20th century.</w:t>
      </w:r>
    </w:p>
    <w:p>
      <w:pPr>
        <w:pStyle w:val="Normal1"/>
        <w:rPr/>
      </w:pPr>
      <w:r>
        <w:rPr>
          <w:i w:val="0"/>
        </w:rPr>
        <w:t>Before this, the dominant paradigm was that the adult brain is fixed. Neurons do not recover. The structure of the brain is determined genetically.</w:t>
      </w:r>
    </w:p>
    <w:p>
      <w:pPr>
        <w:pStyle w:val="Normal1"/>
        <w:rPr/>
      </w:pPr>
      <w:r>
        <w:rPr>
          <w:i w:val="0"/>
        </w:rPr>
        <w:t>Today we know: neural connections are formed and rebuilt throughout life. Chronic repetition of any mental pattern—thought, emotion, behavior—literally changes neural architecture.</w:t>
      </w:r>
    </w:p>
    <w:p>
      <w:pPr>
        <w:pStyle w:val="Normal1"/>
        <w:rPr/>
      </w:pPr>
      <w:r>
        <w:rPr>
          <w:i w:val="0"/>
        </w:rPr>
        <w:t>Donald Hebb formulated the principle: “Neurons that fire together, wire together.” Meditation is the systematic training of certain neural patterns. And just as physical training strengthens muscles, meditation “strengthens” the neural networks of attention, awareness, and emotional regulation.</w:t>
      </w:r>
    </w:p>
    <w:p>
      <w:pPr>
        <w:pStyle w:val="Heading2"/>
        <w:rPr/>
      </w:pPr>
      <w:r>
        <w:rPr>
          <w:i w:val="0"/>
        </w:rPr>
        <w:t>WHAT THE RESEARCH SHOWS</w:t>
      </w:r>
    </w:p>
    <w:p>
      <w:pPr>
        <w:pStyle w:val="Normal1"/>
        <w:rPr/>
      </w:pPr>
      <w:r>
        <w:rPr>
          <w:i w:val="0"/>
        </w:rPr>
        <w:t>Sarah Lazar from Harvard showed that experienced meditation practitioners have significantly thickened cortex in the areas responsible for attention (right anterior insula, sensory cortex). These changes correlate with the number of hours of practice.</w:t>
      </w:r>
    </w:p>
    <w:p>
      <w:pPr>
        <w:pStyle w:val="Normal1"/>
        <w:rPr/>
      </w:pPr>
      <w:r>
        <w:rPr>
          <w:i w:val="0"/>
        </w:rPr>
        <w:t>Britton et al (Brown University): Mindfulness meditation increases prefrontal cortex activity and decreases amygdala reactivity—shifting the balance from automatic to mindful emotional response.</w:t>
      </w:r>
    </w:p>
    <w:p>
      <w:pPr>
        <w:pStyle w:val="Normal1"/>
        <w:rPr/>
      </w:pPr>
      <w:r>
        <w:rPr>
          <w:i w:val="0"/>
        </w:rPr>
        <w:t>Davidson and Kabat-Zinn (2003) conducted a study with employees of a biotechnology company: An 8-week MBSR (Mindfulness-Based Stress Reduction) program significantly:</w:t>
      </w:r>
    </w:p>
    <w:p>
      <w:pPr>
        <w:pStyle w:val="Normal1"/>
        <w:rPr/>
      </w:pPr>
      <w:r>
        <w:rPr>
          <w:i w:val="0"/>
        </w:rPr>
        <w:t>—Reduced anxiety and stress</w:t>
      </w:r>
      <w:r>
        <w:rPr/>
      </w:r>
    </w:p>
    <w:p>
      <w:pPr>
        <w:pStyle w:val="Normal1"/>
        <w:rPr/>
      </w:pPr>
      <w:r>
        <w:rPr>
          <w:i w:val="0"/>
        </w:rPr>
        <w:t>—Improved immune response to influenza vaccination (increased antibodies)</w:t>
      </w:r>
      <w:r>
        <w:rPr/>
      </w:r>
    </w:p>
    <w:p>
      <w:pPr>
        <w:pStyle w:val="Normal1"/>
        <w:rPr/>
      </w:pPr>
      <w:r>
        <w:rPr>
          <w:i w:val="0"/>
        </w:rPr>
        <w:t>—Shifted EEG activity from the right (negative emotions) to the left (positive) frontal lobe</w:t>
      </w:r>
      <w:r>
        <w:rPr/>
      </w:r>
    </w:p>
    <w:p>
      <w:pPr>
        <w:pStyle w:val="Normal1"/>
        <w:rPr/>
      </w:pPr>
      <w:r>
        <w:rPr>
          <w:i w:val="0"/>
        </w:rPr>
        <w:t>This was the first compelling neurobiological and immunological argument for meditation in clinical medicine.</w:t>
      </w:r>
    </w:p>
    <w:p>
      <w:pPr>
        <w:pStyle w:val="Heading2"/>
        <w:rPr/>
      </w:pPr>
      <w:r>
        <w:rPr>
          <w:i w:val="0"/>
        </w:rPr>
        <w:t>Mindfulness-Based Stress Reduction (MBSR)</w:t>
      </w:r>
    </w:p>
    <w:p>
      <w:pPr>
        <w:pStyle w:val="Normal1"/>
        <w:rPr/>
      </w:pPr>
      <w:r>
        <w:rPr>
          <w:i w:val="0"/>
        </w:rPr>
        <w:t>Jon Kabat-Zinn created MBSR—a mindfulness-based stress reduction program—at the University of Massachusetts Medical School in 1979. This became a bridge between the Buddhist meditation tradition and evidence-based medicine.</w:t>
      </w:r>
    </w:p>
    <w:p>
      <w:pPr>
        <w:pStyle w:val="Normal1"/>
        <w:rPr/>
      </w:pPr>
      <w:r>
        <w:rPr>
          <w:i w:val="0"/>
        </w:rPr>
        <w:t>MBSR—8-week program (2.5 hours weekly + 1 day of silence + home practice), including:</w:t>
      </w:r>
    </w:p>
    <w:p>
      <w:pPr>
        <w:pStyle w:val="Normal1"/>
        <w:rPr/>
      </w:pPr>
      <w:r>
        <w:rPr>
          <w:i w:val="0"/>
        </w:rPr>
        <w:t>— Breathing awareness meditation</w:t>
      </w:r>
      <w:r>
        <w:rPr/>
      </w:r>
    </w:p>
    <w:p>
      <w:pPr>
        <w:pStyle w:val="Normal1"/>
        <w:rPr/>
      </w:pPr>
      <w:r>
        <w:rPr>
          <w:i w:val="0"/>
        </w:rPr>
        <w:t>—Body scan</w:t>
      </w:r>
      <w:r>
        <w:rPr/>
      </w:r>
    </w:p>
    <w:p>
      <w:pPr>
        <w:pStyle w:val="Normal1"/>
        <w:rPr/>
      </w:pPr>
      <w:r>
        <w:rPr>
          <w:i w:val="0"/>
        </w:rPr>
        <w:t>—Mindfulness Yoga</w:t>
      </w:r>
      <w:r>
        <w:rPr/>
      </w:r>
    </w:p>
    <w:p>
      <w:pPr>
        <w:pStyle w:val="Normal1"/>
        <w:rPr/>
      </w:pPr>
      <w:r>
        <w:rPr>
          <w:i w:val="0"/>
        </w:rPr>
        <w:t>—Mindful eating (conscious nutrition)</w:t>
      </w:r>
      <w:r>
        <w:rPr/>
      </w:r>
    </w:p>
    <w:p>
      <w:pPr>
        <w:pStyle w:val="Normal1"/>
        <w:rPr/>
      </w:pPr>
      <w:r>
        <w:rPr>
          <w:i w:val="0"/>
        </w:rPr>
        <w:t>Evidence base for MBSR:</w:t>
      </w:r>
    </w:p>
    <w:p>
      <w:pPr>
        <w:pStyle w:val="Normal1"/>
        <w:rPr/>
      </w:pPr>
      <w:r>
        <w:rPr>
          <w:i w:val="0"/>
        </w:rPr>
        <w:t>—Chronic pain: reducing pain intensity and improving quality of life</w:t>
      </w:r>
      <w:r>
        <w:rPr/>
      </w:r>
    </w:p>
    <w:p>
      <w:pPr>
        <w:pStyle w:val="Normal1"/>
        <w:rPr/>
      </w:pPr>
      <w:r>
        <w:rPr>
          <w:i w:val="0"/>
        </w:rPr>
        <w:t>—Anxiety disorders: meta-analysis by Hofmann et al. (2010)—significant reduction in anxiety symptoms</w:t>
      </w:r>
      <w:r>
        <w:rPr/>
      </w:r>
    </w:p>
    <w:p>
      <w:pPr>
        <w:pStyle w:val="Normal1"/>
        <w:rPr/>
      </w:pPr>
      <w:r>
        <w:rPr>
          <w:i w:val="0"/>
        </w:rPr>
        <w:t>—Depression: MBCT (Mindfulness-Based Cognitive Therapy) reduces the risk of relapse of depression by 43%—NICE (UK) approved as first-line treatment for chronic depression</w:t>
      </w:r>
      <w:r>
        <w:rPr/>
      </w:r>
    </w:p>
    <w:p>
      <w:pPr>
        <w:pStyle w:val="Normal1"/>
        <w:rPr/>
      </w:pPr>
      <w:r>
        <w:rPr>
          <w:i w:val="0"/>
        </w:rPr>
        <w:t>—Oncology: reduction of fatigue, anxiety, sleep disorders</w:t>
      </w:r>
      <w:r>
        <w:rPr/>
      </w:r>
    </w:p>
    <w:p>
      <w:pPr>
        <w:pStyle w:val="Normal1"/>
        <w:rPr/>
      </w:pPr>
      <w:r>
        <w:rPr>
          <w:i w:val="0"/>
        </w:rPr>
        <w:t>—Immune function: improved performance</w:t>
      </w:r>
      <w:r>
        <w:rPr/>
      </w:r>
    </w:p>
    <w:p>
      <w:pPr>
        <w:pStyle w:val="Heading2"/>
        <w:rPr/>
      </w:pPr>
      <w:r>
        <w:rPr>
          <w:i w:val="0"/>
        </w:rPr>
        <w:t>MEDITATION AND TELOMERES</w:t>
      </w:r>
    </w:p>
    <w:p>
      <w:pPr>
        <w:pStyle w:val="Normal1"/>
        <w:rPr/>
      </w:pPr>
      <w:r>
        <w:rPr>
          <w:i w:val="0"/>
        </w:rPr>
        <w:t>Elizabeth Blackburn, who received the Nobel Prize for her discovery of telomeres, collaborated with psychologist Elissa Epel to explore the connection between stress, meditation and telomeres.</w:t>
      </w:r>
    </w:p>
    <w:p>
      <w:pPr>
        <w:pStyle w:val="Normal1"/>
        <w:rPr/>
      </w:pPr>
      <w:r>
        <w:rPr>
          <w:i w:val="0"/>
        </w:rPr>
        <w:t>Chronic psychological stress accelerates telomere shortening—accelerating cellular aging.</w:t>
      </w:r>
    </w:p>
    <w:p>
      <w:pPr>
        <w:pStyle w:val="Normal1"/>
        <w:rPr/>
      </w:pPr>
      <w:r>
        <w:rPr>
          <w:i w:val="0"/>
        </w:rPr>
        <w:t>Meditation practices: Research by Blackburn &amp; Epel (2017) found that regular meditation was associated with longer telomeres compared to controls.</w:t>
      </w:r>
    </w:p>
    <w:p>
      <w:pPr>
        <w:pStyle w:val="Normal1"/>
        <w:rPr/>
      </w:pPr>
      <w:r>
        <w:rPr>
          <w:i w:val="0"/>
        </w:rPr>
        <w:t>Meditation may be a biological practice that prolongs life.</w:t>
      </w:r>
    </w:p>
    <w:p>
      <w:pPr>
        <w:pStyle w:val="Heading2"/>
        <w:rPr/>
      </w:pPr>
      <w:r>
        <w:rPr>
          <w:i w:val="0"/>
        </w:rPr>
        <w:t>PRACTICAL FORMS OF MEDITATION</w:t>
      </w:r>
    </w:p>
    <w:p>
      <w:pPr>
        <w:pStyle w:val="Normal1"/>
        <w:rPr/>
      </w:pPr>
      <w:r>
        <w:rPr>
          <w:i w:val="0"/>
        </w:rPr>
        <w:t>Focused Attention Meditation: concentration on an object—breath, mantra, image. Trains stability of attention.</w:t>
      </w:r>
    </w:p>
    <w:p>
      <w:pPr>
        <w:pStyle w:val="Normal1"/>
        <w:rPr/>
      </w:pPr>
      <w:r>
        <w:rPr>
          <w:i w:val="0"/>
        </w:rPr>
        <w:t>Open Monitoring Meditation: Accepting whatever arises in the mind without attachment. Develops metacognition (the ability to observe one's own thoughts).</w:t>
      </w:r>
    </w:p>
    <w:p>
      <w:pPr>
        <w:pStyle w:val="Normal1"/>
        <w:rPr/>
      </w:pPr>
      <w:r>
        <w:rPr>
          <w:i w:val="0"/>
        </w:rPr>
        <w:t>Loving-Kindness Meditation (Metta): Directed cultivation of kindness towards oneself and others. Barbara Fredrickson Research: Increases positive emotions, social connectedness, vagal tone.</w:t>
      </w:r>
    </w:p>
    <w:p>
      <w:pPr>
        <w:pStyle w:val="Normal1"/>
        <w:rPr/>
      </w:pPr>
      <w:r>
        <w:rPr>
          <w:i w:val="0"/>
        </w:rPr>
        <w:t>Transcendental Meditation (TM): use of mantra; The most researched technique in cardiology—a meta-analysis showed a reduction in blood pressure.</w:t>
      </w:r>
    </w:p>
    <w:p>
      <w:pPr>
        <w:pStyle w:val="Heading3"/>
        <w:rPr/>
      </w:pPr>
      <w:r>
        <w:rPr>
          <w:i w:val="0"/>
        </w:rPr>
        <w:t>KEY SOURCES</w:t>
      </w:r>
    </w:p>
    <w:p>
      <w:pPr>
        <w:pStyle w:val="Normal1"/>
        <w:rPr>
          <w:sz w:val="18"/>
          <w:szCs w:val="18"/>
        </w:rPr>
      </w:pPr>
      <w:r>
        <w:rPr>
          <w:i w:val="0"/>
          <w:sz w:val="18"/>
          <w:szCs w:val="18"/>
        </w:rPr>
        <w:t>Davidson, R. J., Kabat-Zinn, J., Schumacher, J., Rosenkranz, M., Muller, D., Santorelli, S. F., Urbanowski, F., Harrington, A., Bonus, K., &amp; Sheridan, J. F. (2003). Alterations in brain and immune function produced by mindfulness meditation. Psychosomatic Medicine, 65(4), 564–570. https://doi.org/10.1097/01.PSY.0000077505.67574.E3</w:t>
      </w:r>
    </w:p>
    <w:p>
      <w:pPr>
        <w:pStyle w:val="Normal1"/>
        <w:rPr>
          <w:sz w:val="18"/>
          <w:szCs w:val="18"/>
        </w:rPr>
      </w:pPr>
      <w:r>
        <w:rPr>
          <w:i w:val="0"/>
          <w:sz w:val="18"/>
          <w:szCs w:val="18"/>
        </w:rPr>
        <w:t>Hölzel, B. K., Carmody, J., Vangel, M., Congleton, C., Yerramsetti, S. M., Gard, T., &amp; Lazar, S. W. (2011). Mindfulness leads practice to increases in regional brain gray matter density. Psychiatry Research: Neuroimaging, 191(1), 36–43. https://doi.org/10.1016/j.pscychresns.2010.08.006</w:t>
      </w:r>
    </w:p>
    <w:p>
      <w:pPr>
        <w:pStyle w:val="Normal1"/>
        <w:rPr>
          <w:sz w:val="18"/>
          <w:szCs w:val="18"/>
        </w:rPr>
      </w:pPr>
      <w:r>
        <w:rPr>
          <w:i w:val="0"/>
          <w:sz w:val="18"/>
          <w:szCs w:val="18"/>
        </w:rPr>
        <w:t>Kabat-Zinn, J. (1990). Full catastrophe living: Using the wisdom of your body and mind to face stress, pain and illness. Delacorte Press.</w:t>
      </w:r>
    </w:p>
    <w:p>
      <w:pPr>
        <w:pStyle w:val="Normal1"/>
        <w:rPr>
          <w:sz w:val="18"/>
          <w:szCs w:val="18"/>
        </w:rPr>
      </w:pPr>
      <w:r>
        <w:rPr>
          <w:i w:val="0"/>
          <w:sz w:val="18"/>
          <w:szCs w:val="18"/>
        </w:rPr>
        <w:t>Lutz, A., Greischar, L. L., Rawlings, N. B., Ricard, M., &amp; Davidson, R. J. (2004). Long-term meditators self-induce high-amplitude gamma synchrony during mental practice. Proceedings of the National Academy of Sciences, 101(46), 16369–16373. https://doi.org/10.1073/pnas.0407401101</w:t>
      </w:r>
    </w:p>
    <w:p>
      <w:pPr>
        <w:pStyle w:val="Normal1"/>
        <w:rPr>
          <w:sz w:val="18"/>
          <w:szCs w:val="18"/>
        </w:rPr>
      </w:pPr>
      <w:r>
        <w:rPr>
          <w:i w:val="0"/>
          <w:sz w:val="18"/>
          <w:szCs w:val="18"/>
        </w:rPr>
        <w:t>Teasdale, J. D., Segal, Z. V., Williams, J. M., Ridgeway, V. A., Soulsby, J. M., &amp; Lau, M. A. (2000). Prevention of relapse/recurrence in major depression by mindfulness-based cognitive therapy. Journal of Consulting and Clinical Psychology, 68(4), 615–623. https://doi.org/10.1037/0022-006X.68.4.615</w:t>
      </w:r>
    </w:p>
    <w:p>
      <w:pPr>
        <w:pStyle w:val="Normal1"/>
        <w:spacing w:lineRule="auto" w:line="240" w:before="0" w:after="0"/>
        <w:rPr/>
      </w:pPr>
      <w:r>
        <w:rPr/>
      </w:r>
      <w:r>
        <w:br w:type="page"/>
      </w:r>
    </w:p>
    <w:p>
      <w:pPr>
        <w:pStyle w:val="Heading1"/>
        <w:rPr/>
      </w:pPr>
      <w:r>
        <w:rPr>
          <w:i w:val="0"/>
        </w:rPr>
        <w:t>CHAPTER 40. ENERGY ANATOMY AND HUMAN BIOFIELD</w:t>
      </w:r>
    </w:p>
    <w:p>
      <w:pPr>
        <w:pStyle w:val="Normal1"/>
        <w:rPr/>
      </w:pPr>
      <w:r>
        <w:rPr>
          <w:i/>
          <w:iCs/>
        </w:rPr>
        <w:t>Marina was skeptical—and said so outright: "I find it hard to take talk of biofields seriously. I can't touch it."</w:t>
      </w:r>
    </w:p>
    <w:p>
      <w:pPr>
        <w:pStyle w:val="Normal1"/>
        <w:rPr/>
      </w:pPr>
      <w:r>
        <w:rPr>
          <w:i/>
          <w:iCs/>
        </w:rPr>
        <w:t>This is a healthy skepticism. Let's sort it out honestly: what here is established fact, what is being actively researched, and what remains, for now, only a hypothesis.</w:t>
      </w:r>
    </w:p>
    <w:p>
      <w:pPr>
        <w:pStyle w:val="Normal1"/>
        <w:rPr/>
      </w:pPr>
      <w:r>
        <w:rPr>
          <w:i/>
          <w:iCs/>
        </w:rPr>
        <w:t>This was one of many conversations where Marina was told the plain, unadorned truth. Without any attempt to convince her of something more than what was. That, in itself, was a small act of healing. The trust placed in honesty.</w:t>
      </w:r>
    </w:p>
    <w:p>
      <w:pPr>
        <w:pStyle w:val="Heading2"/>
        <w:rPr/>
      </w:pPr>
      <w:r>
        <w:rPr>
          <w:i w:val="0"/>
        </w:rPr>
        <w:t>AT THE FRONTIER OF SCIENCE</w:t>
      </w:r>
    </w:p>
    <w:p>
      <w:pPr>
        <w:pStyle w:val="Normal1"/>
        <w:rPr/>
      </w:pPr>
      <w:r>
        <w:rPr>
          <w:i w:val="0"/>
        </w:rPr>
        <w:t>This chapter requires special honesty.</w:t>
      </w:r>
    </w:p>
    <w:p>
      <w:pPr>
        <w:pStyle w:val="Normal1"/>
        <w:rPr/>
      </w:pPr>
      <w:r>
        <w:rPr>
          <w:i w:val="0"/>
        </w:rPr>
        <w:t>The concepts of “biofield”, “prana”, “qi”, “chakras” have existed for thousands of years in different cultural traditions. They describe something real in experience—a sense of energy, flow, centers in the body, qualities that are not reducible to anatomical structures.</w:t>
      </w:r>
    </w:p>
    <w:p>
      <w:pPr>
        <w:pStyle w:val="Normal1"/>
        <w:rPr/>
      </w:pPr>
      <w:r>
        <w:rPr>
          <w:i w:val="0"/>
        </w:rPr>
        <w:t>The question is, do these concepts describe biological realities or phenomenology, a culturally determined way of interpreting bodily experience?</w:t>
      </w:r>
    </w:p>
    <w:p>
      <w:pPr>
        <w:pStyle w:val="Normal1"/>
        <w:rPr/>
      </w:pPr>
      <w:r>
        <w:rPr>
          <w:i w:val="0"/>
        </w:rPr>
        <w:t>Honest answer: This is an open question. Some components of traditional “energy” systems are receiving scientific confirmation in new formats. Others remain in the realm of hypotheses or have not been proven.</w:t>
      </w:r>
    </w:p>
    <w:p>
      <w:pPr>
        <w:pStyle w:val="Heading2"/>
        <w:rPr/>
      </w:pPr>
      <w:r>
        <w:rPr>
          <w:i w:val="0"/>
        </w:rPr>
        <w:t>WHAT DO WE KNOW ABOUT BIOELECTRICITY</w:t>
      </w:r>
    </w:p>
    <w:p>
      <w:pPr>
        <w:pStyle w:val="Normal1"/>
        <w:rPr/>
      </w:pPr>
      <w:r>
        <w:rPr>
          <w:i w:val="0"/>
        </w:rPr>
        <w:t>The body generates electric and magnetic fields—this is not a metaphor. This is physics.</w:t>
      </w:r>
    </w:p>
    <w:p>
      <w:pPr>
        <w:pStyle w:val="Normal1"/>
        <w:rPr/>
      </w:pPr>
      <w:r>
        <w:rPr>
          <w:i w:val="0"/>
        </w:rPr>
        <w:t>An electrocardiogram (ECG) is a recording of the heart's electrical field throughout the body. Electroencephalogram (EEG)—recording of the electrical activity of the brain. Magnetocardiography (MCG) and magnetoencephalography (MEG) record the magnetic fields of these organs—so weak that they require superconducting quantum interferometers (SQUID) in shielded chambers.</w:t>
      </w:r>
    </w:p>
    <w:p>
      <w:pPr>
        <w:pStyle w:val="Normal1"/>
        <w:rPr/>
      </w:pPr>
      <w:r>
        <w:rPr>
          <w:i w:val="0"/>
        </w:rPr>
        <w:t>Michael Levine of Tufts University has shown that bioelectrical gradients—electrical potential differences between cells—play a key regulatory role in morphogenesis (the formation of organs and tissues), regeneration, and tumor formation. This is a new field—bioelectrics—that has the potential to change the understanding of living systems.</w:t>
      </w:r>
    </w:p>
    <w:p>
      <w:pPr>
        <w:pStyle w:val="Normal1"/>
        <w:rPr/>
      </w:pPr>
      <w:r>
        <w:rPr>
          <w:i w:val="0"/>
        </w:rPr>
        <w:t>Measurements of the heart's magnetic field (magnetocardiography) show that it extends several meters from the body—a reproducible physical fact. This provides a physical basis for the idea of ​​"field interactions" between people—although the clinical significance of these interactions remains a matter of study.</w:t>
      </w:r>
    </w:p>
    <w:p>
      <w:pPr>
        <w:pStyle w:val="Normal1"/>
        <w:rPr/>
      </w:pPr>
      <w:r>
        <w:rPr>
          <w:i/>
          <w:iCs/>
          <w:sz w:val="18"/>
          <w:szCs w:val="18"/>
        </w:rPr>
        <w:t>Note: The HeartMath Institute actively promotes this data. As a commercial organization, it primarily publishes its own research; independent MCG laboratories confirm the field is measurable, while its biological significance remains an open question.</w:t>
      </w:r>
    </w:p>
    <w:p>
      <w:pPr>
        <w:pStyle w:val="Heading2"/>
        <w:rPr/>
      </w:pPr>
      <w:r>
        <w:rPr>
          <w:i w:val="0"/>
        </w:rPr>
        <w:t>BIOPHOTONS</w:t>
      </w:r>
    </w:p>
    <w:p>
      <w:pPr>
        <w:pStyle w:val="Normal1"/>
        <w:rPr/>
      </w:pPr>
      <w:r>
        <w:rPr>
          <w:i w:val="0"/>
        </w:rPr>
        <w:t>Living cells emit ultra-weak photon radiation - biophotons (Fritz-Albert Popp, 1970s). Their measurability is confirmed; the regulatory role remains a hypothesis. A detailed analysis of the mechanisms and evidence base is in Chapter. 17 “Information fields and cellular communication.”</w:t>
      </w:r>
    </w:p>
    <w:p>
      <w:pPr>
        <w:pStyle w:val="Normal1"/>
        <w:rPr/>
      </w:pPr>
      <w:r>
        <w:rPr/>
      </w:r>
    </w:p>
    <w:p>
      <w:pPr>
        <w:pStyle w:val="Normal1"/>
        <w:rPr/>
      </w:pPr>
      <w:r>
        <w:rPr/>
      </w:r>
    </w:p>
    <w:p>
      <w:pPr>
        <w:pStyle w:val="Heading2"/>
        <w:rPr/>
      </w:pPr>
      <w:r>
        <w:rPr>
          <w:i w:val="0"/>
        </w:rPr>
        <w:t>TRADITIONAL SYSTEMS: CHI AND PRANA</w:t>
      </w:r>
    </w:p>
    <w:p>
      <w:pPr>
        <w:pStyle w:val="Normal1"/>
        <w:rPr/>
      </w:pPr>
      <w:r>
        <w:rPr>
          <w:i w:val="0"/>
        </w:rPr>
        <w:t>Chinese medicine describes chi (qi)—the life force that circulates along meridians—channels that do not have a clear anatomical basis in Western anatomy. Ayurveda describes prana, a similar concept associated with breath and life energy.</w:t>
      </w:r>
    </w:p>
    <w:p>
      <w:pPr>
        <w:pStyle w:val="Normal1"/>
        <w:rPr/>
      </w:pPr>
      <w:r>
        <w:rPr>
          <w:i w:val="0"/>
        </w:rPr>
        <w:t>Analytical view:</w:t>
      </w:r>
    </w:p>
    <w:p>
      <w:pPr>
        <w:pStyle w:val="Normal1"/>
        <w:rPr/>
      </w:pPr>
      <w:r>
        <w:rPr>
          <w:i w:val="0"/>
        </w:rPr>
        <w:t>—Meridians are not identified as anatomical structures by direct examination</w:t>
      </w:r>
      <w:r>
        <w:rPr/>
      </w:r>
    </w:p>
    <w:p>
      <w:pPr>
        <w:pStyle w:val="Normal1"/>
        <w:rPr/>
      </w:pPr>
      <w:r>
        <w:rPr>
          <w:i w:val="0"/>
        </w:rPr>
        <w:t>—However, there is evidence that acupuncture points are characterized by special electrical properties (reduced electrical resistance) and a high density of nerve endings</w:t>
      </w:r>
      <w:r>
        <w:rPr/>
      </w:r>
    </w:p>
    <w:p>
      <w:pPr>
        <w:pStyle w:val="Normal1"/>
        <w:rPr/>
      </w:pPr>
      <w:r>
        <w:rPr>
          <w:i w:val="0"/>
        </w:rPr>
        <w:t>—A number of researchers suggest that “meridians” may correspond to fascial planes—connective tissue structures rich in nerve fibers and piezoelectric materials</w:t>
      </w:r>
      <w:r>
        <w:rPr/>
      </w:r>
    </w:p>
    <w:p>
      <w:pPr>
        <w:pStyle w:val="Normal1"/>
        <w:rPr/>
      </w:pPr>
      <w:r>
        <w:rPr>
          <w:i w:val="0"/>
        </w:rPr>
        <w:t>Perhaps traditional systems described something real—but in the conceptual language of their time. The task of science is not to reject these descriptions, but to find their biological basis where they exist.</w:t>
      </w:r>
    </w:p>
    <w:p>
      <w:pPr>
        <w:pStyle w:val="Heading2"/>
        <w:rPr/>
      </w:pPr>
      <w:r>
        <w:rPr>
          <w:i w:val="0"/>
        </w:rPr>
        <w:t>CHAKRAS: PHENOMENOLOGY AND ANATOMY</w:t>
      </w:r>
    </w:p>
    <w:p>
      <w:pPr>
        <w:pStyle w:val="Normal1"/>
        <w:rPr/>
      </w:pPr>
      <w:r>
        <w:rPr>
          <w:i w:val="0"/>
        </w:rPr>
        <w:t>The chakra system in the yogic tradition describes seven "energy centers" along the spine, each associated with specific physiological functions, psychological conditions and diseases.</w:t>
      </w:r>
    </w:p>
    <w:p>
      <w:pPr>
        <w:pStyle w:val="Normal1"/>
        <w:rPr/>
      </w:pPr>
      <w:r>
        <w:rPr>
          <w:i w:val="0"/>
        </w:rPr>
        <w:t>An interesting anatomical observation: the location of the chakras approximately corresponds to the location of large nerve plexuses and endocrine glands. Manipura chakra (solar plexus)—celiac plexus and adrenal glands. Anahata chakra (heart)—cardiac plexus and thymus. Ajna chakra (third eye)—pituitary gland and pineal gland.</w:t>
      </w:r>
    </w:p>
    <w:p>
      <w:pPr>
        <w:pStyle w:val="Normal1"/>
        <w:rPr/>
      </w:pPr>
      <w:r>
        <w:rPr>
          <w:i w:val="0"/>
        </w:rPr>
        <w:t>This does not mean that the chakras are "real" in the literal sense. But it is possible that early observers noted real psychosomatic correlations—connections between the state of a body region and psychological/functional states.</w:t>
      </w:r>
    </w:p>
    <w:p>
      <w:pPr>
        <w:pStyle w:val="Heading2"/>
        <w:rPr/>
      </w:pPr>
      <w:r>
        <w:rPr>
          <w:i w:val="0"/>
        </w:rPr>
        <w:t>ENERGY PRACTICES WITH AN EVIDENCE BASE</w:t>
      </w:r>
    </w:p>
    <w:p>
      <w:pPr>
        <w:pStyle w:val="Normal1"/>
        <w:rPr/>
      </w:pPr>
      <w:r>
        <w:rPr>
          <w:i w:val="0"/>
        </w:rPr>
        <w:t>Several practices originating from energetic traditions have studied clinical effectiveness:</w:t>
      </w:r>
    </w:p>
    <w:p>
      <w:pPr>
        <w:pStyle w:val="Normal1"/>
        <w:rPr/>
      </w:pPr>
      <w:r>
        <w:rPr>
          <w:b/>
          <w:bCs/>
          <w:i w:val="0"/>
        </w:rPr>
        <w:t>Tai chi and qigong: randomized studies show effectiveness for arthritis, hypertension, anxiety, depression, chronic pain. The mechanisms - movement, breathing, meditative component - have been studied within the framework of modern physiology.</w:t>
      </w:r>
      <w:r>
        <w:rPr/>
      </w:r>
    </w:p>
    <w:p>
      <w:pPr>
        <w:pStyle w:val="Normal1"/>
        <w:rPr/>
      </w:pPr>
      <w:r>
        <w:rPr>
          <w:b/>
          <w:bCs/>
          <w:i w:val="0"/>
        </w:rPr>
        <w:t>Yoga: extensive evidence base for anxiety, depression, PTSD, back pain, cardiovascular diseases. Mechanisms—vagal stimulation, GABA activity, cortisol reduction.</w:t>
      </w:r>
      <w:r>
        <w:rPr/>
      </w:r>
    </w:p>
    <w:p>
      <w:pPr>
        <w:pStyle w:val="Normal1"/>
        <w:rPr/>
      </w:pPr>
      <w:r>
        <w:rPr>
          <w:b/>
          <w:bCs/>
          <w:i w:val="0"/>
        </w:rPr>
        <w:t>Reiki and energy healing: systematic reviews show no convincing effects beyond placebo. Therapeutic presence and intentional touch alone can have an effect—but not through “energetic” mechanisms.</w:t>
      </w:r>
      <w:r>
        <w:rPr/>
      </w:r>
    </w:p>
    <w:p>
      <w:pPr>
        <w:pStyle w:val="Heading3"/>
        <w:rPr/>
      </w:pPr>
      <w:r>
        <w:rPr>
          <w:i w:val="0"/>
        </w:rPr>
        <w:t>KEY SOURCES</w:t>
      </w:r>
    </w:p>
    <w:p>
      <w:pPr>
        <w:pStyle w:val="Normal1"/>
        <w:rPr>
          <w:sz w:val="18"/>
          <w:szCs w:val="18"/>
        </w:rPr>
      </w:pPr>
      <w:r>
        <w:rPr>
          <w:i w:val="0"/>
          <w:sz w:val="18"/>
          <w:szCs w:val="18"/>
        </w:rPr>
        <w:t>Jain, S., &amp; Mills, P. J. (2010). Biofield therapies: Helpful or full of hype? A best evidence synthesis. International Journal of Behavioral Medicine, 17(1), 1–16. https://doi.org/10.1007/s12529-009-9062-4</w:t>
      </w:r>
    </w:p>
    <w:p>
      <w:pPr>
        <w:pStyle w:val="Normal1"/>
        <w:rPr>
          <w:sz w:val="18"/>
          <w:szCs w:val="18"/>
        </w:rPr>
      </w:pPr>
      <w:r>
        <w:rPr>
          <w:i w:val="0"/>
          <w:sz w:val="18"/>
          <w:szCs w:val="18"/>
        </w:rPr>
        <w:t>Levin, M. (2021). Bioelectric signaling: Reprogrammable circuits underlying embryogenesis, regeneration, and cancer. Cell, 184(8), 1971–1989. https://doi.org/10.1016/j.cell.2021.02.029</w:t>
      </w:r>
    </w:p>
    <w:p>
      <w:pPr>
        <w:pStyle w:val="Normal1"/>
        <w:rPr>
          <w:sz w:val="18"/>
          <w:szCs w:val="18"/>
        </w:rPr>
      </w:pPr>
      <w:r>
        <w:rPr>
          <w:i w:val="0"/>
          <w:sz w:val="18"/>
          <w:szCs w:val="18"/>
        </w:rPr>
        <w:t>Oschman, J. L. (2015). Energy medicine: The scientific basis (2nd ed.). Churchill Livingstone.</w:t>
      </w:r>
    </w:p>
    <w:p>
      <w:pPr>
        <w:pStyle w:val="Normal1"/>
        <w:rPr>
          <w:sz w:val="18"/>
          <w:szCs w:val="18"/>
        </w:rPr>
      </w:pPr>
      <w:r>
        <w:rPr>
          <w:i w:val="0"/>
          <w:sz w:val="18"/>
          <w:szCs w:val="18"/>
        </w:rPr>
        <w:t>Popp, F. A. (2009). Cancer growth and its inhibition in terms of coherence and chaos. International Journal of Computing Anticipatory Systems, 23, 54–75.</w:t>
      </w:r>
    </w:p>
    <w:p>
      <w:pPr>
        <w:pStyle w:val="Normal1"/>
        <w:rPr>
          <w:sz w:val="18"/>
          <w:szCs w:val="18"/>
        </w:rPr>
      </w:pPr>
      <w:r>
        <w:rPr>
          <w:i w:val="0"/>
          <w:sz w:val="18"/>
          <w:szCs w:val="18"/>
        </w:rPr>
        <w:t>Rubik, B., Muehsam, D., Hammerschlag, R., &amp; Jain, S. (2015). Biofield science and healing: History, terminology, and concepts. Global Advances in Health and Medicine, 4(Suppl), 8–14. https://doi.org/10.7453/gahmj.2015.038.suppl</w:t>
      </w:r>
    </w:p>
    <w:p>
      <w:pPr>
        <w:pStyle w:val="Normal1"/>
        <w:rPr>
          <w:sz w:val="18"/>
          <w:szCs w:val="18"/>
        </w:rPr>
      </w:pPr>
      <w:r>
        <w:rPr>
          <w:i w:val="0"/>
          <w:sz w:val="18"/>
          <w:szCs w:val="18"/>
        </w:rPr>
        <w:t>Wayne, P. M., &amp; Kaptchuk, T. J. (2008). Challenges inherent to T'ai Chi research: Part I—T'ai Chi as a complex multicomponent intervention. Journal of Alternative and Complementary Medicine, 14(1), 95–102. https://doi.org/10.1089/acm.2007.7170</w:t>
      </w:r>
    </w:p>
    <w:p>
      <w:pPr>
        <w:pStyle w:val="Normal1"/>
        <w:spacing w:lineRule="auto" w:line="240" w:before="0" w:after="0"/>
        <w:rPr/>
      </w:pPr>
      <w:r>
        <w:rPr/>
      </w:r>
      <w:r>
        <w:br w:type="page"/>
      </w:r>
    </w:p>
    <w:p>
      <w:pPr>
        <w:pStyle w:val="Heading1"/>
        <w:jc w:val="left"/>
        <w:rPr/>
      </w:pPr>
      <w:r>
        <w:rPr>
          <w:i w:val="0"/>
        </w:rPr>
        <w:t>CHAPTER 41. SYSTEMS THINKING IN MEDICINE: FROM SYMPTOM TO NETWORK</w:t>
      </w:r>
    </w:p>
    <w:p>
      <w:pPr>
        <w:pStyle w:val="Normal1"/>
        <w:rPr/>
      </w:pPr>
      <w:r>
        <w:rPr>
          <w:i/>
          <w:iCs/>
        </w:rPr>
        <w:t>Marina saw her “health map” for the first time—a diagram her therapist had compiled over their months of work. It was not a list of diagnoses. It was a network: showing which nodes were connected, where the strain was concentrated, where a reserve of strength remained.</w:t>
      </w:r>
    </w:p>
    <w:p>
      <w:pPr>
        <w:pStyle w:val="Normal1"/>
        <w:rPr/>
      </w:pPr>
      <w:r>
        <w:rPr>
          <w:i/>
          <w:iCs/>
        </w:rPr>
        <w:t>Is this me? she asks, looking at the diagram.</w:t>
        <w:br/>
        <w:br/>
        <w:t>The endocrinologist has drawn it for her: a constellation of ovals and arrows. Thyroid, pituitary, adrenals, gut, brain. All linked. A tremor in one sends a shock through the whole.</w:t>
        <w:br/>
        <w:br/>
        <w:t>For twenty years she has treated her life as a series of isolated failures. The abandoned novel. The strained friendships. The weary body. Separate files in separate drawers.</w:t>
        <w:br/>
        <w:br/>
        <w:t>Now she sees the lines connecting them. The fear that silenced her pen also tightened her muscles, soured her stomach, whispered to her immune system. A single, reverberating signal.</w:t>
        <w:br/>
        <w:br/>
        <w:t>The body, it turns out, keeps a meticulous record. It never forgets a thing.</w:t>
      </w:r>
    </w:p>
    <w:p>
      <w:pPr>
        <w:pStyle w:val="Normal1"/>
        <w:rPr/>
      </w:pPr>
      <w:r>
        <w:rPr>
          <w:i/>
          <w:iCs/>
        </w:rPr>
        <w:t>“You are a system,” the therapist replies.</w:t>
        <w:br/>
        <w:br/>
        <w:t>Marina sits with this. A system. Not a broken machine with a single faulty part to be replaced. A living, breathing network of cause and effect, of memory and muscle, of thought and tissue. Her fatigue is not an isolated malfunction. It is a signal from the whole.</w:t>
        <w:br/>
        <w:br/>
        <w:t>She thinks of her silent thyroid, her vigilant immune cells, the old, cold fear lodged in her chest. They are not separate. They speak to one another in a language of hormones and whispers. The thought is unsettling. It means there is no single enemy to defeat. But it is also a relief. It means she is not a collection of broken pieces. She is a conversation. And a conversation can change.</w:t>
      </w:r>
    </w:p>
    <w:p>
      <w:pPr>
        <w:pStyle w:val="Heading2"/>
        <w:rPr/>
      </w:pPr>
      <w:r>
        <w:rPr>
          <w:i w:val="0"/>
        </w:rPr>
        <w:t>THE MAP IS NOT THE TERRITORY</w:t>
      </w:r>
    </w:p>
    <w:p>
      <w:pPr>
        <w:pStyle w:val="Normal1"/>
        <w:rPr/>
      </w:pPr>
      <w:r>
        <w:rPr>
          <w:i w:val="0"/>
        </w:rPr>
        <w:t>Alfred Korzybski, a Polish-American scientist, formulated a principle that became the basis of systems thinking: “The map is not the territory.”</w:t>
      </w:r>
    </w:p>
    <w:p>
      <w:pPr>
        <w:pStyle w:val="Normal1"/>
        <w:rPr/>
      </w:pPr>
      <w:r>
        <w:rPr>
          <w:i w:val="0"/>
        </w:rPr>
        <w:t>In medicine, this means: a diagnosis is a map. Useful, necessary—but not reality itself. When we say “a patient has hypertension,” we are attaching a label—a diagnostic category—to a complex, multifactorial, dynamic system that includes genetics, nutrition, vascular biology, renal function, stress, sleep, the microbiome, life history.</w:t>
      </w:r>
    </w:p>
    <w:p>
      <w:pPr>
        <w:pStyle w:val="Normal1"/>
        <w:rPr/>
      </w:pPr>
      <w:r>
        <w:rPr>
          <w:i w:val="0"/>
        </w:rPr>
        <w:t>Treating “hypertension” as an abstraction—antihypertensive drugs—works in most cases. Treatment of a specific person with specific hypertension requires a systemic view: to understand which network nodes are disturbed in this person.</w:t>
      </w:r>
    </w:p>
    <w:p>
      <w:pPr>
        <w:pStyle w:val="Heading2"/>
        <w:rPr/>
      </w:pPr>
      <w:r>
        <w:rPr>
          <w:i w:val="0"/>
        </w:rPr>
        <w:t>NETWORK MEDICINE</w:t>
      </w:r>
    </w:p>
    <w:p>
      <w:pPr>
        <w:pStyle w:val="Normal1"/>
        <w:rPr/>
      </w:pPr>
      <w:r>
        <w:rPr>
          <w:i w:val="0"/>
        </w:rPr>
        <w:t>Albert-László Barabási, one of the founders of complex network theory, applied network analysis to biomedicine. His team created the “human interactome”—a map of all known interactions between proteins in the human body.</w:t>
      </w:r>
    </w:p>
    <w:p>
      <w:pPr>
        <w:pStyle w:val="Normal1"/>
        <w:rPr/>
      </w:pPr>
      <w:r>
        <w:rPr>
          <w:i w:val="0"/>
        </w:rPr>
        <w:t>Discovery: genes whose mutations cause one disease are not randomly located in the network. They cluster into “disease modules”—densely connected regions of the interactome. Diseases whose modules overlap have common mechanisms and often accompany each other.</w:t>
      </w:r>
    </w:p>
    <w:p>
      <w:pPr>
        <w:pStyle w:val="Normal1"/>
        <w:rPr/>
      </w:pPr>
      <w:r>
        <w:rPr>
          <w:i w:val="0"/>
        </w:rPr>
        <w:t>This explains comorbidity—a regular combination of diseases—without resorting to chance. Type 2 diabetes and cardiovascular disease are comorbid not because they are “common,” but because they involve overlapping molecular networks.</w:t>
      </w:r>
    </w:p>
    <w:p>
      <w:pPr>
        <w:pStyle w:val="Normal1"/>
        <w:rPr/>
      </w:pPr>
      <w:r>
        <w:rPr>
          <w:i w:val="0"/>
        </w:rPr>
        <w:t>Medical Implication: Treatment of chronic inflammation (a common node in many disease networks) may simultaneously affect multiple comorbid conditions.</w:t>
      </w:r>
    </w:p>
    <w:p>
      <w:pPr>
        <w:pStyle w:val="Heading2"/>
        <w:rPr/>
      </w:pPr>
      <w:r>
        <w:rPr>
          <w:i w:val="0"/>
        </w:rPr>
        <w:t>FUNCTIONAL MEDICINE: THE MATRIX OF A SYSTEM VIEW</w:t>
      </w:r>
    </w:p>
    <w:p>
      <w:pPr>
        <w:pStyle w:val="Normal1"/>
        <w:rPr/>
      </w:pPr>
      <w:r>
        <w:rPr>
          <w:i w:val="0"/>
        </w:rPr>
        <w:t>Jeffrey Bland, the founder of functional medicine, developed the "matrix" - a clinical tool for systemic understanding of the patient:</w:t>
      </w:r>
    </w:p>
    <w:p>
      <w:pPr>
        <w:pStyle w:val="Normal1"/>
        <w:rPr/>
      </w:pPr>
      <w:r>
        <w:rPr>
          <w:b/>
          <w:bCs/>
          <w:i w:val="0"/>
        </w:rPr>
        <w:t>Y-axis: biological systems</w:t>
      </w:r>
      <w:r>
        <w:rPr/>
      </w:r>
    </w:p>
    <w:p>
      <w:pPr>
        <w:pStyle w:val="Normal1"/>
        <w:rPr/>
      </w:pPr>
      <w:r>
        <w:rPr>
          <w:i w:val="0"/>
        </w:rPr>
        <w:t>—Protection and restoration (immunity, inflammation)</w:t>
      </w:r>
      <w:r>
        <w:rPr/>
      </w:r>
    </w:p>
    <w:p>
      <w:pPr>
        <w:pStyle w:val="Normal1"/>
        <w:rPr/>
      </w:pPr>
      <w:r>
        <w:rPr>
          <w:i w:val="0"/>
        </w:rPr>
        <w:t>—Energy production (mitochondria, metabolism)</w:t>
      </w:r>
      <w:r>
        <w:rPr/>
      </w:r>
    </w:p>
    <w:p>
      <w:pPr>
        <w:pStyle w:val="Normal1"/>
        <w:rPr/>
      </w:pPr>
      <w:r>
        <w:rPr>
          <w:i w:val="0"/>
        </w:rPr>
        <w:t>—Biotransformation and excretion (liver, kidneys, intestines)</w:t>
      </w:r>
      <w:r>
        <w:rPr/>
      </w:r>
    </w:p>
    <w:p>
      <w:pPr>
        <w:pStyle w:val="Normal1"/>
        <w:rPr/>
      </w:pPr>
      <w:r>
        <w:rPr>
          <w:i w:val="0"/>
        </w:rPr>
        <w:t>—Transport (cardiovascular, lymphatic system)</w:t>
      </w:r>
      <w:r>
        <w:rPr/>
      </w:r>
    </w:p>
    <w:p>
      <w:pPr>
        <w:pStyle w:val="Normal1"/>
        <w:rPr/>
      </w:pPr>
      <w:r>
        <w:rPr>
          <w:i w:val="0"/>
        </w:rPr>
        <w:t>—Communication (neuroendocrine-immune network)</w:t>
      </w:r>
      <w:r>
        <w:rPr/>
      </w:r>
    </w:p>
    <w:p>
      <w:pPr>
        <w:pStyle w:val="Normal1"/>
        <w:rPr/>
      </w:pPr>
      <w:r>
        <w:rPr>
          <w:i w:val="0"/>
        </w:rPr>
        <w:t>—Structural integrity (from cell membranes to the musculoskeletal system)</w:t>
      </w:r>
      <w:r>
        <w:rPr/>
      </w:r>
    </w:p>
    <w:p>
      <w:pPr>
        <w:pStyle w:val="Normal1"/>
        <w:rPr/>
      </w:pPr>
      <w:r>
        <w:rPr>
          <w:i w:val="0"/>
        </w:rPr>
        <w:t>—Mental-emotional sphere</w:t>
      </w:r>
      <w:r>
        <w:rPr/>
      </w:r>
    </w:p>
    <w:p>
      <w:pPr>
        <w:pStyle w:val="Normal1"/>
        <w:rPr/>
      </w:pPr>
      <w:r>
        <w:rPr>
          <w:b/>
          <w:bCs/>
          <w:i w:val="0"/>
        </w:rPr>
        <w:t>X-axis: modifiable factors</w:t>
      </w:r>
      <w:r>
        <w:rPr/>
      </w:r>
    </w:p>
    <w:p>
      <w:pPr>
        <w:pStyle w:val="Normal1"/>
        <w:rPr/>
      </w:pPr>
      <w:r>
        <w:rPr>
          <w:i w:val="0"/>
        </w:rPr>
        <w:t>—Sleep and rest</w:t>
      </w:r>
      <w:r>
        <w:rPr/>
      </w:r>
    </w:p>
    <w:p>
      <w:pPr>
        <w:pStyle w:val="Normal1"/>
        <w:rPr/>
      </w:pPr>
      <w:r>
        <w:rPr>
          <w:i w:val="0"/>
        </w:rPr>
        <w:t>—Stress and resilience</w:t>
      </w:r>
      <w:r>
        <w:rPr/>
      </w:r>
    </w:p>
    <w:p>
      <w:pPr>
        <w:pStyle w:val="Normal1"/>
        <w:rPr/>
      </w:pPr>
      <w:r>
        <w:rPr>
          <w:i w:val="0"/>
        </w:rPr>
        <w:t>-Movement</w:t>
      </w:r>
      <w:r>
        <w:rPr/>
      </w:r>
    </w:p>
    <w:p>
      <w:pPr>
        <w:pStyle w:val="Normal1"/>
        <w:rPr/>
      </w:pPr>
      <w:r>
        <w:rPr>
          <w:i w:val="0"/>
        </w:rPr>
        <w:t>-Nutrition</w:t>
      </w:r>
      <w:r>
        <w:rPr/>
      </w:r>
    </w:p>
    <w:p>
      <w:pPr>
        <w:pStyle w:val="Normal1"/>
        <w:rPr/>
      </w:pPr>
      <w:r>
        <w:rPr>
          <w:i w:val="0"/>
        </w:rPr>
        <w:t>-Relationship</w:t>
      </w:r>
      <w:r>
        <w:rPr/>
      </w:r>
    </w:p>
    <w:p>
      <w:pPr>
        <w:pStyle w:val="Normal1"/>
        <w:rPr/>
      </w:pPr>
      <w:r>
        <w:rPr>
          <w:i w:val="0"/>
        </w:rPr>
        <w:t>-Environment</w:t>
      </w:r>
      <w:r>
        <w:rPr/>
      </w:r>
    </w:p>
    <w:p>
      <w:pPr>
        <w:pStyle w:val="Normal1"/>
        <w:rPr/>
      </w:pPr>
      <w:r>
        <w:rPr>
          <w:i w:val="0"/>
        </w:rPr>
        <w:t>At the intersection of the axes, the doctor analyzes which biological systems are disturbed and through which modifiable factors.</w:t>
      </w:r>
    </w:p>
    <w:p>
      <w:pPr>
        <w:pStyle w:val="Heading2"/>
        <w:rPr/>
      </w:pPr>
      <w:r>
        <w:rPr>
          <w:i w:val="0"/>
        </w:rPr>
        <w:t>CHRONIC DISEASES AS SYSTEM DISORDERS</w:t>
      </w:r>
    </w:p>
    <w:p>
      <w:pPr>
        <w:pStyle w:val="Normal1"/>
        <w:rPr/>
      </w:pPr>
      <w:r>
        <w:rPr>
          <w:i w:val="0"/>
        </w:rPr>
        <w:t>The “one disease, one cause” paradigm (Koch's postulates) revolutionized infectious disease medicine in the 19th century. But it doesn't work well for chronic diseases.</w:t>
      </w:r>
    </w:p>
    <w:p>
      <w:pPr>
        <w:pStyle w:val="Normal1"/>
        <w:rPr/>
      </w:pPr>
      <w:r>
        <w:rPr>
          <w:i w:val="0"/>
        </w:rPr>
        <w:t>Alzheimer's disease is not an "amyloid disease." Amyloid plaques are present in the brains of many cognitively intact older adults. The pathogenesis of Alzheimer's disease is a systemic neuroinflammatory, metabolic and vascular disaster in which β-amyloid is one of the actors, but not the only one.</w:t>
      </w:r>
    </w:p>
    <w:p>
      <w:pPr>
        <w:pStyle w:val="Normal1"/>
        <w:rPr/>
      </w:pPr>
      <w:r>
        <w:rPr>
          <w:i w:val="0"/>
        </w:rPr>
        <w:t>Type 2 diabetes is not an “insulin disease.” This is a systemic metabolic-inflammatory dysfunction involving adipose tissue, liver, intestines, brain, and immune system.</w:t>
      </w:r>
    </w:p>
    <w:p>
      <w:pPr>
        <w:pStyle w:val="Normal1"/>
        <w:rPr/>
      </w:pPr>
      <w:r>
        <w:rPr>
          <w:i w:val="0"/>
        </w:rPr>
        <w:t>Systems thinking changes the goal of treatment: not “reduce amyloid” or “reduce glucose”—but restore the normal functioning of the disrupted network nodes.</w:t>
      </w:r>
    </w:p>
    <w:p>
      <w:pPr>
        <w:pStyle w:val="Heading2"/>
        <w:rPr/>
      </w:pPr>
      <w:r>
        <w:rPr>
          <w:i w:val="0"/>
        </w:rPr>
        <w:t>NONLINEARITY AND CRITICAL TRANSITIONS</w:t>
      </w:r>
    </w:p>
    <w:p>
      <w:pPr>
        <w:pStyle w:val="Normal1"/>
        <w:rPr/>
      </w:pPr>
      <w:r>
        <w:rPr>
          <w:i w:val="0"/>
        </w:rPr>
        <w:t>Linear thinking assumes: under x conditions, y result occurs. Double the cause, double the effect.</w:t>
      </w:r>
    </w:p>
    <w:p>
      <w:pPr>
        <w:pStyle w:val="Normal1"/>
        <w:rPr/>
      </w:pPr>
      <w:r>
        <w:rPr>
          <w:i w:val="0"/>
        </w:rPr>
        <w:t>Biological systems are nonlinear. They may remain stable under increasing stress and then suddenly move into a new pathological state—a “critical transition.”</w:t>
      </w:r>
    </w:p>
    <w:p>
      <w:pPr>
        <w:pStyle w:val="Normal1"/>
        <w:rPr/>
      </w:pPr>
      <w:r>
        <w:rPr>
          <w:i w:val="0"/>
        </w:rPr>
        <w:t>Mauro Laurenti and Felix Reed of the Dutch group have developed mathematical methods for predicting critical transitions in biological systems based on “early warning signals”—increasing fluctuations and slow recovery from small perturbations.</w:t>
      </w:r>
    </w:p>
    <w:p>
      <w:pPr>
        <w:pStyle w:val="Normal1"/>
        <w:rPr/>
      </w:pPr>
      <w:r>
        <w:rPr>
          <w:i w:val="0"/>
        </w:rPr>
        <w:t>Applied to health, a patient approaching a critical transition toward illness (diabetes, heart attack, psychotic episode) experiences a decrease in system reserve capacity—which can be measurable before clinical manifestation. This is a potential basis for early diagnosis.</w:t>
      </w:r>
    </w:p>
    <w:p>
      <w:pPr>
        <w:pStyle w:val="Heading3"/>
        <w:rPr/>
      </w:pPr>
      <w:r>
        <w:rPr>
          <w:i w:val="0"/>
        </w:rPr>
        <w:t>KEY SOURCES</w:t>
      </w:r>
    </w:p>
    <w:p>
      <w:pPr>
        <w:pStyle w:val="Normal1"/>
        <w:rPr>
          <w:sz w:val="18"/>
          <w:szCs w:val="18"/>
        </w:rPr>
      </w:pPr>
      <w:r>
        <w:rPr>
          <w:i w:val="0"/>
          <w:sz w:val="18"/>
          <w:szCs w:val="18"/>
        </w:rPr>
        <w:t>Barabási, A.-L., Gulbahce, N., &amp; Loscalzo, J. (2011). Network medicine: A network-based approach to human disease. Nature Reviews Genetics, 12(1), 56–68. https://doi.org/10.1038/nrg2918</w:t>
      </w:r>
    </w:p>
    <w:p>
      <w:pPr>
        <w:pStyle w:val="Normal1"/>
        <w:rPr>
          <w:sz w:val="18"/>
          <w:szCs w:val="18"/>
        </w:rPr>
      </w:pPr>
      <w:r>
        <w:rPr>
          <w:i w:val="0"/>
          <w:sz w:val="18"/>
          <w:szCs w:val="18"/>
        </w:rPr>
        <w:t>Bland, J. S. (2015). The disease delusion: Conquering the causes of chronic illness for a healthier, longer, and happier life. HarperCollins.</w:t>
      </w:r>
    </w:p>
    <w:p>
      <w:pPr>
        <w:pStyle w:val="Normal1"/>
        <w:rPr>
          <w:sz w:val="18"/>
          <w:szCs w:val="18"/>
        </w:rPr>
      </w:pPr>
      <w:r>
        <w:rPr>
          <w:i w:val="0"/>
          <w:sz w:val="18"/>
          <w:szCs w:val="18"/>
        </w:rPr>
        <w:t>Hood, L., Flores, M., &amp; Price, N. D. (2021). Rejuvenating precision medicine and wellness. Science Translational Medicine, 13(584), eabj1724. https://doi.org/10.1126/scitranslmed.abj1724</w:t>
      </w:r>
    </w:p>
    <w:p>
      <w:pPr>
        <w:pStyle w:val="Normal1"/>
        <w:rPr>
          <w:sz w:val="18"/>
          <w:szCs w:val="18"/>
        </w:rPr>
      </w:pPr>
      <w:r>
        <w:rPr>
          <w:i w:val="0"/>
          <w:sz w:val="18"/>
          <w:szCs w:val="18"/>
        </w:rPr>
        <w:t>Kitano, H. (2002). Systems biology: A brief overview. Science, 295(5560), 1662–1664. https://doi.org/10.1126/science.1069492</w:t>
      </w:r>
    </w:p>
    <w:p>
      <w:pPr>
        <w:pStyle w:val="Normal1"/>
        <w:rPr>
          <w:sz w:val="18"/>
          <w:szCs w:val="18"/>
        </w:rPr>
      </w:pPr>
      <w:r>
        <w:rPr>
          <w:i w:val="0"/>
          <w:sz w:val="18"/>
          <w:szCs w:val="18"/>
        </w:rPr>
        <w:t>Scheffer, M., Carpenter, S. R., Lenton, T. M., Bascompte, J., Brock, W., Dakos, V., van de Koppel, J., van de Leemput, I. A., Levin, S. A., van Nes, E. H., Pascual, M., &amp; Vandermeer, J. (2012). Anticipating critical transitions. Science, 338(6105), 344–348. https://doi.org/10.1126/science.1225244</w:t>
      </w:r>
    </w:p>
    <w:p>
      <w:pPr>
        <w:pStyle w:val="Normal1"/>
        <w:spacing w:lineRule="auto" w:line="240" w:before="0" w:after="0"/>
        <w:rPr/>
      </w:pPr>
      <w:r>
        <w:rPr/>
      </w:r>
      <w:r>
        <w:br w:type="page"/>
      </w:r>
    </w:p>
    <w:p>
      <w:pPr>
        <w:pStyle w:val="Heading1"/>
        <w:rPr/>
      </w:pPr>
      <w:r>
        <w:rPr>
          <w:i w:val="0"/>
        </w:rPr>
        <w:t>CHAPTER 42. DOCTOR BURNOUT AND RESILIENCE</w:t>
      </w:r>
    </w:p>
    <w:p>
      <w:pPr>
        <w:pStyle w:val="Normal1"/>
        <w:rPr/>
      </w:pPr>
      <w:r>
        <w:rPr>
          <w:i/>
          <w:iCs/>
        </w:rPr>
        <w:t>Marina asks the therapist, “Do you ever feel tired of your work?”</w:t>
        <w:br/>
        <w:br/>
        <w:t>The question hangs in the air, simple and sharp. It is not about medicine. It is about the weight of listening, the exhaustion of holding other people’s broken pieces day after day. She watches the woman’s face, the careful professional mask. For a moment, Marina sees not a doctor, but a person who might also be weary. The silence stretches, thin and diagnostic. In asking, Marina realizes she is no longer just a patient seeking an answer. She is offering a kind of recognition, a thread of shared fatigue. The room holds its breath, waiting to see if the thread will be taken or cut.</w:t>
      </w:r>
    </w:p>
    <w:p>
      <w:pPr>
        <w:pStyle w:val="Normal1"/>
        <w:rPr/>
      </w:pPr>
      <w:r>
        <w:rPr>
          <w:i/>
          <w:iCs/>
        </w:rPr>
        <w:t>Sometimes, he says honestly. That's why I monitor my own condition as closely as I monitor my patients'. A doctor who does not care for himself cannot truly care for others.</w:t>
      </w:r>
    </w:p>
    <w:p>
      <w:pPr>
        <w:pStyle w:val="Normal1"/>
        <w:rPr/>
      </w:pPr>
      <w:r>
        <w:rPr>
          <w:i/>
          <w:iCs/>
        </w:rPr>
        <w:t>Marina thinks: it’s true for any profession. For an editor. For a mother.</w:t>
      </w:r>
    </w:p>
    <w:p>
      <w:pPr>
        <w:pStyle w:val="Heading2"/>
        <w:rPr/>
      </w:pPr>
      <w:r>
        <w:rPr>
          <w:i w:val="0"/>
        </w:rPr>
        <w:t>PRICE OF HELP</w:t>
      </w:r>
    </w:p>
    <w:p>
      <w:pPr>
        <w:pStyle w:val="Normal1"/>
        <w:rPr/>
      </w:pPr>
      <w:r>
        <w:rPr>
          <w:i w:val="0"/>
        </w:rPr>
        <w:t>In 2022, the journal Mayo Clinic Proceedings published data from a national study: more than 60% of American doctors in commercial medicine show signs of professional burnout. This is not a personal weakness. This is a systemic crisis.</w:t>
      </w:r>
    </w:p>
    <w:p>
      <w:pPr>
        <w:pStyle w:val="Normal1"/>
        <w:rPr/>
      </w:pPr>
      <w:r>
        <w:rPr>
          <w:i w:val="0"/>
        </w:rPr>
        <w:t>Doctor burnout is killing patients. The connection is documented: doctors with signs of burnout make 2 times more medical errors. Burnt out doctors listen to patients worse, report mistakes less often, and leave the profession more often.</w:t>
      </w:r>
    </w:p>
    <w:p>
      <w:pPr>
        <w:pStyle w:val="Normal1"/>
        <w:rPr/>
      </w:pPr>
      <w:r>
        <w:rPr>
          <w:i w:val="0"/>
        </w:rPr>
        <w:t>But it's not just about patient safety. This is about a human tragedy: every year in the United States, about 300-400 doctors commit suicide—a rate significantly higher than the population average.</w:t>
      </w:r>
    </w:p>
    <w:p>
      <w:pPr>
        <w:pStyle w:val="Heading2"/>
        <w:rPr/>
      </w:pPr>
      <w:r>
        <w:rPr>
          <w:i w:val="0"/>
        </w:rPr>
        <w:t>WHAT IS BURNOUT</w:t>
      </w:r>
    </w:p>
    <w:p>
      <w:pPr>
        <w:pStyle w:val="Normal1"/>
        <w:rPr/>
      </w:pPr>
      <w:r>
        <w:rPr>
          <w:i w:val="0"/>
        </w:rPr>
        <w:t>Christina Maslach, a social psychologist and author of the most widely used burnout measurement tool (Maslach Burnout Inventory), described three components of burnout:</w:t>
      </w:r>
    </w:p>
    <w:p>
      <w:pPr>
        <w:pStyle w:val="Normal1"/>
        <w:rPr/>
      </w:pPr>
      <w:r>
        <w:rPr>
          <w:i w:val="0"/>
        </w:rPr>
        <w:t>1. Emotional exhaustion: feeling empty, unable to give emotionally to others</w:t>
      </w:r>
      <w:r>
        <w:rPr>
          <w:b/>
          <w:bCs/>
        </w:rPr>
      </w:r>
      <w:r>
        <w:rPr/>
      </w:r>
    </w:p>
    <w:p>
      <w:pPr>
        <w:pStyle w:val="Normal1"/>
        <w:rPr/>
      </w:pPr>
      <w:r>
        <w:rPr>
          <w:i w:val="0"/>
        </w:rPr>
        <w:t>2. Depersonalization (cynicism): distancing from patients, perceiving them as “cases” rather than people</w:t>
      </w:r>
      <w:r>
        <w:rPr>
          <w:b/>
          <w:bCs/>
        </w:rPr>
      </w:r>
      <w:r>
        <w:rPr/>
      </w:r>
    </w:p>
    <w:p>
      <w:pPr>
        <w:pStyle w:val="Normal1"/>
        <w:rPr/>
      </w:pPr>
      <w:r>
        <w:rPr>
          <w:i w:val="0"/>
        </w:rPr>
        <w:t>3. Reduction of personal achievements: a feeling of incompetence and lack of progress</w:t>
      </w:r>
      <w:r>
        <w:rPr>
          <w:b/>
          <w:bCs/>
        </w:rPr>
      </w:r>
      <w:r>
        <w:rPr/>
      </w:r>
    </w:p>
    <w:p>
      <w:pPr>
        <w:pStyle w:val="Normal1"/>
        <w:rPr/>
      </w:pPr>
      <w:r>
        <w:rPr>
          <w:i w:val="0"/>
        </w:rPr>
        <w:t>Burnout is not depression, although they often coexist. Burnout is specific to the work context; depression permeates all areas of life.</w:t>
      </w:r>
    </w:p>
    <w:p>
      <w:pPr>
        <w:pStyle w:val="Heading2"/>
        <w:rPr/>
      </w:pPr>
      <w:r>
        <w:rPr>
          <w:i w:val="0"/>
        </w:rPr>
        <w:t>SYSTEMIC REASONS</w:t>
      </w:r>
    </w:p>
    <w:p>
      <w:pPr>
        <w:pStyle w:val="Normal1"/>
        <w:rPr/>
      </w:pPr>
      <w:r>
        <w:rPr>
          <w:i w:val="0"/>
        </w:rPr>
        <w:t>Putting out the fire by showering commercial medicine doctors with “stress resistance” is a popular but ineffective strategy. Research convincingly shows that burnout is a systemic problem, not an individual one.</w:t>
      </w:r>
    </w:p>
    <w:p>
      <w:pPr>
        <w:pStyle w:val="Normal1"/>
        <w:rPr/>
      </w:pPr>
      <w:r>
        <w:rPr>
          <w:i w:val="0"/>
        </w:rPr>
        <w:t>Key systemic factors of burnout in commercial medicine:</w:t>
      </w:r>
    </w:p>
    <w:p>
      <w:pPr>
        <w:pStyle w:val="Normal1"/>
        <w:rPr/>
      </w:pPr>
      <w:r>
        <w:rPr>
          <w:b/>
          <w:bCs/>
          <w:i w:val="0"/>
        </w:rPr>
        <w:t>Loss of autonomy: the doctor makes clinical decisions less and less—they are regulated by protocols, insurance requirements, and administrative rules. This violates the basic psychological need for autonomy (Deci and Ryan's self-determination theory).</w:t>
      </w:r>
      <w:r>
        <w:rPr/>
      </w:r>
    </w:p>
    <w:p>
      <w:pPr>
        <w:pStyle w:val="Normal1"/>
        <w:rPr/>
      </w:pPr>
      <w:r>
        <w:rPr>
          <w:b/>
          <w:bCs/>
          <w:i w:val="0"/>
        </w:rPr>
        <w:t>Administrative workload: According to research, American doctors spend more than 2 hours on administrative tasks (documentation, codes, authorizations) for every hour of direct contact with patients. This is “death by a thousand clicks.”</w:t>
      </w:r>
      <w:r>
        <w:rPr/>
      </w:r>
    </w:p>
    <w:p>
      <w:pPr>
        <w:pStyle w:val="Normal1"/>
        <w:rPr/>
      </w:pPr>
      <w:r>
        <w:rPr>
          <w:b/>
          <w:bCs/>
          <w:i w:val="0"/>
        </w:rPr>
        <w:t>Violation of the value balance: the doctor went into medicine to help people, but ended up in a system that measures his KPI in patients treated per hour.</w:t>
      </w:r>
      <w:r>
        <w:rPr/>
      </w:r>
    </w:p>
    <w:p>
      <w:pPr>
        <w:pStyle w:val="Normal1"/>
        <w:rPr/>
      </w:pPr>
      <w:r>
        <w:rPr>
          <w:b/>
          <w:bCs/>
          <w:i w:val="0"/>
        </w:rPr>
        <w:t>Chronic impact of suffering: Doctors regularly face death, pain, helplessness. Without adequate emotional support and resources—it accumulates.</w:t>
      </w:r>
      <w:r>
        <w:rPr/>
      </w:r>
    </w:p>
    <w:p>
      <w:pPr>
        <w:pStyle w:val="Heading2"/>
        <w:rPr/>
      </w:pPr>
      <w:r>
        <w:rPr>
          <w:i w:val="0"/>
        </w:rPr>
        <w:t>MORAL INJURY</w:t>
      </w:r>
    </w:p>
    <w:p>
      <w:pPr>
        <w:pStyle w:val="Normal1"/>
        <w:rPr/>
      </w:pPr>
      <w:r>
        <w:rPr>
          <w:i w:val="0"/>
        </w:rPr>
        <w:t>Simon Talbot and Wendy Dean introduced the concept of “moral injury”—taken from military psychiatry—into medical discourse. This is not burnout. This is something deeper.</w:t>
      </w:r>
    </w:p>
    <w:p>
      <w:pPr>
        <w:pStyle w:val="Normal1"/>
        <w:rPr/>
      </w:pPr>
      <w:r>
        <w:rPr>
          <w:i w:val="0"/>
        </w:rPr>
        <w:t>Moral injury occurs when the system (commercial medicine in particular) forces a doctor to act against his medical ethics—to give a patient less than necessary for administrative or economic reasons. When the doctor knows what needs to be done, he wants to do it, but the system does not allow it.</w:t>
      </w:r>
    </w:p>
    <w:p>
      <w:pPr>
        <w:pStyle w:val="Normal1"/>
        <w:rPr/>
      </w:pPr>
      <w:r>
        <w:rPr>
          <w:i w:val="0"/>
        </w:rPr>
        <w:t>This gives rise to a deep sense of betrayal—of oneself, the patient, the profession. This is not solved by yoga or meditation. This requires systemic changes - a complete and unconditional rejection of commercial medicine.</w:t>
      </w:r>
    </w:p>
    <w:p>
      <w:pPr>
        <w:pStyle w:val="Heading2"/>
        <w:rPr/>
      </w:pPr>
      <w:r>
        <w:rPr>
          <w:i w:val="0"/>
        </w:rPr>
        <w:t>SUSTAINABILITY: WHAT HELPS</w:t>
      </w:r>
    </w:p>
    <w:p>
      <w:pPr>
        <w:pStyle w:val="Normal1"/>
        <w:rPr/>
      </w:pPr>
      <w:r>
        <w:rPr>
          <w:i w:val="0"/>
        </w:rPr>
        <w:t>Resilience is not the absence of stress, but the ability to recover. What doctors support her with:</w:t>
      </w:r>
    </w:p>
    <w:p>
      <w:pPr>
        <w:pStyle w:val="Normal1"/>
        <w:rPr/>
      </w:pPr>
      <w:r>
        <w:rPr>
          <w:b/>
          <w:bCs/>
          <w:i w:val="0"/>
        </w:rPr>
        <w:t>Meaning. Research by Shanone Lotton and colleagues: Physicians who maintain a connection to the original meaning of their work (“why I became a doctor”) are more resilient. Simple practices—writing about meaningful clinical stories—help maintain this connection.</w:t>
      </w:r>
      <w:r>
        <w:rPr/>
      </w:r>
    </w:p>
    <w:p>
      <w:pPr>
        <w:pStyle w:val="Normal1"/>
        <w:rPr/>
      </w:pPr>
      <w:r>
        <w:rPr>
          <w:b/>
          <w:bCs/>
          <w:i w:val="0"/>
        </w:rPr>
        <w:t>Community. Collegial support, the opportunity to talk about difficult cases, “Balint groups” (groups where doctors discuss emotionally difficult cases) protect against isolation.</w:t>
      </w:r>
      <w:r>
        <w:rPr/>
      </w:r>
    </w:p>
    <w:p>
      <w:pPr>
        <w:pStyle w:val="Normal1"/>
        <w:rPr/>
      </w:pPr>
      <w:r>
        <w:rPr>
          <w:b/>
          <w:bCs/>
          <w:i w:val="0"/>
        </w:rPr>
        <w:t>Your own health. Irony: Doctors who teach patients to take care of themselves often neglect sleep, nutrition, physical activity and their own mental health. Systemic support for physicians’ own well-being is not a privilege, but a clinical necessity.</w:t>
      </w:r>
      <w:r>
        <w:rPr/>
      </w:r>
    </w:p>
    <w:p>
      <w:pPr>
        <w:pStyle w:val="Normal1"/>
        <w:rPr/>
      </w:pPr>
      <w:r>
        <w:rPr>
          <w:b/>
          <w:bCs/>
          <w:i w:val="0"/>
        </w:rPr>
        <w:t>Autonomy and voice. The ability to influence your work environment is one of the most powerful defenses against burnout.</w:t>
      </w:r>
      <w:r>
        <w:rPr/>
      </w:r>
    </w:p>
    <w:p>
      <w:pPr>
        <w:pStyle w:val="Heading2"/>
        <w:rPr/>
      </w:pPr>
      <w:r>
        <w:rPr>
          <w:i w:val="0"/>
        </w:rPr>
        <w:t>HEALING PRESENCE AS A RESOURCE</w:t>
      </w:r>
    </w:p>
    <w:p>
      <w:pPr>
        <w:pStyle w:val="Normal1"/>
        <w:rPr/>
      </w:pPr>
      <w:r>
        <w:rPr>
          <w:i w:val="0"/>
        </w:rPr>
        <w:t>The paradox: deep presence with the patient—that which requires the greatest resources—is also the source of restoration. Physicians who are able to be fully present in the clinical encounter describe it as a source of meaning, not just exhaustion.</w:t>
      </w:r>
    </w:p>
    <w:p>
      <w:pPr>
        <w:pStyle w:val="Normal1"/>
        <w:rPr/>
      </w:pPr>
      <w:r>
        <w:rPr>
          <w:i w:val="0"/>
        </w:rPr>
        <w:t>Ronald Epstein of the University of Rochester has shown that practicing mindfulness among physicians reduces burnout, improves clinical communication, and increases patient satisfaction. This is not just a technique—it is a philosophy of clinical presence.</w:t>
      </w:r>
    </w:p>
    <w:p>
      <w:pPr>
        <w:pStyle w:val="Normal1"/>
        <w:rPr/>
      </w:pPr>
      <w:r>
        <w:rPr>
          <w:i w:val="0"/>
        </w:rPr>
        <w:t>Self-care is not self-indulgence. This is a professional responsibility. It's difficult, but it's possible.</w:t>
      </w:r>
    </w:p>
    <w:p>
      <w:pPr>
        <w:pStyle w:val="Heading3"/>
        <w:rPr/>
      </w:pPr>
      <w:r>
        <w:rPr>
          <w:i w:val="0"/>
        </w:rPr>
        <w:t>KEY SOURCES</w:t>
      </w:r>
    </w:p>
    <w:p>
      <w:pPr>
        <w:pStyle w:val="Normal1"/>
        <w:rPr>
          <w:sz w:val="18"/>
          <w:szCs w:val="18"/>
        </w:rPr>
      </w:pPr>
      <w:r>
        <w:rPr>
          <w:i w:val="0"/>
          <w:sz w:val="18"/>
          <w:szCs w:val="18"/>
        </w:rPr>
        <w:t>Dyrbye, L. N., Shanafelt, T. D., Sinsky, C. A., Cipriano, P. F., Bhatt, J., Ommaya, A., West, C. P., &amp; Meyers, D. (2017). Burnout among health care professionals: A call to explore and address this underrecognized threat to safe, high-quality care. NAM Perspectives. https://doi.org/10.31478/201707b</w:t>
      </w:r>
    </w:p>
    <w:p>
      <w:pPr>
        <w:pStyle w:val="Normal1"/>
        <w:rPr>
          <w:sz w:val="18"/>
          <w:szCs w:val="18"/>
        </w:rPr>
      </w:pPr>
      <w:r>
        <w:rPr>
          <w:i w:val="0"/>
          <w:sz w:val="18"/>
          <w:szCs w:val="18"/>
        </w:rPr>
        <w:t>Epstein, R. M. (2017). Attending: Medicine, mindfulness, and humanity. Scribner.</w:t>
      </w:r>
    </w:p>
    <w:p>
      <w:pPr>
        <w:pStyle w:val="Normal1"/>
        <w:rPr>
          <w:sz w:val="18"/>
          <w:szCs w:val="18"/>
        </w:rPr>
      </w:pPr>
      <w:r>
        <w:rPr>
          <w:i w:val="0"/>
          <w:sz w:val="18"/>
          <w:szCs w:val="18"/>
        </w:rPr>
        <w:t>Maslach, C., &amp; Leiter, M. P. (2016). Burnout. In G. Fink (Ed.), Stress: Concepts, cognition, emotion, and behavior (pp. 351–357). Academic Press. https://doi.org/10.1016/B978-0-12-800951-2.00044-3</w:t>
      </w:r>
    </w:p>
    <w:p>
      <w:pPr>
        <w:pStyle w:val="Normal1"/>
        <w:rPr>
          <w:sz w:val="18"/>
          <w:szCs w:val="18"/>
        </w:rPr>
      </w:pPr>
      <w:r>
        <w:rPr>
          <w:i w:val="0"/>
          <w:sz w:val="18"/>
          <w:szCs w:val="18"/>
        </w:rPr>
        <w:t>Shanafelt, T. D., &amp; Noseworthy, J. H. (2017). Executive leadership and physician well-being: Nine organizational strategies to promote engagement and reduce burnout. Mayo Clinic Proceedings, 92(1), 129–146. https://doi.org/10.1016/j.mayocp.2016.10.004</w:t>
      </w:r>
    </w:p>
    <w:p>
      <w:pPr>
        <w:pStyle w:val="Normal1"/>
        <w:rPr>
          <w:sz w:val="18"/>
          <w:szCs w:val="18"/>
        </w:rPr>
      </w:pPr>
      <w:r>
        <w:rPr>
          <w:i w:val="0"/>
          <w:sz w:val="18"/>
          <w:szCs w:val="18"/>
        </w:rPr>
        <w:t>Talbot, S. G., &amp; Dean, W. (2018, July 26). Physicians aren't "burning out." They're suffering from moral injury. STAT News. https://www.statnews.com/2018/07/26/physicians-not-burning-out-they-are-suffering-moral-injury/</w:t>
      </w:r>
    </w:p>
    <w:p>
      <w:pPr>
        <w:pStyle w:val="Normal1"/>
        <w:rPr>
          <w:sz w:val="18"/>
          <w:szCs w:val="18"/>
        </w:rPr>
      </w:pPr>
      <w:r>
        <w:rPr>
          <w:i w:val="0"/>
          <w:sz w:val="18"/>
          <w:szCs w:val="18"/>
        </w:rPr>
        <w:t>West, C. P., Dyrbye, L. N., &amp; Shanafelt, T. D. (2018). Physician burnout: Contributors, consequences and solutions. Journal of Internal Medicine, 283(6), 516–529. https://doi.org/10.1111/joim.12752</w:t>
      </w:r>
    </w:p>
    <w:p>
      <w:pPr>
        <w:pStyle w:val="Normal1"/>
        <w:spacing w:lineRule="auto" w:line="240" w:before="0" w:after="0"/>
        <w:rPr/>
      </w:pPr>
      <w:r>
        <w:rPr/>
      </w:r>
      <w:r>
        <w:br w:type="page"/>
      </w:r>
    </w:p>
    <w:p>
      <w:pPr>
        <w:pStyle w:val="Heading1"/>
        <w:rPr/>
      </w:pPr>
      <w:r>
        <w:rPr>
          <w:i w:val="0"/>
        </w:rPr>
        <w:t>CHAPTER 43. ETHICS OF INTEGRATIVE MEDICINE</w:t>
      </w:r>
    </w:p>
    <w:p>
      <w:pPr>
        <w:pStyle w:val="Normal1"/>
        <w:rPr/>
      </w:pPr>
      <w:r>
        <w:rPr>
          <w:i/>
          <w:iCs/>
        </w:rPr>
        <w:t>“I want to try something you might not approve of,” Marina says. She names the method.</w:t>
        <w:br/>
        <w:br/>
        <w:t>The endocrinologist looks at her, not with the expected disapproval, but with a weary, professional curiosity. “I see. And what do you expect from it?”</w:t>
        <w:br/>
        <w:br/>
        <w:t>Marina had prepared for a fight, for a lecture on evidence-based medicine. This calm question disarms her. She thinks of the acupuncturist’s quiet room, the smell of moxa, the promise of listening to the body rather than just its numbers.</w:t>
        <w:br/>
        <w:br/>
        <w:t>“A different kind of attention,” she finally answers. “Not a cure. Just… attention.”</w:t>
        <w:br/>
        <w:br/>
        <w:t>The doctor nods slowly, makes a note in her file. “Try it. Just keep taking your thyroxine. And tell me, in three months, what that attention taught you.” The permission, conditional and clinical, feels like a gift. Marina walks out, holding the slip of paper with the practitioner’s address, feeling not like a traitor to science, but like an explorer of her own silent terrain.</w:t>
      </w:r>
    </w:p>
    <w:p>
      <w:pPr>
        <w:pStyle w:val="Normal1"/>
        <w:rPr/>
      </w:pPr>
      <w:r>
        <w:rPr>
          <w:i/>
          <w:iCs/>
        </w:rPr>
        <w:t>The therapist listens. “I don’t think this will help you, and here is why. But it is your choice. Would you like to discuss the risks?”</w:t>
      </w:r>
    </w:p>
    <w:p>
      <w:pPr>
        <w:pStyle w:val="Normal1"/>
        <w:rPr/>
      </w:pPr>
      <w:r>
        <w:rPr>
          <w:i/>
          <w:iCs/>
        </w:rPr>
        <w:t>For the first time in a doctor’s office, she is spoken to as an adult.</w:t>
        <w:br/>
        <w:br/>
        <w:t>The endocrinologist, a woman with calm eyes, lays out the options like a menu. She explains the standard protocol, then speaks of diet, of stress, of sleep as legitimate, coequal factors. There is no pressure, only possibility. The hierarchy dissolves. Marina is not a vessel of malfunctioning hormones to be corrected, but a participant in a conversation about a body, her body.</w:t>
        <w:br/>
        <w:br/>
        <w:t>She leaves with a prescription, yes, but also with a list of foods to consider and a time for her next appointment. The paper in her hand feels different. It does not dictate; it suggests. On the metro home, she holds the feeling close, this novel sensation of being an ally, rather than a hostage, to her own flesh.</w:t>
      </w:r>
    </w:p>
    <w:p>
      <w:pPr>
        <w:pStyle w:val="Heading2"/>
        <w:rPr/>
      </w:pPr>
      <w:r>
        <w:rPr>
          <w:i w:val="0"/>
        </w:rPr>
        <w:t>LIMIT OF ALLOWED</w:t>
      </w:r>
    </w:p>
    <w:p>
      <w:pPr>
        <w:pStyle w:val="Normal1"/>
        <w:rPr/>
      </w:pPr>
      <w:r>
        <w:rPr>
          <w:i w:val="0"/>
        </w:rPr>
        <w:t>A doctor is working with a vulnerable person. The patient comes in a state of pain, fear, loss—with the hope of help. This asymmetry of power defines all medical ethics.</w:t>
      </w:r>
    </w:p>
    <w:p>
      <w:pPr>
        <w:pStyle w:val="Normal1"/>
        <w:rPr/>
      </w:pPr>
      <w:r>
        <w:rPr>
          <w:i w:val="0"/>
        </w:rPr>
        <w:t>Integrative medicine expands therapeutic options—and at the same time expands ethical issues. If traditional medicine works primarily with proven interventions in a limited physiological space, then integrative medicine includes psychological, social, spiritual and biographical context.</w:t>
      </w:r>
    </w:p>
    <w:p>
      <w:pPr>
        <w:pStyle w:val="Normal1"/>
        <w:rPr/>
      </w:pPr>
      <w:r>
        <w:rPr>
          <w:i w:val="0"/>
        </w:rPr>
        <w:t>This is wealth—and risk. Wealth: the ability to see a person holistically. Risk: blurred boundaries of professional competence, potential for abuse of intimacy, temptation to promise more than is possible.</w:t>
      </w:r>
    </w:p>
    <w:p>
      <w:pPr>
        <w:pStyle w:val="Heading2"/>
        <w:rPr/>
      </w:pPr>
      <w:r>
        <w:rPr>
          <w:i w:val="0"/>
        </w:rPr>
        <w:t>FOUR PRINCIPLES OF MEDICAL ETHICS</w:t>
      </w:r>
    </w:p>
    <w:p>
      <w:pPr>
        <w:pStyle w:val="Normal1"/>
        <w:rPr/>
      </w:pPr>
      <w:r>
        <w:rPr>
          <w:i w:val="0"/>
        </w:rPr>
        <w:t>Tom Beauchamp and James Childress formulated four fundamental principles in their book Principles of Biomedical Ethics (1979):</w:t>
      </w:r>
    </w:p>
    <w:p>
      <w:pPr>
        <w:pStyle w:val="Normal1"/>
        <w:rPr/>
      </w:pPr>
      <w:r>
        <w:rPr>
          <w:i w:val="0"/>
        </w:rPr>
        <w:t>1. Autonomy: respect for the patient's ability to make informed decisions. The patient has the right to information, to participate in decisions, and to refuse treatment.</w:t>
      </w:r>
      <w:r>
        <w:rPr>
          <w:b/>
          <w:bCs/>
        </w:rPr>
      </w:r>
      <w:r>
        <w:rPr/>
      </w:r>
    </w:p>
    <w:p>
      <w:pPr>
        <w:pStyle w:val="Normal1"/>
        <w:rPr/>
      </w:pPr>
      <w:r>
        <w:rPr>
          <w:i w:val="0"/>
        </w:rPr>
        <w:t>2. Beneficence: act in the best interests of the patient. It is not enough to “do no harm”—you need to actively do what brings benefit.</w:t>
      </w:r>
      <w:r>
        <w:rPr>
          <w:b/>
          <w:bCs/>
        </w:rPr>
      </w:r>
      <w:r>
        <w:rPr/>
      </w:r>
    </w:p>
    <w:p>
      <w:pPr>
        <w:pStyle w:val="Normal1"/>
        <w:rPr/>
      </w:pPr>
      <w:r>
        <w:rPr>
          <w:i w:val="0"/>
        </w:rPr>
        <w:t>3. Non-maleficence: Primum non nocere. The risk of an intervention must be comparable to its expected benefit.</w:t>
      </w:r>
      <w:r>
        <w:rPr>
          <w:b/>
          <w:bCs/>
        </w:rPr>
      </w:r>
      <w:r>
        <w:rPr/>
      </w:r>
    </w:p>
    <w:p>
      <w:pPr>
        <w:pStyle w:val="Normal1"/>
        <w:rPr/>
      </w:pPr>
      <w:r>
        <w:rPr>
          <w:i w:val="0"/>
        </w:rPr>
        <w:t>4. Justice: fair distribution of resources, non-discrimination.</w:t>
      </w:r>
      <w:r>
        <w:rPr>
          <w:b/>
          <w:bCs/>
        </w:rPr>
      </w:r>
      <w:r>
        <w:rPr/>
      </w:r>
    </w:p>
    <w:p>
      <w:pPr>
        <w:pStyle w:val="Normal1"/>
        <w:rPr/>
      </w:pPr>
      <w:r>
        <w:rPr>
          <w:i w:val="0"/>
        </w:rPr>
        <w:t>In integrative medicine, these principles take on new dimensions.</w:t>
      </w:r>
    </w:p>
    <w:p>
      <w:pPr>
        <w:pStyle w:val="Heading2"/>
        <w:rPr/>
      </w:pPr>
      <w:r>
        <w:rPr>
          <w:i w:val="0"/>
        </w:rPr>
        <w:t>AUTONOMY VS PATERNALISM</w:t>
      </w:r>
    </w:p>
    <w:p>
      <w:pPr>
        <w:pStyle w:val="Normal1"/>
        <w:rPr/>
      </w:pPr>
      <w:r>
        <w:rPr>
          <w:i w:val="0"/>
        </w:rPr>
        <w:t>Traditional medicine was often paternalistic: “The doctor knows best.” This reduced the patient's autonomy to a minimum.</w:t>
      </w:r>
    </w:p>
    <w:p>
      <w:pPr>
        <w:pStyle w:val="Normal1"/>
        <w:rPr/>
      </w:pPr>
      <w:r>
        <w:rPr>
          <w:i w:val="0"/>
        </w:rPr>
        <w:t>Integrative medicine declares patient autonomy as a value—and must back it up with real practices: informed consent, shared decision-making, recognition of the patient’s right to choose non-standard treatment.</w:t>
      </w:r>
    </w:p>
    <w:p>
      <w:pPr>
        <w:pStyle w:val="Normal1"/>
        <w:rPr/>
      </w:pPr>
      <w:r>
        <w:rPr>
          <w:i w:val="0"/>
        </w:rPr>
        <w:t>However, autonomy has limits. When a patient refuses removal of the gallbladder due to a polyp in favor of untested methods—is this his autonomous choice or a consequence of misinformation? Or an insistence on an integrative medicine specialist to approve the removal of the gallbladder for gallstones (prohibited by the Hippocratic Oath) due to an unscrupulous proposal from a commercial medicine worker.  Where is the line between respect for choice and the duty to report proven effectiveness or proven harm?</w:t>
      </w:r>
    </w:p>
    <w:p>
      <w:pPr>
        <w:pStyle w:val="Normal1"/>
        <w:rPr/>
      </w:pPr>
      <w:r>
        <w:rPr>
          <w:i w:val="0"/>
        </w:rPr>
        <w:t>This is not a theoretical discussion. This is a real clinical case that oncologists and integrative practitioners encounter every day.</w:t>
      </w:r>
    </w:p>
    <w:p>
      <w:pPr>
        <w:pStyle w:val="Heading2"/>
        <w:rPr/>
      </w:pPr>
      <w:r>
        <w:rPr>
          <w:i w:val="0"/>
        </w:rPr>
        <w:t>THE PROBLEM OF UNPROVED METHODS</w:t>
      </w:r>
    </w:p>
    <w:p>
      <w:pPr>
        <w:pStyle w:val="Normal1"/>
        <w:rPr/>
      </w:pPr>
      <w:r>
        <w:rPr>
          <w:i w:val="0"/>
        </w:rPr>
        <w:t>Integrative medicine is in a constant tension between openness to traditional and new methods—and responsibility to the evidence base.</w:t>
      </w:r>
    </w:p>
    <w:p>
      <w:pPr>
        <w:pStyle w:val="Normal1"/>
        <w:rPr/>
      </w:pPr>
      <w:r>
        <w:rPr>
          <w:i w:val="0"/>
        </w:rPr>
        <w:t>Ethical position:</w:t>
      </w:r>
    </w:p>
    <w:p>
      <w:pPr>
        <w:pStyle w:val="Normal1"/>
        <w:rPr/>
      </w:pPr>
      <w:r>
        <w:rPr>
          <w:i w:val="0"/>
        </w:rPr>
        <w:t>—Do not offer as a “treatment” something that has no evidence of effectiveness</w:t>
      </w:r>
      <w:r>
        <w:rPr/>
      </w:r>
    </w:p>
    <w:p>
      <w:pPr>
        <w:pStyle w:val="Normal1"/>
        <w:rPr/>
      </w:pPr>
      <w:r>
        <w:rPr>
          <w:i w:val="0"/>
        </w:rPr>
        <w:t>—Inform patients about what has been proven, what is probable, what has not been confirmed</w:t>
      </w:r>
      <w:r>
        <w:rPr/>
      </w:r>
    </w:p>
    <w:p>
      <w:pPr>
        <w:pStyle w:val="Normal1"/>
        <w:rPr/>
      </w:pPr>
      <w:r>
        <w:rPr>
          <w:i w:val="0"/>
        </w:rPr>
        <w:t>—Do not allow integrative practices to replace proven treatments</w:t>
      </w:r>
      <w:r>
        <w:rPr/>
      </w:r>
    </w:p>
    <w:p>
      <w:pPr>
        <w:pStyle w:val="Normal1"/>
        <w:rPr/>
      </w:pPr>
      <w:r>
        <w:rPr>
          <w:i w:val="0"/>
        </w:rPr>
        <w:t>—Recognize that “not proven” ≠ “doesn’t work”—but also: “not proven” means “no basis to recommend”</w:t>
      </w:r>
      <w:r>
        <w:rPr/>
      </w:r>
    </w:p>
    <w:p>
      <w:pPr>
        <w:pStyle w:val="Normal1"/>
        <w:rPr/>
      </w:pPr>
      <w:r>
        <w:rPr>
          <w:i w:val="0"/>
        </w:rPr>
        <w:t>A study by Fein et al: Patients using exclusively alternative methods for cancer had almost 2 times the mortality rate compared to those receiving standard treatment. This is ethically significant information that the patient should have.</w:t>
      </w:r>
    </w:p>
    <w:p>
      <w:pPr>
        <w:pStyle w:val="Heading2"/>
        <w:rPr/>
      </w:pPr>
      <w:r>
        <w:rPr>
          <w:i w:val="0"/>
        </w:rPr>
        <w:t>SPIRITUALITY AND MEDICINE</w:t>
      </w:r>
    </w:p>
    <w:p>
      <w:pPr>
        <w:pStyle w:val="Normal1"/>
        <w:rPr/>
      </w:pPr>
      <w:r>
        <w:rPr>
          <w:i w:val="0"/>
        </w:rPr>
        <w:t>Research shows that most patients consider spirituality an important part of their lives and health. More than 70% of American patients would like their doctor to ask about their spiritual beliefs in the context of a serious illness.</w:t>
      </w:r>
    </w:p>
    <w:p>
      <w:pPr>
        <w:pStyle w:val="Normal1"/>
        <w:rPr/>
      </w:pPr>
      <w:r>
        <w:rPr>
          <w:i w:val="0"/>
        </w:rPr>
        <w:t>Ethical principles for working with spirituality in medicine:</w:t>
      </w:r>
    </w:p>
    <w:p>
      <w:pPr>
        <w:pStyle w:val="Normal1"/>
        <w:rPr/>
      </w:pPr>
      <w:r>
        <w:rPr>
          <w:i w:val="0"/>
        </w:rPr>
        <w:t>—Respect for the patient’s spiritual beliefs without imposition</w:t>
      </w:r>
      <w:r>
        <w:rPr/>
      </w:r>
    </w:p>
    <w:p>
      <w:pPr>
        <w:pStyle w:val="Normal1"/>
        <w:rPr/>
      </w:pPr>
      <w:r>
        <w:rPr>
          <w:i w:val="0"/>
        </w:rPr>
        <w:t>—Recognition of the role of spirituality in coping and quality of life</w:t>
      </w:r>
      <w:r>
        <w:rPr/>
      </w:r>
    </w:p>
    <w:p>
      <w:pPr>
        <w:pStyle w:val="Normal1"/>
        <w:rPr/>
      </w:pPr>
      <w:r>
        <w:rPr>
          <w:i w:val="0"/>
        </w:rPr>
        <w:t>—Clear distinction: the physician is not a spiritual director, but can recognize and respect the spiritual dimension of the patient's experience</w:t>
      </w:r>
      <w:r>
        <w:rPr/>
      </w:r>
    </w:p>
    <w:p>
      <w:pPr>
        <w:pStyle w:val="Normal1"/>
        <w:rPr/>
      </w:pPr>
      <w:r>
        <w:rPr>
          <w:i w:val="0"/>
        </w:rPr>
        <w:t>—Referral to religious leaders—as part of palliative and integrative care</w:t>
      </w:r>
      <w:r>
        <w:rPr/>
      </w:r>
    </w:p>
    <w:p>
      <w:pPr>
        <w:pStyle w:val="Normal1"/>
        <w:rPr/>
      </w:pPr>
      <w:r>
        <w:rPr>
          <w:i w:val="0"/>
        </w:rPr>
        <w:t>Dana King of the Medical University of South Carolina School of Medicine has shown that doctors who ask about spiritual needs in serious illness receive higher ratings of communication quality from patients.</w:t>
      </w:r>
    </w:p>
    <w:p>
      <w:pPr>
        <w:pStyle w:val="Heading2"/>
        <w:rPr/>
      </w:pPr>
      <w:r>
        <w:rPr>
          <w:i w:val="0"/>
        </w:rPr>
        <w:t>COMMERCIALIZATION AND CONFLICTS OF INTEREST</w:t>
      </w:r>
    </w:p>
    <w:p>
      <w:pPr>
        <w:pStyle w:val="Normal1"/>
        <w:rPr/>
      </w:pPr>
      <w:r>
        <w:rPr>
          <w:i w:val="0"/>
        </w:rPr>
        <w:t>Integrative medicine is also a growing market. The wellness industry is valued at hundreds of billions of dollars. When a practitioner sells supplements that he recommends, a conflict of interest arises.</w:t>
      </w:r>
    </w:p>
    <w:p>
      <w:pPr>
        <w:pStyle w:val="Normal1"/>
        <w:rPr/>
      </w:pPr>
      <w:r>
        <w:rPr>
          <w:i w:val="0"/>
        </w:rPr>
        <w:t>Ethical position: transparency and separation. A physician who sells products that he himself recommends must inform patients about this. Ideally, the diagnostic and recommendation function should be separated from the commercial function.</w:t>
      </w:r>
    </w:p>
    <w:p>
      <w:pPr>
        <w:pStyle w:val="Normal1"/>
        <w:rPr/>
      </w:pPr>
      <w:r>
        <w:rPr>
          <w:i w:val="0"/>
        </w:rPr>
        <w:t>“The healer who places his own financial well-being above the interests of the patient violates the fundamental contract of the medical profession”—the formulation of the American Medical Society applies to all practitioners.</w:t>
      </w:r>
    </w:p>
    <w:p>
      <w:pPr>
        <w:pStyle w:val="Heading3"/>
        <w:rPr/>
      </w:pPr>
      <w:r>
        <w:rPr>
          <w:i w:val="0"/>
        </w:rPr>
        <w:t>KEY SOURCES</w:t>
      </w:r>
    </w:p>
    <w:p>
      <w:pPr>
        <w:pStyle w:val="Normal1"/>
        <w:rPr>
          <w:sz w:val="18"/>
          <w:szCs w:val="18"/>
        </w:rPr>
      </w:pPr>
      <w:r>
        <w:rPr>
          <w:i w:val="0"/>
          <w:sz w:val="18"/>
          <w:szCs w:val="18"/>
        </w:rPr>
        <w:t>Beauchamp, T. L., &amp; Childress, J. F. (2019). Principles of biomedical ethics (8th ed.). Oxford University Press.</w:t>
      </w:r>
    </w:p>
    <w:p>
      <w:pPr>
        <w:pStyle w:val="Normal1"/>
        <w:rPr>
          <w:sz w:val="18"/>
          <w:szCs w:val="18"/>
        </w:rPr>
      </w:pPr>
      <w:r>
        <w:rPr>
          <w:i w:val="0"/>
          <w:sz w:val="18"/>
          <w:szCs w:val="18"/>
        </w:rPr>
        <w:t>Fenn, K., &amp; Bhana, J. (2022). Ethical frameworks in complementary and integrative medicine. Integrative Medicine: A Clinician's Journal, 21(4), 26–32.</w:t>
      </w:r>
    </w:p>
    <w:p>
      <w:pPr>
        <w:pStyle w:val="Normal1"/>
        <w:rPr>
          <w:sz w:val="18"/>
          <w:szCs w:val="18"/>
        </w:rPr>
      </w:pPr>
      <w:r>
        <w:rPr>
          <w:i w:val="0"/>
          <w:sz w:val="18"/>
          <w:szCs w:val="18"/>
        </w:rPr>
        <w:t>Johnson, S. B., Park, H. S., Gross, C. P., &amp; Yu, J. B. (2018). Complementary medicine, refusal of conventional cancer therapy, and survival among patients with curable cancers. JAMA Oncology, 4(10), 1375–1381. https://doi.org/10.1001/jamaoncol.2018.2487</w:t>
      </w:r>
    </w:p>
    <w:p>
      <w:pPr>
        <w:pStyle w:val="Normal1"/>
        <w:rPr>
          <w:sz w:val="18"/>
          <w:szCs w:val="18"/>
        </w:rPr>
      </w:pPr>
      <w:r>
        <w:rPr>
          <w:i w:val="0"/>
          <w:sz w:val="18"/>
          <w:szCs w:val="18"/>
        </w:rPr>
        <w:t>King, D. E., &amp; Bushwick, B. (1994). Beliefs and attitudes of hospital inpatients about faith healing and prayer. Journal of Family Practice, 39(4), 349–352.</w:t>
      </w:r>
    </w:p>
    <w:p>
      <w:pPr>
        <w:pStyle w:val="Normal1"/>
        <w:rPr>
          <w:sz w:val="18"/>
          <w:szCs w:val="18"/>
        </w:rPr>
      </w:pPr>
      <w:r>
        <w:rPr>
          <w:i w:val="0"/>
          <w:sz w:val="18"/>
          <w:szCs w:val="18"/>
        </w:rPr>
        <w:t>Lo, B., &amp; Kates, L. W. (2011). Integrating spiritual care into clinical practice. British Medical Journal, 342, d5764. https://doi.org/10.1136/bmj.d5764</w:t>
      </w:r>
    </w:p>
    <w:p>
      <w:pPr>
        <w:pStyle w:val="Normal1"/>
        <w:rPr>
          <w:sz w:val="18"/>
          <w:szCs w:val="18"/>
        </w:rPr>
      </w:pPr>
      <w:r>
        <w:rPr>
          <w:i w:val="0"/>
          <w:sz w:val="18"/>
          <w:szCs w:val="18"/>
        </w:rPr>
        <w:t>Snyder, L., &amp; Leffler, C. (2005). Ethics manual (5th ed.). American College of Physicians Ethics, Professionalism and Human Rights Committee. Annals of Internal Medicine, 142(7), 560–582. https://doi.org/10.7326/0003-4819-142-7-200504050-00014</w:t>
      </w:r>
    </w:p>
    <w:p>
      <w:pPr>
        <w:pStyle w:val="Normal1"/>
        <w:spacing w:lineRule="auto" w:line="240" w:before="0" w:after="0"/>
        <w:rPr/>
      </w:pPr>
      <w:r>
        <w:rPr/>
      </w:r>
      <w:r>
        <w:br w:type="page"/>
      </w:r>
    </w:p>
    <w:p>
      <w:pPr>
        <w:pStyle w:val="Heading1"/>
        <w:rPr/>
      </w:pPr>
      <w:r>
        <w:rPr>
          <w:i w:val="0"/>
        </w:rPr>
        <w:t>CHAPTER 44. PALLIATIVE MEDICINE AND END OF LIFE</w:t>
      </w:r>
    </w:p>
    <w:p>
      <w:pPr>
        <w:pStyle w:val="Normal1"/>
        <w:rPr/>
      </w:pPr>
      <w:r>
        <w:rPr>
          <w:i/>
          <w:iCs/>
        </w:rPr>
        <w:t>A regular client was dying—suddenly, from a heart attack, at fifty-two. Marina arrived for her appointment in a state of shock.</w:t>
      </w:r>
    </w:p>
    <w:p>
      <w:pPr>
        <w:pStyle w:val="Normal1"/>
        <w:rPr/>
      </w:pPr>
      <w:r>
        <w:rPr>
          <w:i/>
          <w:iCs/>
        </w:rPr>
        <w:t>He so wanted to finish his book, she says. He kept putting it off.</w:t>
      </w:r>
    </w:p>
    <w:p>
      <w:pPr>
        <w:pStyle w:val="Normal1"/>
        <w:rPr/>
      </w:pPr>
      <w:r>
        <w:rPr>
          <w:i/>
          <w:iCs/>
        </w:rPr>
        <w:t>The therapist is silent. Marina can hear her own words hanging in the air.</w:t>
        <w:br/>
        <w:br/>
        <w:t>She had just said, "I think I am letting my body die so I don't have to write." The sentence, spoken aloud, felt both absurd and profoundly true. It was not a wish for death, but a recognition of a slow, quiet surrender. A palliative care for a still-living dream.</w:t>
        <w:br/>
        <w:br/>
        <w:t>She had been treating her life as a terminal condition, managing the symptoms of her existence—the fatigue, the brain fog, the ache—without ever addressing the cause. She was making herself comfortable in a life she was not really living. The silence of the room was not judgment; it was space, an opening she had just carved for herself.</w:t>
      </w:r>
    </w:p>
    <w:p>
      <w:pPr>
        <w:pStyle w:val="Heading2"/>
        <w:rPr/>
      </w:pPr>
      <w:r>
        <w:rPr>
          <w:i w:val="0"/>
        </w:rPr>
        <w:t>A CONVERSATION FEW PEOPLE HAVE</w:t>
      </w:r>
    </w:p>
    <w:p>
      <w:pPr>
        <w:pStyle w:val="Normal1"/>
        <w:rPr/>
      </w:pPr>
      <w:r>
        <w:rPr>
          <w:i w:val="0"/>
        </w:rPr>
        <w:t>Eighty percent of people surveyed say they would like to die at home. Eighty percent die in medical institutions—hospitals, nursing homes.</w:t>
      </w:r>
    </w:p>
    <w:p>
      <w:pPr>
        <w:pStyle w:val="Normal1"/>
        <w:rPr/>
      </w:pPr>
      <w:r>
        <w:rPr>
          <w:i w:val="0"/>
        </w:rPr>
        <w:t>This gap is not accidental. It reflects silence: we don't talk about death—not with doctors, not with family, not with ourselves. Treatment-oriented medicine perceives death as failure. A dying patient—statistically—receives the most intensive and expensive treatment in the last weeks of life, often spending them in intensive care, under sedation.</w:t>
      </w:r>
    </w:p>
    <w:p>
      <w:pPr>
        <w:pStyle w:val="Normal1"/>
        <w:rPr/>
      </w:pPr>
      <w:r>
        <w:rPr>
          <w:i w:val="0"/>
        </w:rPr>
        <w:t>Data from Harvard's Bloch showed in 2010 that patients with inoperable lung cancer who received early palliative care (along with standard cancer therapy) lived an average of 2.7 months longer than those who received standard therapy alone. And their quality of life was significantly better.</w:t>
      </w:r>
    </w:p>
    <w:p>
      <w:pPr>
        <w:pStyle w:val="Normal1"/>
        <w:rPr/>
      </w:pPr>
      <w:r>
        <w:rPr>
          <w:i w:val="0"/>
        </w:rPr>
        <w:t>Palliative medicine does not hasten death. Sometimes she puts it aside.</w:t>
      </w:r>
    </w:p>
    <w:p>
      <w:pPr>
        <w:pStyle w:val="Heading2"/>
        <w:rPr/>
      </w:pPr>
      <w:r>
        <w:rPr>
          <w:i w:val="0"/>
        </w:rPr>
        <w:t>WHAT IS PALLIATIVE MEDICINE</w:t>
      </w:r>
    </w:p>
    <w:p>
      <w:pPr>
        <w:pStyle w:val="Normal1"/>
        <w:rPr/>
      </w:pPr>
      <w:r>
        <w:rPr>
          <w:i w:val="0"/>
        </w:rPr>
        <w:t>Palliative medicine is a specialty dedicated to quality of life during serious illness. It is not opposed to treatment; it can accompany it from the very beginning of a serious illness.</w:t>
      </w:r>
    </w:p>
    <w:p>
      <w:pPr>
        <w:pStyle w:val="Normal1"/>
        <w:rPr/>
      </w:pPr>
      <w:r>
        <w:rPr>
          <w:i w:val="0"/>
        </w:rPr>
        <w:t>Her tasks:</w:t>
      </w:r>
    </w:p>
    <w:p>
      <w:pPr>
        <w:pStyle w:val="Normal1"/>
        <w:rPr/>
      </w:pPr>
      <w:r>
        <w:rPr>
          <w:i w:val="0"/>
        </w:rPr>
        <w:t>—Symptom control (pain, shortness of breath, nausea, fatigue)—for any serious illness</w:t>
      </w:r>
      <w:r>
        <w:rPr/>
      </w:r>
    </w:p>
    <w:p>
      <w:pPr>
        <w:pStyle w:val="Normal1"/>
        <w:rPr/>
      </w:pPr>
      <w:r>
        <w:rPr>
          <w:i w:val="0"/>
        </w:rPr>
        <w:t>—Psychological and spiritual support for the patient and family</w:t>
      </w:r>
      <w:r>
        <w:rPr/>
      </w:r>
    </w:p>
    <w:p>
      <w:pPr>
        <w:pStyle w:val="Normal1"/>
        <w:rPr/>
      </w:pPr>
      <w:r>
        <w:rPr>
          <w:i w:val="0"/>
        </w:rPr>
        <w:t>—Assistance in decision making (what the patient wants; advance care planning)</w:t>
      </w:r>
      <w:r>
        <w:rPr/>
      </w:r>
    </w:p>
    <w:p>
      <w:pPr>
        <w:pStyle w:val="Normal1"/>
        <w:rPr/>
      </w:pPr>
      <w:r>
        <w:rPr>
          <w:i w:val="0"/>
        </w:rPr>
        <w:t>—Support in transition to palliative care when treatment is no longer possible or desirable</w:t>
      </w:r>
      <w:r>
        <w:rPr/>
      </w:r>
    </w:p>
    <w:p>
      <w:pPr>
        <w:pStyle w:val="Normal1"/>
        <w:rPr/>
      </w:pPr>
      <w:r>
        <w:rPr>
          <w:i w:val="0"/>
        </w:rPr>
        <w:t>Palliative medicine expands the concept of “treatment”: not to defeat the disease, but to live well with the disease.</w:t>
      </w:r>
    </w:p>
    <w:p>
      <w:pPr>
        <w:pStyle w:val="Heading2"/>
        <w:rPr/>
      </w:pPr>
      <w:r>
        <w:rPr>
          <w:i w:val="0"/>
        </w:rPr>
        <w:t>PAIN AS A MEDICAL PROBLEM</w:t>
      </w:r>
    </w:p>
    <w:p>
      <w:pPr>
        <w:pStyle w:val="Normal1"/>
        <w:rPr/>
      </w:pPr>
      <w:r>
        <w:rPr>
          <w:i w:val="0"/>
        </w:rPr>
        <w:t>Almost a third of cancer patients experience uncontrollable pain. This is not fate, this is a medical error.</w:t>
      </w:r>
    </w:p>
    <w:p>
      <w:pPr>
        <w:pStyle w:val="Normal1"/>
        <w:rPr/>
      </w:pPr>
      <w:r>
        <w:rPr>
          <w:i w:val="0"/>
        </w:rPr>
        <w:t>A “pain management ladder” has been developed—a stepwise protocol: from non-narcotic analgesics (step I) through weak opioids (step II) to strong opioids (step III). When used correctly, this protocol provides adequate pain control in 80-90% of cancer patients.</w:t>
      </w:r>
    </w:p>
    <w:p>
      <w:pPr>
        <w:pStyle w:val="Normal1"/>
        <w:rPr/>
      </w:pPr>
      <w:r>
        <w:rPr>
          <w:i w:val="0"/>
        </w:rPr>
        <w:t>Barriers:</w:t>
      </w:r>
    </w:p>
    <w:p>
      <w:pPr>
        <w:pStyle w:val="Normal1"/>
        <w:rPr/>
      </w:pPr>
      <w:r>
        <w:rPr>
          <w:i w:val="0"/>
        </w:rPr>
        <w:t>—Opiophobia: fear of developing addiction in terminal patients (unfounded)</w:t>
      </w:r>
      <w:r>
        <w:rPr/>
      </w:r>
    </w:p>
    <w:p>
      <w:pPr>
        <w:pStyle w:val="Normal1"/>
        <w:rPr/>
      </w:pPr>
      <w:r>
        <w:rPr>
          <w:i w:val="0"/>
        </w:rPr>
        <w:t>—Regulatory restrictions on opioid prescribing</w:t>
      </w:r>
      <w:r>
        <w:rPr/>
      </w:r>
    </w:p>
    <w:p>
      <w:pPr>
        <w:pStyle w:val="Normal1"/>
        <w:rPr/>
      </w:pPr>
      <w:r>
        <w:rPr>
          <w:i w:val="0"/>
        </w:rPr>
        <w:t>—Insufficient training of doctors in the field of pain management</w:t>
      </w:r>
      <w:r>
        <w:rPr/>
      </w:r>
    </w:p>
    <w:p>
      <w:pPr>
        <w:pStyle w:val="Normal1"/>
        <w:rPr/>
      </w:pPr>
      <w:r>
        <w:rPr>
          <w:i w:val="0"/>
        </w:rPr>
        <w:t>The right to pain relief is a recognized human right. In 2013, a group of experts in the Lancet publicly stated: “Access to adequate pain relief is a matter of global justice.”</w:t>
      </w:r>
    </w:p>
    <w:p>
      <w:pPr>
        <w:pStyle w:val="Heading2"/>
        <w:rPr/>
      </w:pPr>
      <w:r>
        <w:rPr>
          <w:i w:val="0"/>
        </w:rPr>
        <w:t>CONVERSATIONS ABOUT THE END OF LIFE</w:t>
      </w:r>
    </w:p>
    <w:p>
      <w:pPr>
        <w:pStyle w:val="Normal1"/>
        <w:rPr/>
      </w:pPr>
      <w:r>
        <w:rPr>
          <w:i w:val="0"/>
        </w:rPr>
        <w:t>Elisabeth Kübler-Ross published On Death and Dying in 1969, a book that revolutionized the approach to dying patients. She described the five stages of accepting a diagnosis (denial, anger, bargaining, depression, acceptance)—not as a rigid pattern, but as possible reactions.</w:t>
      </w:r>
    </w:p>
    <w:p>
      <w:pPr>
        <w:pStyle w:val="Normal1"/>
        <w:rPr/>
      </w:pPr>
      <w:r>
        <w:rPr>
          <w:i w:val="0"/>
        </w:rPr>
        <w:t>Her main discovery: dying patients want to talk about their death. They need honesty and presence—not optimistic denial.</w:t>
      </w:r>
    </w:p>
    <w:p>
      <w:pPr>
        <w:pStyle w:val="Normal1"/>
        <w:rPr/>
      </w:pPr>
      <w:r>
        <w:rPr>
          <w:i w:val="0"/>
        </w:rPr>
        <w:t>Palliative narrative: Conversations About Difficult Diagnoses—training doctors on how to talk about the prognosis, the transition to palliative care, and what is important to the patient in the remaining time. It's a skill. And it can be developed.</w:t>
      </w:r>
    </w:p>
    <w:p>
      <w:pPr>
        <w:pStyle w:val="Normal1"/>
        <w:rPr/>
      </w:pPr>
      <w:r>
        <w:rPr>
          <w:i w:val="0"/>
        </w:rPr>
        <w:t>A study by Gray et al found that patients with whom doctors had structured conversations about treatment goals were less likely to receive aggressive treatment at the end of life and were more likely to die according to their wishes.</w:t>
      </w:r>
    </w:p>
    <w:p>
      <w:pPr>
        <w:pStyle w:val="Heading2"/>
        <w:rPr/>
      </w:pPr>
      <w:r>
        <w:rPr>
          <w:i w:val="0"/>
        </w:rPr>
        <w:t>HOSPICE PHILOSOPHY</w:t>
      </w:r>
    </w:p>
    <w:p>
      <w:pPr>
        <w:pStyle w:val="Normal1"/>
        <w:rPr/>
      </w:pPr>
      <w:r>
        <w:rPr>
          <w:i w:val="0"/>
        </w:rPr>
        <w:t>Dame Cecily Saunders founded the first modern hospice, St Christopher's, in London in 1967. Her philosophy changed palliative medicine.</w:t>
      </w:r>
    </w:p>
    <w:p>
      <w:pPr>
        <w:pStyle w:val="Normal1"/>
        <w:rPr/>
      </w:pPr>
      <w:r>
        <w:rPr>
          <w:i w:val="0"/>
        </w:rPr>
        <w:t>“It’s not just how many days are added to life that matters, but how much life is added to days.”</w:t>
      </w:r>
    </w:p>
    <w:p>
      <w:pPr>
        <w:pStyle w:val="Normal1"/>
        <w:rPr/>
      </w:pPr>
      <w:r>
        <w:rPr>
          <w:i w:val="0"/>
        </w:rPr>
        <w:t>Hospice approach: comprehensive care for the dying person and his family, symptom control, psychological and spiritual support, the opportunity to die at home or in an environment as close as possible to home.</w:t>
      </w:r>
    </w:p>
    <w:p>
      <w:pPr>
        <w:pStyle w:val="Normal1"/>
        <w:rPr/>
      </w:pPr>
      <w:r>
        <w:rPr>
          <w:i w:val="0"/>
        </w:rPr>
        <w:t>Research shows that hospice patients live on average as long as (and sometimes longer) than patients with similar diagnoses who receive aggressive treatment—with a significantly better quality of life.</w:t>
      </w:r>
    </w:p>
    <w:p>
      <w:pPr>
        <w:pStyle w:val="Heading3"/>
        <w:rPr/>
      </w:pPr>
      <w:r>
        <w:rPr>
          <w:i w:val="0"/>
        </w:rPr>
        <w:t>KEY SOURCES</w:t>
      </w:r>
    </w:p>
    <w:p>
      <w:pPr>
        <w:pStyle w:val="Normal1"/>
        <w:rPr>
          <w:sz w:val="18"/>
          <w:szCs w:val="18"/>
        </w:rPr>
      </w:pPr>
      <w:r>
        <w:rPr>
          <w:i w:val="0"/>
          <w:sz w:val="18"/>
          <w:szCs w:val="18"/>
        </w:rPr>
        <w:t>Block, S. D. (2001). Psychological considerations, growth, and transcendence at the end of life: The art of the possible. JAMA, 285(22), 2898–2905. https://doi.org/10.1001/jama.285.22.2898</w:t>
      </w:r>
    </w:p>
    <w:p>
      <w:pPr>
        <w:pStyle w:val="Normal1"/>
        <w:rPr>
          <w:sz w:val="18"/>
          <w:szCs w:val="18"/>
        </w:rPr>
      </w:pPr>
      <w:r>
        <w:rPr>
          <w:i w:val="0"/>
          <w:sz w:val="18"/>
          <w:szCs w:val="18"/>
        </w:rPr>
        <w:t>Kübler-Ross, E. (1969). On death and dying. Macmillan.</w:t>
      </w:r>
    </w:p>
    <w:p>
      <w:pPr>
        <w:pStyle w:val="Normal1"/>
        <w:rPr>
          <w:sz w:val="18"/>
          <w:szCs w:val="18"/>
        </w:rPr>
      </w:pPr>
      <w:r>
        <w:rPr>
          <w:i w:val="0"/>
          <w:sz w:val="18"/>
          <w:szCs w:val="18"/>
        </w:rPr>
        <w:t>Singer, P. A., Martin, D. K., &amp; Kelner, M. (1999). Quality end-of-life care: Patients' perspectives. JAMA, 281(2), 163–168. https://doi.org/10.1001/jama.281.2.163</w:t>
      </w:r>
    </w:p>
    <w:p>
      <w:pPr>
        <w:pStyle w:val="Normal1"/>
        <w:rPr>
          <w:sz w:val="18"/>
          <w:szCs w:val="18"/>
        </w:rPr>
      </w:pPr>
      <w:r>
        <w:rPr>
          <w:i w:val="0"/>
          <w:sz w:val="18"/>
          <w:szCs w:val="18"/>
        </w:rPr>
        <w:t>Temel, J. S., Greer, J. A., Muzikansky, A., Gallagher, E. R., Admane, S., Jackson, V. A., Dahlin, C. M., Blinderman, C. D., Jacobsen, J., Pirl, W. F., Billings, J. A., &amp; Lynch, T. J. (2010). Early palliative care for patients with metastatic non–small-cell lung cancer. New England Journal of Medicine, 363(8), 733–742. https://doi.org/10.1056/NEJMoa1000678</w:t>
      </w:r>
    </w:p>
    <w:p>
      <w:pPr>
        <w:pStyle w:val="Normal1"/>
        <w:rPr>
          <w:sz w:val="18"/>
          <w:szCs w:val="18"/>
        </w:rPr>
      </w:pPr>
      <w:r>
        <w:rPr>
          <w:i w:val="0"/>
          <w:sz w:val="18"/>
          <w:szCs w:val="18"/>
        </w:rPr>
        <w:t>Sepúlveda, C., Marlin, A., Yoshida, T., &amp; Ullrich, A. (2002). Palliative care: The World Health Organization's global perspective. Journal of Pain and Symptom Management, 24(2), 91–96. https://doi.org/10.1016/S0885-3924(02)00440-2</w:t>
      </w:r>
    </w:p>
    <w:p>
      <w:pPr>
        <w:pStyle w:val="Normal1"/>
        <w:spacing w:lineRule="auto" w:line="240" w:before="0" w:after="0"/>
        <w:rPr/>
      </w:pPr>
      <w:r>
        <w:rPr/>
      </w:r>
      <w:r>
        <w:br w:type="page"/>
      </w:r>
    </w:p>
    <w:p>
      <w:pPr>
        <w:pStyle w:val="Heading1"/>
        <w:rPr/>
      </w:pPr>
      <w:r>
        <w:rPr>
          <w:i w:val="0"/>
        </w:rPr>
        <w:t>CHAPTER 45. INTEGRATIVE ONCOLOGY</w:t>
      </w:r>
    </w:p>
    <w:p>
      <w:pPr>
        <w:pStyle w:val="Normal1"/>
        <w:rPr/>
      </w:pPr>
      <w:r>
        <w:rPr>
          <w:i/>
          <w:iCs/>
        </w:rPr>
        <w:t>Marina’s friend was undergoing cancer treatment. Marina sat beside her during the IV drip and read aloud. Not medical literature—Chekhov.</w:t>
      </w:r>
    </w:p>
    <w:p>
      <w:pPr>
        <w:pStyle w:val="Normal1"/>
        <w:rPr/>
      </w:pPr>
      <w:r>
        <w:rPr>
          <w:i/>
          <w:iCs/>
        </w:rPr>
        <w:t>Later, she thinks: this is also therapy. The words, the voice, the presence. It is not instead of chemotherapy. But it is together with it.</w:t>
      </w:r>
    </w:p>
    <w:p>
      <w:pPr>
        <w:pStyle w:val="Heading2"/>
        <w:rPr/>
      </w:pPr>
      <w:r>
        <w:rPr>
          <w:i w:val="0"/>
        </w:rPr>
        <w:t>A WORLD-CHANGING DIAGNOSIS</w:t>
      </w:r>
    </w:p>
    <w:p>
      <w:pPr>
        <w:pStyle w:val="Normal1"/>
        <w:rPr/>
      </w:pPr>
      <w:r>
        <w:rPr>
          <w:i w:val="0"/>
        </w:rPr>
        <w:t>“You have cancer”—three words after which the world becomes different.</w:t>
      </w:r>
    </w:p>
    <w:p>
      <w:pPr>
        <w:pStyle w:val="Normal1"/>
        <w:rPr/>
      </w:pPr>
      <w:r>
        <w:rPr>
          <w:i w:val="0"/>
        </w:rPr>
        <w:t>A cancer diagnosis is one of the most existentially devastating events in a person's life. It affects everything: the body, identity, relationships, the meaning of life. It activates our deepest fears—death, helplessness, loss of control.</w:t>
      </w:r>
    </w:p>
    <w:p>
      <w:pPr>
        <w:pStyle w:val="Normal1"/>
        <w:rPr/>
      </w:pPr>
      <w:r>
        <w:rPr>
          <w:i w:val="0"/>
        </w:rPr>
        <w:t>Standard oncology is highly effective in combating tumors. But a cancer patient is more than a tumor. This is a person with a biography, family, emotions, spiritual needs, side effects of treatment that radically change the quality of life.</w:t>
      </w:r>
    </w:p>
    <w:p>
      <w:pPr>
        <w:pStyle w:val="Normal1"/>
        <w:rPr/>
      </w:pPr>
      <w:r>
        <w:rPr>
          <w:i w:val="0"/>
        </w:rPr>
        <w:t>Integrative oncology is the medicine of the whole person.</w:t>
      </w:r>
    </w:p>
    <w:p>
      <w:pPr>
        <w:pStyle w:val="Heading2"/>
        <w:rPr/>
      </w:pPr>
      <w:r>
        <w:rPr>
          <w:i w:val="0"/>
        </w:rPr>
        <w:t>WHAT IS INTEGRATIVE ONCOLOGY</w:t>
      </w:r>
    </w:p>
    <w:p>
      <w:pPr>
        <w:pStyle w:val="Normal1"/>
        <w:rPr/>
      </w:pPr>
      <w:r>
        <w:rPr>
          <w:i w:val="0"/>
        </w:rPr>
        <w:t>Integrative oncology is a specialty that combines standard oncological therapy with evidence-based additional approaches aimed at:</w:t>
      </w:r>
    </w:p>
    <w:p>
      <w:pPr>
        <w:pStyle w:val="Normal1"/>
        <w:rPr/>
      </w:pPr>
      <w:r>
        <w:rPr>
          <w:i w:val="0"/>
        </w:rPr>
        <w:t>—Reduced side effects of treatment</w:t>
      </w:r>
      <w:r>
        <w:rPr/>
      </w:r>
    </w:p>
    <w:p>
      <w:pPr>
        <w:pStyle w:val="Normal1"/>
        <w:rPr/>
      </w:pPr>
      <w:r>
        <w:rPr>
          <w:i w:val="0"/>
        </w:rPr>
        <w:t>—Improving quality of life</w:t>
      </w:r>
      <w:r>
        <w:rPr/>
      </w:r>
    </w:p>
    <w:p>
      <w:pPr>
        <w:pStyle w:val="Normal1"/>
        <w:rPr/>
      </w:pPr>
      <w:r>
        <w:rPr>
          <w:i w:val="0"/>
        </w:rPr>
        <w:t>—Support psychological and spiritual well-being</w:t>
      </w:r>
      <w:r>
        <w:rPr/>
      </w:r>
    </w:p>
    <w:p>
      <w:pPr>
        <w:pStyle w:val="Normal1"/>
        <w:rPr/>
      </w:pPr>
      <w:r>
        <w:rPr>
          <w:i w:val="0"/>
        </w:rPr>
        <w:t>—Possible improvement in outcomes</w:t>
      </w:r>
      <w:r>
        <w:rPr/>
      </w:r>
    </w:p>
    <w:p>
      <w:pPr>
        <w:pStyle w:val="Normal1"/>
        <w:rPr/>
      </w:pPr>
      <w:r>
        <w:rPr>
          <w:i w:val="0"/>
        </w:rPr>
        <w:t>Key point: additional methods—along with standard treatment, and not instead of it. Replacing proven cancer therapy with unproven “alternative” methods is ethically unacceptable and clinically dangerous.</w:t>
      </w:r>
    </w:p>
    <w:p>
      <w:pPr>
        <w:pStyle w:val="Normal1"/>
        <w:rPr/>
      </w:pPr>
      <w:r>
        <w:rPr>
          <w:i w:val="0"/>
        </w:rPr>
        <w:t>The Society of Integrative Oncology (SIO) develops clinical guidelines based on systematic reviews. In 2023, guidelines for complementary therapies in breast cancer were published—the first of their kind with levels of evidence.</w:t>
      </w:r>
    </w:p>
    <w:p>
      <w:pPr>
        <w:pStyle w:val="Heading2"/>
        <w:rPr/>
      </w:pPr>
      <w:r>
        <w:rPr>
          <w:i w:val="0"/>
        </w:rPr>
        <w:t>PSYCHOO-ONCOLOGY: THE CONNECTION OF THE MIND AND TUMOR</w:t>
      </w:r>
    </w:p>
    <w:p>
      <w:pPr>
        <w:pStyle w:val="Normal1"/>
        <w:rPr/>
      </w:pPr>
      <w:r>
        <w:rPr>
          <w:i w:val="0"/>
        </w:rPr>
        <w:t>Psycho-oncology studies the psychological aspects of cancer. Key questions: how do psychological factors influence the course of the disease? How does psychological help affect quality of life and, possibly, prognosis?</w:t>
      </w:r>
    </w:p>
    <w:p>
      <w:pPr>
        <w:pStyle w:val="Normal1"/>
        <w:rPr/>
      </w:pPr>
      <w:r>
        <w:rPr>
          <w:i w:val="0"/>
        </w:rPr>
        <w:t>Data on the effect of stress on oncological processes:</w:t>
      </w:r>
    </w:p>
    <w:p>
      <w:pPr>
        <w:pStyle w:val="Normal1"/>
        <w:rPr/>
      </w:pPr>
      <w:r>
        <w:rPr>
          <w:i w:val="0"/>
        </w:rPr>
        <w:t>—Chronic stress increases the level of norepinephrine → activates β-adrenergic receptors on tumor cells → stimulates tumor growth and angiogenesis (in a number of experimental models)</w:t>
      </w:r>
      <w:r>
        <w:rPr/>
      </w:r>
    </w:p>
    <w:p>
      <w:pPr>
        <w:pStyle w:val="Normal1"/>
        <w:rPr/>
      </w:pPr>
      <w:r>
        <w:rPr>
          <w:i w:val="0"/>
        </w:rPr>
        <w:t>—Cortisol disrupts immune surveillance (NK cells) of tumor cells</w:t>
      </w:r>
      <w:r>
        <w:rPr/>
      </w:r>
    </w:p>
    <w:p>
      <w:pPr>
        <w:pStyle w:val="Normal1"/>
        <w:rPr/>
      </w:pPr>
      <w:r>
        <w:rPr>
          <w:i w:val="0"/>
        </w:rPr>
        <w:t>—Stress stimulates metastasis through inflammatory and proangiogenic pathways</w:t>
      </w:r>
      <w:r>
        <w:rPr/>
      </w:r>
    </w:p>
    <w:p>
      <w:pPr>
        <w:pStyle w:val="Normal1"/>
        <w:rPr/>
      </w:pPr>
      <w:r>
        <w:rPr>
          <w:i w:val="0"/>
        </w:rPr>
        <w:t>Research by David Spiegel (Stanford): Psychological support groups for women with metastatic breast cancer improved quality of life and, according to the original 1989 study, doubled survival. Replication of the results has been incomplete, but the research direction remains important.</w:t>
      </w:r>
    </w:p>
    <w:p>
      <w:pPr>
        <w:pStyle w:val="Heading2"/>
        <w:rPr/>
      </w:pPr>
      <w:r>
        <w:rPr>
          <w:i w:val="0"/>
        </w:rPr>
        <w:t>EVIDENCE-BASED ADDITIONAL METHODS</w:t>
      </w:r>
    </w:p>
    <w:p>
      <w:pPr>
        <w:pStyle w:val="Normal1"/>
        <w:rPr/>
      </w:pPr>
      <w:r>
        <w:rPr>
          <w:i w:val="0"/>
        </w:rPr>
        <w:t>According to SIO clinical guidelines and systematic reviews:</w:t>
      </w:r>
    </w:p>
    <w:p>
      <w:pPr>
        <w:pStyle w:val="Normal1"/>
        <w:rPr/>
      </w:pPr>
      <w:r>
        <w:rPr>
          <w:i w:val="0"/>
        </w:rPr>
        <w:t>Physical activity: Recommended as a strongly evidenced intervention. Reduces fatigue during chemotherapy (meta-analysis Mustian et al., 2017—exercise is more effective against cancer-related fatigue than pharmacological methods). Reduces the risk of relapse in breast cancer and colorectal cancer.</w:t>
      </w:r>
    </w:p>
    <w:p>
      <w:pPr>
        <w:pStyle w:val="Normal1"/>
        <w:rPr/>
      </w:pPr>
      <w:r>
        <w:rPr>
          <w:i w:val="0"/>
        </w:rPr>
        <w:t>Acupuncture: proven for chemotherapy-associated nausea/vomiting (Evidence Level A); for pain (level B); with hot flashes during hormone therapy.</w:t>
      </w:r>
    </w:p>
    <w:p>
      <w:pPr>
        <w:pStyle w:val="Normal1"/>
        <w:rPr/>
      </w:pPr>
      <w:r>
        <w:rPr>
          <w:i w:val="0"/>
        </w:rPr>
        <w:t>MBSR/meditation: significantly improves quality of life, anxiety, depression, sleep disturbances—in cancer patients.</w:t>
      </w:r>
    </w:p>
    <w:p>
      <w:pPr>
        <w:pStyle w:val="Normal1"/>
        <w:rPr/>
      </w:pPr>
      <w:r>
        <w:rPr>
          <w:i w:val="0"/>
        </w:rPr>
        <w:t>Nutrition: An anti-inflammatory diet is associated with better outcomes in a range of cancers; obesity is a proven risk factor for relapse; Intermittent fasting is being studied in oncology.</w:t>
      </w:r>
    </w:p>
    <w:p>
      <w:pPr>
        <w:pStyle w:val="Normal1"/>
        <w:rPr/>
      </w:pPr>
      <w:r>
        <w:rPr>
          <w:i w:val="0"/>
        </w:rPr>
        <w:t>Psychological interventions: CBT, group support, significantly reduce distress and depression.</w:t>
      </w:r>
    </w:p>
    <w:p>
      <w:pPr>
        <w:pStyle w:val="Heading2"/>
        <w:rPr/>
      </w:pPr>
      <w:r>
        <w:rPr>
          <w:i w:val="0"/>
        </w:rPr>
        <w:t>DIET SUPPLEMENTS: CAUTION</w:t>
      </w:r>
    </w:p>
    <w:p>
      <w:pPr>
        <w:pStyle w:val="Normal1"/>
        <w:rPr/>
      </w:pPr>
      <w:r>
        <w:rPr>
          <w:i w:val="0"/>
        </w:rPr>
        <w:t>This is the most challenging area of ​​integrative oncology. Patients actively use supplements—vitamins, antioxidants, herbal preparations—often without informing the oncologist.</w:t>
      </w:r>
    </w:p>
    <w:p>
      <w:pPr>
        <w:pStyle w:val="Normal1"/>
        <w:rPr/>
      </w:pPr>
      <w:r>
        <w:rPr>
          <w:i w:val="0"/>
        </w:rPr>
        <w:t>Problems:</w:t>
      </w:r>
    </w:p>
    <w:p>
      <w:pPr>
        <w:pStyle w:val="Normal1"/>
        <w:rPr/>
      </w:pPr>
      <w:r>
        <w:rPr>
          <w:i w:val="0"/>
        </w:rPr>
        <w:t>—Some antioxidants in high doses can reduce the effectiveness of radiation therapy and chemotherapy (antioxidants protect tumor cells from oxidative stress, the mechanism of action of a number of cytostatics)</w:t>
      </w:r>
      <w:r>
        <w:rPr/>
      </w:r>
    </w:p>
    <w:p>
      <w:pPr>
        <w:pStyle w:val="Normal1"/>
        <w:rPr/>
      </w:pPr>
      <w:r>
        <w:rPr>
          <w:i w:val="0"/>
        </w:rPr>
        <w:t>—St. John's wort reduces the concentrations of several chemotherapeutic agents through induction of CYP3A4</w:t>
      </w:r>
      <w:r>
        <w:rPr/>
      </w:r>
    </w:p>
    <w:p>
      <w:pPr>
        <w:pStyle w:val="Normal1"/>
        <w:rPr/>
      </w:pPr>
      <w:r>
        <w:rPr>
          <w:i w:val="0"/>
        </w:rPr>
        <w:t>—A number of herbal preparations have immunomodulatory effects that can interact with immunotherapy</w:t>
      </w:r>
      <w:r>
        <w:rPr/>
      </w:r>
    </w:p>
    <w:p>
      <w:pPr>
        <w:pStyle w:val="Normal1"/>
        <w:rPr/>
      </w:pPr>
      <w:r>
        <w:rPr>
          <w:i w:val="0"/>
        </w:rPr>
        <w:t>Clinical recommendation: Full transparency—the physician should be aware of all supplements and herbal products. The oncologist should ask about this without judgment.</w:t>
      </w:r>
    </w:p>
    <w:p>
      <w:pPr>
        <w:pStyle w:val="Heading3"/>
        <w:rPr/>
      </w:pPr>
      <w:r>
        <w:rPr>
          <w:i w:val="0"/>
        </w:rPr>
        <w:t>KEY SOURCES</w:t>
      </w:r>
    </w:p>
    <w:p>
      <w:pPr>
        <w:pStyle w:val="Normal1"/>
        <w:rPr>
          <w:sz w:val="18"/>
          <w:szCs w:val="18"/>
        </w:rPr>
      </w:pPr>
      <w:r>
        <w:rPr>
          <w:i w:val="0"/>
          <w:sz w:val="18"/>
          <w:szCs w:val="18"/>
        </w:rPr>
        <w:t>Greenlee, H., DuPont-Reyes, M. J., Balneaves, L. G., Carlson, L. E., Cohen, M. R., Deng, G., Johnson, J. A., Mumber, M., Seely, D., Zick, S. M., Boyce, L. M., &amp; Tripathy, D. (2017). Clinical practice guidelines on the evidence-based use of integrative therapies during and after breast cancer treatment. CA: A Cancer Journal for Clinicians, 67(3), 194–232. https://doi.org/10.3322/caac.21397</w:t>
      </w:r>
    </w:p>
    <w:p>
      <w:pPr>
        <w:pStyle w:val="Normal1"/>
        <w:rPr>
          <w:sz w:val="18"/>
          <w:szCs w:val="18"/>
        </w:rPr>
      </w:pPr>
      <w:r>
        <w:rPr>
          <w:i w:val="0"/>
          <w:sz w:val="18"/>
          <w:szCs w:val="18"/>
        </w:rPr>
        <w:t>Mustian, K. M., Alfano, C. M., Heckler, C., Kleckner, A. S., Kleckner, I. R., Leach, C. R., Mohr, D., Palesh, O. G., Peppone, L. J., Piper, B. F., Scarpato, J., Smith, T., Sprod, L. K., &amp; Miller, S. M. (2017). Comparison of pharmaceutical, psychological, and exercise treatments for cancer-related fatigue. JAMA Oncology, 3(7), 961–968. https://doi.org/10.1001/jamaoncol.2016.6914</w:t>
      </w:r>
    </w:p>
    <w:p>
      <w:pPr>
        <w:pStyle w:val="Normal1"/>
        <w:rPr>
          <w:sz w:val="18"/>
          <w:szCs w:val="18"/>
        </w:rPr>
      </w:pPr>
      <w:r>
        <w:rPr>
          <w:i w:val="0"/>
          <w:sz w:val="18"/>
          <w:szCs w:val="18"/>
        </w:rPr>
        <w:t>Spiegel, D., Bloom, J. R., Kraemer, H. C., &amp; Gottheil, E. (1989). Effect of psychosocial treatment on survival of patients with metastatic breast cancer. Lancet, 334(8668), 888–891. https://doi.org/10.1016/S0140-6736(89)91551-1</w:t>
      </w:r>
    </w:p>
    <w:p>
      <w:pPr>
        <w:pStyle w:val="Normal1"/>
        <w:rPr>
          <w:sz w:val="18"/>
          <w:szCs w:val="18"/>
        </w:rPr>
      </w:pPr>
      <w:r>
        <w:rPr>
          <w:i w:val="0"/>
          <w:sz w:val="18"/>
          <w:szCs w:val="18"/>
        </w:rPr>
        <w:t>Stanislaw, R., &amp; Witt, C. M. (2018). Integrative medicine in cancer care. Deutsches Ärzteblatt International, 115(22), 371–378. https://doi.org/10.3238/arztebl.2018.0371</w:t>
      </w:r>
    </w:p>
    <w:p>
      <w:pPr>
        <w:pStyle w:val="Normal1"/>
        <w:rPr>
          <w:sz w:val="18"/>
          <w:szCs w:val="18"/>
        </w:rPr>
      </w:pPr>
      <w:r>
        <w:rPr>
          <w:i w:val="0"/>
          <w:sz w:val="18"/>
          <w:szCs w:val="18"/>
        </w:rPr>
        <w:t>Virshup, B. B., Minstrell, M. E., &amp; Kaszniak, A. (2018). Mind-body interventions for cancer survivors. Annals of Oncology, 29(Suppl 2), ii33–ii39.</w:t>
      </w:r>
    </w:p>
    <w:p>
      <w:pPr>
        <w:pStyle w:val="Normal1"/>
        <w:spacing w:lineRule="auto" w:line="240" w:before="0" w:after="0"/>
        <w:rPr/>
      </w:pPr>
      <w:r>
        <w:rPr/>
      </w:r>
      <w:r>
        <w:br w:type="page"/>
      </w:r>
    </w:p>
    <w:p>
      <w:pPr>
        <w:pStyle w:val="Heading1"/>
        <w:rPr/>
      </w:pPr>
      <w:r>
        <w:rPr>
          <w:i w:val="0"/>
        </w:rPr>
        <w:t>CHAPTER 46. INTEGRATIVE CARDIOLOGY</w:t>
      </w:r>
    </w:p>
    <w:p>
      <w:pPr>
        <w:pStyle w:val="Normal1"/>
        <w:rPr/>
      </w:pPr>
      <w:r>
        <w:rPr>
          <w:i/>
          <w:iCs/>
        </w:rPr>
        <w:t>Marina’s father has a heart attack. She goes to the hospital and notices, for the first time: the doctors speak of vessels, of stents, of statins. No one asks how he has lived these last years.</w:t>
      </w:r>
    </w:p>
    <w:p>
      <w:pPr>
        <w:pStyle w:val="Normal1"/>
        <w:rPr/>
      </w:pPr>
      <w:r>
        <w:rPr>
          <w:i/>
          <w:iCs/>
        </w:rPr>
        <w:t>The heart as a metaphor, she writes in her journal that evening. And as biology. Simultaneously.</w:t>
      </w:r>
    </w:p>
    <w:p>
      <w:pPr>
        <w:pStyle w:val="Heading2"/>
        <w:rPr/>
      </w:pPr>
      <w:r>
        <w:rPr>
          <w:i w:val="0"/>
        </w:rPr>
        <w:t>HEART AS METAPHOR AND BIOLOGY</w:t>
      </w:r>
    </w:p>
    <w:p>
      <w:pPr>
        <w:pStyle w:val="Normal1"/>
        <w:rPr/>
      </w:pPr>
      <w:r>
        <w:rPr>
          <w:i w:val="0"/>
        </w:rPr>
        <w:t>In all cultures of the world, the heart occupies a special place—the organ of love, courage, and vitality. This is not an accident: the heart is the first organ to appear in embryogenesis and begins to beat even before the brain is formed. Its rhythm is the first sound that a child hears in the womb.</w:t>
      </w:r>
    </w:p>
    <w:p>
      <w:pPr>
        <w:pStyle w:val="Normal1"/>
        <w:rPr/>
      </w:pPr>
      <w:r>
        <w:rPr>
          <w:i w:val="0"/>
        </w:rPr>
        <w:t>Today, cardiovascular disease (CVD) remains the leading cause of death in the world—about 18 million deaths per year. But of all chronic diseases, atherosclerosis and ischemic heart disease are the most reversible through lifestyle changes.</w:t>
      </w:r>
    </w:p>
    <w:p>
      <w:pPr>
        <w:pStyle w:val="Normal1"/>
        <w:rPr/>
      </w:pPr>
      <w:r>
        <w:rPr>
          <w:i w:val="0"/>
        </w:rPr>
        <w:t>Dean Ornish showed this in 1990. However, the lessons from his research never became standard of care.</w:t>
      </w:r>
    </w:p>
    <w:p>
      <w:pPr>
        <w:pStyle w:val="Heading2"/>
        <w:rPr/>
      </w:pPr>
      <w:r>
        <w:rPr>
          <w:i w:val="0"/>
        </w:rPr>
        <w:t>ATHEROSCLEROSIS AS INFLAMMATION</w:t>
      </w:r>
    </w:p>
    <w:p>
      <w:pPr>
        <w:pStyle w:val="Normal1"/>
        <w:rPr/>
      </w:pPr>
      <w:r>
        <w:rPr>
          <w:i w:val="0"/>
        </w:rPr>
        <w:t>For a long time, atherosclerosis was perceived as “clogged pipes”—the accumulation of cholesterol plaques in the arteries. Today we know: this is a simplification.</w:t>
      </w:r>
    </w:p>
    <w:p>
      <w:pPr>
        <w:pStyle w:val="Normal1"/>
        <w:rPr/>
      </w:pPr>
      <w:r>
        <w:rPr>
          <w:i w:val="0"/>
        </w:rPr>
        <w:t>Russell Ross, writing in the New England Journal of Medicine in 1999, defined atherosclerosis as an “inflammatory disease.” The plaque is formed not just from cholesterol—it is an active inflammatory process:</w:t>
      </w:r>
    </w:p>
    <w:p>
      <w:pPr>
        <w:pStyle w:val="Normal1"/>
        <w:rPr/>
      </w:pPr>
      <w:r>
        <w:rPr>
          <w:i w:val="0"/>
        </w:rPr>
        <w:t>—Endothelial damage (oxidized LDL, hypertension, homocysteine, tobacco, inflammation)</w:t>
      </w:r>
      <w:r>
        <w:rPr/>
      </w:r>
    </w:p>
    <w:p>
      <w:pPr>
        <w:pStyle w:val="Normal1"/>
        <w:rPr/>
      </w:pPr>
      <w:r>
        <w:rPr>
          <w:i w:val="0"/>
        </w:rPr>
        <w:t>—Penetration of LDL into the subendothelium → oxidation → “capture” by macrophages → foam cells</w:t>
      </w:r>
      <w:r>
        <w:rPr/>
      </w:r>
    </w:p>
    <w:p>
      <w:pPr>
        <w:pStyle w:val="Normal1"/>
        <w:rPr/>
      </w:pPr>
      <w:r>
        <w:rPr>
          <w:i w:val="0"/>
        </w:rPr>
        <w:t>—Inflammatory recruitment: monocytes, T-lymphocytes</w:t>
      </w:r>
      <w:r>
        <w:rPr/>
      </w:r>
    </w:p>
    <w:p>
      <w:pPr>
        <w:pStyle w:val="Normal1"/>
        <w:rPr/>
      </w:pPr>
      <w:r>
        <w:rPr>
          <w:i w:val="0"/>
        </w:rPr>
        <w:t>—Formation of fibrous plaque</w:t>
      </w:r>
      <w:r>
        <w:rPr/>
      </w:r>
    </w:p>
    <w:p>
      <w:pPr>
        <w:pStyle w:val="Normal1"/>
        <w:rPr/>
      </w:pPr>
      <w:r>
        <w:rPr>
          <w:i w:val="0"/>
        </w:rPr>
        <w:t>— Plaque rupture → thrombosis → infarction</w:t>
      </w:r>
      <w:r>
        <w:rPr/>
      </w:r>
    </w:p>
    <w:p>
      <w:pPr>
        <w:pStyle w:val="Normal1"/>
        <w:rPr/>
      </w:pPr>
      <w:r>
        <w:rPr>
          <w:i w:val="0"/>
        </w:rPr>
        <w:t>This explains why people with “normal” cholesterol develop heart attacks (if there is inflammation) and why high-sensitivity C-reactive protein (hs-CRP), a marker of inflammation, is an independent predictor of heart risk (JUPITER study).</w:t>
      </w:r>
    </w:p>
    <w:p>
      <w:pPr>
        <w:pStyle w:val="Heading2"/>
        <w:rPr/>
      </w:pPr>
      <w:r>
        <w:rPr>
          <w:i w:val="0"/>
        </w:rPr>
        <w:t>ROLE OF STRESS AND EMOTIONS</w:t>
      </w:r>
    </w:p>
    <w:p>
      <w:pPr>
        <w:pStyle w:val="Normal1"/>
        <w:rPr/>
      </w:pPr>
      <w:r>
        <w:rPr>
          <w:i w:val="0"/>
        </w:rPr>
        <w:t>Acute psychological stress can literally cause a heart attack. Takotsubo cardiomyopathy (broken heart syndrome) is an acute, reversible dysfunction of the left ventricle caused by intense emotional stress. Mechanism: catecholamine release → coronary spasm + direct cardiotoxicity.</w:t>
      </w:r>
    </w:p>
    <w:p>
      <w:pPr>
        <w:pStyle w:val="Normal1"/>
        <w:rPr/>
      </w:pPr>
      <w:r>
        <w:rPr>
          <w:i w:val="0"/>
        </w:rPr>
        <w:t>Chronic stress:</w:t>
      </w:r>
    </w:p>
    <w:p>
      <w:pPr>
        <w:pStyle w:val="Normal1"/>
        <w:rPr/>
      </w:pPr>
      <w:r>
        <w:rPr>
          <w:i w:val="0"/>
        </w:rPr>
        <w:t>—Chronic sympathetic activation → increased heart rate and blood pressure → load on the endothelium</w:t>
      </w:r>
      <w:r>
        <w:rPr/>
      </w:r>
    </w:p>
    <w:p>
      <w:pPr>
        <w:pStyle w:val="Normal1"/>
        <w:rPr/>
      </w:pPr>
      <w:r>
        <w:rPr>
          <w:i w:val="0"/>
        </w:rPr>
        <w:t>—Chronic increase in cortisol → dyslipidemia, insulin resistance, pro-inflammatory profile</w:t>
      </w:r>
      <w:r>
        <w:rPr/>
      </w:r>
    </w:p>
    <w:p>
      <w:pPr>
        <w:pStyle w:val="Normal1"/>
        <w:rPr/>
      </w:pPr>
      <w:r>
        <w:rPr>
          <w:i w:val="0"/>
        </w:rPr>
        <w:t>—Impaired vagal tone → decreased HRV → predictor of cardiovascular events</w:t>
      </w:r>
      <w:r>
        <w:rPr/>
      </w:r>
    </w:p>
    <w:p>
      <w:pPr>
        <w:pStyle w:val="Normal1"/>
        <w:rPr/>
      </w:pPr>
      <w:r>
        <w:rPr>
          <w:i w:val="0"/>
        </w:rPr>
        <w:t>Hostility is the most cardiotoxic emotion. Meta-analysis by Chida and Steptoe (2009): Hostility increases the risk of CVD by 19% in healthy people and by 24% in patients with CAD.</w:t>
      </w:r>
    </w:p>
    <w:p>
      <w:pPr>
        <w:pStyle w:val="Normal1"/>
        <w:rPr/>
      </w:pPr>
      <w:r>
        <w:rPr>
          <w:i w:val="0"/>
        </w:rPr>
        <w:t>Depression after a heart attack is an independent predictor of mortality: depression increases mortality by 2-3 times within a year after a heart attack.</w:t>
      </w:r>
    </w:p>
    <w:p>
      <w:pPr>
        <w:pStyle w:val="Heading2"/>
        <w:rPr/>
      </w:pPr>
      <w:r>
        <w:rPr>
          <w:i w:val="0"/>
        </w:rPr>
        <w:t>INTEGRATIVE CARDIOLOGICAL APPROACH</w:t>
      </w:r>
    </w:p>
    <w:p>
      <w:pPr>
        <w:pStyle w:val="Normal1"/>
        <w:rPr/>
      </w:pPr>
      <w:r>
        <w:rPr>
          <w:i w:val="0"/>
        </w:rPr>
        <w:t>Integrative cardiology expands traditional drug therapy for CVD:</w:t>
      </w:r>
    </w:p>
    <w:p>
      <w:pPr>
        <w:pStyle w:val="Normal1"/>
        <w:rPr/>
      </w:pPr>
      <w:r>
        <w:rPr>
          <w:b/>
          <w:bCs/>
          <w:i w:val="0"/>
        </w:rPr>
        <w:t>Nutrition: Mediterranean diet (PREDIMED study—reduction of CVD by 30%), DASH diet for hypertension (reduction of blood pressure by 8-14 mm Hg without medications), restriction of sodium, saturated fat, refined carbohydrates.</w:t>
      </w:r>
      <w:r>
        <w:rPr/>
      </w:r>
    </w:p>
    <w:p>
      <w:pPr>
        <w:pStyle w:val="Normal1"/>
        <w:rPr/>
      </w:pPr>
      <w:r>
        <w:rPr>
          <w:b/>
          <w:bCs/>
          <w:i w:val="0"/>
        </w:rPr>
        <w:t>Physical activity: 150-300 minutes of moderate exercise per week reduces CVD mortality by 35%. Cardiac rehabilitation (structured programs after MI) reduces mortality by 25%.</w:t>
      </w:r>
      <w:r>
        <w:rPr/>
      </w:r>
    </w:p>
    <w:p>
      <w:pPr>
        <w:pStyle w:val="Normal1"/>
        <w:rPr/>
      </w:pPr>
      <w:r>
        <w:rPr>
          <w:b/>
          <w:bCs/>
          <w:i w:val="0"/>
        </w:rPr>
        <w:t>Stress management: MBSR reduces BP, improves HRV. Transcendental meditation—meta-analysis by Anderson et al. (2008): reduction in systolic blood pressure by 4.7 mmHg. Art., diastolic at 3.2 mm Hg. Art.</w:t>
      </w:r>
      <w:r>
        <w:rPr/>
      </w:r>
    </w:p>
    <w:p>
      <w:pPr>
        <w:pStyle w:val="Normal1"/>
        <w:rPr/>
      </w:pPr>
      <w:r>
        <w:rPr>
          <w:b/>
          <w:bCs/>
          <w:i w:val="0"/>
        </w:rPr>
        <w:t>Sleep: normalization of sleep for obstructive apnea (CPAP therapy) reduces blood pressure and the risk of CVD. Sleep deficiency of less than 6 hours is an independent risk factor for hypertension and CVD.</w:t>
      </w:r>
      <w:r>
        <w:rPr/>
      </w:r>
    </w:p>
    <w:p>
      <w:pPr>
        <w:pStyle w:val="Normal1"/>
        <w:rPr/>
      </w:pPr>
      <w:r>
        <w:rPr>
          <w:b/>
          <w:bCs/>
          <w:i w:val="0"/>
        </w:rPr>
        <w:t>Omega-3: meta-analysis—reduces the risk of myocardial infarction by 8-13% when taken regularly.</w:t>
      </w:r>
      <w:r>
        <w:rPr/>
      </w:r>
    </w:p>
    <w:p>
      <w:pPr>
        <w:pStyle w:val="Heading2"/>
        <w:rPr/>
      </w:pPr>
      <w:r>
        <w:rPr>
          <w:i w:val="0"/>
        </w:rPr>
        <w:t>CARDIAC COHERENCE</w:t>
      </w:r>
    </w:p>
    <w:p>
      <w:pPr>
        <w:pStyle w:val="Normal1"/>
        <w:rPr/>
      </w:pPr>
      <w:r>
        <w:rPr>
          <w:i w:val="0"/>
        </w:rPr>
        <w:t>Heart rate variability biofeedback (HRV biofeedback) has a moderate independent evidence base: a meta-analysis by Goessl et al. (2017, Applied Psychophysiology and Biofeedback) showed significant reductions in anxiety in randomized trials. The HeartMath Institute commercial protocol is based on similar principles; specific claims about heart-breath-brain “synchronization” have not been replicated by independent research groups.</w:t>
      </w:r>
    </w:p>
    <w:p>
      <w:pPr>
        <w:pStyle w:val="Normal1"/>
        <w:rPr/>
      </w:pPr>
      <w:r>
        <w:rPr>
          <w:i w:val="0"/>
        </w:rPr>
        <w:t>Practice: resonant breathing (6 cycles per minute) + focusing on the heart area with positive emotional intention. Randomized studies have shown a decrease in blood pressure, cortisol, and anxiety.</w:t>
      </w:r>
    </w:p>
    <w:p>
      <w:pPr>
        <w:pStyle w:val="Heading3"/>
        <w:rPr/>
      </w:pPr>
      <w:r>
        <w:rPr>
          <w:i w:val="0"/>
        </w:rPr>
        <w:t>KEY SOURCES</w:t>
      </w:r>
    </w:p>
    <w:p>
      <w:pPr>
        <w:pStyle w:val="Normal1"/>
        <w:rPr>
          <w:sz w:val="18"/>
          <w:szCs w:val="18"/>
        </w:rPr>
      </w:pPr>
      <w:r>
        <w:rPr>
          <w:i w:val="0"/>
          <w:sz w:val="18"/>
          <w:szCs w:val="18"/>
        </w:rPr>
        <w:t>Anderson, J. W., Liu, C., &amp; Kryscio, R. J. (2008). Blood pressure response to transcendental meditation: A meta-analysis. American Journal of Hypertension, 21(3), 310–316. https://doi.org/10.1038/ajh.2007.65</w:t>
      </w:r>
    </w:p>
    <w:p>
      <w:pPr>
        <w:pStyle w:val="Normal1"/>
        <w:rPr>
          <w:sz w:val="18"/>
          <w:szCs w:val="18"/>
        </w:rPr>
      </w:pPr>
      <w:r>
        <w:rPr>
          <w:i w:val="0"/>
          <w:sz w:val="18"/>
          <w:szCs w:val="18"/>
        </w:rPr>
        <w:t>Chida, Y., &amp; Steptoe, A. (2009). The association of anger and hostility with future coronary heart disease: A meta-analytic review of prospective evidence. Journal of the American College of Cardiology, 53(11), 936–946. https://doi.org/10.1016/j.jacc.2008.11.044</w:t>
      </w:r>
    </w:p>
    <w:p>
      <w:pPr>
        <w:pStyle w:val="Normal1"/>
        <w:rPr>
          <w:sz w:val="18"/>
          <w:szCs w:val="18"/>
        </w:rPr>
      </w:pPr>
      <w:r>
        <w:rPr>
          <w:i w:val="0"/>
          <w:sz w:val="18"/>
          <w:szCs w:val="18"/>
        </w:rPr>
        <w:t>Estruch, R., Ros, E., Salas-Salvadó, J., Covas, M. I., Corella, D., Arós, F., Gómez-Gracia, E., Ruiz-Gutiérrez, V., Fiol, M., Lapetra, J., Lamuela-Raventos, R. M., Serra-Majem, L., Pintó, X., Basora, J., Muñoz, M. A., Sorlí, J. V., Martínez, J. A., &amp; Martínez-González, M. A. (2013). Primary prevention of cardiovascular disease with a Mediterranean diet. New England Journal of Medicine, 368(14), 1279–1290. https://doi.org/10.1056/NEJMoa1200303</w:t>
      </w:r>
    </w:p>
    <w:p>
      <w:pPr>
        <w:pStyle w:val="Normal1"/>
        <w:rPr>
          <w:sz w:val="18"/>
          <w:szCs w:val="18"/>
        </w:rPr>
      </w:pPr>
      <w:r>
        <w:rPr>
          <w:i w:val="0"/>
          <w:sz w:val="18"/>
          <w:szCs w:val="18"/>
        </w:rPr>
        <w:t>Ornish, D., Brown, S. E., Scherwitz, L. W., Billings, J. H., Armstrong, W. T., Ports, T. A., McLanahan, S. M., Kirkeeide, R. L., Brand, R. J., &amp; Gould, K. L. (1990). Can lifestyle changes reverse coronary heart disease? The Lifestyle Heart Trial. Lancet, 336(8708), 129–133. https://doi.org/10.1016/0140-6736(90)91656-U</w:t>
      </w:r>
    </w:p>
    <w:p>
      <w:pPr>
        <w:pStyle w:val="Normal1"/>
        <w:rPr>
          <w:sz w:val="18"/>
          <w:szCs w:val="18"/>
        </w:rPr>
      </w:pPr>
      <w:r>
        <w:rPr>
          <w:i w:val="0"/>
          <w:sz w:val="18"/>
          <w:szCs w:val="18"/>
        </w:rPr>
        <w:t>Ross, R. (1999). Atherosclerosis—an inflammatory disease. New England Journal of Medicine, 340(2), 115–126. https://doi.org/10.1056/NEJM199901143400207</w:t>
      </w:r>
    </w:p>
    <w:p>
      <w:pPr>
        <w:pStyle w:val="Normal1"/>
        <w:spacing w:lineRule="auto" w:line="240" w:before="0" w:after="0"/>
        <w:rPr/>
      </w:pPr>
      <w:r>
        <w:rPr/>
      </w:r>
      <w:r>
        <w:br w:type="page"/>
      </w:r>
    </w:p>
    <w:p>
      <w:pPr>
        <w:pStyle w:val="Heading1"/>
        <w:jc w:val="left"/>
        <w:rPr/>
      </w:pPr>
      <w:r>
        <w:rPr>
          <w:i w:val="0"/>
        </w:rPr>
        <w:t>CHAPTER 47. NEUROLOGY AND PSYCHIATRY: AN INTEGRATIVE VIEW</w:t>
      </w:r>
    </w:p>
    <w:p>
      <w:pPr>
        <w:pStyle w:val="Normal1"/>
        <w:rPr/>
      </w:pPr>
      <w:r>
        <w:rPr>
          <w:i/>
          <w:iCs/>
        </w:rPr>
        <w:t>Marina thinks, for the first time, about speaking to a psychotherapist. She resists the idea for a long time. Then she makes the appointment.</w:t>
      </w:r>
    </w:p>
    <w:p>
      <w:pPr>
        <w:pStyle w:val="Normal1"/>
        <w:rPr/>
      </w:pPr>
      <w:r>
        <w:rPr>
          <w:i/>
          <w:iCs/>
        </w:rPr>
        <w:t>She cries for almost the entire first session. “Is this normal?” she asks. “It means the work has begun,” the therapist replies.</w:t>
      </w:r>
    </w:p>
    <w:p>
      <w:pPr>
        <w:pStyle w:val="Heading2"/>
        <w:rPr/>
      </w:pPr>
      <w:r>
        <w:rPr>
          <w:i w:val="0"/>
        </w:rPr>
        <w:t>THE GAP BETWEEN BRAIN AND MIND</w:t>
      </w:r>
    </w:p>
    <w:p>
      <w:pPr>
        <w:pStyle w:val="Normal1"/>
        <w:rPr/>
      </w:pPr>
      <w:r>
        <w:rPr>
          <w:i w:val="0"/>
        </w:rPr>
        <w:t>In 1949, neurosurgeon Egas Moniz received the Nobel Prize for his lobotomy—the surgical cutting of connections between the frontal lobes of the brain and other structures. It was supposed to treat mental disorders.</w:t>
      </w:r>
    </w:p>
    <w:p>
      <w:pPr>
        <w:pStyle w:val="Normal1"/>
        <w:rPr/>
      </w:pPr>
      <w:r>
        <w:rPr>
          <w:i w:val="0"/>
        </w:rPr>
        <w:t>By the time lobotomy was recognized as a terrible mistake (already in the 1950s), tens of thousands of people had been subjected to it. Many have lost their identity.</w:t>
      </w:r>
    </w:p>
    <w:p>
      <w:pPr>
        <w:pStyle w:val="Normal1"/>
        <w:rPr/>
      </w:pPr>
      <w:r>
        <w:rPr>
          <w:i w:val="0"/>
        </w:rPr>
        <w:t>This story is a warning: simplifying mental disorders into biological mechanisms without understanding human psychological complexity leads to tragedy.</w:t>
      </w:r>
    </w:p>
    <w:p>
      <w:pPr>
        <w:pStyle w:val="Normal1"/>
        <w:rPr/>
      </w:pPr>
      <w:r>
        <w:rPr>
          <w:i w:val="0"/>
        </w:rPr>
        <w:t>Biological and psychological psychiatry require both. Integrative neuropsychiatry tries to unite them.</w:t>
      </w:r>
    </w:p>
    <w:p>
      <w:pPr>
        <w:pStyle w:val="Heading2"/>
        <w:rPr/>
      </w:pPr>
      <w:r>
        <w:rPr>
          <w:i w:val="0"/>
        </w:rPr>
        <w:t>INFLAMMATORY MODEL OF DEPRESSION</w:t>
      </w:r>
    </w:p>
    <w:p>
      <w:pPr>
        <w:pStyle w:val="Normal1"/>
        <w:rPr/>
      </w:pPr>
      <w:r>
        <w:rPr>
          <w:i w:val="0"/>
        </w:rPr>
        <w:t>For half a century, depression has been explained by the “serotonin deficiency”—monoamine hypothesis. She justified the use of SSRIs. Problem: Antidepressants help about 40-50% of patients. What about the others?</w:t>
      </w:r>
    </w:p>
    <w:p>
      <w:pPr>
        <w:pStyle w:val="Normal1"/>
        <w:rPr/>
      </w:pPr>
      <w:r>
        <w:rPr>
          <w:i w:val="0"/>
        </w:rPr>
        <w:t>In 2012, Joel Cooperman of Emory University and Andrew Miller developed an inflammatory theory of depression: a significant proportion of patients with depression have elevated inflammatory markers (IL-6, IL-1β, TNF-α, hs-CRP). Pro-inflammatory cytokines:</w:t>
      </w:r>
    </w:p>
    <w:p>
      <w:pPr>
        <w:pStyle w:val="Normal1"/>
        <w:rPr/>
      </w:pPr>
      <w:r>
        <w:rPr>
          <w:i w:val="0"/>
        </w:rPr>
        <w:t>—Reduce the synthesis of serotonin and dopamine (through activation of IDO-indoleamine-2,3-dioxygenase, switching tryptophan to the kynurenine pathway)</w:t>
      </w:r>
      <w:r>
        <w:rPr/>
      </w:r>
    </w:p>
    <w:p>
      <w:pPr>
        <w:pStyle w:val="Normal1"/>
        <w:rPr/>
      </w:pPr>
      <w:r>
        <w:rPr>
          <w:i w:val="0"/>
        </w:rPr>
        <w:t>—Disturbs hippocampal neurogenesis</w:t>
      </w:r>
      <w:r>
        <w:rPr/>
      </w:r>
    </w:p>
    <w:p>
      <w:pPr>
        <w:pStyle w:val="Normal1"/>
        <w:rPr/>
      </w:pPr>
      <w:r>
        <w:rPr>
          <w:i w:val="0"/>
        </w:rPr>
        <w:t>—Causes “sickness behavior”—fatigue, anhedonia (decreased or complete loss of the ability to experience pleasure), social avoidance—symptoms indistinguishable from depression</w:t>
      </w:r>
      <w:r>
        <w:rPr/>
      </w:r>
    </w:p>
    <w:p>
      <w:pPr>
        <w:pStyle w:val="Normal1"/>
        <w:rPr/>
      </w:pPr>
      <w:r>
        <w:rPr>
          <w:i w:val="0"/>
        </w:rPr>
        <w:t>Clinical implication: Patients with depression and high inflammation respond less well to SSRIs but may respond better to anti-inflammatory interventions (including exercise, omega-3, lifestyle).</w:t>
      </w:r>
    </w:p>
    <w:p>
      <w:pPr>
        <w:pStyle w:val="Heading2"/>
        <w:rPr/>
      </w:pPr>
      <w:r>
        <w:rPr>
          <w:i w:val="0"/>
        </w:rPr>
        <w:t>DEMENTIA: SYSTEMIC PREVENTION</w:t>
      </w:r>
    </w:p>
    <w:p>
      <w:pPr>
        <w:pStyle w:val="Normal1"/>
        <w:rPr/>
      </w:pPr>
      <w:r>
        <w:rPr>
          <w:i w:val="0"/>
        </w:rPr>
        <w:t>Alzheimer's disease is a major threat to the cognitive health of the aging population. By 2050, the number of patients worldwide could exceed 130 million.</w:t>
      </w:r>
    </w:p>
    <w:p>
      <w:pPr>
        <w:pStyle w:val="Normal1"/>
        <w:rPr/>
      </w:pPr>
      <w:r>
        <w:rPr>
          <w:i w:val="0"/>
        </w:rPr>
        <w:t>Until recently, individual attempts to create an “Alzheimer's drug” (primarily targeting β-amyloid) systematically failed. A new approach: prevention through modifiable risk factors.</w:t>
      </w:r>
    </w:p>
    <w:p>
      <w:pPr>
        <w:pStyle w:val="Normal1"/>
        <w:rPr/>
      </w:pPr>
      <w:r>
        <w:rPr>
          <w:i w:val="0"/>
        </w:rPr>
        <w:t>The FINGER study by Kivipelto et al (2015) is the first large randomized trial to show that a multi-domain intervention (nutrition, exercise, cognitive training, vascular risk factor control) over 2 years improves cognitive function in at-risk older adults.</w:t>
      </w:r>
    </w:p>
    <w:p>
      <w:pPr>
        <w:pStyle w:val="Normal1"/>
        <w:rPr/>
      </w:pPr>
      <w:r>
        <w:rPr>
          <w:i w:val="0"/>
        </w:rPr>
        <w:t>Modifiable risk factors for dementia (Lancet Commission, 2020, updated 2024): 12 modifiable factors explain up to 45% of dementia cases:</w:t>
      </w:r>
    </w:p>
    <w:p>
      <w:pPr>
        <w:pStyle w:val="Normal1"/>
        <w:rPr/>
      </w:pPr>
      <w:r>
        <w:rPr>
          <w:i w:val="0"/>
        </w:rPr>
        <w:t>—Education in childhood</w:t>
      </w:r>
      <w:r>
        <w:rPr/>
      </w:r>
    </w:p>
    <w:p>
      <w:pPr>
        <w:pStyle w:val="Normal1"/>
        <w:rPr/>
      </w:pPr>
      <w:r>
        <w:rPr>
          <w:i w:val="0"/>
        </w:rPr>
        <w:t>—Hypertension (in middle age)</w:t>
      </w:r>
      <w:r>
        <w:rPr/>
      </w:r>
    </w:p>
    <w:p>
      <w:pPr>
        <w:pStyle w:val="Normal1"/>
        <w:rPr/>
      </w:pPr>
      <w:r>
        <w:rPr>
          <w:i w:val="0"/>
        </w:rPr>
        <w:t>— Hearing impairment</w:t>
      </w:r>
      <w:r>
        <w:rPr/>
      </w:r>
    </w:p>
    <w:p>
      <w:pPr>
        <w:pStyle w:val="Normal1"/>
        <w:rPr/>
      </w:pPr>
      <w:r>
        <w:rPr>
          <w:i w:val="0"/>
        </w:rPr>
        <w:t>— Traumatic brain injuries</w:t>
      </w:r>
      <w:r>
        <w:rPr/>
      </w:r>
    </w:p>
    <w:p>
      <w:pPr>
        <w:pStyle w:val="Normal1"/>
        <w:rPr/>
      </w:pPr>
      <w:r>
        <w:rPr>
          <w:i w:val="0"/>
        </w:rPr>
        <w:t>-Depression</w:t>
      </w:r>
      <w:r>
        <w:rPr/>
      </w:r>
    </w:p>
    <w:p>
      <w:pPr>
        <w:pStyle w:val="Normal1"/>
        <w:rPr/>
      </w:pPr>
      <w:r>
        <w:rPr>
          <w:i w:val="0"/>
        </w:rPr>
        <w:t>-Diabetes</w:t>
      </w:r>
      <w:r>
        <w:rPr/>
      </w:r>
    </w:p>
    <w:p>
      <w:pPr>
        <w:pStyle w:val="Normal1"/>
        <w:rPr/>
      </w:pPr>
      <w:r>
        <w:rPr>
          <w:i w:val="0"/>
        </w:rPr>
        <w:t>-Obesity</w:t>
      </w:r>
      <w:r>
        <w:rPr/>
      </w:r>
    </w:p>
    <w:p>
      <w:pPr>
        <w:pStyle w:val="Normal1"/>
        <w:rPr/>
      </w:pPr>
      <w:r>
        <w:rPr>
          <w:i w:val="0"/>
        </w:rPr>
        <w:t>—Smoking, alcohol</w:t>
      </w:r>
      <w:r>
        <w:rPr/>
      </w:r>
    </w:p>
    <w:p>
      <w:pPr>
        <w:pStyle w:val="Normal1"/>
        <w:rPr/>
      </w:pPr>
      <w:r>
        <w:rPr>
          <w:i w:val="0"/>
        </w:rPr>
        <w:t>—Air pollution</w:t>
      </w:r>
      <w:r>
        <w:rPr/>
      </w:r>
    </w:p>
    <w:p>
      <w:pPr>
        <w:pStyle w:val="Normal1"/>
        <w:rPr/>
      </w:pPr>
      <w:r>
        <w:rPr>
          <w:i w:val="0"/>
        </w:rPr>
        <w:t>—Social isolation</w:t>
      </w:r>
      <w:r>
        <w:rPr/>
      </w:r>
    </w:p>
    <w:p>
      <w:pPr>
        <w:pStyle w:val="Normal1"/>
        <w:rPr/>
      </w:pPr>
      <w:r>
        <w:rPr>
          <w:i w:val="0"/>
        </w:rPr>
        <w:t>—Physical inactivity</w:t>
      </w:r>
      <w:r>
        <w:rPr/>
      </w:r>
    </w:p>
    <w:p>
      <w:pPr>
        <w:pStyle w:val="Heading2"/>
        <w:rPr/>
      </w:pPr>
      <w:r>
        <w:rPr>
          <w:i w:val="0"/>
        </w:rPr>
        <w:t>ANXIETY DISORDERS: POLYPRAGMATY VS PSYCHOTHERAPY</w:t>
      </w:r>
    </w:p>
    <w:p>
      <w:pPr>
        <w:pStyle w:val="Normal1"/>
        <w:rPr/>
      </w:pPr>
      <w:r>
        <w:rPr>
          <w:i w:val="0"/>
        </w:rPr>
        <w:t>Anxiety disorders are the most common mental disorders.</w:t>
      </w:r>
    </w:p>
    <w:p>
      <w:pPr>
        <w:pStyle w:val="Normal1"/>
        <w:rPr/>
      </w:pPr>
      <w:r>
        <w:rPr>
          <w:i w:val="0"/>
        </w:rPr>
        <w:t>Standard treatment: CBT (cognitive behavioral therapy) + SSRI/SNRI. Efficiency has been proven. But the availability of psychotherapy is limited, SSRIs have side effects, and about 30% do not respond.</w:t>
      </w:r>
    </w:p>
    <w:p>
      <w:pPr>
        <w:pStyle w:val="Normal1"/>
        <w:rPr/>
      </w:pPr>
      <w:r>
        <w:rPr>
          <w:i w:val="0"/>
        </w:rPr>
        <w:t>Integrative additions with evidence base:</w:t>
      </w:r>
    </w:p>
    <w:p>
      <w:pPr>
        <w:pStyle w:val="Normal1"/>
        <w:rPr/>
      </w:pPr>
      <w:r>
        <w:rPr>
          <w:i w:val="0"/>
        </w:rPr>
        <w:t>—Exercise: a meta-analysis by Stubbs et al. (2017)—significant reduction in anxiety</w:t>
      </w:r>
      <w:r>
        <w:rPr/>
      </w:r>
    </w:p>
    <w:p>
      <w:pPr>
        <w:pStyle w:val="Normal1"/>
        <w:rPr/>
      </w:pPr>
      <w:r>
        <w:rPr>
          <w:i w:val="0"/>
        </w:rPr>
        <w:t>—MBSR: meta-analysis by Hofmann et al. (2010)—significant reduction in anxiety</w:t>
      </w:r>
      <w:r>
        <w:rPr/>
      </w:r>
    </w:p>
    <w:p>
      <w:pPr>
        <w:pStyle w:val="Normal1"/>
        <w:rPr/>
      </w:pPr>
      <w:r>
        <w:rPr>
          <w:i w:val="0"/>
        </w:rPr>
        <w:t>—Magnesium: meta-analysis by Boyle et al. (2017)—moderate but significant reduction in anxiety in magnesium deficiency</w:t>
      </w:r>
      <w:r>
        <w:rPr/>
      </w:r>
    </w:p>
    <w:p>
      <w:pPr>
        <w:pStyle w:val="Normal1"/>
        <w:rPr/>
      </w:pPr>
      <w:r>
        <w:rPr>
          <w:i w:val="0"/>
        </w:rPr>
        <w:t>—Caffeine restriction: in anxious patients—significant contribution of caffeine to sympathetic hyperactivation</w:t>
      </w:r>
      <w:r>
        <w:rPr/>
      </w:r>
    </w:p>
    <w:p>
      <w:pPr>
        <w:pStyle w:val="Heading2"/>
        <w:rPr/>
      </w:pPr>
      <w:r>
        <w:rPr>
          <w:i w:val="0"/>
        </w:rPr>
        <w:t>PSYCHEDELIC PSYCHIATRY</w:t>
      </w:r>
    </w:p>
    <w:p>
      <w:pPr>
        <w:pStyle w:val="Normal1"/>
        <w:rPr/>
      </w:pPr>
      <w:r>
        <w:rPr>
          <w:i w:val="0"/>
        </w:rPr>
        <w:t>One of the most exciting medical stories of our time is the return of psychedelics to psychiatry.</w:t>
      </w:r>
    </w:p>
    <w:p>
      <w:pPr>
        <w:pStyle w:val="Normal1"/>
        <w:rPr/>
      </w:pPr>
      <w:r>
        <w:rPr>
          <w:i w:val="0"/>
        </w:rPr>
        <w:t>Psilocybin (the active ingredient in magic mushrooms) has been shown in randomized trials by Roland Griffiths (Johns Hopkins University) and the Imperial College London group:</w:t>
      </w:r>
    </w:p>
    <w:p>
      <w:pPr>
        <w:pStyle w:val="Normal1"/>
        <w:rPr/>
      </w:pPr>
      <w:r>
        <w:rPr>
          <w:i w:val="0"/>
        </w:rPr>
        <w:t>— Significant (often one-time) reduction in depression and anxiety in cancer patients with existential distress</w:t>
      </w:r>
      <w:r>
        <w:rPr/>
      </w:r>
    </w:p>
    <w:p>
      <w:pPr>
        <w:pStyle w:val="Normal1"/>
        <w:rPr/>
      </w:pPr>
      <w:r>
        <w:rPr>
          <w:i w:val="0"/>
        </w:rPr>
        <w:t>—Efficacy in the treatment of persistent depression (superior to escitalopram in an open study)</w:t>
      </w:r>
      <w:r>
        <w:rPr/>
      </w:r>
    </w:p>
    <w:p>
      <w:pPr>
        <w:pStyle w:val="Normal1"/>
        <w:rPr/>
      </w:pPr>
      <w:r>
        <w:rPr>
          <w:i w:val="0"/>
        </w:rPr>
        <w:t>—Reducing cravings for alcohol in patients with alcohol dependence</w:t>
      </w:r>
      <w:r>
        <w:rPr/>
      </w:r>
    </w:p>
    <w:p>
      <w:pPr>
        <w:pStyle w:val="Normal1"/>
        <w:rPr/>
      </w:pPr>
      <w:r>
        <w:rPr>
          <w:i w:val="0"/>
        </w:rPr>
        <w:t>Mechanism: Psilocybin stimulates serotonin 5-HT2A receptors → enhances neuroplasticity → temporarily weakens the default mode network (the brain's default mode network associated with intrusive self-referential thinking).</w:t>
      </w:r>
    </w:p>
    <w:p>
      <w:pPr>
        <w:pStyle w:val="Normal1"/>
        <w:rPr/>
      </w:pPr>
      <w:r>
        <w:rPr>
          <w:i w:val="0"/>
        </w:rPr>
        <w:t>The FDA granted psilocybin Breakthrough Therapy designation for refractory depression in 2018.</w:t>
      </w:r>
    </w:p>
    <w:p>
      <w:pPr>
        <w:pStyle w:val="Heading3"/>
        <w:rPr/>
      </w:pPr>
      <w:r>
        <w:rPr>
          <w:i w:val="0"/>
        </w:rPr>
        <w:t>KEY SOURCES</w:t>
      </w:r>
    </w:p>
    <w:p>
      <w:pPr>
        <w:pStyle w:val="Normal1"/>
        <w:rPr>
          <w:sz w:val="18"/>
          <w:szCs w:val="18"/>
        </w:rPr>
      </w:pPr>
      <w:r>
        <w:rPr>
          <w:i w:val="0"/>
          <w:sz w:val="18"/>
          <w:szCs w:val="18"/>
        </w:rPr>
        <w:t>Carhart-Harris, R., Giribaldi, B., Watts, R., Baker-Jones, M., Murphy-Beiner, A., Murphy, R., Martell, J., Blemings, A., Erritzoe, D., &amp; Nutt, D. J. (2021). Trial of psilocybin versus escitalopram for depression. New England Journal of Medicine, 384(15), 1402–1411. https://doi.org/10.1056/NEJMoa2032994</w:t>
      </w:r>
    </w:p>
    <w:p>
      <w:pPr>
        <w:pStyle w:val="Normal1"/>
        <w:rPr>
          <w:sz w:val="18"/>
          <w:szCs w:val="18"/>
        </w:rPr>
      </w:pPr>
      <w:r>
        <w:rPr>
          <w:i w:val="0"/>
          <w:sz w:val="18"/>
          <w:szCs w:val="18"/>
        </w:rPr>
        <w:t>Livingston, G., Huntley, J., Liu, K. Y., Costafreda, S. G., Selbæk, G., Alladi, S., Ames, D., Banerjee, S., Burns, A., Brayne, C., Fox, N. C., Ferri, C. P., Gitlin, L. N., Howard, R., Kales, H. C., Kivimäki, M., Larson, E. B., Nakasujja, N., Rockwood, K., … Mukadam, N. (2024). Dementia prevention, intervention, and care: 2024 report of the Lancet standing Commission. Lancet, 404(10452), 572–628. https://doi.org/10.1016/S0140-6736(24)01296-0</w:t>
      </w:r>
    </w:p>
    <w:p>
      <w:pPr>
        <w:pStyle w:val="Normal1"/>
        <w:rPr>
          <w:sz w:val="18"/>
          <w:szCs w:val="18"/>
        </w:rPr>
      </w:pPr>
      <w:r>
        <w:rPr>
          <w:i w:val="0"/>
          <w:sz w:val="18"/>
          <w:szCs w:val="18"/>
        </w:rPr>
        <w:t>Miller, A. H., &amp; Raison, C. L. (2016). The role of inflammation in depression: From evolutionary imperative to modern treatment target. Nature Reviews Immunology, 16(1), 22–34. https://doi.org/10.1038/nri.2015.5</w:t>
      </w:r>
    </w:p>
    <w:p>
      <w:pPr>
        <w:pStyle w:val="Normal1"/>
        <w:rPr>
          <w:sz w:val="18"/>
          <w:szCs w:val="18"/>
        </w:rPr>
      </w:pPr>
      <w:r>
        <w:rPr>
          <w:i w:val="0"/>
          <w:sz w:val="18"/>
          <w:szCs w:val="18"/>
        </w:rPr>
        <w:t>Ngandu, T., Lehtisalo, J., Solomon, A., Levälahti, E., Ahtiluoto, S., Antikainen, R., Bäckman, L., Hänninen, T., Jula, A., Laatikainen, T., Lindström, J., Mangialasche, F., Paajanen, T., Pajala, S., Peltonen, M., Rauramaa, R., Stigsdotter-Neely, A., Strandberg, T., Tuomilehto, J., … Kivipelto, M. (2015). A 2 year multidomain intervention of diet, exercise, cognitive training, and vascular risk monitoring versus control to prevent cognitive decline in at-risk elderly people (FINGER): A randomised controlled trial. Lancet, 385(9984), 2255–2263. https://doi.org/10.1016/S0140-6736(15)60461-5</w:t>
      </w:r>
    </w:p>
    <w:p>
      <w:pPr>
        <w:pStyle w:val="Normal1"/>
        <w:rPr>
          <w:sz w:val="18"/>
          <w:szCs w:val="18"/>
        </w:rPr>
      </w:pPr>
      <w:r>
        <w:rPr>
          <w:i w:val="0"/>
          <w:sz w:val="18"/>
          <w:szCs w:val="18"/>
        </w:rPr>
        <w:t>Stubbs, B., Vancampfort, D., Rosenbaum, S., Firth, J., Cosco, T., Veronese, N., Salum, G. A., &amp; Schuch, F. B. (2017). An examination of the anxiolytic effects of exercise for people with anxiety and stress-related disorders: A meta-analysis. Psychiatry Research, 249, 102–108. https://doi.org/10.1016/j.psychres.2016.12.020</w:t>
      </w:r>
    </w:p>
    <w:p>
      <w:pPr>
        <w:pStyle w:val="Normal1"/>
        <w:spacing w:lineRule="auto" w:line="240" w:before="0" w:after="0"/>
        <w:rPr/>
      </w:pPr>
      <w:r>
        <w:rPr/>
      </w:r>
      <w:r>
        <w:br w:type="page"/>
      </w:r>
    </w:p>
    <w:p>
      <w:pPr>
        <w:pStyle w:val="Heading1"/>
        <w:jc w:val="left"/>
        <w:rPr/>
      </w:pPr>
      <w:r>
        <w:rPr>
          <w:i w:val="0"/>
        </w:rPr>
        <w:t>CHAPTER 48. AN INTEGRATIVE APPROACH TO AUTOIMMUNE DISEASES</w:t>
      </w:r>
    </w:p>
    <w:p>
      <w:pPr>
        <w:pStyle w:val="Normal1"/>
        <w:rPr/>
      </w:pPr>
      <w:r>
        <w:rPr>
          <w:i/>
          <w:iCs/>
        </w:rPr>
        <w:t>Finally—an understanding of the mechanism of her diagnosis. Hashimoto's thyroiditis: the immune system attacks the thyroid gland.</w:t>
        <w:br/>
        <w:br/>
        <w:t>Marina reads this and feels a strange, quiet relief. It is not a vague malaise, not a character flaw. It is a civil war within her own body. Her defenses have turned against her. She thinks of the manuscript in her drawer, untouched for years, and of the countless polite, devastating rejections. She sees the parallel now. Her own fierce, protective mechanisms, meant to shield her from failure, have instead besieged the very source of her energy. The gland that governs metabolism, that sets the body's tempo, is under assault. It explained the profound fatigue, the slowing of all things. Her body, in its misguided loyalty, was silencing her.</w:t>
      </w:r>
    </w:p>
    <w:p>
      <w:pPr>
        <w:pStyle w:val="Normal1"/>
        <w:rPr/>
      </w:pPr>
      <w:r>
        <w:rPr>
          <w:i/>
          <w:iCs/>
        </w:rPr>
        <w:t>Why does the immune system attack its own? That, we do not fully know. But stress, gut dysbiosis, genetic predisposition—all of these play a part.</w:t>
      </w:r>
    </w:p>
    <w:p>
      <w:pPr>
        <w:pStyle w:val="Normal1"/>
        <w:rPr/>
      </w:pPr>
      <w:r>
        <w:rPr>
          <w:i/>
          <w:iCs/>
        </w:rPr>
        <w:t>Marina thinks: the body wages war against itself. She has long known this sensation—not only in the body.</w:t>
        <w:br/>
        <w:br/>
        <w:t>It is the same internal conflict that has kept her from her desk for twenty years. One part of her, a fierce and willful commander, demands the assault: sit, write, conquer the page. The other part, a terrified conscript, digs trenches, erects barricades, surrenders without a fight. The fatigue, the brain fog, the aching joints—they are not just symptoms. They are the ceasefire in a civil war, a profound and exhausting stalemate. Peace, she begins to understand, will not come from one side annihilating the other. It will come from a negotiation she has spent a lifetime avoiding.</w:t>
      </w:r>
    </w:p>
    <w:p>
      <w:pPr>
        <w:pStyle w:val="Heading2"/>
        <w:rPr/>
      </w:pPr>
      <w:r>
        <w:rPr>
          <w:i w:val="0"/>
        </w:rPr>
        <w:t>WHEN THE IMMUNITY ATTACKS ITS FRIENDS</w:t>
      </w:r>
    </w:p>
    <w:p>
      <w:pPr>
        <w:pStyle w:val="Normal1"/>
        <w:rPr/>
      </w:pPr>
      <w:r>
        <w:rPr>
          <w:i w:val="0"/>
        </w:rPr>
        <w:t>Rheumatoid arthritis, systemic lupus erythematosus, multiple sclerosis, Hashimoto's disease, inflammatory bowel disease, psoriasis, type 1 diabetes—more than 100 known autoimmune diseases that have one thing in common: the immune system attacks the body's own tissues.</w:t>
      </w:r>
    </w:p>
    <w:p>
      <w:pPr>
        <w:pStyle w:val="Normal1"/>
        <w:rPr/>
      </w:pPr>
      <w:r>
        <w:rPr>
          <w:i w:val="0"/>
        </w:rPr>
        <w:t>The global prevalence of autoimmune diseases is rising—and it's not just about better diagnosis. This is most likely a consequence of changes in the microbiome (reduced diversity), increased intestinal permeability (“leaky gut”), chronic stress and environmental factors.</w:t>
      </w:r>
    </w:p>
    <w:p>
      <w:pPr>
        <w:pStyle w:val="Normal1"/>
        <w:rPr/>
      </w:pPr>
      <w:r>
        <w:rPr>
          <w:i w:val="0"/>
        </w:rPr>
        <w:t>Women make up about 80% of patients with most autoimmune diseases—a hormonal factor is obvious but not fully understood.</w:t>
      </w:r>
    </w:p>
    <w:p>
      <w:pPr>
        <w:pStyle w:val="Heading2"/>
        <w:rPr/>
      </w:pPr>
      <w:r>
        <w:rPr>
          <w:i w:val="0"/>
        </w:rPr>
        <w:t>AUTO IMMUNITY TRIGGERS</w:t>
      </w:r>
    </w:p>
    <w:p>
      <w:pPr>
        <w:pStyle w:val="Normal1"/>
        <w:rPr/>
      </w:pPr>
      <w:r>
        <w:rPr>
          <w:i w:val="0"/>
        </w:rPr>
        <w:t>Autoimmune disease does not appear out of thin air. The generally accepted “three strikes” model:</w:t>
      </w:r>
    </w:p>
    <w:p>
      <w:pPr>
        <w:pStyle w:val="Normal1"/>
        <w:rPr/>
      </w:pPr>
      <w:r>
        <w:rPr>
          <w:i w:val="0"/>
        </w:rPr>
        <w:t>1. Genetic predisposition: A number of HLA (human leukocyte antigen) genes significantly increase the risk of specific autoimmune diseases. But genes are only a predisposition, not destiny.</w:t>
      </w:r>
      <w:r>
        <w:rPr>
          <w:b/>
          <w:bCs/>
        </w:rPr>
      </w:r>
      <w:r>
        <w:rPr/>
      </w:r>
    </w:p>
    <w:p>
      <w:pPr>
        <w:pStyle w:val="Normal1"/>
        <w:rPr/>
      </w:pPr>
      <w:r>
        <w:rPr>
          <w:i w:val="0"/>
        </w:rPr>
        <w:t>2. Trigger: infection (molecular mimicry—when the immune system, attacking an infection antigen, “mistakenly” attacks body proteins similar to the antigen), stress, trauma, pregnancy, exposure to toxins.</w:t>
      </w:r>
      <w:r>
        <w:rPr>
          <w:b/>
          <w:bCs/>
        </w:rPr>
      </w:r>
      <w:r>
        <w:rPr/>
      </w:r>
    </w:p>
    <w:p>
      <w:pPr>
        <w:pStyle w:val="Normal1"/>
        <w:rPr/>
      </w:pPr>
      <w:r>
        <w:rPr>
          <w:i w:val="0"/>
        </w:rPr>
        <w:t>3. Violation of barriers: primarily the intestinal barrier. Alessio Fasano of Harvard has shown that impaired intestinal permeability (through a zonulin-dependent mechanism) is a predisposing factor for many autoimmune diseases—allowing antigens to enter the blood and provoke an inappropriate immune response.</w:t>
      </w:r>
      <w:r>
        <w:rPr>
          <w:b/>
          <w:bCs/>
        </w:rPr>
      </w:r>
      <w:r>
        <w:rPr/>
      </w:r>
    </w:p>
    <w:p>
      <w:pPr>
        <w:pStyle w:val="Heading2"/>
        <w:rPr/>
      </w:pPr>
      <w:r>
        <w:rPr>
          <w:i w:val="0"/>
        </w:rPr>
        <w:t>MICROBIOME AND AUTOIMMUNEITY</w:t>
      </w:r>
    </w:p>
    <w:p>
      <w:pPr>
        <w:pStyle w:val="Normal1"/>
        <w:rPr/>
      </w:pPr>
      <w:r>
        <w:rPr>
          <w:i w:val="0"/>
        </w:rPr>
        <w:t>"Hygiene Hypothesis" (David Strachan, 1989): Reduced exposure to microorganisms in childhood (cleanliness, antibiotics, cesarean sections, formula feeding) impairs the maturation of the immune system and increases the risk of allergic and autoimmune diseases.</w:t>
      </w:r>
    </w:p>
    <w:p>
      <w:pPr>
        <w:pStyle w:val="Normal1"/>
        <w:rPr/>
      </w:pPr>
      <w:r>
        <w:rPr>
          <w:i w:val="0"/>
        </w:rPr>
        <w:t>Data:</w:t>
      </w:r>
    </w:p>
    <w:p>
      <w:pPr>
        <w:pStyle w:val="Normal1"/>
        <w:rPr/>
      </w:pPr>
      <w:r>
        <w:rPr>
          <w:i w:val="0"/>
        </w:rPr>
        <w:t>—Children raised on farms (high microbial load) have a significantly lower risk of asthma and atopy</w:t>
      </w:r>
      <w:r>
        <w:rPr/>
      </w:r>
    </w:p>
    <w:p>
      <w:pPr>
        <w:pStyle w:val="Normal1"/>
        <w:rPr/>
      </w:pPr>
      <w:r>
        <w:rPr>
          <w:i w:val="0"/>
        </w:rPr>
        <w:t>—Introduction of antibiotics in the first 6 months of life is associated with an increased risk of asthma, obesity and inflammatory bowel disease</w:t>
      </w:r>
      <w:r>
        <w:rPr/>
      </w:r>
    </w:p>
    <w:p>
      <w:pPr>
        <w:pStyle w:val="Normal1"/>
        <w:rPr/>
      </w:pPr>
      <w:r>
        <w:rPr>
          <w:i w:val="0"/>
        </w:rPr>
        <w:t>—Cesarean section (the baby does not pass through the birth canal—the main source of initial colonization of the microbiome) is associated with an increased risk of allergies and autoimmune diseases</w:t>
      </w:r>
      <w:r>
        <w:rPr/>
      </w:r>
    </w:p>
    <w:p>
      <w:pPr>
        <w:pStyle w:val="Normal1"/>
        <w:rPr/>
      </w:pPr>
      <w:r>
        <w:rPr>
          <w:i w:val="0"/>
        </w:rPr>
        <w:t>New concept: “old friends” (Robert Reed)—microorganisms with which humanity has coexisted for millennia (including parasites) are necessary for the correct adjustment of immune tolerance. Their disappearance from the environment disrupts this setting.</w:t>
      </w:r>
    </w:p>
    <w:p>
      <w:pPr>
        <w:pStyle w:val="Heading2"/>
        <w:rPr/>
      </w:pPr>
      <w:r>
        <w:rPr>
          <w:i w:val="0"/>
        </w:rPr>
        <w:t>STRESS AND AUTOIMMUNEITY</w:t>
      </w:r>
    </w:p>
    <w:p>
      <w:pPr>
        <w:pStyle w:val="Normal1"/>
        <w:rPr/>
      </w:pPr>
      <w:r>
        <w:rPr>
          <w:i w:val="0"/>
        </w:rPr>
        <w:t>The connection between chronic stress and autoimmune flare-ups is well documented:</w:t>
      </w:r>
    </w:p>
    <w:p>
      <w:pPr>
        <w:pStyle w:val="Normal1"/>
        <w:rPr/>
      </w:pPr>
      <w:r>
        <w:rPr>
          <w:i w:val="0"/>
        </w:rPr>
        <w:t>—In women with rheumatoid arthritis, exacerbations correlate with psychological stress</w:t>
      </w:r>
      <w:r>
        <w:rPr/>
      </w:r>
    </w:p>
    <w:p>
      <w:pPr>
        <w:pStyle w:val="Normal1"/>
        <w:rPr/>
      </w:pPr>
      <w:r>
        <w:rPr>
          <w:i w:val="0"/>
        </w:rPr>
        <w:t>—The onset of lupus and multiple sclerosis is often associated with difficult life events</w:t>
      </w:r>
      <w:r>
        <w:rPr/>
      </w:r>
    </w:p>
    <w:p>
      <w:pPr>
        <w:pStyle w:val="Normal1"/>
        <w:rPr/>
      </w:pPr>
      <w:r>
        <w:rPr>
          <w:i w:val="0"/>
        </w:rPr>
        <w:t>—Psychological stress reduces the threshold for activation of the immune system, disrupts Treg function (regulatory T cells that suppress autoimmune reactions)</w:t>
      </w:r>
      <w:r>
        <w:rPr/>
      </w:r>
    </w:p>
    <w:p>
      <w:pPr>
        <w:pStyle w:val="Normal1"/>
        <w:rPr/>
      </w:pPr>
      <w:r>
        <w:rPr>
          <w:i w:val="0"/>
        </w:rPr>
        <w:t>Meta-analysis by Stojanovich &amp; Marisavljevich (2008): 80% of patients with autoimmune diseases report unusually high levels of stress shortly before the onset of the disease.</w:t>
      </w:r>
    </w:p>
    <w:p>
      <w:pPr>
        <w:pStyle w:val="Heading2"/>
        <w:rPr/>
      </w:pPr>
      <w:r>
        <w:rPr>
          <w:i w:val="0"/>
        </w:rPr>
        <w:t>INTEGRATIVE APPROACH</w:t>
      </w:r>
    </w:p>
    <w:p>
      <w:pPr>
        <w:pStyle w:val="Normal1"/>
        <w:rPr/>
      </w:pPr>
      <w:r>
        <w:rPr>
          <w:i w:val="0"/>
        </w:rPr>
        <w:t>Integrative medicine for autoimmune diseases does not replace but complement basic therapy:</w:t>
      </w:r>
    </w:p>
    <w:p>
      <w:pPr>
        <w:pStyle w:val="Normal1"/>
        <w:rPr/>
      </w:pPr>
      <w:r>
        <w:rPr>
          <w:b/>
          <w:bCs/>
          <w:i w:val="0"/>
        </w:rPr>
        <w:t>Elimination diets: In a number of autoimmune conditions (celiac disease - direct link, inflammatory bowel disease, rheumatoid arthritis), certain food antigens provoke inflammatory activity. The Autoimmune Protocol (AIP), a variant of the paleo diet, has been shown to be effective in a number of studies for IBD and Hashimoto's thyroiditis.</w:t>
      </w:r>
      <w:r>
        <w:rPr/>
      </w:r>
    </w:p>
    <w:p>
      <w:pPr>
        <w:pStyle w:val="Normal1"/>
        <w:rPr/>
      </w:pPr>
      <w:r>
        <w:rPr>
          <w:b/>
          <w:bCs/>
          <w:i w:val="0"/>
        </w:rPr>
        <w:t>Restoration of the intestinal barrier: fiber, fermented foods, L-glutamine (substrate for enterocytes), elimination of pro-inflammatory factors (alcohol, NSAIDs, some food components).</w:t>
      </w:r>
      <w:r>
        <w:rPr/>
      </w:r>
    </w:p>
    <w:p>
      <w:pPr>
        <w:pStyle w:val="Normal1"/>
        <w:rPr/>
      </w:pPr>
      <w:r>
        <w:rPr>
          <w:b/>
          <w:bCs/>
          <w:i w:val="0"/>
        </w:rPr>
        <w:t>Stress management: MBSR, biofeedback, psychotherapy reduces inflammatory markers and improves quality of life.</w:t>
      </w:r>
      <w:r>
        <w:rPr/>
      </w:r>
    </w:p>
    <w:p>
      <w:pPr>
        <w:pStyle w:val="Normal1"/>
        <w:rPr/>
      </w:pPr>
      <w:r>
        <w:rPr>
          <w:b/>
          <w:bCs/>
          <w:i w:val="0"/>
        </w:rPr>
        <w:t>Omega-3: proven anti-inflammatory effect in rheumatoid arthritis—reducing the pain index and the number of inflamed joints.</w:t>
      </w:r>
      <w:r>
        <w:rPr/>
      </w:r>
    </w:p>
    <w:p>
      <w:pPr>
        <w:pStyle w:val="Heading3"/>
        <w:rPr/>
      </w:pPr>
      <w:r>
        <w:rPr>
          <w:i w:val="0"/>
        </w:rPr>
        <w:t>KEY SOURCES</w:t>
      </w:r>
    </w:p>
    <w:p>
      <w:pPr>
        <w:pStyle w:val="Normal1"/>
        <w:rPr>
          <w:sz w:val="18"/>
          <w:szCs w:val="18"/>
        </w:rPr>
      </w:pPr>
      <w:r>
        <w:rPr>
          <w:i w:val="0"/>
          <w:sz w:val="18"/>
          <w:szCs w:val="18"/>
        </w:rPr>
        <w:t>Fasano, A. (2012). Leaky gut and autoimmune diseases. Clinical Reviews in Allergy &amp; Immunology, 42(1), 71–78. https://doi.org/10.1007/s12016-011-8291-x</w:t>
      </w:r>
    </w:p>
    <w:p>
      <w:pPr>
        <w:pStyle w:val="Normal1"/>
        <w:rPr>
          <w:sz w:val="18"/>
          <w:szCs w:val="18"/>
        </w:rPr>
      </w:pPr>
      <w:r>
        <w:rPr>
          <w:i w:val="0"/>
          <w:sz w:val="18"/>
          <w:szCs w:val="18"/>
        </w:rPr>
        <w:t>Goldsby, R. A., Kindt, T. J., Osborne, B. A., &amp; Kuby, J. (2003). Immunology (5th ed.). W. H. Freeman.</w:t>
      </w:r>
    </w:p>
    <w:p>
      <w:pPr>
        <w:pStyle w:val="Normal1"/>
        <w:rPr>
          <w:sz w:val="18"/>
          <w:szCs w:val="18"/>
        </w:rPr>
      </w:pPr>
      <w:r>
        <w:rPr>
          <w:i w:val="0"/>
          <w:sz w:val="18"/>
          <w:szCs w:val="18"/>
        </w:rPr>
        <w:t>Rook, G. A. (2012). Hygiene hypothesis and autoimmune diseases. Clinical Reviews in Allergy &amp; Immunology, 42(1), 5–15. https://doi.org/10.1007/s12016-011-8285-8</w:t>
      </w:r>
    </w:p>
    <w:p>
      <w:pPr>
        <w:pStyle w:val="Normal1"/>
        <w:rPr>
          <w:sz w:val="18"/>
          <w:szCs w:val="18"/>
        </w:rPr>
      </w:pPr>
      <w:r>
        <w:rPr>
          <w:i w:val="0"/>
          <w:sz w:val="18"/>
          <w:szCs w:val="18"/>
        </w:rPr>
        <w:t>Stojanovich, L., &amp; Marisavljevich, D. (2008). Stress as a trigger of autoimmune disease. Autoimmunity Reviews, 7(3), 209–213. https://doi.org/10.1016/j.autrev.2007.11.007</w:t>
      </w:r>
    </w:p>
    <w:p>
      <w:pPr>
        <w:pStyle w:val="Normal1"/>
        <w:rPr>
          <w:sz w:val="18"/>
          <w:szCs w:val="18"/>
        </w:rPr>
      </w:pPr>
      <w:r>
        <w:rPr>
          <w:i w:val="0"/>
          <w:sz w:val="18"/>
          <w:szCs w:val="18"/>
        </w:rPr>
        <w:t>Wahls, T. L., Chenard, C. A., &amp; Snetselaar, L. G. (2019). Review of two popular eating plans within the multiple sclerosis community: Low saturated fat and modified Paleolithic. Nutrients, 11(2), 352. https://doi.org/10.3390/nu11020352</w:t>
      </w:r>
    </w:p>
    <w:p>
      <w:pPr>
        <w:pStyle w:val="Normal1"/>
        <w:rPr>
          <w:sz w:val="18"/>
          <w:szCs w:val="18"/>
        </w:rPr>
      </w:pPr>
      <w:r>
        <w:rPr>
          <w:i w:val="0"/>
          <w:sz w:val="18"/>
          <w:szCs w:val="18"/>
        </w:rPr>
        <w:t>Yamamoto, E. A., &amp; Jørgensen, T. N. (2019). Relationships between vitamin D, gut microbiome, and systemic autoimmunity. Frontiers in Immunology, 10, Article 3141. https://doi.org/10.3389/fimmu.2019.03141</w:t>
      </w:r>
    </w:p>
    <w:p>
      <w:pPr>
        <w:pStyle w:val="Normal1"/>
        <w:spacing w:lineRule="auto" w:line="240" w:before="0" w:after="0"/>
        <w:rPr/>
      </w:pPr>
      <w:r>
        <w:rPr/>
      </w:r>
      <w:r>
        <w:br w:type="page"/>
      </w:r>
    </w:p>
    <w:p>
      <w:pPr>
        <w:pStyle w:val="Heading1"/>
        <w:jc w:val="left"/>
        <w:rPr/>
      </w:pPr>
      <w:r>
        <w:rPr>
          <w:i w:val="0"/>
        </w:rPr>
        <w:t>CHAPTER 49. METABOLIC DISORDERS: AN INTEGRATIVE VIEW</w:t>
      </w:r>
    </w:p>
    <w:p>
      <w:pPr>
        <w:pStyle w:val="Normal1"/>
        <w:rPr/>
      </w:pPr>
      <w:r>
        <w:rPr>
          <w:i/>
          <w:iCs/>
        </w:rPr>
        <w:t>Marina reads about insulin resistance and thinks of her mother. Her mother is prediabetic. Her mother eats little, hardly moves, sleeps poorly, is anxious always.</w:t>
      </w:r>
    </w:p>
    <w:p>
      <w:pPr>
        <w:pStyle w:val="Normal1"/>
        <w:rPr/>
      </w:pPr>
      <w:r>
        <w:rPr>
          <w:i/>
          <w:iCs/>
        </w:rPr>
        <w:t>Each of these factors, taken alone, seems a trifle. Together, they form a system that slowly dismantles the body.</w:t>
      </w:r>
    </w:p>
    <w:p>
      <w:pPr>
        <w:pStyle w:val="Normal1"/>
        <w:rPr/>
      </w:pPr>
      <w:r>
        <w:rPr>
          <w:i/>
          <w:iCs/>
        </w:rPr>
        <w:t>For the first time, Marina thinks of her mother not with the usual irritation, but with something akin to compassion.</w:t>
      </w:r>
    </w:p>
    <w:p>
      <w:pPr>
        <w:pStyle w:val="Heading2"/>
        <w:rPr/>
      </w:pPr>
      <w:r>
        <w:rPr>
          <w:i w:val="0"/>
        </w:rPr>
        <w:t>THE EPIDEMIC WE CREATED</w:t>
      </w:r>
    </w:p>
    <w:p>
      <w:pPr>
        <w:pStyle w:val="Normal1"/>
        <w:rPr/>
      </w:pPr>
      <w:r>
        <w:rPr>
          <w:i w:val="0"/>
        </w:rPr>
        <w:t>In 1977, less than 5% of American adults had type 2 diabetes. Today—about 11%. Another 38% have prediabetes. Metabolic syndrome—a combination of obesity, hypertension, dyslipidemia, and glycemic disturbances—affects more than 30% of adults in developed countries.</w:t>
      </w:r>
    </w:p>
    <w:p>
      <w:pPr>
        <w:pStyle w:val="Normal1"/>
        <w:rPr/>
      </w:pPr>
      <w:r>
        <w:rPr>
          <w:i w:val="0"/>
        </w:rPr>
        <w:t>This is not a genetic catastrophe. The genome does not change in 50 years. This is an environmental disaster: the environment in which a person lives has changed radically—and his metabolism does not have time to adapt.</w:t>
      </w:r>
    </w:p>
    <w:p>
      <w:pPr>
        <w:pStyle w:val="Normal1"/>
        <w:rPr/>
      </w:pPr>
      <w:r>
        <w:rPr>
          <w:i w:val="0"/>
        </w:rPr>
        <w:t>Type 2 diabetes was previously called “adult-onset diabetes”. Now it is diagnosed in children 8-10 years old.</w:t>
      </w:r>
    </w:p>
    <w:p>
      <w:pPr>
        <w:pStyle w:val="Heading2"/>
        <w:rPr/>
      </w:pPr>
      <w:r>
        <w:rPr>
          <w:i w:val="0"/>
        </w:rPr>
        <w:t>INSULIN RESISTANCE: THE ROOT OF THE PROBLEM</w:t>
      </w:r>
    </w:p>
    <w:p>
      <w:pPr>
        <w:pStyle w:val="Normal1"/>
        <w:rPr/>
      </w:pPr>
      <w:r>
        <w:rPr>
          <w:i w:val="0"/>
        </w:rPr>
        <w:t>Insulin resistance—impaired cells' ability to respond to insulin—is a central mechanism of type 2 diabetes and metabolic syndrome.</w:t>
      </w:r>
    </w:p>
    <w:p>
      <w:pPr>
        <w:pStyle w:val="Normal1"/>
        <w:rPr/>
      </w:pPr>
      <w:r>
        <w:rPr>
          <w:i w:val="0"/>
        </w:rPr>
        <w:t>Her reasons:</w:t>
      </w:r>
    </w:p>
    <w:p>
      <w:pPr>
        <w:pStyle w:val="Normal1"/>
        <w:rPr/>
      </w:pPr>
      <w:r>
        <w:rPr>
          <w:i w:val="0"/>
        </w:rPr>
        <w:t>—Excess fat in muscle cells and liver cells (intracellular triglycerides → blocking insulin signal)</w:t>
      </w:r>
      <w:r>
        <w:rPr/>
      </w:r>
    </w:p>
    <w:p>
      <w:pPr>
        <w:pStyle w:val="Normal1"/>
        <w:rPr/>
      </w:pPr>
      <w:r>
        <w:rPr>
          <w:i w:val="0"/>
        </w:rPr>
        <w:t>—Chronic inflammation of adipose tissue (lipotoxicity, proinflammatory cytokines from visceral fat)</w:t>
      </w:r>
      <w:r>
        <w:rPr/>
      </w:r>
    </w:p>
    <w:p>
      <w:pPr>
        <w:pStyle w:val="Normal1"/>
        <w:rPr/>
      </w:pPr>
      <w:r>
        <w:rPr>
          <w:i w:val="0"/>
        </w:rPr>
        <w:t>—Lack of physical activity (active muscles absorb glucose independent of insulin)</w:t>
      </w:r>
      <w:r>
        <w:rPr/>
      </w:r>
    </w:p>
    <w:p>
      <w:pPr>
        <w:pStyle w:val="Normal1"/>
        <w:rPr/>
      </w:pPr>
      <w:r>
        <w:rPr>
          <w:i w:val="0"/>
        </w:rPr>
        <w:t>—Sleep disturbance (one night of partial sleep deprivation reduces insulin sensitivity by 20-25%)</w:t>
      </w:r>
      <w:r>
        <w:rPr/>
      </w:r>
    </w:p>
    <w:p>
      <w:pPr>
        <w:pStyle w:val="Normal1"/>
        <w:rPr/>
      </w:pPr>
      <w:r>
        <w:rPr>
          <w:i w:val="0"/>
        </w:rPr>
        <w:t>—Chronic stress (cortisol increases glycemia, stimulates the deposition of visceral fat)</w:t>
      </w:r>
      <w:r>
        <w:rPr/>
      </w:r>
    </w:p>
    <w:p>
      <w:pPr>
        <w:pStyle w:val="Normal1"/>
        <w:rPr/>
      </w:pPr>
      <w:r>
        <w:rPr>
          <w:i w:val="0"/>
        </w:rPr>
        <w:t>Insulin resistance precedes diabetes by 10-15 years. This is a “window of opportunity” for reversible intervention.</w:t>
      </w:r>
    </w:p>
    <w:p>
      <w:pPr>
        <w:pStyle w:val="Heading2"/>
        <w:rPr/>
      </w:pPr>
      <w:r>
        <w:rPr>
          <w:i w:val="0"/>
        </w:rPr>
        <w:t>REVERSIBILITY OF TYPE 2 DIABETES</w:t>
      </w:r>
    </w:p>
    <w:p>
      <w:pPr>
        <w:pStyle w:val="Normal1"/>
        <w:rPr/>
      </w:pPr>
      <w:r>
        <w:rPr>
          <w:i w:val="0"/>
        </w:rPr>
        <w:t>One of the most important discoveries of recent decades in metabolic medicine: type 2 diabetes is reversible in some cases.</w:t>
      </w:r>
    </w:p>
    <w:p>
      <w:pPr>
        <w:pStyle w:val="Normal1"/>
        <w:rPr/>
      </w:pPr>
      <w:r>
        <w:rPr>
          <w:i w:val="0"/>
        </w:rPr>
        <w:t>DIRECT study (Lean et al., Lancet, 2018): An intensive weight loss program (very low calorie liquid diet, 825-853 kcal/day for 3-5 months) resulted in remission of type 2 diabetes in 46% of participants after 1 year. After 2 years, remission remained in 36%.</w:t>
      </w:r>
    </w:p>
    <w:p>
      <w:pPr>
        <w:pStyle w:val="Normal1"/>
        <w:rPr/>
      </w:pPr>
      <w:r>
        <w:rPr>
          <w:i w:val="0"/>
        </w:rPr>
        <w:t>Mechanism: reduction of intrahepatic fat → restoration of liver sensitivity to insulin → normalization of fasting glucose. Reduction of intrapancreatic fat → restoration of insulin secretion by beta cells.</w:t>
      </w:r>
    </w:p>
    <w:p>
      <w:pPr>
        <w:pStyle w:val="Normal1"/>
        <w:rPr/>
      </w:pPr>
      <w:r>
        <w:rPr>
          <w:i w:val="0"/>
        </w:rPr>
        <w:t>Roy Taylor from Newcastle (developer of the “double cycle” hypothesis of type 2 diabetes) showed that remission is possible not only through a strict diet, but also through any approach that reduces visceral and intraorgan fat.</w:t>
      </w:r>
    </w:p>
    <w:p>
      <w:pPr>
        <w:pStyle w:val="Heading2"/>
        <w:rPr/>
      </w:pPr>
      <w:r>
        <w:rPr>
          <w:i w:val="0"/>
        </w:rPr>
        <w:t>INTEGRATIVE METABOLIC APPROACH</w:t>
      </w:r>
    </w:p>
    <w:p>
      <w:pPr>
        <w:pStyle w:val="Normal1"/>
        <w:rPr/>
      </w:pPr>
      <w:r>
        <w:rPr>
          <w:i w:val="0"/>
        </w:rPr>
        <w:t>Integrative medicine views metabolic disorders in their systemic context:</w:t>
      </w:r>
    </w:p>
    <w:p>
      <w:pPr>
        <w:pStyle w:val="Normal1"/>
        <w:rPr/>
      </w:pPr>
      <w:r>
        <w:rPr>
          <w:b/>
          <w:bCs/>
          <w:i w:val="0"/>
        </w:rPr>
        <w:t>Nutrition:</w:t>
      </w:r>
      <w:r>
        <w:rPr/>
      </w:r>
    </w:p>
    <w:p>
      <w:pPr>
        <w:pStyle w:val="Normal1"/>
        <w:rPr/>
      </w:pPr>
      <w:r>
        <w:rPr>
          <w:i w:val="0"/>
        </w:rPr>
        <w:t>—Reduction in refined carbohydrates (the main stimulator of insulin load)</w:t>
      </w:r>
      <w:r>
        <w:rPr/>
      </w:r>
    </w:p>
    <w:p>
      <w:pPr>
        <w:pStyle w:val="Normal1"/>
        <w:rPr/>
      </w:pPr>
      <w:r>
        <w:rPr>
          <w:i w:val="0"/>
        </w:rPr>
        <w:t>—Mediterranean or low-carb diet—both have been shown to be effective for type 2 diabetes</w:t>
      </w:r>
      <w:r>
        <w:rPr/>
      </w:r>
    </w:p>
    <w:p>
      <w:pPr>
        <w:pStyle w:val="Normal1"/>
        <w:rPr/>
      </w:pPr>
      <w:r>
        <w:rPr>
          <w:i w:val="0"/>
        </w:rPr>
        <w:t>—Limited eating window (intermittent fasting 16:8)—improving glycemic control through restoration of circadian metabolic rhythms</w:t>
      </w:r>
      <w:r>
        <w:rPr/>
      </w:r>
    </w:p>
    <w:p>
      <w:pPr>
        <w:pStyle w:val="Normal1"/>
        <w:rPr/>
      </w:pPr>
      <w:r>
        <w:rPr>
          <w:i w:val="0"/>
        </w:rPr>
        <w:t>Physical activity:</w:t>
      </w:r>
    </w:p>
    <w:p>
      <w:pPr>
        <w:pStyle w:val="Normal1"/>
        <w:rPr/>
      </w:pPr>
      <w:r>
        <w:rPr>
          <w:i w:val="0"/>
        </w:rPr>
        <w:t>—Aerobic exercise: reduces HbA1c by approximately 0.66%</w:t>
      </w:r>
      <w:r>
        <w:rPr/>
      </w:r>
    </w:p>
    <w:p>
      <w:pPr>
        <w:pStyle w:val="Normal1"/>
        <w:rPr/>
      </w:pPr>
      <w:r>
        <w:rPr>
          <w:i w:val="0"/>
        </w:rPr>
        <w:t>—Strength exercise: increasing muscle mass → “sink” of glucose</w:t>
      </w:r>
      <w:r>
        <w:rPr/>
      </w:r>
    </w:p>
    <w:p>
      <w:pPr>
        <w:pStyle w:val="Normal1"/>
        <w:rPr/>
      </w:pPr>
      <w:r>
        <w:rPr>
          <w:i w:val="0"/>
        </w:rPr>
        <w:t>-HIIT (High Intensity Interval Training): Particularly effective in improving mitochondrial function and insulin sensitivity in a minimal amount of time.</w:t>
      </w:r>
      <w:r>
        <w:rPr/>
      </w:r>
    </w:p>
    <w:p>
      <w:pPr>
        <w:pStyle w:val="Normal1"/>
        <w:rPr/>
      </w:pPr>
      <w:r>
        <w:rPr>
          <w:b/>
          <w:bCs/>
          <w:i w:val="0"/>
        </w:rPr>
        <w:t>Sleep: normalization of sleep (treatment of obstructive apnea, sleep hygiene) is an underappreciated component of metabolic treatment.</w:t>
      </w:r>
      <w:r>
        <w:rPr/>
      </w:r>
    </w:p>
    <w:p>
      <w:pPr>
        <w:pStyle w:val="Normal1"/>
        <w:rPr/>
      </w:pPr>
      <w:r>
        <w:rPr>
          <w:b/>
          <w:bCs/>
          <w:i w:val="0"/>
        </w:rPr>
        <w:t>Stress management: decreased cortisol → decreased visceral fat and improved glycemic control. This has been documented in studies of MBSR in patients with type 2 diabetes.</w:t>
      </w:r>
      <w:r>
        <w:rPr/>
      </w:r>
    </w:p>
    <w:p>
      <w:pPr>
        <w:pStyle w:val="Normal1"/>
        <w:rPr/>
      </w:pPr>
      <w:r>
        <w:rPr>
          <w:b/>
          <w:bCs/>
          <w:i w:val="0"/>
        </w:rPr>
        <w:t>Micronutrients: magnesium (insulin signal cofactor; deficiency increases insulin resistance), chromium (potentiates insulin action), berberine (alkaloid from several plants—comparable to metformin in some studies via AMPK activation).</w:t>
      </w:r>
      <w:r>
        <w:rPr/>
      </w:r>
    </w:p>
    <w:p>
      <w:pPr>
        <w:pStyle w:val="Heading2"/>
        <w:rPr/>
      </w:pPr>
      <w:r>
        <w:rPr>
          <w:i w:val="0"/>
        </w:rPr>
        <w:t>OBESITY: BIOLOGY AGAINST WILL</w:t>
      </w:r>
    </w:p>
    <w:p>
      <w:pPr>
        <w:pStyle w:val="Normal1"/>
        <w:rPr/>
      </w:pPr>
      <w:r>
        <w:rPr>
          <w:i w:val="0"/>
        </w:rPr>
        <w:t>Modern medicine finally admits: obesity is not “weakness of will.” It is a complex neurobiological and metabolic disorder.</w:t>
      </w:r>
    </w:p>
    <w:p>
      <w:pPr>
        <w:pStyle w:val="Normal1"/>
        <w:rPr/>
      </w:pPr>
      <w:r>
        <w:rPr>
          <w:i w:val="0"/>
        </w:rPr>
        <w:t>Leptin, a satiety hormone produced by adipose tissue, does not reduce appetite in obesity because the brain becomes leptin-resistant. This is not “deception” of the body; it is the same mechanism as insulin resistance.</w:t>
      </w:r>
    </w:p>
    <w:p>
      <w:pPr>
        <w:pStyle w:val="Normal1"/>
        <w:rPr/>
      </w:pPr>
      <w:r>
        <w:rPr>
          <w:i w:val="0"/>
        </w:rPr>
        <w:t>Set point theory: The brain actively protects a certain body weight through neuroendocrine mechanisms. After weight loss, basal metabolism decreases and appetite increases—the body strives to return to its original weight. It's biology, not lack of motivation.</w:t>
      </w:r>
    </w:p>
    <w:p>
      <w:pPr>
        <w:pStyle w:val="Normal1"/>
        <w:rPr/>
      </w:pPr>
      <w:r>
        <w:rPr>
          <w:i w:val="0"/>
        </w:rPr>
        <w:t>This doesn't deny the possibility of change—but it does explain why "just eat less" is insufficient and unfair advice.</w:t>
      </w:r>
    </w:p>
    <w:p>
      <w:pPr>
        <w:pStyle w:val="Heading3"/>
        <w:rPr/>
      </w:pPr>
      <w:r>
        <w:rPr>
          <w:i w:val="0"/>
        </w:rPr>
        <w:t>KEY SOURCES</w:t>
      </w:r>
    </w:p>
    <w:p>
      <w:pPr>
        <w:pStyle w:val="Normal1"/>
        <w:rPr>
          <w:sz w:val="18"/>
          <w:szCs w:val="18"/>
        </w:rPr>
      </w:pPr>
      <w:r>
        <w:rPr>
          <w:i w:val="0"/>
          <w:sz w:val="18"/>
          <w:szCs w:val="18"/>
        </w:rPr>
        <w:t>Kamath, S. U. (2021). Metabolic syndrome pathophysiology: The role of adipose tissue. Nutrients, 13(10), 3346. https://doi.org/10.3390/nu13103346</w:t>
      </w:r>
    </w:p>
    <w:p>
      <w:pPr>
        <w:pStyle w:val="Normal1"/>
        <w:rPr>
          <w:sz w:val="18"/>
          <w:szCs w:val="18"/>
        </w:rPr>
      </w:pPr>
      <w:r>
        <w:rPr>
          <w:i w:val="0"/>
          <w:sz w:val="18"/>
          <w:szCs w:val="18"/>
        </w:rPr>
        <w:t>Lean, M. E. J., Leslie, W. S., Barnes, A. C., Brosnahan, N., Thom, G., McCombie, L., Peters, C., Zhyzhneuskaya, S., Al-Mrabeh, A., Hollingsworth, K. G., Rodrigues, A. M., Rehackova, L., Adamson, A. J., Sniehotta, F. F., Mathers, J. C., Ross, H. M., McIlvenna, Y., Stefanetti, R., Trenell, M., … Taylor, R. (2018). Primary care-led weight management for remission of type 2 diabetes (DiRECT): An open-label, cluster-randomised trial. Lancet, 391(10120), 541–551. https://doi.org/10.1016/S0140-6736(17)33102-1</w:t>
      </w:r>
    </w:p>
    <w:p>
      <w:pPr>
        <w:pStyle w:val="Normal1"/>
        <w:rPr>
          <w:sz w:val="18"/>
          <w:szCs w:val="18"/>
        </w:rPr>
      </w:pPr>
      <w:r>
        <w:rPr>
          <w:i w:val="0"/>
          <w:sz w:val="18"/>
          <w:szCs w:val="18"/>
        </w:rPr>
        <w:t>Taylor, R. (2013). Type 2 diabetes: Etiology and reversibility. Diabetes Care, 36(4), 1047–1055. https://doi.org/10.2337/dc12-1805</w:t>
      </w:r>
    </w:p>
    <w:p>
      <w:pPr>
        <w:pStyle w:val="Normal1"/>
        <w:rPr>
          <w:sz w:val="18"/>
          <w:szCs w:val="18"/>
        </w:rPr>
      </w:pPr>
      <w:r>
        <w:rPr>
          <w:i w:val="0"/>
          <w:sz w:val="18"/>
          <w:szCs w:val="18"/>
        </w:rPr>
        <w:t>Tremblay, A., &amp; Doucet, E. (2000). Obesity: A disease or a biological adaptation? Obesity Reviews, 1(1), 27–35. https://doi.org/10.1046/j.1467-789x.2000.00006.x</w:t>
      </w:r>
    </w:p>
    <w:p>
      <w:pPr>
        <w:pStyle w:val="Normal1"/>
        <w:rPr>
          <w:sz w:val="18"/>
          <w:szCs w:val="18"/>
        </w:rPr>
      </w:pPr>
      <w:r>
        <w:rPr>
          <w:i w:val="0"/>
          <w:sz w:val="18"/>
          <w:szCs w:val="18"/>
        </w:rPr>
        <w:t>Umpierre, D., Ribeiro, P. A. B., Kramer, C. K., Leitão, C. B., Zucatti, A. T. N., Azevedo, M. J., Gross, J. L., Ribeiro, J. P., &amp; Schaan, B. D. (2011). Physical activity advice only or structured exercise training and association with HbA1c levels in type 2 diabetes: A systematic review and meta-analysis. JAMA, 305(17), 1790–1799. https://doi.org/10.1001/jama.2011.576</w:t>
      </w:r>
    </w:p>
    <w:p>
      <w:pPr>
        <w:pStyle w:val="Normal1"/>
        <w:spacing w:lineRule="auto" w:line="240" w:before="0" w:after="0"/>
        <w:rPr/>
      </w:pPr>
      <w:r>
        <w:rPr/>
      </w:r>
      <w:r>
        <w:br w:type="page"/>
      </w:r>
    </w:p>
    <w:p>
      <w:pPr>
        <w:pStyle w:val="Heading1"/>
        <w:jc w:val="left"/>
        <w:rPr/>
      </w:pPr>
      <w:r>
        <w:rPr>
          <w:i w:val="0"/>
        </w:rPr>
        <w:t>CHAPTER 50. THE FUTURE OF MEDICINE: PERSONALIZED, PREDICTIVE, PREVENTIVE</w:t>
      </w:r>
    </w:p>
    <w:p>
      <w:pPr>
        <w:pStyle w:val="Normal1"/>
        <w:rPr/>
      </w:pPr>
      <w:r>
        <w:rPr>
          <w:i/>
          <w:iCs/>
        </w:rPr>
        <w:t>Marina thinks: medicine is growing more precise, faster, more powerful. But no algorithm will ever ask the question: “What did you want to write when you were twenty-three, and why did you stop?”</w:t>
      </w:r>
    </w:p>
    <w:p>
      <w:pPr>
        <w:pStyle w:val="Normal1"/>
        <w:rPr/>
      </w:pPr>
      <w:r>
        <w:rPr>
          <w:i/>
          <w:iCs/>
        </w:rPr>
        <w:t>Technology is a tool. Medicine is the meeting of one person with another. One without the other is incomplete.</w:t>
      </w:r>
    </w:p>
    <w:p>
      <w:pPr>
        <w:pStyle w:val="Heading2"/>
        <w:rPr/>
      </w:pPr>
      <w:r>
        <w:rPr>
          <w:i w:val="0"/>
        </w:rPr>
        <w:t>WELLNESS MEDICINE</w:t>
      </w:r>
    </w:p>
    <w:p>
      <w:pPr>
        <w:pStyle w:val="Normal1"/>
        <w:rPr/>
      </w:pPr>
      <w:r>
        <w:rPr>
          <w:i w:val="0"/>
        </w:rPr>
        <w:t>Commercial medicine is the medicine of disease. She is excellent at treating acute conditions and quite good at managing chronic ones. But it is ill-equipped for its main task: helping a healthy person stay healthy.</w:t>
      </w:r>
    </w:p>
    <w:p>
      <w:pPr>
        <w:pStyle w:val="Normal1"/>
        <w:rPr/>
      </w:pPr>
      <w:r>
        <w:rPr>
          <w:i w:val="0"/>
        </w:rPr>
        <w:t>The future of medicine is health medicine.</w:t>
      </w:r>
    </w:p>
    <w:p>
      <w:pPr>
        <w:pStyle w:val="Normal1"/>
        <w:rPr/>
      </w:pPr>
      <w:r>
        <w:rPr>
          <w:i w:val="0"/>
        </w:rPr>
        <w:t>Leroy Hood, one of the first researchers in the field of systems biology, introduced the concept of “P4 Medicine”—medicine of the four Ps:</w:t>
      </w:r>
    </w:p>
    <w:p>
      <w:pPr>
        <w:pStyle w:val="Normal1"/>
        <w:rPr/>
      </w:pPr>
      <w:r>
        <w:rPr>
          <w:i w:val="0"/>
        </w:rPr>
        <w:t>- Predictive: predicting risks before clinical manifestations</w:t>
      </w:r>
    </w:p>
    <w:p>
      <w:pPr>
        <w:pStyle w:val="Normal1"/>
        <w:rPr/>
      </w:pPr>
      <w:r>
        <w:rPr>
          <w:i w:val="0"/>
        </w:rPr>
        <w:t>- Preventive: intervention before illness</w:t>
      </w:r>
    </w:p>
    <w:p>
      <w:pPr>
        <w:pStyle w:val="Normal1"/>
        <w:rPr/>
      </w:pPr>
      <w:r>
        <w:rPr>
          <w:i w:val="0"/>
        </w:rPr>
        <w:t>- Personalized: decisions based on individual data</w:t>
      </w:r>
    </w:p>
    <w:p>
      <w:pPr>
        <w:pStyle w:val="Normal1"/>
        <w:rPr/>
      </w:pPr>
      <w:r>
        <w:rPr>
          <w:i w:val="0"/>
        </w:rPr>
        <w:t>- Participatory: the patient as an active participant in his health</w:t>
      </w:r>
    </w:p>
    <w:p>
      <w:pPr>
        <w:pStyle w:val="Normal1"/>
        <w:rPr/>
      </w:pPr>
      <w:r>
        <w:rPr>
          <w:i w:val="0"/>
        </w:rPr>
        <w:t>Some add a fifth P—Precision, which reflects a shift from population standards to individual decisions.</w:t>
      </w:r>
    </w:p>
    <w:p>
      <w:pPr>
        <w:pStyle w:val="Heading2"/>
        <w:rPr/>
      </w:pPr>
      <w:r>
        <w:rPr>
          <w:i w:val="0"/>
        </w:rPr>
        <w:t>OMICS TECHNOLOGIES: INDIVIDUAL PORTRAIT</w:t>
      </w:r>
    </w:p>
    <w:p>
      <w:pPr>
        <w:pStyle w:val="Normal1"/>
        <w:rPr/>
      </w:pPr>
      <w:r>
        <w:rPr>
          <w:i w:val="0"/>
        </w:rPr>
        <w:t>“Omics” technologies—genomics, transcriptomics, proteomics, metabolomics, microbiomics—create an unprecedentedly detailed biological portrait of a person.</w:t>
      </w:r>
    </w:p>
    <w:p>
      <w:pPr>
        <w:pStyle w:val="Normal1"/>
        <w:rPr/>
      </w:pPr>
      <w:r>
        <w:rPr>
          <w:i w:val="0"/>
        </w:rPr>
        <w:t>Genome (full sequencing): Cost has dropped from $3 billion (Human Genome Project, 2003) to less than $1,000 today and falling. Genomic data allows:</w:t>
      </w:r>
    </w:p>
    <w:p>
      <w:pPr>
        <w:pStyle w:val="Normal1"/>
        <w:rPr/>
      </w:pPr>
      <w:r>
        <w:rPr>
          <w:i w:val="0"/>
        </w:rPr>
        <w:t>—Identify genetic risk factors for chronic diseases</w:t>
      </w:r>
      <w:r>
        <w:rPr/>
      </w:r>
    </w:p>
    <w:p>
      <w:pPr>
        <w:pStyle w:val="Normal1"/>
        <w:rPr/>
      </w:pPr>
      <w:r>
        <w:rPr>
          <w:i w:val="0"/>
        </w:rPr>
        <w:t>—Predict response to drugs (pharmacogenomics)</w:t>
      </w:r>
      <w:r>
        <w:rPr/>
      </w:r>
    </w:p>
    <w:p>
      <w:pPr>
        <w:pStyle w:val="Normal1"/>
        <w:rPr/>
      </w:pPr>
      <w:r>
        <w:rPr>
          <w:i w:val="0"/>
        </w:rPr>
        <w:t>—Optimize nutrition (nutrigenomics)</w:t>
      </w:r>
      <w:r>
        <w:rPr/>
      </w:r>
    </w:p>
    <w:p>
      <w:pPr>
        <w:pStyle w:val="Normal1"/>
        <w:rPr/>
      </w:pPr>
      <w:r>
        <w:rPr>
          <w:i w:val="0"/>
        </w:rPr>
        <w:t>The metabolome—the complete set of metabolites in a biological fluid—reflects the current functional state: nutrition, microbiome, physical activity, stress, medications.</w:t>
      </w:r>
    </w:p>
    <w:p>
      <w:pPr>
        <w:pStyle w:val="Normal1"/>
        <w:rPr/>
      </w:pPr>
      <w:r>
        <w:rPr>
          <w:i w:val="0"/>
        </w:rPr>
        <w:t>A study by Snyder and colleagues (Cell, 2012): full multi-omics monitoring of one individual over 14 months showed thousands of dynamic changes that preceded the development of type 2 diabetes—long before clinical signs.</w:t>
      </w:r>
    </w:p>
    <w:p>
      <w:pPr>
        <w:pStyle w:val="Heading2"/>
        <w:rPr/>
      </w:pPr>
      <w:r>
        <w:rPr>
          <w:i w:val="0"/>
        </w:rPr>
        <w:t>WEARABLE TECHNOLOGY AND CONTINUOUS MONITORING</w:t>
      </w:r>
    </w:p>
    <w:p>
      <w:pPr>
        <w:pStyle w:val="Normal1"/>
        <w:rPr/>
      </w:pPr>
      <w:r>
        <w:rPr>
          <w:i w:val="0"/>
        </w:rPr>
        <w:t>Wearable devices (smart watches, biosensors, continuous glucose monitors) create a new opportunity: continuous physiological monitoring in real life.</w:t>
      </w:r>
    </w:p>
    <w:p>
      <w:pPr>
        <w:pStyle w:val="Normal1"/>
        <w:rPr/>
      </w:pPr>
      <w:r>
        <w:rPr>
          <w:i w:val="0"/>
        </w:rPr>
        <w:t>What's already available:</w:t>
      </w:r>
    </w:p>
    <w:p>
      <w:pPr>
        <w:pStyle w:val="Normal1"/>
        <w:rPr/>
      </w:pPr>
      <w:r>
        <w:rPr>
          <w:i w:val="0"/>
        </w:rPr>
        <w:t>—Continuous glucose monitoring (CGM): revolutionized diabetes management; today it is also used by healthy people to optimize nutrition</w:t>
      </w:r>
      <w:r>
        <w:rPr/>
      </w:r>
    </w:p>
    <w:p>
      <w:pPr>
        <w:pStyle w:val="Normal1"/>
        <w:rPr/>
      </w:pPr>
      <w:r>
        <w:rPr>
          <w:i w:val="0"/>
        </w:rPr>
        <w:t>— Heart rate and HRV monitoring: prediction of stress, overtraining, infections</w:t>
      </w:r>
      <w:r>
        <w:rPr/>
      </w:r>
    </w:p>
    <w:p>
      <w:pPr>
        <w:pStyle w:val="Normal1"/>
        <w:rPr/>
      </w:pPr>
      <w:r>
        <w:rPr>
          <w:i w:val="0"/>
        </w:rPr>
        <w:t>—Sleep monitoring: detailed analysis of sleep phases</w:t>
      </w:r>
      <w:r>
        <w:rPr/>
      </w:r>
    </w:p>
    <w:p>
      <w:pPr>
        <w:pStyle w:val="Normal1"/>
        <w:rPr/>
      </w:pPr>
      <w:r>
        <w:rPr>
          <w:i w:val="0"/>
        </w:rPr>
        <w:t>—ECG monitoring: continuous detection of rhythm disturbances</w:t>
      </w:r>
      <w:r>
        <w:rPr/>
      </w:r>
    </w:p>
    <w:p>
      <w:pPr>
        <w:pStyle w:val="Normal1"/>
        <w:rPr/>
      </w:pPr>
      <w:r>
        <w:rPr>
          <w:i w:val="0"/>
        </w:rPr>
        <w:t>A Stanford study (Shamout et al., 2019): analysis of data from wearable devices in 31 thousand people identified early warning signs of disorders even before clinical symptoms, including signs of Lyme disease, diabetes, and RA.</w:t>
      </w:r>
    </w:p>
    <w:p>
      <w:pPr>
        <w:pStyle w:val="Heading2"/>
        <w:rPr/>
      </w:pPr>
      <w:r>
        <w:rPr>
          <w:i w:val="0"/>
        </w:rPr>
        <w:t>ARTIFICIAL INTELLIGENCE IN MEDICINE</w:t>
      </w:r>
    </w:p>
    <w:p>
      <w:pPr>
        <w:pStyle w:val="Normal1"/>
        <w:rPr/>
      </w:pPr>
      <w:r>
        <w:rPr>
          <w:i w:val="0"/>
        </w:rPr>
        <w:t>Artificial intelligence (ML, deep learning) demonstrates amazing results in a number of clinical medicine tasks:</w:t>
      </w:r>
    </w:p>
    <w:p>
      <w:pPr>
        <w:pStyle w:val="Normal1"/>
        <w:rPr/>
      </w:pPr>
      <w:r>
        <w:rPr>
          <w:i w:val="0"/>
        </w:rPr>
        <w:t>Image-based diagnostics: AI systems for analyzing X-rays, MRI, CT, and dermoscopic images achieve accuracy comparable to or superior to experts in specific tasks.</w:t>
      </w:r>
    </w:p>
    <w:p>
      <w:pPr>
        <w:pStyle w:val="Normal1"/>
        <w:rPr/>
      </w:pPr>
      <w:r>
        <w:rPr>
          <w:i w:val="0"/>
        </w:rPr>
        <w:t>Cancer: Google's DeepMind system for detecting breast cancer from mammograms reduced the number of false negatives by 9.4% and false positives by 5.7%.</w:t>
      </w:r>
    </w:p>
    <w:p>
      <w:pPr>
        <w:pStyle w:val="Normal1"/>
        <w:rPr/>
      </w:pPr>
      <w:r>
        <w:rPr>
          <w:i w:val="0"/>
        </w:rPr>
        <w:t>Diabetic Retinopathy: The FDA-cleared IDx-DR algorithm—the first autonomous AI diagnostic tool—detects retinopathy without physician intervention with 87% sensitivity.</w:t>
      </w:r>
    </w:p>
    <w:p>
      <w:pPr>
        <w:pStyle w:val="Normal1"/>
        <w:rPr/>
      </w:pPr>
      <w:r>
        <w:rPr>
          <w:i w:val="0"/>
        </w:rPr>
        <w:t>Prediction: AI models predict sepsis, acute kidney failure, and in-hospital death based on data patterns long before clinical manifestations.</w:t>
      </w:r>
    </w:p>
    <w:p>
      <w:pPr>
        <w:pStyle w:val="Normal1"/>
        <w:rPr/>
      </w:pPr>
      <w:r>
        <w:rPr>
          <w:i w:val="0"/>
        </w:rPr>
        <w:t>Limitations: AI “explains” correlations, not mechanisms. It may be biased (depending on the data it was trained on). It is not a substitute for clinical judgment and empathy.</w:t>
      </w:r>
    </w:p>
    <w:p>
      <w:pPr>
        <w:pStyle w:val="Heading2"/>
        <w:rPr/>
      </w:pPr>
      <w:r>
        <w:rPr>
          <w:i w:val="0"/>
        </w:rPr>
        <w:t>PREVENTIVE GENOMICS</w:t>
      </w:r>
    </w:p>
    <w:p>
      <w:pPr>
        <w:pStyle w:val="Normal1"/>
        <w:rPr/>
      </w:pPr>
      <w:r>
        <w:rPr>
          <w:i w:val="0"/>
        </w:rPr>
        <w:t>When we know genetic risks in advance, we can act preventively.</w:t>
      </w:r>
    </w:p>
    <w:p>
      <w:pPr>
        <w:pStyle w:val="Normal1"/>
        <w:rPr/>
      </w:pPr>
      <w:r>
        <w:rPr>
          <w:i w:val="0"/>
        </w:rPr>
        <w:t>BRCA1/BRCA2: Women with mutations in these genes have a 60-80% risk of breast cancer and a 40-60% risk of ovarian cancer. This knowledge allows you to make preventive decisions (more frequent screening, preventive surgeries, chemoprophylaxis).</w:t>
      </w:r>
    </w:p>
    <w:p>
      <w:pPr>
        <w:pStyle w:val="Normal1"/>
        <w:rPr/>
      </w:pPr>
      <w:r>
        <w:rPr>
          <w:i w:val="0"/>
        </w:rPr>
        <w:t>Polygenic risk scores (PRS): summing up the effect of thousands of genetic variants allows one to predict the risk of coronary artery disease, diabetes, and breast cancer with significant accuracy—decades before the disease.</w:t>
      </w:r>
    </w:p>
    <w:p>
      <w:pPr>
        <w:pStyle w:val="Normal1"/>
        <w:rPr/>
      </w:pPr>
      <w:r>
        <w:rPr>
          <w:i w:val="0"/>
        </w:rPr>
        <w:t>But predictive genetics also raises ethical questions: the right to know and not to know; psychological consequences of knowledge of genetic risk; possible discriminatory consequences in insurance and employment.</w:t>
      </w:r>
    </w:p>
    <w:p>
      <w:pPr>
        <w:pStyle w:val="Heading2"/>
        <w:rPr/>
      </w:pPr>
      <w:r>
        <w:rPr>
          <w:i w:val="0"/>
        </w:rPr>
        <w:t>INTEGRATIVE MEDICINE OF THE FUTURE</w:t>
      </w:r>
    </w:p>
    <w:p>
      <w:pPr>
        <w:pStyle w:val="Normal1"/>
        <w:rPr/>
      </w:pPr>
      <w:r>
        <w:rPr>
          <w:i w:val="0"/>
        </w:rPr>
        <w:t>The medicine of the future is not technological cold monitoring and not a return to shamanic warmth. This is synthesis.</w:t>
      </w:r>
    </w:p>
    <w:p>
      <w:pPr>
        <w:pStyle w:val="Normal1"/>
        <w:rPr/>
      </w:pPr>
      <w:r>
        <w:rPr>
          <w:i w:val="0"/>
        </w:rPr>
        <w:t>Technology provides data. But data does not heal; it treats relationships, meaning, lifestyle, human presence. AI makes a diagnosis—but the doctor shares the experience of the disease.</w:t>
      </w:r>
    </w:p>
    <w:p>
      <w:pPr>
        <w:pStyle w:val="Normal1"/>
        <w:rPr/>
      </w:pPr>
      <w:r>
        <w:rPr>
          <w:i w:val="0"/>
        </w:rPr>
        <w:t>The integrative medicine of the future uses the best tools of precision medicine to personalize each person's understanding—and the best of relational medicine to turn that understanding into healing.</w:t>
      </w:r>
    </w:p>
    <w:p>
      <w:pPr>
        <w:pStyle w:val="Normal1"/>
        <w:rPr/>
      </w:pPr>
      <w:r>
        <w:rPr>
          <w:i w:val="0"/>
        </w:rPr>
        <w:t>“Medicine must be both a science and an art and a philosophy. Each of us is both a unique biological system and a unique human history.”</w:t>
      </w:r>
    </w:p>
    <w:p>
      <w:pPr>
        <w:pStyle w:val="Heading3"/>
        <w:rPr/>
      </w:pPr>
      <w:r>
        <w:rPr>
          <w:i w:val="0"/>
        </w:rPr>
        <w:t>KEY SOURCES</w:t>
      </w:r>
    </w:p>
    <w:p>
      <w:pPr>
        <w:pStyle w:val="Normal1"/>
        <w:rPr>
          <w:sz w:val="18"/>
          <w:szCs w:val="18"/>
        </w:rPr>
      </w:pPr>
      <w:r>
        <w:rPr>
          <w:i w:val="0"/>
          <w:sz w:val="18"/>
          <w:szCs w:val="18"/>
        </w:rPr>
        <w:t>Hood, L., &amp; Friend, S. H. (2011). Predictive, personalized, preventive, participatory (P4) cancer medicine. Nature Reviews Clinical Oncology, 8(3), 184–187. https://doi.org/10.1038/nrclinonc.2010.227</w:t>
      </w:r>
    </w:p>
    <w:p>
      <w:pPr>
        <w:pStyle w:val="Normal1"/>
        <w:rPr>
          <w:sz w:val="18"/>
          <w:szCs w:val="18"/>
        </w:rPr>
      </w:pPr>
      <w:r>
        <w:rPr>
          <w:i w:val="0"/>
          <w:sz w:val="18"/>
          <w:szCs w:val="18"/>
        </w:rPr>
        <w:t>McKinney, S. M., Sieniek, M., Godbole, V., Godwin, J., Antropova, N., Ashrafian, H., Back, T., Chesus, M., Corrado, G. S., Darzi, A., Etemadi, M., Garcia-Vicente, F., Gilbert, F. J., Halling-Brown, M., Hassabis, D., Jansen, S., Karthikesalingam, A., Kelly, C. J., King, D., … Shetty, S. (2020). International evaluation of an AI system for breast cancer screening. Nature, 577(7788), 89–94. https://doi.org/10.1038/s41586-019-1799-6</w:t>
      </w:r>
    </w:p>
    <w:p>
      <w:pPr>
        <w:pStyle w:val="Normal1"/>
        <w:rPr>
          <w:sz w:val="18"/>
          <w:szCs w:val="18"/>
        </w:rPr>
      </w:pPr>
      <w:r>
        <w:rPr>
          <w:i w:val="0"/>
          <w:sz w:val="18"/>
          <w:szCs w:val="18"/>
        </w:rPr>
        <w:t>Snyder, M. P., Zhang, M. J., Davis, A. S., &amp; Gildea, M. D. (2019). Personalizing medicine through big data: Implications for the future of personalized medicine. Future Medicine, 14(12), 1259–1276.</w:t>
      </w:r>
    </w:p>
    <w:p>
      <w:pPr>
        <w:pStyle w:val="Normal1"/>
        <w:rPr>
          <w:sz w:val="18"/>
          <w:szCs w:val="18"/>
        </w:rPr>
      </w:pPr>
      <w:r>
        <w:rPr>
          <w:i w:val="0"/>
          <w:sz w:val="18"/>
          <w:szCs w:val="18"/>
        </w:rPr>
        <w:t>Topol, E. J. (2019). High-performance medicine: The convergence of human and artificial intelligence. Nature Medicine, 25(1), 44–56. https://doi.org/10.1038/s41591-018-0300-7</w:t>
      </w:r>
    </w:p>
    <w:p>
      <w:pPr>
        <w:pStyle w:val="Normal1"/>
        <w:rPr/>
      </w:pPr>
      <w:r>
        <w:rPr>
          <w:i w:val="0"/>
          <w:sz w:val="18"/>
          <w:szCs w:val="18"/>
        </w:rPr>
        <w:t>Wearable Technology and Digital Health Monitoring: Systematic Reviews and Future Research (2020). npj Digital Medicine, 3, Article 8. https://doi.org/10.1038/s41746-019-0202-6</w:t>
      </w:r>
      <w:r/>
    </w:p>
    <w:p>
      <w:pPr>
        <w:pStyle w:val="Heading1"/>
        <w:jc w:val="left"/>
        <w:rPr/>
      </w:pPr>
      <w:bookmarkStart w:id="12" w:name="_y94ggdhdr8p5"/>
      <w:bookmarkEnd w:id="12"/>
      <w:r>
        <w:rPr>
          <w:i w:val="0"/>
        </w:rPr>
        <w:t>CHAPTER 51. ANATOMY OF A CELL: LIFE IN A MICROSCOPIC WORLD</w:t>
      </w:r>
    </w:p>
    <w:p>
      <w:pPr>
        <w:pStyle w:val="Normal1"/>
        <w:rPr/>
      </w:pPr>
      <w:r>
        <w:rPr>
          <w:i/>
          <w:iCs/>
        </w:rPr>
        <w:t>A single cell, Marina thinks, studying the printouts her therapist gave her. Smarter than anything I have ever edited.</w:t>
      </w:r>
    </w:p>
    <w:p>
      <w:pPr>
        <w:pStyle w:val="Normal1"/>
        <w:rPr/>
      </w:pPr>
      <w:r>
        <w:rPr>
          <w:i/>
          <w:iCs/>
        </w:rPr>
        <w:t>She looks at the diagram: mitochondria, nucleus, membrane receptors. A cell receives signals from its environment, processes them, responds. Every cell in her body is doing this right now—billions of simultaneous conversations about which she knows nothing.</w:t>
      </w:r>
    </w:p>
    <w:p>
      <w:pPr>
        <w:pStyle w:val="Normal1"/>
        <w:rPr/>
      </w:pPr>
      <w:r>
        <w:rPr>
          <w:i/>
          <w:iCs/>
        </w:rPr>
        <w:t>At her last appointment, the therapist had said, “When you understand how a cell is built, you begin to understand why what you eat, how you sleep, and what you think—these are not metaphors, but literal biochemistry.” Marina writes it down in her notebook. Then she adds: “So everything I do to myself is information I am sending to each one of them.”</w:t>
      </w:r>
    </w:p>
    <w:p>
      <w:pPr>
        <w:pStyle w:val="Heading2"/>
        <w:rPr/>
      </w:pPr>
      <w:r>
        <w:rPr>
          <w:i w:val="0"/>
        </w:rPr>
        <w:t>LIFE FITTED TO THE POINT</w:t>
      </w:r>
    </w:p>
    <w:p>
      <w:pPr>
        <w:pStyle w:val="Normal1"/>
        <w:rPr/>
      </w:pPr>
      <w:r>
        <w:rPr>
          <w:i w:val="0"/>
        </w:rPr>
        <w:t>Take a page from a book. The period is at the end of this sentence. It contains about 1,000 typical cells of the human body.</w:t>
      </w:r>
    </w:p>
    <w:p>
      <w:pPr>
        <w:pStyle w:val="Normal1"/>
        <w:rPr/>
      </w:pPr>
      <w:r>
        <w:rPr>
          <w:i w:val="0"/>
        </w:rPr>
        <w:t>There are about 37 trillion cells in your body. Each of them is a completely autonomous biochemical system: produces energy, reads DNA, synthesizes proteins, responds to signals, self-heals, reproduces, dies at a programmed moment.</w:t>
      </w:r>
    </w:p>
    <w:p>
      <w:pPr>
        <w:pStyle w:val="Normal1"/>
        <w:rPr/>
      </w:pPr>
      <w:r>
        <w:rPr>
          <w:i w:val="0"/>
        </w:rPr>
        <w:t>A cell is not the “brick” of an organism. It is a living, self-sufficient unit of unimaginable complexity. Understanding how it works changes the way we look at disease: most diseases begin at the cellular level.</w:t>
      </w:r>
    </w:p>
    <w:p>
      <w:pPr>
        <w:pStyle w:val="Heading2"/>
        <w:rPr/>
      </w:pPr>
      <w:r>
        <w:rPr>
          <w:i w:val="0"/>
        </w:rPr>
        <w:t>CELL ARCHITECTURE</w:t>
      </w:r>
    </w:p>
    <w:p>
      <w:pPr>
        <w:pStyle w:val="Normal1"/>
        <w:rPr/>
      </w:pPr>
      <w:r>
        <w:rPr>
          <w:i w:val="0"/>
        </w:rPr>
        <w:t>The plasma membrane is a cell boundary, but not a wall: it is an active, dynamic barrier of a phospholipid bilayer. Fat molecules form two layers with their “tails” inward—the hydrophobic core is impermeable to most water-soluble molecules. Proteins are built into the membrane: ion channels, receptors, transporters, enzymes.</w:t>
      </w:r>
    </w:p>
    <w:p>
      <w:pPr>
        <w:pStyle w:val="Normal1"/>
        <w:rPr/>
      </w:pPr>
      <w:r>
        <w:rPr>
          <w:i w:val="0"/>
        </w:rPr>
        <w:t>The cytoskeleton is the “skeleton” of the cell, but not rigid. Three types of protein threads:</w:t>
      </w:r>
    </w:p>
    <w:p>
      <w:pPr>
        <w:pStyle w:val="Normal1"/>
        <w:rPr/>
      </w:pPr>
      <w:r>
        <w:rPr>
          <w:i w:val="0"/>
        </w:rPr>
        <w:t>—Actin filaments: cell movement, cell shape, division</w:t>
      </w:r>
      <w:r>
        <w:rPr/>
      </w:r>
    </w:p>
    <w:p>
      <w:pPr>
        <w:pStyle w:val="Normal1"/>
        <w:rPr/>
      </w:pPr>
      <w:r>
        <w:rPr>
          <w:i w:val="0"/>
        </w:rPr>
        <w:t>—Microtubules: “rails” for transporting cargo inside the cell; they are formed by tubulin</w:t>
      </w:r>
      <w:r>
        <w:rPr/>
      </w:r>
    </w:p>
    <w:p>
      <w:pPr>
        <w:pStyle w:val="Normal1"/>
        <w:rPr/>
      </w:pPr>
      <w:r>
        <w:rPr>
          <w:i w:val="0"/>
        </w:rPr>
        <w:t>—Intermediate filaments: mechanical strength</w:t>
      </w:r>
      <w:r>
        <w:rPr/>
      </w:r>
    </w:p>
    <w:p>
      <w:pPr>
        <w:pStyle w:val="Normal1"/>
        <w:rPr/>
      </w:pPr>
      <w:r>
        <w:rPr>
          <w:i w:val="0"/>
        </w:rPr>
        <w:t>The cytoskeleton is constantly being rebuilt—the cell “flows,” changes shape, and moves.</w:t>
      </w:r>
    </w:p>
    <w:p>
      <w:pPr>
        <w:pStyle w:val="Normal1"/>
        <w:rPr/>
      </w:pPr>
      <w:r>
        <w:rPr>
          <w:i w:val="0"/>
        </w:rPr>
        <w:t>The nucleus is a repository of genetic information. It is surrounded by a double nuclear membrane with nuclear pores—giant protein complexes that control the transport of molecules between the nucleus and the cytoplasm. Inside is chromatin (DNA + histone proteins) and the nucleolus (where ribosomal RNA is synthesized).</w:t>
      </w:r>
    </w:p>
    <w:p>
      <w:pPr>
        <w:pStyle w:val="Heading2"/>
        <w:rPr/>
      </w:pPr>
      <w:r>
        <w:rPr>
          <w:i w:val="0"/>
        </w:rPr>
        <w:t>MITOCHONDRIA: POWER PLANT AND COMMAND CENTER</w:t>
      </w:r>
    </w:p>
    <w:p>
      <w:pPr>
        <w:pStyle w:val="Normal1"/>
        <w:rPr/>
      </w:pPr>
      <w:r>
        <w:rPr>
          <w:i w:val="0"/>
        </w:rPr>
        <w:t>Mitochondria are organelles that provide about 90% of cellular energy in the form of ATP through the Krebs cycle and oxidative phosphorylation.</w:t>
      </w:r>
    </w:p>
    <w:p>
      <w:pPr>
        <w:pStyle w:val="Normal1"/>
        <w:rPr/>
      </w:pPr>
      <w:r>
        <w:rPr>
          <w:i w:val="0"/>
        </w:rPr>
        <w:t>Their evolutionary history is unique: mitochondria are former free-living bacteria that entered into symbiosis with the ancestor of the eukaryotic cell about 2 billion years ago. They retained their own DNA (mitochondrial DNA, mtDNA) and their own ribosomes. Mitochondrial DNA is inherited only through the maternal line.</w:t>
      </w:r>
    </w:p>
    <w:p>
      <w:pPr>
        <w:pStyle w:val="Normal1"/>
        <w:rPr/>
      </w:pPr>
      <w:r>
        <w:rPr>
          <w:i w:val="0"/>
        </w:rPr>
        <w:t>Mitochondria are not just “power plants”:</w:t>
      </w:r>
    </w:p>
    <w:p>
      <w:pPr>
        <w:pStyle w:val="Normal1"/>
        <w:rPr/>
      </w:pPr>
      <w:r>
        <w:rPr>
          <w:i w:val="0"/>
        </w:rPr>
        <w:t>—They regulate apoptosis (programmed cell death)—it is in the mitochondria that the self-destruction signal is triggered</w:t>
      </w:r>
      <w:r>
        <w:rPr/>
      </w:r>
    </w:p>
    <w:p>
      <w:pPr>
        <w:pStyle w:val="Normal1"/>
        <w:rPr/>
      </w:pPr>
      <w:r>
        <w:rPr>
          <w:i w:val="0"/>
        </w:rPr>
        <w:t>—They generate reactive oxygen species (free radicals) as signaling molecules—in small quantities</w:t>
      </w:r>
      <w:r>
        <w:rPr/>
      </w:r>
    </w:p>
    <w:p>
      <w:pPr>
        <w:pStyle w:val="Normal1"/>
        <w:rPr/>
      </w:pPr>
      <w:r>
        <w:rPr>
          <w:i w:val="0"/>
        </w:rPr>
        <w:t>—They are involved in calcium signaling, inflammation, immune response</w:t>
      </w:r>
      <w:r>
        <w:rPr/>
      </w:r>
    </w:p>
    <w:p>
      <w:pPr>
        <w:pStyle w:val="Normal1"/>
        <w:rPr/>
      </w:pPr>
      <w:r>
        <w:rPr>
          <w:i w:val="0"/>
        </w:rPr>
        <w:t>—They are dynamic: constantly merging and dividing (mitochondrial dynamics)</w:t>
      </w:r>
      <w:r>
        <w:rPr/>
      </w:r>
    </w:p>
    <w:p>
      <w:pPr>
        <w:pStyle w:val="Normal1"/>
        <w:rPr/>
      </w:pPr>
      <w:r>
        <w:rPr>
          <w:i w:val="0"/>
        </w:rPr>
        <w:t>Mitochondrial dysfunction—impaired ATP production and increased oxidative stress—underlies many diseases: neurodegenerative, metabolic, cancer, and diseases of aging.</w:t>
      </w:r>
    </w:p>
    <w:p>
      <w:pPr>
        <w:pStyle w:val="Heading2"/>
        <w:rPr/>
      </w:pPr>
      <w:r>
        <w:rPr>
          <w:i w:val="0"/>
        </w:rPr>
        <w:t>ENDOPLASMIC RETICULUM AND GOLGI APPARATUS</w:t>
      </w:r>
    </w:p>
    <w:p>
      <w:pPr>
        <w:pStyle w:val="Normal1"/>
        <w:rPr/>
      </w:pPr>
      <w:r>
        <w:rPr>
          <w:i w:val="0"/>
        </w:rPr>
        <w:t>The endoplasmic reticulum (ER) is a branched network of membrane channels:</w:t>
      </w:r>
    </w:p>
    <w:p>
      <w:pPr>
        <w:pStyle w:val="Normal1"/>
        <w:rPr/>
      </w:pPr>
      <w:r>
        <w:rPr>
          <w:i w:val="0"/>
        </w:rPr>
        <w:t>—Rough ER (ribosome-coated): synthesis of proteins intended for secretion or insertion into the membrane</w:t>
      </w:r>
      <w:r>
        <w:rPr/>
      </w:r>
    </w:p>
    <w:p>
      <w:pPr>
        <w:pStyle w:val="Normal1"/>
        <w:rPr/>
      </w:pPr>
      <w:r>
        <w:rPr>
          <w:i w:val="0"/>
        </w:rPr>
        <w:t>—Smooth ER: lipid synthesis, fat metabolism, calcium depot, detoxification (in the liver—CYP450 enzymes are located here)</w:t>
      </w:r>
      <w:r>
        <w:rPr/>
      </w:r>
    </w:p>
    <w:p>
      <w:pPr>
        <w:pStyle w:val="Normal1"/>
        <w:rPr/>
      </w:pPr>
      <w:r>
        <w:rPr>
          <w:i w:val="0"/>
        </w:rPr>
        <w:t>ER stress—accumulation of misfolded proteins—is an important pathogenetic mechanism of type 2 diabetes, neurodegenerative diseases, and atherosclerosis.</w:t>
      </w:r>
    </w:p>
    <w:p>
      <w:pPr>
        <w:pStyle w:val="Normal1"/>
        <w:rPr/>
      </w:pPr>
      <w:r>
        <w:rPr>
          <w:i w:val="0"/>
        </w:rPr>
        <w:t>The Golgi apparatus is the “mail” of the cell: it receives proteins from the ER, modifies them (glycosylation, phosphorylation) and sends them to their destination—to the membrane, to lysosomes, for secretion.</w:t>
      </w:r>
    </w:p>
    <w:p>
      <w:pPr>
        <w:pStyle w:val="Normal1"/>
        <w:rPr/>
      </w:pPr>
      <w:r>
        <w:rPr>
          <w:i w:val="0"/>
        </w:rPr>
        <w:t>Lysosomes are the “digestive tract” of the cell: they contain enzymes that break down proteins, fats, carbohydrates, and nucleic acids. Autophagosomes—specialized structures for processing damaged organelles—merge with lysosomes. This is autophagy—the cellular “detox” described in Chapter 35.</w:t>
      </w:r>
    </w:p>
    <w:p>
      <w:pPr>
        <w:pStyle w:val="Heading2"/>
        <w:rPr/>
      </w:pPr>
      <w:r>
        <w:rPr>
          <w:i w:val="0"/>
        </w:rPr>
        <w:t>RIBOSOMES: PROTEIN FACTORY</w:t>
      </w:r>
    </w:p>
    <w:p>
      <w:pPr>
        <w:pStyle w:val="Normal1"/>
        <w:rPr/>
      </w:pPr>
      <w:r>
        <w:rPr>
          <w:i w:val="0"/>
        </w:rPr>
        <w:t>Ribosomes are molecular machines that synthesize proteins. There are tens of millions of them in a cell. Each ribosome reads mRNA (messenger RNA) and, using tRNA (transfer RNA), strings amino acids into a protein chain.</w:t>
      </w:r>
    </w:p>
    <w:p>
      <w:pPr>
        <w:pStyle w:val="Normal1"/>
        <w:rPr/>
      </w:pPr>
      <w:r>
        <w:rPr>
          <w:i w:val="0"/>
        </w:rPr>
        <w:t>Speed: The ribosome adds about 20 amino acids per second. A protein of 500 amino acids is synthesized in 25 seconds.</w:t>
      </w:r>
    </w:p>
    <w:p>
      <w:pPr>
        <w:pStyle w:val="Normal1"/>
        <w:rPr/>
      </w:pPr>
      <w:r>
        <w:rPr>
          <w:i w:val="0"/>
        </w:rPr>
        <w:t>Ribosomes are the target of many antibiotics (tetracyclines, aminoglycosides, chloramphenicol): they suppress bacterial ribosomes (70S) without affecting human ribosomes (80S). This is the principle of selective toxicity of antibiotics.</w:t>
      </w:r>
    </w:p>
    <w:p>
      <w:pPr>
        <w:pStyle w:val="Heading2"/>
        <w:rPr/>
      </w:pPr>
      <w:r>
        <w:rPr>
          <w:i w:val="0"/>
        </w:rPr>
        <w:t>CELL AS SYSTEM</w:t>
      </w:r>
    </w:p>
    <w:p>
      <w:pPr>
        <w:pStyle w:val="Normal1"/>
        <w:rPr/>
      </w:pPr>
      <w:r>
        <w:rPr>
          <w:i w:val="0"/>
        </w:rPr>
        <w:t>A cell is not just a collection of organelles. It is an integrated system in which all components interact:</w:t>
      </w:r>
    </w:p>
    <w:p>
      <w:pPr>
        <w:pStyle w:val="Normal1"/>
        <w:rPr/>
      </w:pPr>
      <w:r>
        <w:rPr>
          <w:i w:val="0"/>
        </w:rPr>
        <w:t>—External signal (hormone, neurotransmitter) → receptor in the membrane → cascade of intracellular signals → change in gene expression → synthesis of new proteins → change in cell function</w:t>
      </w:r>
      <w:r>
        <w:rPr/>
      </w:r>
    </w:p>
    <w:p>
      <w:pPr>
        <w:pStyle w:val="Normal1"/>
        <w:rPr/>
      </w:pPr>
      <w:r>
        <w:rPr>
          <w:i w:val="0"/>
        </w:rPr>
        <w:t>—DNA damage → activation of ATM/ATR kinases → cell cycle arrest → DNA repair → resumption of division OR → apoptosis (if the damage is irreparable)</w:t>
      </w:r>
      <w:r>
        <w:rPr/>
      </w:r>
    </w:p>
    <w:p>
      <w:pPr>
        <w:pStyle w:val="Normal1"/>
        <w:rPr/>
      </w:pPr>
      <w:r>
        <w:rPr>
          <w:i w:val="0"/>
        </w:rPr>
        <w:t>—Nutrient deficiency → activation of AMPK → inhibition of mTOR → triggering of autophagy → “recycling” of cellular “garbage” → release of resources</w:t>
      </w:r>
      <w:r>
        <w:rPr/>
      </w:r>
    </w:p>
    <w:p>
      <w:pPr>
        <w:pStyle w:val="Normal1"/>
        <w:rPr/>
      </w:pPr>
      <w:r>
        <w:rPr>
          <w:i w:val="0"/>
        </w:rPr>
        <w:t>Disease is a cellular system out of balance. Treatment is about helping the system return to normal.</w:t>
      </w:r>
    </w:p>
    <w:p>
      <w:pPr>
        <w:pStyle w:val="Heading3"/>
        <w:rPr/>
      </w:pPr>
      <w:r>
        <w:rPr>
          <w:i w:val="0"/>
        </w:rPr>
        <w:t>KEY SOURCES</w:t>
      </w:r>
    </w:p>
    <w:p>
      <w:pPr>
        <w:pStyle w:val="Normal1"/>
        <w:rPr>
          <w:sz w:val="18"/>
          <w:szCs w:val="18"/>
        </w:rPr>
      </w:pPr>
      <w:r>
        <w:rPr>
          <w:i w:val="0"/>
          <w:sz w:val="18"/>
          <w:szCs w:val="18"/>
        </w:rPr>
        <w:t>Alberts, B., Johnson, A., Lewis, J., Morgan, D., Raff, M., Roberts, K., &amp; Walter, P. (2014). Molecular biology of the cell (6th ed.). Garland Science.</w:t>
      </w:r>
    </w:p>
    <w:p>
      <w:pPr>
        <w:pStyle w:val="Normal1"/>
        <w:rPr>
          <w:sz w:val="18"/>
          <w:szCs w:val="18"/>
        </w:rPr>
      </w:pPr>
      <w:r>
        <w:rPr>
          <w:i w:val="0"/>
          <w:sz w:val="18"/>
          <w:szCs w:val="18"/>
        </w:rPr>
        <w:t>Lane, N. (2005). Power, sex, suicide: Mitochondria and the meaning of life. Oxford University Press.</w:t>
      </w:r>
    </w:p>
    <w:p>
      <w:pPr>
        <w:pStyle w:val="Normal1"/>
        <w:rPr>
          <w:sz w:val="18"/>
          <w:szCs w:val="18"/>
        </w:rPr>
      </w:pPr>
      <w:r>
        <w:rPr>
          <w:i w:val="0"/>
          <w:sz w:val="18"/>
          <w:szCs w:val="18"/>
        </w:rPr>
        <w:t>Lodish, H., Berk, A., Kaiser, C. A., Krieger, M., Bretscher, A., Ploegh, H., Amon, A., &amp; Martin, K. (2016). Molecular cell biology (8th ed.). W. H. Freeman.</w:t>
      </w:r>
    </w:p>
    <w:p>
      <w:pPr>
        <w:pStyle w:val="Normal1"/>
        <w:rPr>
          <w:sz w:val="18"/>
          <w:szCs w:val="18"/>
        </w:rPr>
      </w:pPr>
      <w:r>
        <w:rPr>
          <w:i w:val="0"/>
          <w:sz w:val="18"/>
          <w:szCs w:val="18"/>
        </w:rPr>
        <w:t>Ohsumi, Y. (2014). Historical landmarks of autophagy research. Cell Research, 24(1), 9–23. https://doi.org/10.1038/cr.2013.169</w:t>
      </w:r>
    </w:p>
    <w:p>
      <w:pPr>
        <w:pStyle w:val="Normal1"/>
        <w:rPr>
          <w:sz w:val="18"/>
          <w:szCs w:val="18"/>
        </w:rPr>
      </w:pPr>
      <w:r>
        <w:rPr>
          <w:i w:val="0"/>
          <w:sz w:val="18"/>
          <w:szCs w:val="18"/>
        </w:rPr>
        <w:t>Sender, R., Fuchs, S., &amp; Milo, R. (2016). Revised estimates for the number of human and bacteria cells in the body. Cell, 164(3), 337–340. https://doi.org/10.1016/j.cell.2016.01.013</w:t>
      </w:r>
    </w:p>
    <w:p>
      <w:pPr>
        <w:pStyle w:val="Normal1"/>
        <w:spacing w:lineRule="auto" w:line="240" w:before="0" w:after="0"/>
        <w:rPr/>
      </w:pPr>
      <w:r>
        <w:rPr/>
      </w:r>
      <w:r>
        <w:br w:type="page"/>
      </w:r>
    </w:p>
    <w:p>
      <w:pPr>
        <w:pStyle w:val="Heading1"/>
        <w:jc w:val="left"/>
        <w:rPr/>
      </w:pPr>
      <w:r>
        <w:rPr>
          <w:i w:val="0"/>
        </w:rPr>
        <w:t>CHAPTER 52. ANATOMY OF THE NERVOUS SYSTEM: WIRES AND SOMETHING MORE</w:t>
      </w:r>
    </w:p>
    <w:p>
      <w:pPr>
        <w:pStyle w:val="Normal1"/>
        <w:rPr/>
      </w:pPr>
      <w:r>
        <w:rPr>
          <w:i/>
          <w:iCs/>
        </w:rPr>
        <w:t>Marina looks at the MRI of her brain. Gray and white. Somewhere in there lives the fear. And somewhere—the desire to write. They live side by side.</w:t>
      </w:r>
    </w:p>
    <w:p>
      <w:pPr>
        <w:pStyle w:val="Normal1"/>
        <w:rPr/>
      </w:pPr>
      <w:r>
        <w:rPr>
          <w:i/>
          <w:iCs/>
        </w:rPr>
        <w:t>The neurologist had explained it to her a month ago: “The nervous system isn’t wiring. It’s a dynamic network, constantly rebuilding itself.” Marina hadn’t fully understood then. Now she understood differently: the pathways that lead to fear are not a life sentence. They are worn deep, like a forest trail. But there are others nearby. They can be blazed.</w:t>
      </w:r>
    </w:p>
    <w:p>
      <w:pPr>
        <w:pStyle w:val="Normal1"/>
        <w:rPr/>
      </w:pPr>
      <w:r>
        <w:rPr>
          <w:i/>
          <w:iCs/>
        </w:rPr>
        <w:t>Neuroplasticity—that was the word she now held in her mind when the fear came. A brain that had learned fear could learn something else. This was not a consolation. It was neurobiology.</w:t>
      </w:r>
    </w:p>
    <w:p>
      <w:pPr>
        <w:pStyle w:val="Heading2"/>
        <w:rPr/>
      </w:pPr>
      <w:r>
        <w:rPr>
          <w:i w:val="0"/>
        </w:rPr>
        <w:t>86 BILLION NEIGHBORS</w:t>
      </w:r>
    </w:p>
    <w:p>
      <w:pPr>
        <w:pStyle w:val="Normal1"/>
        <w:rPr/>
      </w:pPr>
      <w:r>
        <w:rPr>
          <w:i w:val="0"/>
        </w:rPr>
        <w:t>Your brain contains about 86 billion neurons. Each neuron forms on average 7,000 synaptic connections with other neurons. The total number of synapses in the human brain is about 100 trillion.</w:t>
      </w:r>
    </w:p>
    <w:p>
      <w:pPr>
        <w:pStyle w:val="Normal1"/>
        <w:rPr/>
      </w:pPr>
      <w:r>
        <w:rPr>
          <w:i w:val="0"/>
        </w:rPr>
        <w:t>For comparison: the number of stars in the Milky Way is about 300 billion. The number of synapses in your brain is 300 times greater than the number of stars in our galaxy.</w:t>
      </w:r>
    </w:p>
    <w:p>
      <w:pPr>
        <w:pStyle w:val="Normal1"/>
        <w:rPr/>
      </w:pPr>
      <w:r>
        <w:rPr>
          <w:i w:val="0"/>
        </w:rPr>
        <w:t>“The brain is the most complex object in the universe, as far as we know,” says neuroscientist Christoph Koch. And he adds: “This creates an obvious problem for studying it.”</w:t>
      </w:r>
    </w:p>
    <w:p>
      <w:pPr>
        <w:pStyle w:val="Heading2"/>
        <w:rPr/>
      </w:pPr>
      <w:r>
        <w:rPr>
          <w:i w:val="0"/>
        </w:rPr>
        <w:t>NEURON: BASIC UNIT</w:t>
      </w:r>
    </w:p>
    <w:p>
      <w:pPr>
        <w:pStyle w:val="Normal1"/>
        <w:rPr/>
      </w:pPr>
      <w:r>
        <w:rPr>
          <w:i w:val="0"/>
        </w:rPr>
        <w:t>A neuron is a specialized cell adapted to transmit electrical and chemical signals.</w:t>
      </w:r>
    </w:p>
    <w:p>
      <w:pPr>
        <w:pStyle w:val="Normal1"/>
        <w:rPr/>
      </w:pPr>
      <w:r>
        <w:rPr>
          <w:i w:val="0"/>
        </w:rPr>
        <w:t>Neuron structure:</w:t>
      </w:r>
    </w:p>
    <w:p>
      <w:pPr>
        <w:pStyle w:val="Normal1"/>
        <w:rPr/>
      </w:pPr>
      <w:r>
        <w:rPr>
          <w:i w:val="0"/>
        </w:rPr>
        <w:t>—Soma (cell body): contains the nucleus and the main metabolic apparatus</w:t>
      </w:r>
      <w:r>
        <w:rPr/>
      </w:r>
    </w:p>
    <w:p>
      <w:pPr>
        <w:pStyle w:val="Normal1"/>
        <w:rPr/>
      </w:pPr>
      <w:r>
        <w:rPr>
          <w:i w:val="0"/>
        </w:rPr>
        <w:t>—Dendrites: branched processes that receive signals from other neurons; one neuron can have thousands of dendrites</w:t>
      </w:r>
      <w:r>
        <w:rPr/>
      </w:r>
    </w:p>
    <w:p>
      <w:pPr>
        <w:pStyle w:val="Normal1"/>
        <w:rPr/>
      </w:pPr>
      <w:r>
        <w:rPr>
          <w:i w:val="0"/>
        </w:rPr>
        <w:t>—Axon: a long process that transmits a signal from the cell body to the terminal; can be from fractions of a millimeter to 1 meter long (sciatic nerve axons)</w:t>
      </w:r>
      <w:r>
        <w:rPr/>
      </w:r>
    </w:p>
    <w:p>
      <w:pPr>
        <w:pStyle w:val="Normal1"/>
        <w:rPr/>
      </w:pPr>
      <w:r>
        <w:rPr>
          <w:i w:val="0"/>
        </w:rPr>
        <w:t>—Myelin sheath: the fatty sheath of the axon formed by Schwann cells (peripheral NS) or oligodendrocytes (CNS); increases the speed of conduction by 50-100 times through “jumping” conduction between nodes of Ranvier</w:t>
      </w:r>
      <w:r>
        <w:rPr/>
      </w:r>
    </w:p>
    <w:p>
      <w:pPr>
        <w:pStyle w:val="Normal1"/>
        <w:rPr/>
      </w:pPr>
      <w:r>
        <w:rPr>
          <w:i w:val="0"/>
        </w:rPr>
        <w:t>The neuron is a polarized cell: at rest, there is a negative potential inside (-70 mV). When activated, an action potential: a wave of depolarization propagating along the axon.</w:t>
      </w:r>
    </w:p>
    <w:p>
      <w:pPr>
        <w:pStyle w:val="Normal1"/>
        <w:rPr/>
      </w:pPr>
      <w:r>
        <w:rPr>
          <w:i w:val="0"/>
        </w:rPr>
        <w:t>Synapse is the point of contact between two neurons:</w:t>
      </w:r>
    </w:p>
    <w:p>
      <w:pPr>
        <w:pStyle w:val="Normal1"/>
        <w:rPr/>
      </w:pPr>
      <w:r>
        <w:rPr>
          <w:i w:val="0"/>
        </w:rPr>
        <w:t>1. The presynaptic neuron releases a neurotransmitter into the synaptic cleft</w:t>
      </w:r>
    </w:p>
    <w:p>
      <w:pPr>
        <w:pStyle w:val="Normal1"/>
        <w:rPr/>
      </w:pPr>
      <w:r>
        <w:rPr>
          <w:i w:val="0"/>
        </w:rPr>
        <w:t>2. The neurotransmitter binds to the receptors of the postsynaptic neuron</w:t>
      </w:r>
    </w:p>
    <w:p>
      <w:pPr>
        <w:pStyle w:val="Normal1"/>
        <w:rPr/>
      </w:pPr>
      <w:r>
        <w:rPr>
          <w:i w:val="0"/>
        </w:rPr>
        <w:t>3. Receptors open ion channels → change in postsynaptic membrane potential → excitation or inhibition</w:t>
      </w:r>
    </w:p>
    <w:p>
      <w:pPr>
        <w:pStyle w:val="Heading2"/>
        <w:rPr/>
      </w:pPr>
      <w:r>
        <w:rPr>
          <w:i w:val="0"/>
        </w:rPr>
        <w:t>CENTRAL NERVOUS SYSTEM</w:t>
      </w:r>
    </w:p>
    <w:p>
      <w:pPr>
        <w:pStyle w:val="Normal1"/>
        <w:rPr/>
      </w:pPr>
      <w:r>
        <w:rPr>
          <w:i w:val="0"/>
        </w:rPr>
        <w:t>The brain is structurally organized into a hierarchy:</w:t>
      </w:r>
    </w:p>
    <w:p>
      <w:pPr>
        <w:pStyle w:val="Normal1"/>
        <w:rPr/>
      </w:pPr>
      <w:r>
        <w:rPr>
          <w:i w:val="0"/>
        </w:rPr>
        <w:t>Brain stem (medulla oblongata, pons, midbrain): the oldest part. Controls vital functions—breathing, heartbeat, swallowing, wakefulness. The nuclei of most cranial nerves are located here.</w:t>
      </w:r>
    </w:p>
    <w:p>
      <w:pPr>
        <w:pStyle w:val="Normal1"/>
        <w:rPr/>
      </w:pPr>
      <w:r>
        <w:rPr>
          <w:i w:val="0"/>
        </w:rPr>
        <w:t>Cerebellum: motor coordination, balance, some aspects of cognition and emotion. Contains about 69 billion neurons—more than the rest of the brain.</w:t>
      </w:r>
    </w:p>
    <w:p>
      <w:pPr>
        <w:pStyle w:val="Normal1"/>
        <w:rPr/>
      </w:pPr>
      <w:r>
        <w:rPr>
          <w:i w:val="0"/>
        </w:rPr>
        <w:t>Diencephalon:</w:t>
      </w:r>
    </w:p>
    <w:p>
      <w:pPr>
        <w:pStyle w:val="Normal1"/>
        <w:rPr/>
      </w:pPr>
      <w:r>
        <w:rPr>
          <w:i w:val="0"/>
        </w:rPr>
        <w:t>—Thalamus: “switching station”—all sensory signals (except olfactory) pass through the thalamus on their way to the cortex</w:t>
      </w:r>
      <w:r>
        <w:rPr/>
      </w:r>
    </w:p>
    <w:p>
      <w:pPr>
        <w:pStyle w:val="Normal1"/>
        <w:rPr/>
      </w:pPr>
      <w:r>
        <w:rPr>
          <w:i w:val="0"/>
        </w:rPr>
        <w:t>—Hypothalamus: connection between the nervous and endocrine systems; regulation of temperature, hunger, thirst, sleep, sexual behavior, stress response (HPA axis)</w:t>
      </w:r>
      <w:r>
        <w:rPr/>
      </w:r>
    </w:p>
    <w:p>
      <w:pPr>
        <w:pStyle w:val="Normal1"/>
        <w:rPr/>
      </w:pPr>
      <w:r>
        <w:rPr>
          <w:i w:val="0"/>
        </w:rPr>
        <w:t>Limbic system: emotions, memory, motivation:</w:t>
      </w:r>
    </w:p>
    <w:p>
      <w:pPr>
        <w:pStyle w:val="Normal1"/>
        <w:rPr/>
      </w:pPr>
      <w:r>
        <w:rPr>
          <w:i w:val="0"/>
        </w:rPr>
        <w:t>—Hippocampus: episodic memory formation, spatial navigation, neurogenesis</w:t>
      </w:r>
      <w:r>
        <w:rPr/>
      </w:r>
    </w:p>
    <w:p>
      <w:pPr>
        <w:pStyle w:val="Normal1"/>
        <w:rPr/>
      </w:pPr>
      <w:r>
        <w:rPr>
          <w:i w:val="0"/>
        </w:rPr>
        <w:t>—Amygdala (amygdala): emotional assessment of stimuli, fear, social perception</w:t>
      </w:r>
      <w:r>
        <w:rPr/>
      </w:r>
    </w:p>
    <w:p>
      <w:pPr>
        <w:pStyle w:val="Normal1"/>
        <w:rPr/>
      </w:pPr>
      <w:r>
        <w:rPr>
          <w:i w:val="0"/>
        </w:rPr>
        <w:t>—Hypothalamus, cingulate cortex, septum</w:t>
      </w:r>
      <w:r>
        <w:rPr/>
      </w:r>
    </w:p>
    <w:p>
      <w:pPr>
        <w:pStyle w:val="Normal1"/>
        <w:rPr/>
      </w:pPr>
      <w:r>
        <w:rPr>
          <w:i w:val="0"/>
        </w:rPr>
        <w:t>Neocortex (new cortex): 80% of the human brain volume. Six layers of neurons. Higher cognitive functions:</w:t>
      </w:r>
    </w:p>
    <w:p>
      <w:pPr>
        <w:pStyle w:val="Normal1"/>
        <w:rPr/>
      </w:pPr>
      <w:r>
        <w:rPr>
          <w:i w:val="0"/>
        </w:rPr>
        <w:t>—Frontal lobe: planning, decision making, behavioral control, speech (Broca's area)</w:t>
      </w:r>
      <w:r>
        <w:rPr/>
      </w:r>
    </w:p>
    <w:p>
      <w:pPr>
        <w:pStyle w:val="Normal1"/>
        <w:rPr/>
      </w:pPr>
      <w:r>
        <w:rPr>
          <w:i w:val="0"/>
        </w:rPr>
        <w:t>—Parietal lobe: integration of sensory information, spatial perception</w:t>
      </w:r>
      <w:r>
        <w:rPr/>
      </w:r>
    </w:p>
    <w:p>
      <w:pPr>
        <w:pStyle w:val="Normal1"/>
        <w:rPr/>
      </w:pPr>
      <w:r>
        <w:rPr>
          <w:i w:val="0"/>
        </w:rPr>
        <w:t>—Occipital lobe: visual processing</w:t>
      </w:r>
      <w:r>
        <w:rPr/>
      </w:r>
    </w:p>
    <w:p>
      <w:pPr>
        <w:pStyle w:val="Normal1"/>
        <w:rPr/>
      </w:pPr>
      <w:r>
        <w:rPr>
          <w:i w:val="0"/>
        </w:rPr>
        <w:t>—Temporal lobe: hearing, memory, speech (Wernicke's area)</w:t>
      </w:r>
      <w:r>
        <w:rPr/>
      </w:r>
    </w:p>
    <w:p>
      <w:pPr>
        <w:pStyle w:val="Heading2"/>
        <w:rPr/>
      </w:pPr>
      <w:r>
        <w:rPr>
          <w:i w:val="0"/>
        </w:rPr>
        <w:t>AUTONOMIC NERVOUS SYSTEM</w:t>
      </w:r>
    </w:p>
    <w:p>
      <w:pPr>
        <w:pStyle w:val="Normal1"/>
        <w:rPr/>
      </w:pPr>
      <w:r>
        <w:rPr>
          <w:i w:val="0"/>
        </w:rPr>
        <w:t>The ANS is part of the nervous system that regulates the functioning of internal organs. Is not subject to conscious control (except for breathing, as described in Chapter 32).</w:t>
      </w:r>
    </w:p>
    <w:p>
      <w:pPr>
        <w:pStyle w:val="Normal1"/>
        <w:rPr/>
      </w:pPr>
      <w:r>
        <w:rPr>
          <w:i w:val="0"/>
        </w:rPr>
        <w:t>Sympathetic department: “hit and run.” Mobilization of resources under stress. Activates the heart, dilates the bronchi, redistributes blood to the muscles, suppresses digestion, dilates the pupils.</w:t>
      </w:r>
    </w:p>
    <w:p>
      <w:pPr>
        <w:pStyle w:val="Normal1"/>
        <w:rPr/>
      </w:pPr>
      <w:r>
        <w:rPr>
          <w:i w:val="0"/>
        </w:rPr>
        <w:t>Parasympathetic department: “rest and digest.” Recovery and maintenance. Slows down the heart, stimulates digestion, constricts the pupils. The main nerve—vagus (vagus nerve, X cranial nerve)—innervates the heart, lungs, intestines, liver, and pancreas.</w:t>
      </w:r>
    </w:p>
    <w:p>
      <w:pPr>
        <w:pStyle w:val="Normal1"/>
        <w:rPr/>
      </w:pPr>
      <w:r>
        <w:rPr>
          <w:i w:val="0"/>
        </w:rPr>
        <w:t>Porges's polyvagal theory (Chapter 11): to these two systems is added the “ventral vagus”—an evolutionarily young system of social involvement that connects heart rate with facial expressions, voice, and hearing.</w:t>
      </w:r>
    </w:p>
    <w:p>
      <w:pPr>
        <w:pStyle w:val="Normal1"/>
        <w:rPr/>
      </w:pPr>
      <w:r>
        <w:rPr>
          <w:i w:val="0"/>
        </w:rPr>
        <w:t>Enteric nervous system: the “second brain”—about 500 million neurons in the intestinal wall that can operate autonomously from the central nervous system.</w:t>
      </w:r>
    </w:p>
    <w:p>
      <w:pPr>
        <w:pStyle w:val="Heading2"/>
        <w:rPr/>
      </w:pPr>
      <w:r>
        <w:rPr>
          <w:i w:val="0"/>
        </w:rPr>
        <w:t>NEUROGLIA: UNDERRATED STARS</w:t>
      </w:r>
    </w:p>
    <w:p>
      <w:pPr>
        <w:pStyle w:val="Normal1"/>
        <w:rPr/>
      </w:pPr>
      <w:r>
        <w:rPr>
          <w:i w:val="0"/>
        </w:rPr>
        <w:t>Neuroglia make up about 85% of brain cells (not neurons). It has long been considered “glue” (literally: glue in Greek). Today, the key participants in brain function are:</w:t>
      </w:r>
    </w:p>
    <w:p>
      <w:pPr>
        <w:pStyle w:val="Normal1"/>
        <w:rPr/>
      </w:pPr>
      <w:r>
        <w:rPr>
          <w:i w:val="0"/>
        </w:rPr>
        <w:t>Astrocytes: support neurons with nutrients, regulate synaptic transmission (synaptic glia), participate in the formation of the blood-brain barrier, form the glymphatic system (sleep and brain cleansing).</w:t>
      </w:r>
    </w:p>
    <w:p>
      <w:pPr>
        <w:pStyle w:val="Normal1"/>
        <w:rPr/>
      </w:pPr>
      <w:r>
        <w:rPr>
          <w:i w:val="0"/>
        </w:rPr>
        <w:t>Microglia: immune cells of the brain. Normally, it is in a “resting” state, constantly scanning its environment. When damaged, they activate, migrate, and absorb debris. Chronic activation of microglia is a key mechanism of neuroinflammation in depression, Alzheimer's disease, and autism.</w:t>
      </w:r>
    </w:p>
    <w:p>
      <w:pPr>
        <w:pStyle w:val="Normal1"/>
        <w:rPr/>
      </w:pPr>
      <w:r>
        <w:rPr>
          <w:i w:val="0"/>
        </w:rPr>
        <w:t>Oligodendrocytes: form myelin in the CNS. Multiple sclerosis is an autoimmune destruction of oligodendrocyte myelin.</w:t>
      </w:r>
    </w:p>
    <w:p>
      <w:pPr>
        <w:pStyle w:val="Heading3"/>
        <w:rPr/>
      </w:pPr>
      <w:r>
        <w:rPr>
          <w:i w:val="0"/>
        </w:rPr>
        <w:t>KEY SOURCES</w:t>
      </w:r>
    </w:p>
    <w:p>
      <w:pPr>
        <w:pStyle w:val="Normal1"/>
        <w:rPr>
          <w:sz w:val="18"/>
          <w:szCs w:val="18"/>
        </w:rPr>
      </w:pPr>
      <w:r>
        <w:rPr>
          <w:i w:val="0"/>
          <w:sz w:val="18"/>
          <w:szCs w:val="18"/>
        </w:rPr>
        <w:t>Azevedo, F. A. C., Carvalho, L. R. B., Grinberg, L. T., Farfel, J. M., Ferretti, R. E. L., Leite, R. E. P., Jacob Filho, W., Lent, R., &amp; Herculano-Houzel, S. (2009). Equal numbers of neuronal and nonneuronal cells make the human brain an isometrically scaled-up primate brain. Journal of Comparative Neurology, 513(5), 532–541. https://doi.org/10.1002/cne.21974</w:t>
      </w:r>
    </w:p>
    <w:p>
      <w:pPr>
        <w:pStyle w:val="Normal1"/>
        <w:rPr>
          <w:sz w:val="18"/>
          <w:szCs w:val="18"/>
        </w:rPr>
      </w:pPr>
      <w:r>
        <w:rPr>
          <w:i w:val="0"/>
          <w:sz w:val="18"/>
          <w:szCs w:val="18"/>
        </w:rPr>
        <w:t>Gershon, M. D. (1998). The second brain: The scientific basis of gut instinct. HarperCollins.</w:t>
      </w:r>
    </w:p>
    <w:p>
      <w:pPr>
        <w:pStyle w:val="Normal1"/>
        <w:rPr>
          <w:sz w:val="18"/>
          <w:szCs w:val="18"/>
        </w:rPr>
      </w:pPr>
      <w:r>
        <w:rPr>
          <w:i w:val="0"/>
          <w:sz w:val="18"/>
          <w:szCs w:val="18"/>
        </w:rPr>
        <w:t>Kandel, E. R., Schwartz, J. H., Jessell, T. M., Siegelbaum, S. A., &amp; Hudspeth, A. J. (Eds.). (2013). Principles of neural science (5th ed.). McGraw-Hill.</w:t>
      </w:r>
    </w:p>
    <w:p>
      <w:pPr>
        <w:pStyle w:val="Normal1"/>
        <w:rPr>
          <w:sz w:val="18"/>
          <w:szCs w:val="18"/>
        </w:rPr>
      </w:pPr>
      <w:r>
        <w:rPr>
          <w:i w:val="0"/>
          <w:sz w:val="18"/>
          <w:szCs w:val="18"/>
        </w:rPr>
        <w:t>Nedergaard, M., Ransom, B., &amp; Goldman, S. A. (2003). New roles for astrocytes: Redefining the functional architecture of the brain. Trends in Neurosciences, 26(10), 523–530. https://doi.org/10.1016/j.tins.2003.08.008</w:t>
      </w:r>
    </w:p>
    <w:p>
      <w:pPr>
        <w:pStyle w:val="Normal1"/>
        <w:rPr>
          <w:sz w:val="18"/>
          <w:szCs w:val="18"/>
        </w:rPr>
      </w:pPr>
      <w:r>
        <w:rPr>
          <w:i w:val="0"/>
          <w:sz w:val="18"/>
          <w:szCs w:val="18"/>
        </w:rPr>
        <w:t>Squire, L. R., Berg, D., Bloom, F. E., du Lac, S., Ghosh, A., &amp; Spitzer, N. C. (Eds.). (2012). Fundamental neuroscience (4th ed.). Academic Press.</w:t>
      </w:r>
    </w:p>
    <w:p>
      <w:pPr>
        <w:pStyle w:val="Normal1"/>
        <w:spacing w:lineRule="auto" w:line="240" w:before="0" w:after="0"/>
        <w:rPr/>
      </w:pPr>
      <w:r>
        <w:rPr/>
      </w:r>
      <w:r>
        <w:br w:type="page"/>
      </w:r>
    </w:p>
    <w:p>
      <w:pPr>
        <w:pStyle w:val="Heading1"/>
        <w:jc w:val="left"/>
        <w:rPr/>
      </w:pPr>
      <w:r>
        <w:rPr>
          <w:i w:val="0"/>
        </w:rPr>
        <w:t>CHAPTER 53. ANATOMY OF THE IMMUNE SYSTEM: THE ARMY WE DO NOT NOTICE</w:t>
      </w:r>
    </w:p>
    <w:p>
      <w:pPr>
        <w:pStyle w:val="Normal1"/>
        <w:rPr/>
      </w:pPr>
      <w:r>
        <w:rPr>
          <w:i/>
          <w:iCs/>
        </w:rPr>
        <w:t>The immune system remembers everything, Marina thinks, reading the chapter a second time. A pity it doesn’t forget what has long since ceased to be a threat.</w:t>
      </w:r>
    </w:p>
    <w:p>
      <w:pPr>
        <w:pStyle w:val="Normal1"/>
        <w:rPr/>
      </w:pPr>
      <w:r>
        <w:rPr>
          <w:i/>
          <w:iCs/>
        </w:rPr>
        <w:t>Hashimoto’s thyroiditis is the immune system attacking its own thyroid gland. Marina had always understood this as “the body made a mistake.” Now she reads it differently: the immune system learned a lesson—that something was dangerous. And it keeps reacting as if that threat were still here.</w:t>
      </w:r>
    </w:p>
    <w:p>
      <w:pPr>
        <w:pStyle w:val="Normal1"/>
        <w:rPr/>
      </w:pPr>
      <w:r>
        <w:rPr>
          <w:i/>
          <w:iCs/>
        </w:rPr>
        <w:t>What threat had she internalized? What had triggered this lesson? The therapist says: these are questions worth asking not only of an immunologist, but of oneself. Marina begins to ask.</w:t>
      </w:r>
    </w:p>
    <w:p>
      <w:pPr>
        <w:pStyle w:val="Heading2"/>
        <w:rPr/>
      </w:pPr>
      <w:r>
        <w:rPr>
          <w:i w:val="0"/>
        </w:rPr>
        <w:t>WAR GOING ON RIGHT NOW</w:t>
      </w:r>
    </w:p>
    <w:p>
      <w:pPr>
        <w:pStyle w:val="Normal1"/>
        <w:rPr/>
      </w:pPr>
      <w:r>
        <w:rPr>
          <w:i w:val="0"/>
        </w:rPr>
        <w:t>While you are reading these lines, there is a war going on in your body.</w:t>
      </w:r>
    </w:p>
    <w:p>
      <w:pPr>
        <w:pStyle w:val="Normal1"/>
        <w:rPr/>
      </w:pPr>
      <w:r>
        <w:rPr>
          <w:i w:val="0"/>
        </w:rPr>
        <w:t>Right now, the immune system detects and destroys several thousand cells that have become cancerous (mutant cells appear in the body every day—and almost all of them are destroyed by immune surveillance). Right now, neutrophils are ingesting bacteria that have penetrated through microscopic breaks in the skin. Right now, T cells are “remembering” the viruses you encountered twenty years ago.</w:t>
      </w:r>
    </w:p>
    <w:p>
      <w:pPr>
        <w:pStyle w:val="Normal1"/>
        <w:rPr/>
      </w:pPr>
      <w:r>
        <w:rPr>
          <w:i w:val="0"/>
        </w:rPr>
        <w:t>The immune system is not “defense” in the passive sense. It is an active, learning, adapting, intelligence and response system distributed throughout the body.</w:t>
      </w:r>
    </w:p>
    <w:p>
      <w:pPr>
        <w:pStyle w:val="Heading2"/>
        <w:rPr/>
      </w:pPr>
      <w:r>
        <w:rPr>
          <w:i w:val="0"/>
        </w:rPr>
        <w:t>INNATE IMMUNITY: FIRST LINE</w:t>
      </w:r>
    </w:p>
    <w:p>
      <w:pPr>
        <w:pStyle w:val="Normal1"/>
        <w:rPr/>
      </w:pPr>
      <w:r>
        <w:rPr>
          <w:i w:val="0"/>
        </w:rPr>
        <w:t>Innate immunity is an evolutionarily ancient, fast, nonspecific defense. It does not require prior knowledge of the pathogen—it responds to common molecular patterns characteristic of microbes (PAMPs—Pathogen-Associated Molecular Patterns).</w:t>
      </w:r>
    </w:p>
    <w:p>
      <w:pPr>
        <w:pStyle w:val="Normal1"/>
        <w:rPr/>
      </w:pPr>
      <w:r>
        <w:rPr>
          <w:i w:val="0"/>
        </w:rPr>
        <w:t>Innate immune cells:</w:t>
      </w:r>
    </w:p>
    <w:p>
      <w:pPr>
        <w:pStyle w:val="Normal1"/>
        <w:rPr/>
      </w:pPr>
      <w:r>
        <w:rPr>
          <w:i w:val="0"/>
        </w:rPr>
        <w:t>Neutrophils are the most numerous leukocytes (60-70% of all). They arrive first at the site of infection through chemotaxis. They absorb and destroy microbes (phagocytosis)—and die in the process (pus = dead neutrophils).</w:t>
      </w:r>
    </w:p>
    <w:p>
      <w:pPr>
        <w:pStyle w:val="Normal1"/>
        <w:rPr/>
      </w:pPr>
      <w:r>
        <w:rPr>
          <w:i w:val="0"/>
        </w:rPr>
        <w:t>Macrophages are “big eaters” (literally). Present in all tissues under different names: Kupffer cells in the liver, microglia in the brain, osteoclasts in the bones, alveolar macrophages in the lungs. They phagocytose, present antigens, and secrete cytokines.</w:t>
      </w:r>
    </w:p>
    <w:p>
      <w:pPr>
        <w:pStyle w:val="Normal1"/>
        <w:rPr/>
      </w:pPr>
      <w:r>
        <w:rPr>
          <w:i w:val="0"/>
        </w:rPr>
        <w:t>NK cells (natural killers)—destroy cells lacking the “self” signal (MHC I), which is typical for tumor and virus-infected cells. Mechanism: perforin + granzyme → target apoptosis.</w:t>
      </w:r>
    </w:p>
    <w:p>
      <w:pPr>
        <w:pStyle w:val="Normal1"/>
        <w:rPr/>
      </w:pPr>
      <w:r>
        <w:rPr>
          <w:i w:val="0"/>
        </w:rPr>
        <w:t>Dendritic cells are “border guards”. They sit in tissues at the borders with the external environment (skin, intestines, lungs). They capture antigens, migrate to lymph nodes, and “train” T cells.</w:t>
      </w:r>
    </w:p>
    <w:p>
      <w:pPr>
        <w:pStyle w:val="Heading2"/>
        <w:rPr/>
      </w:pPr>
      <w:r>
        <w:rPr>
          <w:i w:val="0"/>
        </w:rPr>
        <w:t>ADAPTIVE IMMUNITY: INTELLIGENCE AND MEMORY</w:t>
      </w:r>
    </w:p>
    <w:p>
      <w:pPr>
        <w:pStyle w:val="Normal1"/>
        <w:rPr/>
      </w:pPr>
      <w:r>
        <w:rPr>
          <w:i w:val="0"/>
        </w:rPr>
        <w:t>Adaptive immunity is an evolutionarily young system, characteristic only of vertebrates. It is specific, slow (1-2 weeks for the first response), but forms immune memory—the basis of vaccination.</w:t>
      </w:r>
    </w:p>
    <w:p>
      <w:pPr>
        <w:pStyle w:val="Normal1"/>
        <w:rPr/>
      </w:pPr>
      <w:r>
        <w:rPr>
          <w:i w:val="0"/>
        </w:rPr>
        <w:t>The two main players are T lymphocytes and B lymphocytes.</w:t>
      </w:r>
    </w:p>
    <w:p>
      <w:pPr>
        <w:pStyle w:val="Normal1"/>
        <w:rPr/>
      </w:pPr>
      <w:r>
        <w:rPr>
          <w:i w:val="0"/>
        </w:rPr>
        <w:t>T cells mature in the thymus (thymus—hence the “T”). Three main types:</w:t>
      </w:r>
    </w:p>
    <w:p>
      <w:pPr>
        <w:pStyle w:val="Normal1"/>
        <w:rPr/>
      </w:pPr>
      <w:r>
        <w:rPr>
          <w:i w:val="0"/>
        </w:rPr>
        <w:t>—CD4+ T helper cells: “commanders” of the adaptive immune response. Activate B cells, CD8+ T cells, macrophages through the secretion of cytokines. Target of HIV.</w:t>
      </w:r>
      <w:r>
        <w:rPr/>
      </w:r>
    </w:p>
    <w:p>
      <w:pPr>
        <w:pStyle w:val="Normal1"/>
        <w:rPr/>
      </w:pPr>
      <w:r>
        <w:rPr>
          <w:i w:val="0"/>
        </w:rPr>
        <w:t>—CD8+ Cytotoxic T cells: directly kill virus-infected and tumor cells. The mechanism is the same as that of NK: perforin + granzyme.</w:t>
      </w:r>
      <w:r>
        <w:rPr/>
      </w:r>
    </w:p>
    <w:p>
      <w:pPr>
        <w:pStyle w:val="Normal1"/>
        <w:rPr/>
      </w:pPr>
      <w:r>
        <w:rPr>
          <w:i w:val="0"/>
        </w:rPr>
        <w:t>—Regulatory T cells (Treg): suppress the immune response, preventing autoimmunity and allergies. Their dysfunction is a central mechanism of autoimmune diseases.</w:t>
      </w:r>
      <w:r>
        <w:rPr/>
      </w:r>
    </w:p>
    <w:p>
      <w:pPr>
        <w:pStyle w:val="Normal1"/>
        <w:rPr/>
      </w:pPr>
      <w:r>
        <w:rPr>
          <w:i w:val="0"/>
        </w:rPr>
        <w:t>B cells mature in the bone marrow (bone marrow). When activated, they turn into plasma cells that secrete antibodies—immunoglobulins (IgG, IgM, IgA, IgE, IgD). Antibodies:</w:t>
      </w:r>
    </w:p>
    <w:p>
      <w:pPr>
        <w:pStyle w:val="Normal1"/>
        <w:rPr/>
      </w:pPr>
      <w:r>
        <w:rPr>
          <w:i w:val="0"/>
        </w:rPr>
        <w:t>—Neutralizes pathogens and toxins</w:t>
      </w:r>
      <w:r>
        <w:rPr/>
      </w:r>
    </w:p>
    <w:p>
      <w:pPr>
        <w:pStyle w:val="Normal1"/>
        <w:rPr/>
      </w:pPr>
      <w:r>
        <w:rPr>
          <w:i w:val="0"/>
        </w:rPr>
        <w:t>—Opsonize (mark for phagocytosis)</w:t>
      </w:r>
      <w:r>
        <w:rPr/>
      </w:r>
    </w:p>
    <w:p>
      <w:pPr>
        <w:pStyle w:val="Normal1"/>
        <w:rPr/>
      </w:pPr>
      <w:r>
        <w:rPr>
          <w:i w:val="0"/>
        </w:rPr>
        <w:t>-Activate the complement system</w:t>
      </w:r>
      <w:r>
        <w:rPr/>
      </w:r>
    </w:p>
    <w:p>
      <w:pPr>
        <w:pStyle w:val="Normal1"/>
        <w:rPr/>
      </w:pPr>
      <w:r>
        <w:rPr>
          <w:i w:val="0"/>
        </w:rPr>
        <w:t>—Participated in antibody-dependent cell-mediated cytotoxicity (ADCC)</w:t>
      </w:r>
      <w:r>
        <w:rPr/>
      </w:r>
    </w:p>
    <w:p>
      <w:pPr>
        <w:pStyle w:val="Heading2"/>
        <w:rPr/>
      </w:pPr>
      <w:r>
        <w:rPr>
          <w:i w:val="0"/>
        </w:rPr>
        <w:t>LYMPHATIC SYSTEM</w:t>
      </w:r>
    </w:p>
    <w:p>
      <w:pPr>
        <w:pStyle w:val="Normal1"/>
        <w:rPr/>
      </w:pPr>
      <w:r>
        <w:rPr>
          <w:i w:val="0"/>
        </w:rPr>
        <w:t>The immune system is distributed throughout the body through the lymphatic system:</w:t>
      </w:r>
    </w:p>
    <w:p>
      <w:pPr>
        <w:pStyle w:val="Normal1"/>
        <w:rPr/>
      </w:pPr>
      <w:r>
        <w:rPr>
          <w:i w:val="0"/>
        </w:rPr>
        <w:t>—Bone marrow: production of all blood cells and immune cells (hematopoiesis); B cell maturation</w:t>
      </w:r>
      <w:r>
        <w:rPr/>
      </w:r>
    </w:p>
    <w:p>
      <w:pPr>
        <w:pStyle w:val="Normal1"/>
        <w:rPr/>
      </w:pPr>
      <w:r>
        <w:rPr>
          <w:i w:val="0"/>
        </w:rPr>
        <w:t>—Thymus: maturation of T cells; most active in childhood, after puberty—gradually involutes</w:t>
      </w:r>
      <w:r>
        <w:rPr/>
      </w:r>
    </w:p>
    <w:p>
      <w:pPr>
        <w:pStyle w:val="Normal1"/>
        <w:rPr/>
      </w:pPr>
      <w:r>
        <w:rPr>
          <w:i w:val="0"/>
        </w:rPr>
        <w:t>—Lymph nodes: “processing centers”—here antigens meet T and B cells; located throughout the body; inflamed “glands” during infection—that’s what they are</w:t>
      </w:r>
      <w:r>
        <w:rPr/>
      </w:r>
    </w:p>
    <w:p>
      <w:pPr>
        <w:pStyle w:val="Normal1"/>
        <w:rPr/>
      </w:pPr>
      <w:r>
        <w:rPr>
          <w:i w:val="0"/>
        </w:rPr>
        <w:t>—Spleen: filters blood, “checks” for antigens, stores a supply of lymphocytes</w:t>
      </w:r>
      <w:r>
        <w:rPr/>
      </w:r>
    </w:p>
    <w:p>
      <w:pPr>
        <w:pStyle w:val="Normal1"/>
        <w:rPr/>
      </w:pPr>
      <w:r>
        <w:rPr>
          <w:i w:val="0"/>
        </w:rPr>
        <w:t>—Tonsils and adenoids: “advanced outpost” at the entrance to the respiratory tract and digestive tract</w:t>
      </w:r>
      <w:r>
        <w:rPr/>
      </w:r>
    </w:p>
    <w:p>
      <w:pPr>
        <w:pStyle w:val="Normal1"/>
        <w:rPr/>
      </w:pPr>
      <w:r>
        <w:rPr>
          <w:i w:val="0"/>
        </w:rPr>
        <w:t>—Gut-associated lymphoid tissue (GALT): 70% of the immune system is located in the gut</w:t>
      </w:r>
      <w:r>
        <w:rPr/>
      </w:r>
    </w:p>
    <w:p>
      <w:pPr>
        <w:pStyle w:val="Heading2"/>
        <w:rPr/>
      </w:pPr>
      <w:r>
        <w:rPr>
          <w:i w:val="0"/>
        </w:rPr>
        <w:t>INFLAMMATION: A DUAL ROLE</w:t>
      </w:r>
    </w:p>
    <w:p>
      <w:pPr>
        <w:pStyle w:val="Normal1"/>
        <w:rPr/>
      </w:pPr>
      <w:r>
        <w:rPr>
          <w:i w:val="0"/>
        </w:rPr>
        <w:t>Inflammation is a fundamental immune response. Classic signs (Celsus, 1st century AD): redness (rubor), heat (calor), swelling (tumor), pain (dolor), dysfunction (functio laesa).</w:t>
      </w:r>
    </w:p>
    <w:p>
      <w:pPr>
        <w:pStyle w:val="Normal1"/>
        <w:rPr/>
      </w:pPr>
      <w:r>
        <w:rPr>
          <w:i w:val="0"/>
        </w:rPr>
        <w:t>Acute inflammation: a protective, time-limited response to injury or infection. Necessary and useful.</w:t>
      </w:r>
    </w:p>
    <w:p>
      <w:pPr>
        <w:pStyle w:val="Normal1"/>
        <w:rPr/>
      </w:pPr>
      <w:r>
        <w:rPr>
          <w:i w:val="0"/>
        </w:rPr>
        <w:t>Chronic inflammation: persistent, systemic, low-level inflammatory process—silent inflammation. It is a common pathogenetic mechanism of atherosclerosis, type 2 diabetes, neurodegenerative diseases, cancer, and depression.</w:t>
      </w:r>
    </w:p>
    <w:p>
      <w:pPr>
        <w:pStyle w:val="Normal1"/>
        <w:rPr/>
      </w:pPr>
      <w:r>
        <w:rPr>
          <w:i w:val="0"/>
        </w:rPr>
        <w:t>Markers: hs-CRP, IL-6, TNF-α, fibrinogen.</w:t>
      </w:r>
    </w:p>
    <w:p>
      <w:pPr>
        <w:pStyle w:val="Normal1"/>
        <w:rPr/>
      </w:pPr>
      <w:r>
        <w:rPr>
          <w:i w:val="0"/>
        </w:rPr>
        <w:t>Causes of chronic inflammation: obesity (adipose tissue is a pro-inflammatory “organ”), microbiome disorder, chronic stress, sleep disturbance, lack of movement, pro-inflammatory diet.</w:t>
      </w:r>
    </w:p>
    <w:p>
      <w:pPr>
        <w:pStyle w:val="Heading3"/>
        <w:rPr/>
      </w:pPr>
      <w:r>
        <w:rPr>
          <w:i w:val="0"/>
        </w:rPr>
        <w:t>KEY SOURCES</w:t>
      </w:r>
    </w:p>
    <w:p>
      <w:pPr>
        <w:pStyle w:val="Normal1"/>
        <w:rPr>
          <w:sz w:val="18"/>
          <w:szCs w:val="18"/>
        </w:rPr>
      </w:pPr>
      <w:r>
        <w:rPr>
          <w:i w:val="0"/>
          <w:sz w:val="18"/>
          <w:szCs w:val="18"/>
        </w:rPr>
        <w:t>Abbas, A. K., Lichtman, A. H., &amp; Pillai, S. (2021). Cellular and molecular immunology (10th ed.). Elsevier.</w:t>
      </w:r>
    </w:p>
    <w:p>
      <w:pPr>
        <w:pStyle w:val="Normal1"/>
        <w:rPr>
          <w:sz w:val="18"/>
          <w:szCs w:val="18"/>
        </w:rPr>
      </w:pPr>
      <w:r>
        <w:rPr>
          <w:i w:val="0"/>
          <w:sz w:val="18"/>
          <w:szCs w:val="18"/>
        </w:rPr>
        <w:t>Janeway, C. A., Jr., Travers, P., Walport, M., &amp; Shlomchik, M. J. (2001). Immunobiology: The immune system in health and disease (5th ed.). Garland Science.</w:t>
      </w:r>
    </w:p>
    <w:p>
      <w:pPr>
        <w:pStyle w:val="Normal1"/>
        <w:rPr>
          <w:sz w:val="18"/>
          <w:szCs w:val="18"/>
        </w:rPr>
      </w:pPr>
      <w:r>
        <w:rPr>
          <w:i w:val="0"/>
          <w:sz w:val="18"/>
          <w:szCs w:val="18"/>
        </w:rPr>
        <w:t>Libby, P. (2002). Inflammation in atherosclerosis. Nature, 420(6917), 868–874. https://doi.org/10.1038/nature01323</w:t>
      </w:r>
    </w:p>
    <w:p>
      <w:pPr>
        <w:pStyle w:val="Normal1"/>
        <w:rPr>
          <w:sz w:val="18"/>
          <w:szCs w:val="18"/>
        </w:rPr>
      </w:pPr>
      <w:r>
        <w:rPr>
          <w:i w:val="0"/>
          <w:sz w:val="18"/>
          <w:szCs w:val="18"/>
        </w:rPr>
        <w:t>Medzhitov, R. (2008). Origin and physiological roles of inflammation. Nature, 454(7203), 428–435. https://doi.org/10.1038/nature07201</w:t>
      </w:r>
    </w:p>
    <w:p>
      <w:pPr>
        <w:pStyle w:val="Normal1"/>
        <w:rPr>
          <w:sz w:val="18"/>
          <w:szCs w:val="18"/>
        </w:rPr>
      </w:pPr>
      <w:r>
        <w:rPr>
          <w:i w:val="0"/>
          <w:sz w:val="18"/>
          <w:szCs w:val="18"/>
        </w:rPr>
        <w:t>Murphy, K., &amp; Weaver, C. (2016). Janeway's immunobiology (9th ed.). Garland Science.</w:t>
      </w:r>
    </w:p>
    <w:p>
      <w:pPr>
        <w:pStyle w:val="Normal1"/>
        <w:spacing w:lineRule="auto" w:line="240" w:before="0" w:after="0"/>
        <w:rPr/>
      </w:pPr>
      <w:r>
        <w:rPr/>
      </w:r>
      <w:r>
        <w:br w:type="page"/>
      </w:r>
    </w:p>
    <w:p>
      <w:pPr>
        <w:pStyle w:val="Heading1"/>
        <w:jc w:val="left"/>
        <w:rPr/>
      </w:pPr>
      <w:r>
        <w:rPr>
          <w:i w:val="0"/>
        </w:rPr>
        <w:t>CHAPTER 54. ANATOMY OF THE ENDOCRINE SYSTEM: HORMONAL ORCHESTRA</w:t>
      </w:r>
    </w:p>
    <w:p>
      <w:pPr>
        <w:pStyle w:val="Normal1"/>
        <w:rPr/>
      </w:pPr>
      <w:r>
        <w:rPr>
          <w:i/>
          <w:iCs/>
        </w:rPr>
        <w:t>For the first time in three years, her TSH was normal. 3.1. Marina stared at the printout for a long time.</w:t>
      </w:r>
    </w:p>
    <w:p>
      <w:pPr>
        <w:pStyle w:val="Normal1"/>
        <w:rPr/>
      </w:pPr>
      <w:r>
        <w:rPr>
          <w:i/>
          <w:iCs/>
        </w:rPr>
        <w:t>The endocrinologist says, “Excellent results. Keep going in the same direction.” Marina nods. But she is thinking of something else: the onset of her illness three years ago coincided with the moment she felt the desire to write most acutely—and was most clearly terrified. Now, as the fear has begun to dissipate, her hormones have also leveled out. This is not a coincidence. It is a conversation between systems.</w:t>
      </w:r>
    </w:p>
    <w:p>
      <w:pPr>
        <w:pStyle w:val="Normal1"/>
        <w:rPr/>
      </w:pPr>
      <w:r>
        <w:rPr>
          <w:i/>
          <w:iCs/>
        </w:rPr>
        <w:t>The hormonal orchestra, she would read in this chapter. Now she knew who the conductor had been. Not the thyroid gland. Something deeper.</w:t>
      </w:r>
    </w:p>
    <w:p>
      <w:pPr>
        <w:pStyle w:val="Heading2"/>
        <w:rPr/>
      </w:pPr>
      <w:r>
        <w:rPr>
          <w:i w:val="0"/>
        </w:rPr>
        <w:t>CONTROL AT A DISTANCE</w:t>
      </w:r>
    </w:p>
    <w:p>
      <w:pPr>
        <w:pStyle w:val="Normal1"/>
        <w:rPr/>
      </w:pPr>
      <w:r>
        <w:rPr>
          <w:i w:val="0"/>
        </w:rPr>
        <w:t>The nervous system controls the body through electrical signals—fast, precise, and wired. The endocrine system controls through chemical signals—slower, more diffuse, but often more stable and deeper.</w:t>
      </w:r>
    </w:p>
    <w:p>
      <w:pPr>
        <w:pStyle w:val="Normal1"/>
        <w:rPr/>
      </w:pPr>
      <w:r>
        <w:rPr>
          <w:i w:val="0"/>
        </w:rPr>
        <w:t>Hormone (from the Greek hormao - “I excite”) is a chemical substance secreted by the cells of one tissue into the bloodstream and acting on the cells of other tissues containing the corresponding receptors.</w:t>
      </w:r>
    </w:p>
    <w:p>
      <w:pPr>
        <w:pStyle w:val="Normal1"/>
        <w:rPr/>
      </w:pPr>
      <w:r>
        <w:rPr>
          <w:i w:val="0"/>
        </w:rPr>
        <w:t>More than 80 hormones have been identified in the human body. They regulate everything: metabolism and growth, reproduction and stress, sleep and appetite, mood and immune function. The endocrine system and nervous system are so intertwined that their interaction is classified as a separate field—neuroendocrinology.</w:t>
      </w:r>
    </w:p>
    <w:p>
      <w:pPr>
        <w:pStyle w:val="Heading2"/>
        <w:rPr/>
      </w:pPr>
      <w:r>
        <w:rPr>
          <w:i w:val="0"/>
        </w:rPr>
        <w:t>CHIEF CONDUCTOR: HYPOTHALAMUS AND PITUITARY Gland</w:t>
      </w:r>
    </w:p>
    <w:p>
      <w:pPr>
        <w:pStyle w:val="Normal1"/>
        <w:rPr/>
      </w:pPr>
      <w:r>
        <w:rPr>
          <w:i w:val="0"/>
        </w:rPr>
        <w:t>The hypothalamus—a small structure (4 g) at the base of the brain—is the “master” of the endocrine system. It receives signals from throughout the brain—emotions, stress, circadian rhythms, temperature, nutrient levels—and translates them into hormonal commands to the pituitary gland.</w:t>
      </w:r>
    </w:p>
    <w:p>
      <w:pPr>
        <w:pStyle w:val="Normal1"/>
        <w:rPr/>
      </w:pPr>
      <w:r>
        <w:rPr>
          <w:i w:val="0"/>
        </w:rPr>
        <w:t>Hypothalamic-pituitary axis: The hypothalamus secretes releasing hormones (liberins) and inhibitory hormones (statins) that act on the cells of the anterior pituitary gland.</w:t>
      </w:r>
    </w:p>
    <w:p>
      <w:pPr>
        <w:pStyle w:val="Normal1"/>
        <w:rPr/>
      </w:pPr>
      <w:r>
        <w:rPr>
          <w:i w:val="0"/>
        </w:rPr>
        <w:t>The pituitary gland is the “conductor of the orchestra”—the master of the gland. Two beats:</w:t>
      </w:r>
    </w:p>
    <w:p>
      <w:pPr>
        <w:pStyle w:val="Normal1"/>
        <w:rPr/>
      </w:pPr>
      <w:r>
        <w:rPr>
          <w:i w:val="0"/>
        </w:rPr>
        <w:t>The anterior lobe (adenohypophysis) secretes:</w:t>
      </w:r>
    </w:p>
    <w:p>
      <w:pPr>
        <w:pStyle w:val="Normal1"/>
        <w:rPr/>
      </w:pPr>
      <w:r>
        <w:rPr>
          <w:i w:val="0"/>
        </w:rPr>
        <w:t>—TSH (thyroid-stimulating hormone) → controls the thyroid gland</w:t>
      </w:r>
      <w:r>
        <w:rPr/>
      </w:r>
    </w:p>
    <w:p>
      <w:pPr>
        <w:pStyle w:val="Normal1"/>
        <w:rPr/>
      </w:pPr>
      <w:r>
        <w:rPr>
          <w:i w:val="0"/>
        </w:rPr>
        <w:t>—ACTH (adrenocorticotropic) → controls the adrenal glands</w:t>
      </w:r>
      <w:r>
        <w:rPr/>
      </w:r>
    </w:p>
    <w:p>
      <w:pPr>
        <w:pStyle w:val="Normal1"/>
        <w:rPr/>
      </w:pPr>
      <w:r>
        <w:rPr>
          <w:i w:val="0"/>
        </w:rPr>
        <w:t>—FSH and LH → control the gonads</w:t>
      </w:r>
      <w:r>
        <w:rPr/>
      </w:r>
    </w:p>
    <w:p>
      <w:pPr>
        <w:pStyle w:val="Normal1"/>
        <w:rPr/>
      </w:pPr>
      <w:r>
        <w:rPr>
          <w:i w:val="0"/>
        </w:rPr>
        <w:t>—GH (somatotropin) → growth, metabolism</w:t>
      </w:r>
      <w:r>
        <w:rPr/>
      </w:r>
    </w:p>
    <w:p>
      <w:pPr>
        <w:pStyle w:val="Normal1"/>
        <w:rPr/>
      </w:pPr>
      <w:r>
        <w:rPr>
          <w:i w:val="0"/>
        </w:rPr>
        <w:t>—Prolactin → lactation, immune function</w:t>
      </w:r>
      <w:r>
        <w:rPr/>
      </w:r>
    </w:p>
    <w:p>
      <w:pPr>
        <w:pStyle w:val="Normal1"/>
        <w:rPr/>
      </w:pPr>
      <w:r>
        <w:rPr>
          <w:i w:val="0"/>
        </w:rPr>
        <w:t>—MSH → pigmentation</w:t>
      </w:r>
      <w:r>
        <w:rPr/>
      </w:r>
    </w:p>
    <w:p>
      <w:pPr>
        <w:pStyle w:val="Normal1"/>
        <w:rPr/>
      </w:pPr>
      <w:r>
        <w:rPr>
          <w:i w:val="0"/>
        </w:rPr>
        <w:t>The posterior lobe (neurohypophysis) does not produce, but stores and secretes hormones synthesized in the hypothalamus:</w:t>
      </w:r>
    </w:p>
    <w:p>
      <w:pPr>
        <w:pStyle w:val="Normal1"/>
        <w:rPr/>
      </w:pPr>
      <w:r>
        <w:rPr>
          <w:i w:val="0"/>
        </w:rPr>
        <w:t>—ADH (antidiuretic hormone, vasopressin): regulation of water balance, social behavior</w:t>
      </w:r>
      <w:r>
        <w:rPr/>
      </w:r>
    </w:p>
    <w:p>
      <w:pPr>
        <w:pStyle w:val="Normal1"/>
        <w:rPr/>
      </w:pPr>
      <w:r>
        <w:rPr>
          <w:i w:val="0"/>
        </w:rPr>
        <w:t>—Oxytocin: childbirth, lactation, attachment, social trust</w:t>
      </w:r>
      <w:r>
        <w:rPr/>
      </w:r>
    </w:p>
    <w:p>
      <w:pPr>
        <w:pStyle w:val="Heading2"/>
        <w:rPr/>
      </w:pPr>
      <w:r>
        <w:rPr>
          <w:i w:val="0"/>
        </w:rPr>
        <w:t>ADRENAL GLANDS: HORMONES OF STRESS AND LIFE</w:t>
      </w:r>
    </w:p>
    <w:p>
      <w:pPr>
        <w:pStyle w:val="Normal1"/>
        <w:rPr/>
      </w:pPr>
      <w:r>
        <w:rPr>
          <w:i w:val="0"/>
        </w:rPr>
        <w:t>The adrenal glands—two small organs above the kidneys—produce critical hormones.</w:t>
      </w:r>
    </w:p>
    <w:p>
      <w:pPr>
        <w:pStyle w:val="Normal1"/>
        <w:rPr/>
      </w:pPr>
      <w:r>
        <w:rPr>
          <w:i w:val="0"/>
        </w:rPr>
        <w:t>Adrenal cortex:</w:t>
      </w:r>
    </w:p>
    <w:p>
      <w:pPr>
        <w:pStyle w:val="Normal1"/>
        <w:rPr/>
      </w:pPr>
      <w:r>
        <w:rPr>
          <w:i w:val="0"/>
        </w:rPr>
        <w:t>—Cortisol (glucocorticoid): the main stress hormone. Mobilizes glucose, suppresses immunity (temporarily), affects mood and cognition. Secreted according to a circadian rhythm—peak in the morning.</w:t>
      </w:r>
      <w:r>
        <w:rPr/>
      </w:r>
    </w:p>
    <w:p>
      <w:pPr>
        <w:pStyle w:val="Normal1"/>
        <w:rPr/>
      </w:pPr>
      <w:r>
        <w:rPr>
          <w:i w:val="0"/>
        </w:rPr>
        <w:t>—Aldosterone (mineralocorticoid): regulates sodium/potassium/pressure</w:t>
      </w:r>
      <w:r>
        <w:rPr/>
      </w:r>
    </w:p>
    <w:p>
      <w:pPr>
        <w:pStyle w:val="Normal1"/>
        <w:rPr/>
      </w:pPr>
      <w:r>
        <w:rPr>
          <w:i w:val="0"/>
        </w:rPr>
        <w:t>—DHEA (dehydroepiandrosterone): a precursor of sex hormones, a neurosteroid; decreases with age</w:t>
      </w:r>
      <w:r>
        <w:rPr/>
      </w:r>
    </w:p>
    <w:p>
      <w:pPr>
        <w:pStyle w:val="Normal1"/>
        <w:rPr/>
      </w:pPr>
      <w:r>
        <w:rPr>
          <w:i w:val="0"/>
        </w:rPr>
        <w:t>Adrenal medulla:</w:t>
      </w:r>
    </w:p>
    <w:p>
      <w:pPr>
        <w:pStyle w:val="Normal1"/>
        <w:rPr/>
      </w:pPr>
      <w:r>
        <w:rPr>
          <w:i w:val="0"/>
        </w:rPr>
        <w:t>—Adrenaline (epinephrine): tachycardia, bronchodilation, glycogen mobilization</w:t>
      </w:r>
      <w:r>
        <w:rPr/>
      </w:r>
    </w:p>
    <w:p>
      <w:pPr>
        <w:pStyle w:val="Normal1"/>
        <w:rPr/>
      </w:pPr>
      <w:r>
        <w:rPr>
          <w:i w:val="0"/>
        </w:rPr>
        <w:t>—Norepinephrine (norepinephrine): vasoconstriction, increased blood pressure</w:t>
      </w:r>
      <w:r>
        <w:rPr/>
      </w:r>
    </w:p>
    <w:p>
      <w:pPr>
        <w:pStyle w:val="Normal1"/>
        <w:rPr/>
      </w:pPr>
      <w:r>
        <w:rPr>
          <w:i w:val="0"/>
        </w:rPr>
        <w:t>HPA (hypothalamic-pituitary-adrenal) axis: the classic stress response system. During stress: CRH (hypothalamus) → ACTH (pituitary gland) → cortisol (adrenal glands). Chronic activation → chronically high cortisol → systemic consequences (Chapter 28).</w:t>
      </w:r>
    </w:p>
    <w:p>
      <w:pPr>
        <w:pStyle w:val="Heading2"/>
        <w:rPr/>
      </w:pPr>
      <w:r>
        <w:rPr>
          <w:i w:val="0"/>
        </w:rPr>
        <w:t>THYROID: METABOLIC REGULATOR</w:t>
      </w:r>
    </w:p>
    <w:p>
      <w:pPr>
        <w:pStyle w:val="Normal1"/>
        <w:rPr/>
      </w:pPr>
      <w:r>
        <w:rPr>
          <w:i w:val="0"/>
        </w:rPr>
        <w:t>The thyroid gland—the “butterfly” at the base of the neck—produces:</w:t>
      </w:r>
    </w:p>
    <w:p>
      <w:pPr>
        <w:pStyle w:val="Normal1"/>
        <w:rPr/>
      </w:pPr>
      <w:r>
        <w:rPr>
          <w:i w:val="0"/>
        </w:rPr>
        <w:t>—T3 (triiodothyronine) and T4 (thyroxine): regulate basal metabolism, growth, brain development, mood</w:t>
      </w:r>
      <w:r>
        <w:rPr/>
      </w:r>
    </w:p>
    <w:p>
      <w:pPr>
        <w:pStyle w:val="Normal1"/>
        <w:rPr/>
      </w:pPr>
      <w:r>
        <w:rPr>
          <w:i w:val="0"/>
        </w:rPr>
        <w:t>—Calcitonin: reduces calcium levels in the blood</w:t>
      </w:r>
      <w:r>
        <w:rPr/>
      </w:r>
    </w:p>
    <w:p>
      <w:pPr>
        <w:pStyle w:val="Normal1"/>
        <w:rPr/>
      </w:pPr>
      <w:r>
        <w:rPr>
          <w:i w:val="0"/>
        </w:rPr>
        <w:t>T4—prohormone; in tissues it is converted into active T3 (5'-deiodinase). This transformation is disrupted by stress, selenium and zinc deficiency, and inflammation.</w:t>
      </w:r>
    </w:p>
    <w:p>
      <w:pPr>
        <w:pStyle w:val="Normal1"/>
        <w:rPr/>
      </w:pPr>
      <w:r>
        <w:rPr>
          <w:i w:val="0"/>
        </w:rPr>
        <w:t>Hypothyroidism: fatigue, weight gain, depression, constipation, bradycardia. Often - Hashimoto's disease (autoimmune destruction of thyroid tissue). The prevalence in women is up to 10%.</w:t>
      </w:r>
    </w:p>
    <w:p>
      <w:pPr>
        <w:pStyle w:val="Normal1"/>
        <w:rPr/>
      </w:pPr>
      <w:r>
        <w:rPr>
          <w:i w:val="0"/>
        </w:rPr>
        <w:t>Hyperthyroidism: tachycardia, weight loss, anxiety, diarrhea, proptosis in Graves' disease (also autoimmune).</w:t>
      </w:r>
    </w:p>
    <w:p>
      <w:pPr>
        <w:pStyle w:val="Normal1"/>
        <w:rPr/>
      </w:pPr>
      <w:r>
        <w:rPr>
          <w:i w:val="0"/>
        </w:rPr>
        <w:t>Screening: TSH is a “litmus test” for thyroid function. With a normal TSH, the pituitary gland is “happy” with the level of thyroid hormones.</w:t>
      </w:r>
    </w:p>
    <w:p>
      <w:pPr>
        <w:pStyle w:val="Heading2"/>
        <w:rPr/>
      </w:pPr>
      <w:r>
        <w:rPr>
          <w:i w:val="0"/>
        </w:rPr>
        <w:t>SEX HORMONES: MORE THAN REPRODUCTION</w:t>
      </w:r>
    </w:p>
    <w:p>
      <w:pPr>
        <w:pStyle w:val="Normal1"/>
        <w:rPr/>
      </w:pPr>
      <w:r>
        <w:rPr>
          <w:i w:val="0"/>
        </w:rPr>
        <w:t>Estrogens (estradiol in women): reproduction, but also cardiovascular protection (explains the lower risk of CHD in women before menopause), neuroplasticity, mood, bone density.</w:t>
      </w:r>
    </w:p>
    <w:p>
      <w:pPr>
        <w:pStyle w:val="Normal1"/>
        <w:rPr/>
      </w:pPr>
      <w:r>
        <w:rPr>
          <w:i w:val="0"/>
        </w:rPr>
        <w:t>Progesterone: pregnancy maintenance, neuroprotection (GABAergic action), regulation of the menstrual cycle.</w:t>
      </w:r>
    </w:p>
    <w:p>
      <w:pPr>
        <w:pStyle w:val="Normal1"/>
        <w:rPr/>
      </w:pPr>
      <w:r>
        <w:rPr>
          <w:i w:val="0"/>
        </w:rPr>
        <w:t>Testosterone (in men and, in smaller amounts, in women): muscle mass, libido, mood, cognition, cardiovascular metabolism. Decreases with age (andropause): fatigue, depression, decreased libido.</w:t>
      </w:r>
    </w:p>
    <w:p>
      <w:pPr>
        <w:pStyle w:val="Normal1"/>
        <w:rPr/>
      </w:pPr>
      <w:r>
        <w:rPr>
          <w:i w:val="0"/>
        </w:rPr>
        <w:t>Insulin is a hormone of the pancreas. Often perceived only as a “sugar hormone,” but it is a broad-spectrum anabolic hormone: it stimulates the synthesis of proteins, fats, and glycogen.</w:t>
      </w:r>
    </w:p>
    <w:p>
      <w:pPr>
        <w:pStyle w:val="Normal1"/>
        <w:rPr/>
      </w:pPr>
      <w:r>
        <w:rPr>
          <w:i w:val="0"/>
        </w:rPr>
        <w:t>Leptin—adipose tissue hormone: satiety, energy level, immune function. In obesity, leptin resistance (Chapter 49).</w:t>
      </w:r>
    </w:p>
    <w:p>
      <w:pPr>
        <w:pStyle w:val="Heading3"/>
        <w:rPr/>
      </w:pPr>
      <w:r>
        <w:rPr>
          <w:i w:val="0"/>
        </w:rPr>
        <w:t>KEY SOURCES</w:t>
      </w:r>
    </w:p>
    <w:p>
      <w:pPr>
        <w:pStyle w:val="Normal1"/>
        <w:rPr>
          <w:sz w:val="18"/>
          <w:szCs w:val="18"/>
        </w:rPr>
      </w:pPr>
      <w:r>
        <w:rPr>
          <w:i w:val="0"/>
          <w:sz w:val="18"/>
          <w:szCs w:val="18"/>
        </w:rPr>
        <w:t>Boron, W. F., &amp; Boulpaep, E. L. (2016). Medical physiology (3rd ed.). Elsevier.</w:t>
      </w:r>
    </w:p>
    <w:p>
      <w:pPr>
        <w:pStyle w:val="Normal1"/>
        <w:rPr>
          <w:sz w:val="18"/>
          <w:szCs w:val="18"/>
        </w:rPr>
      </w:pPr>
      <w:r>
        <w:rPr>
          <w:i w:val="0"/>
          <w:sz w:val="18"/>
          <w:szCs w:val="18"/>
        </w:rPr>
        <w:t>Chrousos, G. P. (2009). Stress and disorders of the stress system. Nature Reviews Endocrinology, 5(7), 374–381. https://doi.org/10.1038/nrendo.2009.106</w:t>
      </w:r>
    </w:p>
    <w:p>
      <w:pPr>
        <w:pStyle w:val="Normal1"/>
        <w:rPr>
          <w:sz w:val="18"/>
          <w:szCs w:val="18"/>
        </w:rPr>
      </w:pPr>
      <w:r>
        <w:rPr>
          <w:i w:val="0"/>
          <w:sz w:val="18"/>
          <w:szCs w:val="18"/>
        </w:rPr>
        <w:t>Hall, J. E. (2015). Guyton and Hall textbook of medical physiology (13th ed.). Elsevier.</w:t>
      </w:r>
    </w:p>
    <w:p>
      <w:pPr>
        <w:pStyle w:val="Normal1"/>
        <w:rPr>
          <w:sz w:val="18"/>
          <w:szCs w:val="18"/>
        </w:rPr>
      </w:pPr>
      <w:r>
        <w:rPr>
          <w:i w:val="0"/>
          <w:sz w:val="18"/>
          <w:szCs w:val="18"/>
        </w:rPr>
        <w:t>McEwen, B. S. (2007). Physiology and neurobiology of stress and adaptation: Central role of the brain. Physiological Reviews, 87(3), 873–904. https://doi.org/10.1152/physrev.00041.2006</w:t>
      </w:r>
    </w:p>
    <w:p>
      <w:pPr>
        <w:pStyle w:val="Normal1"/>
        <w:rPr>
          <w:sz w:val="18"/>
          <w:szCs w:val="18"/>
        </w:rPr>
      </w:pPr>
      <w:r>
        <w:rPr>
          <w:i w:val="0"/>
          <w:sz w:val="18"/>
          <w:szCs w:val="18"/>
        </w:rPr>
        <w:t>Stathatos, N. (2012). Thyroid physiology. Medical Clinics of North America, 96(2), 165–173. https://doi.org/10.1016/j.mcna.2012.01.007</w:t>
      </w:r>
    </w:p>
    <w:p>
      <w:pPr>
        <w:pStyle w:val="Normal1"/>
        <w:spacing w:lineRule="auto" w:line="240" w:before="0" w:after="0"/>
        <w:rPr/>
      </w:pPr>
      <w:r>
        <w:rPr/>
      </w:r>
      <w:r>
        <w:br w:type="page"/>
      </w:r>
    </w:p>
    <w:p>
      <w:pPr>
        <w:pStyle w:val="Heading1"/>
        <w:rPr/>
      </w:pPr>
      <w:r>
        <w:rPr>
          <w:i w:val="0"/>
        </w:rPr>
        <w:t>CHAPTER 55. ANATOMY OF THE INTESTINE: THE SECOND BRAIN</w:t>
      </w:r>
    </w:p>
    <w:p>
      <w:pPr>
        <w:pStyle w:val="Normal1"/>
        <w:rPr/>
      </w:pPr>
      <w:r>
        <w:rPr>
          <w:i/>
          <w:iCs/>
        </w:rPr>
        <w:t>The border between you and the world, her therapist had said of the intestine. Ninety percent of serotonin is produced here. The gut speaks to the brain constantly—and it does far more of the talking than the brain ever does in return.</w:t>
      </w:r>
    </w:p>
    <w:p>
      <w:pPr>
        <w:pStyle w:val="Normal1"/>
        <w:rPr/>
      </w:pPr>
      <w:r>
        <w:rPr>
          <w:i/>
          <w:iCs/>
        </w:rPr>
        <w:t>Marina has been thinking about this for days. Her border had been closed too long—in both directions. Closed to what might have nourished her. Open to what only troubled and drained.</w:t>
      </w:r>
    </w:p>
    <w:p>
      <w:pPr>
        <w:pStyle w:val="Normal1"/>
        <w:rPr/>
      </w:pPr>
      <w:r>
        <w:rPr>
          <w:i/>
          <w:iCs/>
        </w:rPr>
        <w:t>She notices: when she thinks about the book—about finally starting to write her own—something clenches in her abdomen. Not a metaphor. Literally—a spasm. Her intestines respond to the thought faster than her head can process it. Her body knew all along. It was just waiting for her to start listening.</w:t>
      </w:r>
    </w:p>
    <w:p>
      <w:pPr>
        <w:pStyle w:val="Heading2"/>
        <w:rPr/>
      </w:pPr>
      <w:r>
        <w:rPr>
          <w:i w:val="0"/>
        </w:rPr>
        <w:t>NINE METER LONG TUBE</w:t>
      </w:r>
    </w:p>
    <w:p>
      <w:pPr>
        <w:pStyle w:val="Normal1"/>
        <w:rPr/>
      </w:pPr>
      <w:r>
        <w:rPr>
          <w:i w:val="0"/>
        </w:rPr>
        <w:t>The digestive tract is essentially a long tube that is open at both ends. From a topological point of view, the inside of the intestine is the outside of the body: the contents of the intestine are never “inside” in the strict sense until they are absorbed through the epithelium.</w:t>
      </w:r>
    </w:p>
    <w:p>
      <w:pPr>
        <w:pStyle w:val="Normal1"/>
        <w:rPr/>
      </w:pPr>
      <w:r>
        <w:rPr>
          <w:i w:val="0"/>
        </w:rPr>
        <w:t>The total length of the digestive tract is about 9 meters. The surface area of ​​the intestinal mucosa—due to folds, villi, and microvilli—is about 32 square meters (the size of two tennis courts) packed into the abdominal cavity.</w:t>
      </w:r>
    </w:p>
    <w:p>
      <w:pPr>
        <w:pStyle w:val="Normal1"/>
        <w:rPr/>
      </w:pPr>
      <w:r>
        <w:rPr>
          <w:i w:val="0"/>
        </w:rPr>
        <w:t>This enormous contact area makes the intestine the main interface between the outside world and the body's internal environment. Every day, kilograms of food, liters of liquid, trillions of microbes pass through it. The intestines must simultaneously effectively absorb nutrients and protect against harmful agents.</w:t>
      </w:r>
    </w:p>
    <w:p>
      <w:pPr>
        <w:pStyle w:val="Heading2"/>
        <w:rPr/>
      </w:pPr>
      <w:r>
        <w:rPr>
          <w:i w:val="0"/>
        </w:rPr>
        <w:t>STRUCTURE: FROM MOUTH TO RECTUM</w:t>
      </w:r>
    </w:p>
    <w:p>
      <w:pPr>
        <w:pStyle w:val="Normal1"/>
        <w:rPr/>
      </w:pPr>
      <w:r>
        <w:rPr>
          <w:b/>
          <w:bCs/>
          <w:i w:val="0"/>
        </w:rPr>
        <w:t>Oral cavity: mechanical grinding, beginning of chemical digestion of carbohydrates (salivary amylase), wetting, taste evaluation. The bacterial flora of the oral cavity—about 700 species—has an independent influence on systemic health (chapter on the microbiome).</w:t>
      </w:r>
      <w:r>
        <w:rPr/>
      </w:r>
    </w:p>
    <w:p>
      <w:pPr>
        <w:pStyle w:val="Normal1"/>
        <w:rPr/>
      </w:pPr>
      <w:r>
        <w:rPr>
          <w:b/>
          <w:bCs/>
          <w:i w:val="0"/>
        </w:rPr>
        <w:t>Esophagus: muscular tube, transport of bolus food through peristalsis. Lower esophageal sphincter: valve that prevents reflux.</w:t>
      </w:r>
      <w:r>
        <w:rPr/>
      </w:r>
    </w:p>
    <w:p>
      <w:pPr>
        <w:pStyle w:val="Normal1"/>
        <w:rPr/>
      </w:pPr>
      <w:r>
        <w:rPr>
          <w:b/>
          <w:bCs/>
          <w:i w:val="0"/>
        </w:rPr>
        <w:t>Stomach: reservoir and “mixer”. Hydrochloric acid (pH 1.5-2): denaturation of proteins, destruction of microbes, activation of pepsin. Pepsin: beginning of proteolysis. Intrinsic factor: necessary for the absorption of vitamin B12 in the small intestine; its absence in atrophic gastritis → B12-deficiency anemia.</w:t>
      </w:r>
      <w:r>
        <w:rPr/>
      </w:r>
    </w:p>
    <w:p>
      <w:pPr>
        <w:pStyle w:val="Normal1"/>
        <w:rPr/>
      </w:pPr>
      <w:r>
        <w:rPr>
          <w:b/>
          <w:bCs/>
          <w:i w:val="0"/>
        </w:rPr>
        <w:t>Small intestine (duodenum, jejunum and ileum—about 6 meters in total): the main site of digestion and absorption. The pancreas secretes enzymes (amylase, lipase, proteases) and bicarbonate (neutralizes the acidic contents of the stomach). Bile from the liver (bile acids)—emulsification of fats.</w:t>
      </w:r>
      <w:r>
        <w:rPr/>
      </w:r>
    </w:p>
    <w:p>
      <w:pPr>
        <w:pStyle w:val="Normal1"/>
        <w:rPr/>
      </w:pPr>
      <w:r>
        <w:rPr>
          <w:i w:val="0"/>
        </w:rPr>
        <w:t>Villi and microvilli (brush border) of the small intestine: increasing the area of ​​absorption. Damage to the brush border in celiac disease, inflammatory bowel diseases → malabsorption syndrome.</w:t>
      </w:r>
    </w:p>
    <w:p>
      <w:pPr>
        <w:pStyle w:val="Normal1"/>
        <w:rPr/>
      </w:pPr>
      <w:r>
        <w:rPr>
          <w:b/>
          <w:bCs/>
          <w:i w:val="0"/>
        </w:rPr>
        <w:t>Large intestine: absorption of water and electrolytes, formation of feces. The main ecological niche of the microbiome is trillions of bacteria producing short-chain fatty acids (SCFA), vitamins, and neurotransmitters.</w:t>
      </w:r>
      <w:r>
        <w:rPr/>
      </w:r>
    </w:p>
    <w:p>
      <w:pPr>
        <w:pStyle w:val="Heading2"/>
        <w:rPr/>
      </w:pPr>
      <w:r>
        <w:rPr>
          <w:i w:val="0"/>
        </w:rPr>
        <w:t>INTESTINAL BARRIER</w:t>
      </w:r>
    </w:p>
    <w:p>
      <w:pPr>
        <w:pStyle w:val="Normal1"/>
        <w:rPr/>
      </w:pPr>
      <w:r>
        <w:rPr>
          <w:i w:val="0"/>
        </w:rPr>
        <w:t>The intestinal barrier is the body's first immune defense. A single layer of epithelial cells (enterocytes, goblet cells, Paneth cells)—one cell thick—separates trillions of gut bacteria from the body's sterile internal environment.</w:t>
      </w:r>
    </w:p>
    <w:p>
      <w:pPr>
        <w:pStyle w:val="Normal1"/>
        <w:rPr/>
      </w:pPr>
      <w:r>
        <w:rPr>
          <w:i w:val="0"/>
        </w:rPr>
        <w:t>Tight junctions—protein complexes between epithelial cells—regulate barrier permeability.</w:t>
      </w:r>
    </w:p>
    <w:p>
      <w:pPr>
        <w:pStyle w:val="Normal1"/>
        <w:rPr/>
      </w:pPr>
      <w:r>
        <w:rPr>
          <w:i w:val="0"/>
        </w:rPr>
        <w:t>Disruption of tight junctions (“leaky gut”)—increased intestinal permeability—allows bacterial antigens (LPS, peptidoglycan) to enter the bloodstream, activating systemic inflammation.</w:t>
      </w:r>
    </w:p>
    <w:p>
      <w:pPr>
        <w:pStyle w:val="Normal1"/>
        <w:rPr/>
      </w:pPr>
      <w:r>
        <w:rPr>
          <w:i w:val="0"/>
        </w:rPr>
        <w:t>Fasano et al: Zonulin, a protein that regulates tight junctions, is increased in:</w:t>
      </w:r>
    </w:p>
    <w:p>
      <w:pPr>
        <w:pStyle w:val="Normal1"/>
        <w:rPr/>
      </w:pPr>
      <w:r>
        <w:rPr>
          <w:i w:val="0"/>
        </w:rPr>
        <w:t>—Gluten exposure in genetically susceptible individuals</w:t>
      </w:r>
      <w:r>
        <w:rPr/>
      </w:r>
    </w:p>
    <w:p>
      <w:pPr>
        <w:pStyle w:val="Normal1"/>
        <w:rPr/>
      </w:pPr>
      <w:r>
        <w:rPr>
          <w:i w:val="0"/>
        </w:rPr>
        <w:t>—Disturbance of the microbiome composition</w:t>
      </w:r>
      <w:r>
        <w:rPr/>
      </w:r>
    </w:p>
    <w:p>
      <w:pPr>
        <w:pStyle w:val="Normal1"/>
        <w:rPr/>
      </w:pPr>
      <w:r>
        <w:rPr>
          <w:i w:val="0"/>
        </w:rPr>
        <w:t>—Chronic stress</w:t>
      </w:r>
      <w:r>
        <w:rPr/>
      </w:r>
    </w:p>
    <w:p>
      <w:pPr>
        <w:pStyle w:val="Normal1"/>
        <w:rPr/>
      </w:pPr>
      <w:r>
        <w:rPr>
          <w:i w:val="0"/>
        </w:rPr>
        <w:t>Increased intestinal permeability is associated with autoimmune diseases, IBD, type 1 diabetes, and depression.</w:t>
      </w:r>
    </w:p>
    <w:p>
      <w:pPr>
        <w:pStyle w:val="Heading2"/>
        <w:rPr/>
      </w:pPr>
      <w:r>
        <w:rPr>
          <w:i w:val="0"/>
        </w:rPr>
        <w:t>ENTERAL NERVOUS SYSTEM: “SECOND BRAIN”</w:t>
      </w:r>
    </w:p>
    <w:p>
      <w:pPr>
        <w:pStyle w:val="Normal1"/>
        <w:rPr/>
      </w:pPr>
      <w:r>
        <w:rPr>
          <w:i w:val="0"/>
        </w:rPr>
        <w:t>The enteric nervous system (ENS) contains approximately 500 million neurons—more than the spinal cord. It forms a complex neural network in the intestinal wall, capable of functioning autonomously from the central nervous system.</w:t>
      </w:r>
    </w:p>
    <w:p>
      <w:pPr>
        <w:pStyle w:val="Normal1"/>
        <w:rPr/>
      </w:pPr>
      <w:r>
        <w:rPr>
          <w:i w:val="0"/>
        </w:rPr>
        <w:t>KNS regulates:</w:t>
      </w:r>
    </w:p>
    <w:p>
      <w:pPr>
        <w:pStyle w:val="Normal1"/>
        <w:rPr/>
      </w:pPr>
      <w:r>
        <w:rPr>
          <w:i w:val="0"/>
        </w:rPr>
        <w:t>—Intestinal motility (peristalsis, segmentation)</w:t>
      </w:r>
      <w:r>
        <w:rPr/>
      </w:r>
    </w:p>
    <w:p>
      <w:pPr>
        <w:pStyle w:val="Normal1"/>
        <w:rPr/>
      </w:pPr>
      <w:r>
        <w:rPr>
          <w:i w:val="0"/>
        </w:rPr>
        <w:t>—Secretion of glands</w:t>
      </w:r>
      <w:r>
        <w:rPr/>
      </w:r>
    </w:p>
    <w:p>
      <w:pPr>
        <w:pStyle w:val="Normal1"/>
        <w:rPr/>
      </w:pPr>
      <w:r>
        <w:rPr>
          <w:i w:val="0"/>
        </w:rPr>
        <w:t>—Blood Flow</w:t>
      </w:r>
      <w:r>
        <w:rPr/>
      </w:r>
    </w:p>
    <w:p>
      <w:pPr>
        <w:pStyle w:val="Normal1"/>
        <w:rPr/>
      </w:pPr>
      <w:r>
        <w:rPr>
          <w:i w:val="0"/>
        </w:rPr>
        <w:t>—Immune function GALT</w:t>
      </w:r>
      <w:r>
        <w:rPr/>
      </w:r>
    </w:p>
    <w:p>
      <w:pPr>
        <w:pStyle w:val="Normal1"/>
        <w:rPr/>
      </w:pPr>
      <w:r>
        <w:rPr>
          <w:i w:val="0"/>
        </w:rPr>
        <w:t>90% of the vagus nerve fibers come from the gut to the brain—not from the brain to the gut. The gut speaks to the brain, not just the brain to the gut.</w:t>
      </w:r>
    </w:p>
    <w:p>
      <w:pPr>
        <w:pStyle w:val="Normal1"/>
        <w:rPr/>
      </w:pPr>
      <w:r>
        <w:rPr>
          <w:i w:val="0"/>
        </w:rPr>
        <w:t>The intestine synthesizes:</w:t>
      </w:r>
    </w:p>
    <w:p>
      <w:pPr>
        <w:pStyle w:val="Normal1"/>
        <w:rPr/>
      </w:pPr>
      <w:r>
        <w:rPr>
          <w:i w:val="0"/>
        </w:rPr>
        <w:t>—90-95% of body serotonin (enterochromaffin cells)</w:t>
      </w:r>
      <w:r>
        <w:rPr/>
      </w:r>
    </w:p>
    <w:p>
      <w:pPr>
        <w:pStyle w:val="Normal1"/>
        <w:rPr/>
      </w:pPr>
      <w:r>
        <w:rPr>
          <w:i w:val="0"/>
        </w:rPr>
        <w:t>—GABA</w:t>
      </w:r>
      <w:r>
        <w:rPr/>
      </w:r>
    </w:p>
    <w:p>
      <w:pPr>
        <w:pStyle w:val="Normal1"/>
        <w:rPr/>
      </w:pPr>
      <w:r>
        <w:rPr>
          <w:i w:val="0"/>
        </w:rPr>
        <w:t>—Dopamine (topical)</w:t>
      </w:r>
      <w:r>
        <w:rPr/>
      </w:r>
    </w:p>
    <w:p>
      <w:pPr>
        <w:pStyle w:val="Normal1"/>
        <w:rPr/>
      </w:pPr>
      <w:r>
        <w:rPr>
          <w:i w:val="0"/>
        </w:rPr>
        <w:t>—Acetylcholine</w:t>
      </w:r>
      <w:r>
        <w:rPr/>
      </w:r>
    </w:p>
    <w:p>
      <w:pPr>
        <w:pStyle w:val="Normal1"/>
        <w:rPr/>
      </w:pPr>
      <w:r>
        <w:rPr>
          <w:i w:val="0"/>
        </w:rPr>
        <w:t>Irritable bowel syndrome (IBS): a disorder of the neuromuscular function of the intestine. Psychological stress is a leading trigger: the brain-gut axis in both directions.</w:t>
      </w:r>
    </w:p>
    <w:p>
      <w:pPr>
        <w:pStyle w:val="Heading3"/>
        <w:rPr/>
      </w:pPr>
      <w:r>
        <w:rPr>
          <w:i w:val="0"/>
        </w:rPr>
        <w:t>KEY SOURCES</w:t>
      </w:r>
    </w:p>
    <w:p>
      <w:pPr>
        <w:pStyle w:val="Normal1"/>
        <w:rPr>
          <w:sz w:val="18"/>
          <w:szCs w:val="18"/>
        </w:rPr>
      </w:pPr>
      <w:r>
        <w:rPr>
          <w:i w:val="0"/>
          <w:sz w:val="18"/>
          <w:szCs w:val="18"/>
        </w:rPr>
        <w:t>Fasano, A. (2012). Intestinal permeability and its regulation by zonulin: Diagnostic and therapeutic implications. Clinical Gastroenterology and Hepatology, 10(10), 1096–1100. https://doi.org/10.1016/j.cgh.2012.08.012</w:t>
      </w:r>
    </w:p>
    <w:p>
      <w:pPr>
        <w:pStyle w:val="Normal1"/>
        <w:rPr>
          <w:sz w:val="18"/>
          <w:szCs w:val="18"/>
        </w:rPr>
      </w:pPr>
      <w:r>
        <w:rPr>
          <w:i w:val="0"/>
          <w:sz w:val="18"/>
          <w:szCs w:val="18"/>
        </w:rPr>
        <w:t>Furness, J. B. (2012). The enteric nervous system and neurogastroenterology. Nature Reviews Gastroenterology &amp; Hepatology, 9(5), 286–294. https://doi.org/10.1038/nrgastro.2012.32</w:t>
      </w:r>
    </w:p>
    <w:p>
      <w:pPr>
        <w:pStyle w:val="Normal1"/>
        <w:rPr>
          <w:sz w:val="18"/>
          <w:szCs w:val="18"/>
        </w:rPr>
      </w:pPr>
      <w:r>
        <w:rPr>
          <w:i w:val="0"/>
          <w:sz w:val="18"/>
          <w:szCs w:val="18"/>
        </w:rPr>
        <w:t>Gershon, M. D. (1998). The second brain. HarperCollins.</w:t>
      </w:r>
    </w:p>
    <w:p>
      <w:pPr>
        <w:pStyle w:val="Normal1"/>
        <w:rPr>
          <w:sz w:val="18"/>
          <w:szCs w:val="18"/>
        </w:rPr>
      </w:pPr>
      <w:r>
        <w:rPr>
          <w:i w:val="0"/>
          <w:sz w:val="18"/>
          <w:szCs w:val="18"/>
        </w:rPr>
        <w:t>Mayer, E. A. (2011). Gut feelings: The emerging biology of gut–brain communication. Nature Reviews Neuroscience, 12(8), 453–466. https://doi.org/10.1038/nrn3071</w:t>
      </w:r>
    </w:p>
    <w:p>
      <w:pPr>
        <w:pStyle w:val="Normal1"/>
        <w:rPr>
          <w:sz w:val="18"/>
          <w:szCs w:val="18"/>
        </w:rPr>
      </w:pPr>
      <w:r>
        <w:rPr>
          <w:i w:val="0"/>
          <w:sz w:val="18"/>
          <w:szCs w:val="18"/>
        </w:rPr>
        <w:t>Sender, R., Fuchs, S., &amp; Milo, R. (2016). Revised estimates for the number of human and bacteria cells in the body. Cell, 164(3), 337–340. https://doi.org/10.1016/j.cell.2016.01.013</w:t>
      </w:r>
    </w:p>
    <w:p>
      <w:pPr>
        <w:pStyle w:val="Normal1"/>
        <w:spacing w:lineRule="auto" w:line="240" w:before="0" w:after="0"/>
        <w:rPr/>
      </w:pPr>
      <w:r>
        <w:rPr/>
      </w:r>
      <w:r>
        <w:br w:type="page"/>
      </w:r>
    </w:p>
    <w:p>
      <w:pPr>
        <w:pStyle w:val="Heading1"/>
        <w:rPr/>
      </w:pPr>
      <w:r>
        <w:rPr>
          <w:i w:val="0"/>
        </w:rPr>
        <w:t>CHAPTER 56. ANATOMY OF THE HEART AND VESSELS: RIVER OF LIFE</w:t>
      </w:r>
    </w:p>
    <w:p>
      <w:pPr>
        <w:pStyle w:val="Normal1"/>
        <w:rPr/>
      </w:pPr>
      <w:r>
        <w:rPr>
          <w:i/>
          <w:iCs/>
        </w:rPr>
        <w:t>One hundred thousand beats a day. Each one—without her participation. Her heart works even when she forgets about it—even when she fears failure, even when she edits other people's manuscripts instead of writing her own.</w:t>
      </w:r>
    </w:p>
    <w:p>
      <w:pPr>
        <w:pStyle w:val="Normal1"/>
        <w:rPr/>
      </w:pPr>
      <w:r>
        <w:rPr>
          <w:i/>
          <w:iCs/>
        </w:rPr>
        <w:t>On the biofeedback device, Marina sees the variability of her heart rate. The moment she thinks about the fear of rejection, the line becomes chaotic. The moment the therapist asks her to recall something worth being healthy for, the line evens out.</w:t>
      </w:r>
    </w:p>
    <w:p>
      <w:pPr>
        <w:pStyle w:val="Normal1"/>
        <w:rPr/>
      </w:pPr>
      <w:r>
        <w:rPr>
          <w:i/>
          <w:iCs/>
        </w:rPr>
        <w:t>The heart is a second brain, the therapist says. Marina thinks: perhaps it was the heart that first sensed she wanted to live differently. Long before it became words.</w:t>
      </w:r>
    </w:p>
    <w:p>
      <w:pPr>
        <w:pStyle w:val="Heading2"/>
        <w:rPr/>
      </w:pPr>
      <w:r>
        <w:rPr>
          <w:i w:val="0"/>
        </w:rPr>
        <w:t>100,000 STROKES PER DAY</w:t>
      </w:r>
    </w:p>
    <w:p>
      <w:pPr>
        <w:pStyle w:val="Normal1"/>
        <w:rPr/>
      </w:pPr>
      <w:r>
        <w:rPr>
          <w:i w:val="0"/>
        </w:rPr>
        <w:t>The heart begins to beat on the 22nd day after conception—even before the brain has formed. And he doesn’t stop until the last second of his life.</w:t>
      </w:r>
    </w:p>
    <w:p>
      <w:pPr>
        <w:pStyle w:val="Normal1"/>
        <w:rPr/>
      </w:pPr>
      <w:r>
        <w:rPr>
          <w:i w:val="0"/>
        </w:rPr>
        <w:t>Over the course of 75 years of life, the heart makes about 2.7 billion contractions. Pumps about 200 million liters of blood. During intense physical activity, the cardiac output increases from 5 liters to 25 liters—fivefold—within seconds.</w:t>
      </w:r>
    </w:p>
    <w:p>
      <w:pPr>
        <w:pStyle w:val="Normal1"/>
        <w:rPr/>
      </w:pPr>
      <w:r>
        <w:rPr>
          <w:i w:val="0"/>
        </w:rPr>
        <w:t>The cardiovascular system is the delivery system for oxygen, nutrients, hormones, and immune cells to all cells of the body. Carbon dioxide, metabolic waste—from cells to excretory organs.</w:t>
      </w:r>
    </w:p>
    <w:p>
      <w:pPr>
        <w:pStyle w:val="Heading2"/>
        <w:rPr/>
      </w:pPr>
      <w:r>
        <w:rPr>
          <w:i w:val="0"/>
        </w:rPr>
        <w:t>ANATOMY OF THE HEART</w:t>
      </w:r>
    </w:p>
    <w:p>
      <w:pPr>
        <w:pStyle w:val="Normal1"/>
        <w:rPr/>
      </w:pPr>
      <w:r>
        <w:rPr>
          <w:i w:val="0"/>
        </w:rPr>
        <w:t>The heart is a hollow muscular organ the size of a fist. Located in the chest, between the lungs, slightly shifted to the left. Weight—250-350 g.</w:t>
      </w:r>
    </w:p>
    <w:p>
      <w:pPr>
        <w:pStyle w:val="Normal1"/>
        <w:rPr/>
      </w:pPr>
      <w:r>
        <w:rPr>
          <w:i w:val="0"/>
        </w:rPr>
        <w:t>Four cameras:</w:t>
      </w:r>
    </w:p>
    <w:p>
      <w:pPr>
        <w:pStyle w:val="Normal1"/>
        <w:rPr/>
      </w:pPr>
      <w:r>
        <w:rPr>
          <w:i w:val="0"/>
        </w:rPr>
        <w:t>—Right atrium: receives venous blood from the systemic circulation (superior and inferior vena cava)</w:t>
      </w:r>
      <w:r>
        <w:rPr/>
      </w:r>
    </w:p>
    <w:p>
      <w:pPr>
        <w:pStyle w:val="Normal1"/>
        <w:rPr/>
      </w:pPr>
      <w:r>
        <w:rPr>
          <w:i w:val="0"/>
        </w:rPr>
        <w:t>—Right ventricle: pumps blood to the lungs (pulmonary circulation)</w:t>
      </w:r>
      <w:r>
        <w:rPr/>
      </w:r>
    </w:p>
    <w:p>
      <w:pPr>
        <w:pStyle w:val="Normal1"/>
        <w:rPr/>
      </w:pPr>
      <w:r>
        <w:rPr>
          <w:i w:val="0"/>
        </w:rPr>
        <w:t>—Left atrium: receives oxygenated blood from the lungs</w:t>
      </w:r>
      <w:r>
        <w:rPr/>
      </w:r>
    </w:p>
    <w:p>
      <w:pPr>
        <w:pStyle w:val="Normal1"/>
        <w:rPr/>
      </w:pPr>
      <w:r>
        <w:rPr>
          <w:i w:val="0"/>
        </w:rPr>
        <w:t>—Left ventricle: the main “pump”—pumps blood into the aorta for systemic circulation. The wall is much thicker than the right ventricle (the pressure of the aortic blood flow is 5-6 times higher than that of the pulmonary one).</w:t>
      </w:r>
      <w:r>
        <w:rPr/>
      </w:r>
    </w:p>
    <w:p>
      <w:pPr>
        <w:pStyle w:val="Normal1"/>
        <w:rPr/>
      </w:pPr>
      <w:r>
        <w:rPr>
          <w:i w:val="0"/>
        </w:rPr>
        <w:t>Heart valves (tricuspid, pulmonary, mitral, aortic): provide unidirectional blood flow. Their defeat in rheumatic endocarditis, calcification, infective endocarditis is the cause of heart defects.</w:t>
      </w:r>
    </w:p>
    <w:p>
      <w:pPr>
        <w:pStyle w:val="Normal1"/>
        <w:rPr/>
      </w:pPr>
      <w:r>
        <w:rPr>
          <w:i w:val="0"/>
        </w:rPr>
        <w:t>The myocardium—cardiac muscle—is unique: cardiomyocytes are connected by intercalary discs with gap junctions, which allows the entire myocardium to contract synchronously as a single functional syncytium.</w:t>
      </w:r>
    </w:p>
    <w:p>
      <w:pPr>
        <w:pStyle w:val="Heading2"/>
        <w:rPr/>
      </w:pPr>
      <w:r>
        <w:rPr>
          <w:i w:val="0"/>
        </w:rPr>
        <w:t>CONDUCTION SYSTEM OF THE HEART</w:t>
      </w:r>
    </w:p>
    <w:p>
      <w:pPr>
        <w:pStyle w:val="Normal1"/>
        <w:rPr/>
      </w:pPr>
      <w:r>
        <w:rPr>
          <w:i w:val="0"/>
        </w:rPr>
        <w:t>Heart rhythm is set by specialized cells:</w:t>
      </w:r>
    </w:p>
    <w:p>
      <w:pPr>
        <w:pStyle w:val="Normal1"/>
        <w:rPr/>
      </w:pPr>
      <w:r>
        <w:rPr>
          <w:i w:val="0"/>
        </w:rPr>
        <w:t>Sinus node (sinoatrial node): “pacemaker”—located in the right atrium; generates 60-100 pulses per minute. Automaticity is its property: it beats without external stimuli.</w:t>
      </w:r>
    </w:p>
    <w:p>
      <w:pPr>
        <w:pStyle w:val="Normal1"/>
        <w:rPr/>
      </w:pPr>
      <w:r>
        <w:rPr>
          <w:i w:val="0"/>
        </w:rPr>
        <w:t>AV node (atrioventricular node): delays the conduction of the impulse by 0.1 seconds - allows the atria to contract and fill the ventricles with blood before they contract.</w:t>
      </w:r>
    </w:p>
    <w:p>
      <w:pPr>
        <w:pStyle w:val="Normal1"/>
        <w:rPr/>
      </w:pPr>
      <w:r>
        <w:rPr>
          <w:i w:val="0"/>
        </w:rPr>
        <w:t>Bundle of His → bundle branches → Purkinje fibers: rapid conduction through the ventricles → synchronous contraction.</w:t>
      </w:r>
    </w:p>
    <w:p>
      <w:pPr>
        <w:pStyle w:val="Normal1"/>
        <w:rPr/>
      </w:pPr>
      <w:r>
        <w:rPr>
          <w:i w:val="0"/>
        </w:rPr>
        <w:t>The ECG reflects the total electrical activity of the heart: P-wave (atrial depolarization), QRS complex (ventricular depolarization), T-wave (ventricular repolarization). ECG analysis is the basis for diagnosing arrhythmias, ischemia, and heart attack.</w:t>
      </w:r>
    </w:p>
    <w:p>
      <w:pPr>
        <w:pStyle w:val="Normal1"/>
        <w:rPr/>
      </w:pPr>
      <w:r>
        <w:rPr>
          <w:i w:val="0"/>
        </w:rPr>
        <w:t>Heart rate variability (HRV): subtle variations in the intervals between beats influenced by the autonomic nervous system. High HRV is a sign of healthy vagal regulation. A decrease in HRV is an independent predictor of cardiovascular events.</w:t>
      </w:r>
    </w:p>
    <w:p>
      <w:pPr>
        <w:pStyle w:val="Heading2"/>
        <w:rPr/>
      </w:pPr>
      <w:r>
        <w:rPr>
          <w:i w:val="0"/>
        </w:rPr>
        <w:t>VASCULAR SYSTEM</w:t>
      </w:r>
    </w:p>
    <w:p>
      <w:pPr>
        <w:pStyle w:val="Normal1"/>
        <w:rPr/>
      </w:pPr>
      <w:r>
        <w:rPr>
          <w:i w:val="0"/>
        </w:rPr>
        <w:t>The total length of blood vessels in the human body is about 100,000 km. If you stretch them in a line, you can go around the Earth twice.</w:t>
      </w:r>
    </w:p>
    <w:p>
      <w:pPr>
        <w:pStyle w:val="Normal1"/>
        <w:rPr/>
      </w:pPr>
      <w:r>
        <w:rPr>
          <w:i w:val="0"/>
        </w:rPr>
        <w:t>Arteries: carry blood away from the heart. Powerful muscle walls can withstand high pressure. Aorta—main arterial trunk, diameter ~2.5 cm, pressure ~120/80 mm Hg. Art.</w:t>
      </w:r>
    </w:p>
    <w:p>
      <w:pPr>
        <w:pStyle w:val="Normal1"/>
        <w:rPr/>
      </w:pPr>
      <w:r>
        <w:rPr>
          <w:i w:val="0"/>
        </w:rPr>
        <w:t>Arterioles: the “tap” of blood flow—the main site of resistance. Their tone regulates blood pressure.</w:t>
      </w:r>
    </w:p>
    <w:p>
      <w:pPr>
        <w:pStyle w:val="Normal1"/>
        <w:rPr/>
      </w:pPr>
      <w:r>
        <w:rPr>
          <w:i w:val="0"/>
        </w:rPr>
        <w:t>Capillaries: wall—one layer of endothelial cells. Here gas and nutrient exchange occurs between blood and tissues.</w:t>
      </w:r>
    </w:p>
    <w:p>
      <w:pPr>
        <w:pStyle w:val="Normal1"/>
        <w:rPr/>
      </w:pPr>
      <w:r>
        <w:rPr>
          <w:i w:val="0"/>
        </w:rPr>
        <w:t>Veins: carry blood to the heart. Low pressure. Valves prevent backflow. Varicose veins are incompetent venous valves.</w:t>
      </w:r>
    </w:p>
    <w:p>
      <w:pPr>
        <w:pStyle w:val="Normal1"/>
        <w:rPr/>
      </w:pPr>
      <w:r>
        <w:rPr>
          <w:i w:val="0"/>
        </w:rPr>
        <w:t>The endothelium—the inner lining of blood vessels—is not just a passive wall: it is an endocrine organ that produces NO (nitric oxide—a powerful vasodilator, Nobel Prize 1998), prostaglandins, thrombomodulin, PAI-1. Endothelial dysfunction is an early sign of atherosclerosis.</w:t>
      </w:r>
    </w:p>
    <w:p>
      <w:pPr>
        <w:pStyle w:val="Heading2"/>
        <w:rPr/>
      </w:pPr>
      <w:r>
        <w:rPr>
          <w:i w:val="0"/>
        </w:rPr>
        <w:t>BLOOD: LIVING TISSUE</w:t>
      </w:r>
    </w:p>
    <w:p>
      <w:pPr>
        <w:pStyle w:val="Normal1"/>
        <w:rPr/>
      </w:pPr>
      <w:r>
        <w:rPr>
          <w:i w:val="0"/>
        </w:rPr>
        <w:t>Blood is a liquid connective tissue. Compound:</w:t>
      </w:r>
    </w:p>
    <w:p>
      <w:pPr>
        <w:pStyle w:val="Normal1"/>
        <w:rPr/>
      </w:pPr>
      <w:r>
        <w:rPr>
          <w:i w:val="0"/>
        </w:rPr>
        <w:t>Plasma (55%): water, proteins (albumin, globulins, clotting factors), electrolytes, nutrients, hormones, waste.</w:t>
      </w:r>
    </w:p>
    <w:p>
      <w:pPr>
        <w:pStyle w:val="Normal1"/>
        <w:rPr/>
      </w:pPr>
      <w:r>
        <w:rPr>
          <w:i w:val="0"/>
        </w:rPr>
        <w:t>Erythrocytes (red blood cells): 4-6 million per mm³. Nuclear-free, they contain hemoglobin, a carrier of oxygen and CO₂. They live for 120 days, then are destroyed in the spleen.</w:t>
      </w:r>
    </w:p>
    <w:p>
      <w:pPr>
        <w:pStyle w:val="Normal1"/>
        <w:rPr/>
      </w:pPr>
      <w:r>
        <w:rPr>
          <w:i w:val="0"/>
        </w:rPr>
        <w:t>Leukocytes (white blood cells): 4,500-11,000 per mm³. Cells of the immune system (described in Chapter 53).</w:t>
      </w:r>
    </w:p>
    <w:p>
      <w:pPr>
        <w:pStyle w:val="Normal1"/>
        <w:rPr/>
      </w:pPr>
      <w:r>
        <w:rPr>
          <w:i w:val="0"/>
        </w:rPr>
        <w:t>Platelets: 150,000-400,000 per mm³. Fragments of megakaryocytes. Participate in primary hemostasis (platelet clot when a vessel is damaged).</w:t>
      </w:r>
    </w:p>
    <w:p>
      <w:pPr>
        <w:pStyle w:val="Normal1"/>
        <w:rPr/>
      </w:pPr>
      <w:r>
        <w:rPr>
          <w:i w:val="0"/>
        </w:rPr>
        <w:t>Hemoglobin: four subunits, each with heme, an iron-containing porphyrin. The iron at the center of the heme binds O₂. Disorders: anemia (iron deficiency, B12/folate deficiency, hemolysis, bone marrow failure), sickle cell anemia (genetic defect of hemoglobin).</w:t>
      </w:r>
    </w:p>
    <w:p>
      <w:pPr>
        <w:pStyle w:val="Heading3"/>
        <w:rPr/>
      </w:pPr>
      <w:r>
        <w:rPr>
          <w:i w:val="0"/>
        </w:rPr>
        <w:t>KEY SOURCES</w:t>
      </w:r>
    </w:p>
    <w:p>
      <w:pPr>
        <w:pStyle w:val="Normal1"/>
        <w:rPr>
          <w:sz w:val="18"/>
          <w:szCs w:val="18"/>
        </w:rPr>
      </w:pPr>
      <w:r>
        <w:rPr>
          <w:i w:val="0"/>
          <w:sz w:val="18"/>
          <w:szCs w:val="18"/>
        </w:rPr>
        <w:t>Boron, W. F., &amp; Boulpaep, E. L. (2016). Medical physiology (3rd ed.). Elsevier.</w:t>
      </w:r>
    </w:p>
    <w:p>
      <w:pPr>
        <w:pStyle w:val="Normal1"/>
        <w:rPr>
          <w:sz w:val="18"/>
          <w:szCs w:val="18"/>
        </w:rPr>
      </w:pPr>
      <w:r>
        <w:rPr>
          <w:i w:val="0"/>
          <w:sz w:val="18"/>
          <w:szCs w:val="18"/>
        </w:rPr>
        <w:t>Furchgott, R. F., &amp; Zawadzki, J. V. (1980). The obligatory role of endothelial cells in the relaxation of arterial smooth muscle by acetylcholine. Nature, 288(5789), 373–376. https://doi.org/10.1038/288373a0</w:t>
      </w:r>
    </w:p>
    <w:p>
      <w:pPr>
        <w:pStyle w:val="Normal1"/>
        <w:rPr>
          <w:sz w:val="18"/>
          <w:szCs w:val="18"/>
        </w:rPr>
      </w:pPr>
      <w:r>
        <w:rPr>
          <w:i w:val="0"/>
          <w:sz w:val="18"/>
          <w:szCs w:val="18"/>
        </w:rPr>
        <w:t>Hall, J. E. (2015). Guyton and Hall textbook of medical physiology (13th ed.). Elsevier.</w:t>
      </w:r>
    </w:p>
    <w:p>
      <w:pPr>
        <w:pStyle w:val="Normal1"/>
        <w:rPr>
          <w:sz w:val="18"/>
          <w:szCs w:val="18"/>
        </w:rPr>
      </w:pPr>
      <w:r>
        <w:rPr>
          <w:i w:val="0"/>
          <w:sz w:val="18"/>
          <w:szCs w:val="18"/>
        </w:rPr>
        <w:t>Lusis, A. J. (2000). Atherosclerosis. Nature, 407(6801), 233–241. https://doi.org/10.1038/35025203</w:t>
      </w:r>
    </w:p>
    <w:p>
      <w:pPr>
        <w:pStyle w:val="Normal1"/>
        <w:rPr>
          <w:sz w:val="18"/>
          <w:szCs w:val="18"/>
        </w:rPr>
      </w:pPr>
      <w:r>
        <w:rPr>
          <w:i w:val="0"/>
          <w:sz w:val="18"/>
          <w:szCs w:val="18"/>
        </w:rPr>
        <w:t>Ross, R. (1999). Atherosclerosis—an inflammatory disease. New England Journal of Medicine, 340(2), 115–126. https://doi.org/10.1056/NEJM199901143400207</w:t>
      </w:r>
    </w:p>
    <w:p>
      <w:pPr>
        <w:pStyle w:val="Normal1"/>
        <w:spacing w:lineRule="auto" w:line="240" w:before="0" w:after="0"/>
        <w:rPr/>
      </w:pPr>
      <w:r>
        <w:rPr/>
      </w:r>
      <w:r>
        <w:br w:type="page"/>
      </w:r>
    </w:p>
    <w:p>
      <w:pPr>
        <w:pStyle w:val="Heading1"/>
        <w:jc w:val="left"/>
        <w:rPr/>
      </w:pPr>
      <w:r>
        <w:rPr>
          <w:i w:val="0"/>
        </w:rPr>
        <w:t>CHAPTER 57. PHYSICS OF THE BODY: PRESSURE, WAVES, ELECTRICITY</w:t>
      </w:r>
    </w:p>
    <w:p>
      <w:pPr>
        <w:pStyle w:val="Normal1"/>
        <w:rPr/>
      </w:pPr>
      <w:r>
        <w:rPr>
          <w:i/>
          <w:iCs/>
        </w:rPr>
        <w:t>The body is a physical object. And at the same time—it is more than a physical object. Marina is learning to live with this paradox. And, strangely, it calms her.</w:t>
      </w:r>
    </w:p>
    <w:p>
      <w:pPr>
        <w:pStyle w:val="Normal1"/>
        <w:rPr/>
      </w:pPr>
      <w:r>
        <w:rPr>
          <w:i/>
          <w:iCs/>
        </w:rPr>
        <w:t>She used to divide the world into the "real" and the "unreal." Anxiety—unreal, invented. Fatigue—real, biochemical. Now she understands: anxiety is biochemistry, too. Only it is biochemistry triggered by a thought. The physics of a thought is the physics of the body.</w:t>
      </w:r>
    </w:p>
    <w:p>
      <w:pPr>
        <w:pStyle w:val="Normal1"/>
        <w:rPr/>
      </w:pPr>
      <w:r>
        <w:rPr>
          <w:i/>
          <w:iCs/>
        </w:rPr>
        <w:t>A therapist once said: "The difference between the physical and the psychological is administrative. In the organism itself, that border does not exist." Marina holds this phrase like a compass: when they tell her again, "it's your nerves," she already knows it is not a dismissal. It is merely an incomplete explanation.</w:t>
      </w:r>
    </w:p>
    <w:p>
      <w:pPr>
        <w:pStyle w:val="Heading2"/>
        <w:rPr/>
      </w:pPr>
      <w:r>
        <w:rPr>
          <w:i w:val="0"/>
        </w:rPr>
        <w:t>LIVING PHYSICS</w:t>
      </w:r>
    </w:p>
    <w:p>
      <w:pPr>
        <w:pStyle w:val="Normal1"/>
        <w:rPr/>
      </w:pPr>
      <w:r>
        <w:rPr>
          <w:i w:val="0"/>
        </w:rPr>
        <w:t>Physics is the science of nature: movement, forces, energy, waves. The human body obeys physical laws as strictly as any other physical object. But it uses physics with unimaginable sophistication.</w:t>
      </w:r>
    </w:p>
    <w:p>
      <w:pPr>
        <w:pStyle w:val="Normal1"/>
        <w:rPr/>
      </w:pPr>
      <w:r>
        <w:rPr>
          <w:i w:val="0"/>
        </w:rPr>
        <w:t>The laws of thermodynamics determine how cells produce and use energy. The laws of hydrodynamics—how blood flows through vessels. The laws of electromagnetism—how neurons transmit signals. Laws of mechanics—how muscles generate force.</w:t>
      </w:r>
    </w:p>
    <w:p>
      <w:pPr>
        <w:pStyle w:val="Normal1"/>
        <w:rPr/>
      </w:pPr>
      <w:r>
        <w:rPr>
          <w:i w:val="0"/>
        </w:rPr>
        <w:t>Understanding the physics of the body is not academic knowledge. This is the basis for understanding how medical instruments and physical therapy interventions work.</w:t>
      </w:r>
    </w:p>
    <w:p>
      <w:pPr>
        <w:pStyle w:val="Heading2"/>
        <w:rPr/>
      </w:pPr>
      <w:r>
        <w:rPr>
          <w:i w:val="0"/>
        </w:rPr>
        <w:t>PRESSURE: HEMODYNAMICS</w:t>
      </w:r>
    </w:p>
    <w:p>
      <w:pPr>
        <w:pStyle w:val="Normal1"/>
        <w:rPr/>
      </w:pPr>
      <w:r>
        <w:rPr>
          <w:i w:val="0"/>
        </w:rPr>
        <w:t>Blood pressure is the force with which blood presses against the walls of the arteries. Measured in mmHg. Art. (historically, the height of the mercury column raised by this pressure).</w:t>
      </w:r>
    </w:p>
    <w:p>
      <w:pPr>
        <w:pStyle w:val="Normal1"/>
        <w:rPr/>
      </w:pPr>
      <w:r>
        <w:rPr>
          <w:i w:val="0"/>
        </w:rPr>
        <w:t>Physics of pressure:</w:t>
      </w:r>
    </w:p>
    <w:p>
      <w:pPr>
        <w:pStyle w:val="Normal1"/>
        <w:rPr/>
      </w:pPr>
      <w:r>
        <w:rPr>
          <w:i w:val="0"/>
        </w:rPr>
        <w:t>Pressure = Force / Area</w:t>
      </w:r>
    </w:p>
    <w:p>
      <w:pPr>
        <w:pStyle w:val="Normal1"/>
        <w:rPr/>
      </w:pPr>
      <w:r>
        <w:rPr>
          <w:i w:val="0"/>
        </w:rPr>
        <w:t>In the cardiovascular system: Blood pressure = Cardiac output × Peripheral resistance</w:t>
      </w:r>
    </w:p>
    <w:p>
      <w:pPr>
        <w:pStyle w:val="Normal1"/>
        <w:rPr/>
      </w:pPr>
      <w:r>
        <w:rPr>
          <w:i w:val="0"/>
        </w:rPr>
        <w:t>Systolic (~120 mmHg)—pressure at the moment of contraction (systole) of the ventricle</w:t>
      </w:r>
    </w:p>
    <w:p>
      <w:pPr>
        <w:pStyle w:val="Normal1"/>
        <w:rPr/>
      </w:pPr>
      <w:r>
        <w:rPr>
          <w:i w:val="0"/>
        </w:rPr>
        <w:t>Diastolic (~80 mmHg)—pressure at the moment of relaxation (diastole)</w:t>
      </w:r>
    </w:p>
    <w:p>
      <w:pPr>
        <w:pStyle w:val="Normal1"/>
        <w:rPr/>
      </w:pPr>
      <w:r>
        <w:rPr>
          <w:i w:val="0"/>
        </w:rPr>
        <w:t>Pulse pressure = Systolic − Diastolic. Increased pulse pressure (&gt;60 mmHg) is a sign of aortic stiffness and a predictor of cardiovascular risk in the elderly.</w:t>
      </w:r>
    </w:p>
    <w:p>
      <w:pPr>
        <w:pStyle w:val="Normal1"/>
        <w:rPr/>
      </w:pPr>
      <w:r>
        <w:rPr>
          <w:i w:val="0"/>
        </w:rPr>
        <w:t>Poiseuille's law describes the flow of liquid through a tube: Q = (πr⁴ΔP) / (8ηL), where r is the radius of the tube. Reducing the radius by half reduces the flow by 16 times. This explains why the narrowing of the coronary arteries in atherosclerosis is so critical: even a small decrease in the lumen dramatically reduces blood flow.</w:t>
      </w:r>
    </w:p>
    <w:p>
      <w:pPr>
        <w:pStyle w:val="Heading2"/>
        <w:rPr/>
      </w:pPr>
      <w:r>
        <w:rPr>
          <w:i w:val="0"/>
        </w:rPr>
        <w:t>WAVES: ACOUSTICS IN MEDICINE</w:t>
      </w:r>
    </w:p>
    <w:p>
      <w:pPr>
        <w:pStyle w:val="Normal1"/>
        <w:rPr/>
      </w:pPr>
      <w:r>
        <w:rPr>
          <w:i w:val="0"/>
        </w:rPr>
        <w:t>Sound is a mechanical pressure wave propagating in an elastic medium. The stethoscope, discovered by Laennec in 1816 (he rolled sheets of paper into a tube), uses sound waves to pass through tissue. Korotkoff sounds when measuring pressure are sound phenomena.</w:t>
      </w:r>
    </w:p>
    <w:p>
      <w:pPr>
        <w:pStyle w:val="Normal1"/>
        <w:rPr/>
      </w:pPr>
      <w:r>
        <w:rPr>
          <w:i w:val="0"/>
        </w:rPr>
        <w:t>Ultrasound (&gt;20,000 Hz) in medical diagnostics uses the difference in acoustic impedance of tissues. At the boundary of two tissues with different acoustic resistance, part of the wave is reflected—the echo is recorded by the sensor. Echocardiography, ultrasound of the abdominal cavity, Doppler study of blood flow - all this is acoustics.</w:t>
      </w:r>
    </w:p>
    <w:p>
      <w:pPr>
        <w:pStyle w:val="Normal1"/>
        <w:rPr/>
      </w:pPr>
      <w:r>
        <w:rPr>
          <w:i w:val="0"/>
        </w:rPr>
        <w:t>The physical principle of Doppler: the frequency of the wave received by a moving observer (or reflected from a moving object) differs from the original one. Blood flowing to the transducer reflects higher frequency sound; from the sensor—lower. From this frequency shift the blood flow velocity is calculated.</w:t>
      </w:r>
    </w:p>
    <w:p>
      <w:pPr>
        <w:pStyle w:val="Heading2"/>
        <w:rPr/>
      </w:pPr>
      <w:r>
        <w:rPr>
          <w:i w:val="0"/>
        </w:rPr>
        <w:t>BODY ELECTRICITY</w:t>
      </w:r>
    </w:p>
    <w:p>
      <w:pPr>
        <w:pStyle w:val="Normal1"/>
        <w:rPr/>
      </w:pPr>
      <w:r>
        <w:rPr>
          <w:i w:val="0"/>
        </w:rPr>
        <w:t>Neural signals are electrochemical. Ion channels—Na⁺, K⁺, Ca²⁺, Cl⁻—create a potential difference across the membrane (-70 mV at rest). The action potential—a wave of depolarization—propagates along the axon at a speed of 0.5 to 120 m/s (depending on myelination).</w:t>
      </w:r>
    </w:p>
    <w:p>
      <w:pPr>
        <w:pStyle w:val="Normal1"/>
        <w:rPr/>
      </w:pPr>
      <w:r>
        <w:rPr>
          <w:i w:val="0"/>
        </w:rPr>
        <w:t>The ECG measures the total electrical field of the heart—the integral vector of all cardiac cells projected onto the lead axis. This is the physics of bipolar and unipotential leads.</w:t>
      </w:r>
    </w:p>
    <w:p>
      <w:pPr>
        <w:pStyle w:val="Normal1"/>
        <w:rPr/>
      </w:pPr>
      <w:r>
        <w:rPr>
          <w:i w:val="0"/>
        </w:rPr>
        <w:t>EEG measures the potential difference between electrodes on the surface of the scalp. Brain rhythms—delta (&lt;4 Hz, deep sleep), theta (4-8 Hz, sleep/meditation), alpha (8-12 Hz, relaxed wakefulness), beta (13-30 Hz, active thinking), gamma (&gt;30 Hz, information integration).</w:t>
      </w:r>
    </w:p>
    <w:p>
      <w:pPr>
        <w:pStyle w:val="Normal1"/>
        <w:rPr/>
      </w:pPr>
      <w:r>
        <w:rPr>
          <w:i w:val="0"/>
        </w:rPr>
        <w:t>Biofeedback is the use of EMG, EEG, ECG to provide a person with real-time information about his physiological parameters, allowing him to consciously regulate them. Evidence base for migraines, ADHD, anxiety, chronic pain.</w:t>
      </w:r>
    </w:p>
    <w:p>
      <w:pPr>
        <w:pStyle w:val="Heading2"/>
        <w:rPr/>
      </w:pPr>
      <w:r>
        <w:rPr>
          <w:i w:val="0"/>
        </w:rPr>
        <w:t>THERMODYNAMICS OF LIFE</w:t>
      </w:r>
    </w:p>
    <w:p>
      <w:pPr>
        <w:pStyle w:val="Normal1"/>
        <w:rPr/>
      </w:pPr>
      <w:r>
        <w:rPr>
          <w:i w:val="0"/>
        </w:rPr>
        <w:t>The first law of thermodynamics: energy is neither created nor destroyed, only transformed. Chemical energy of food → heat + mechanical work + biochemical reactions.</w:t>
      </w:r>
    </w:p>
    <w:p>
      <w:pPr>
        <w:pStyle w:val="Normal1"/>
        <w:rPr/>
      </w:pPr>
      <w:r>
        <w:rPr>
          <w:i w:val="0"/>
        </w:rPr>
        <w:t>Second law: the entropy of a system tends to increase. Living organisms are open systems that maintain low entropy due to the continuous absorption of energy from the environment.</w:t>
      </w:r>
    </w:p>
    <w:p>
      <w:pPr>
        <w:pStyle w:val="Normal1"/>
        <w:rPr/>
      </w:pPr>
      <w:r>
        <w:rPr>
          <w:i w:val="0"/>
        </w:rPr>
        <w:t>Muscle efficiency: ~25% of the chemical energy of ATP is converted into mechanical work; the rest is heat. This explains overheating during physical activity and the need for thermoregulation.</w:t>
      </w:r>
    </w:p>
    <w:p>
      <w:pPr>
        <w:pStyle w:val="Normal1"/>
        <w:rPr/>
      </w:pPr>
      <w:r>
        <w:rPr>
          <w:i w:val="0"/>
        </w:rPr>
        <w:t>Thermoregulation—maintaining body temperature within a narrow range (36.5-37.5°C). Mechanisms: vasoconstriction/vasodilation of cutaneous vessels, sweating, shivering (muscle contractions to produce heat), metabolic changes. The brain thermostat is in the hypothalamus.</w:t>
      </w:r>
    </w:p>
    <w:p>
      <w:pPr>
        <w:pStyle w:val="Heading2"/>
        <w:rPr/>
      </w:pPr>
      <w:r>
        <w:rPr>
          <w:i w:val="0"/>
        </w:rPr>
        <w:t>MOVEMENT MECHANICS</w:t>
      </w:r>
    </w:p>
    <w:p>
      <w:pPr>
        <w:pStyle w:val="Normal1"/>
        <w:rPr/>
      </w:pPr>
      <w:r>
        <w:rPr>
          <w:i w:val="0"/>
        </w:rPr>
        <w:t>Muscle is a mechanochemical converter: chemical energy ATP → mechanical work. Sliding filament model (Huxley): actin and myosin filaments slide past each other—sarcomere shortens → muscle contracts.</w:t>
      </w:r>
    </w:p>
    <w:p>
      <w:pPr>
        <w:pStyle w:val="Normal1"/>
        <w:rPr/>
      </w:pPr>
      <w:r>
        <w:rPr>
          <w:i w:val="0"/>
        </w:rPr>
        <w:t>Bone can withstand a compressive load of about 170 MPa—more than concrete. This is a consequence of the hierarchical structure: from collagen fibrils to trabecular and compact bone. Piezoelectric effect of bone: Bone deformation under load generates an electrical potential that stimulates osteoblastic activity—a mechanism of bone adaptation to load (Wolf's law).</w:t>
      </w:r>
    </w:p>
    <w:p>
      <w:pPr>
        <w:pStyle w:val="Normal1"/>
        <w:rPr/>
      </w:pPr>
      <w:r>
        <w:rPr>
          <w:i w:val="0"/>
        </w:rPr>
        <w:t>Using the principle of leverage with joints: the knee joint as a hinge, the spine as a balancing rod, the lower jaw as a second-class lever.</w:t>
      </w:r>
    </w:p>
    <w:p>
      <w:pPr>
        <w:pStyle w:val="Heading3"/>
        <w:rPr/>
      </w:pPr>
      <w:r>
        <w:rPr>
          <w:i w:val="0"/>
        </w:rPr>
        <w:t>KEY SOURCES</w:t>
      </w:r>
    </w:p>
    <w:p>
      <w:pPr>
        <w:pStyle w:val="Normal1"/>
        <w:rPr>
          <w:sz w:val="18"/>
          <w:szCs w:val="18"/>
        </w:rPr>
      </w:pPr>
      <w:r>
        <w:rPr>
          <w:i w:val="0"/>
          <w:sz w:val="18"/>
          <w:szCs w:val="18"/>
        </w:rPr>
        <w:t>Bear, M. F., Connors, B. W., &amp; Paradiso, M. A. (2020). Neuroscience: Exploring the brain (4th ed.). Jones &amp; Bartlett Learning.</w:t>
      </w:r>
    </w:p>
    <w:p>
      <w:pPr>
        <w:pStyle w:val="Normal1"/>
        <w:rPr>
          <w:sz w:val="18"/>
          <w:szCs w:val="18"/>
        </w:rPr>
      </w:pPr>
      <w:r>
        <w:rPr>
          <w:i w:val="0"/>
          <w:sz w:val="18"/>
          <w:szCs w:val="18"/>
        </w:rPr>
        <w:t>Hall, J. E. (2015). Guyton and Hall textbook of medical physiology (13th ed.). Elsevier.</w:t>
      </w:r>
    </w:p>
    <w:p>
      <w:pPr>
        <w:pStyle w:val="Normal1"/>
        <w:rPr>
          <w:sz w:val="18"/>
          <w:szCs w:val="18"/>
        </w:rPr>
      </w:pPr>
      <w:r>
        <w:rPr>
          <w:i w:val="0"/>
          <w:sz w:val="18"/>
          <w:szCs w:val="18"/>
        </w:rPr>
        <w:t>Huxley, A. F. (1957). Muscle structure and theories of contraction. Progress in Biophysics and Biophysical Chemistry, 7, 255–318. https://doi.org/10.1016/S0096-4174(18)30128-8</w:t>
      </w:r>
    </w:p>
    <w:p>
      <w:pPr>
        <w:pStyle w:val="Normal1"/>
        <w:rPr>
          <w:sz w:val="18"/>
          <w:szCs w:val="18"/>
        </w:rPr>
      </w:pPr>
      <w:r>
        <w:rPr>
          <w:i w:val="0"/>
          <w:sz w:val="18"/>
          <w:szCs w:val="18"/>
        </w:rPr>
        <w:t>Nordin, M., &amp; Frankel, V. H. (2001). Basic biomechanics of the musculoskeletal system (3rd ed.). Lippincott Williams &amp; Wilkins.</w:t>
      </w:r>
    </w:p>
    <w:p>
      <w:pPr>
        <w:pStyle w:val="Normal1"/>
        <w:rPr>
          <w:sz w:val="18"/>
          <w:szCs w:val="18"/>
        </w:rPr>
      </w:pPr>
      <w:r>
        <w:rPr>
          <w:i w:val="0"/>
          <w:sz w:val="18"/>
          <w:szCs w:val="18"/>
        </w:rPr>
        <w:t>Schrödinger, E. (1944). What is life? The physical aspect of the living cell. Cambridge University Press.</w:t>
      </w:r>
    </w:p>
    <w:p>
      <w:pPr>
        <w:pStyle w:val="Normal1"/>
        <w:spacing w:lineRule="auto" w:line="240" w:before="0" w:after="0"/>
        <w:rPr/>
      </w:pPr>
      <w:r>
        <w:rPr/>
      </w:r>
      <w:r>
        <w:br w:type="page"/>
      </w:r>
    </w:p>
    <w:p>
      <w:pPr>
        <w:pStyle w:val="Heading1"/>
        <w:rPr/>
      </w:pPr>
      <w:r>
        <w:rPr>
          <w:i w:val="0"/>
        </w:rPr>
        <w:t>CHAPTER 58. PHYSICS OF DIAGNOSTICS: MRI, PET, X-RAY</w:t>
      </w:r>
    </w:p>
    <w:p>
      <w:pPr>
        <w:pStyle w:val="Normal1"/>
        <w:rPr/>
      </w:pPr>
      <w:r>
        <w:rPr>
          <w:i/>
          <w:iCs/>
        </w:rPr>
        <w:t>MRI, CT, ultrasound—all of these see structure. But they do not see meaning. Marina had undergone enough of these examinations to know: they answer the question ‘what is there,’ but not the question ‘why did it appear’ or ‘what is to be truly done about it.’</w:t>
      </w:r>
    </w:p>
    <w:p>
      <w:pPr>
        <w:pStyle w:val="Normal1"/>
        <w:rPr/>
      </w:pPr>
      <w:r>
        <w:rPr>
          <w:i/>
          <w:iCs/>
        </w:rPr>
        <w:t>She remembers the MRI of her thyroid three years ago. The nodules, the structure, the size—all described with precision. But the report says nothing about how that same year, for the first time in twenty years, she thought again of writing her own book—and was so frightened she couldn't sleep for a week.</w:t>
      </w:r>
    </w:p>
    <w:p>
      <w:pPr>
        <w:pStyle w:val="Normal1"/>
        <w:rPr/>
      </w:pPr>
      <w:r>
        <w:rPr>
          <w:i/>
          <w:iCs/>
        </w:rPr>
        <w:t>The tools are important. They rule out what must be ruled out. But they are not a substitute for the question, "How do you live?"—and they never will be.</w:t>
      </w:r>
    </w:p>
    <w:p>
      <w:pPr>
        <w:pStyle w:val="Heading2"/>
        <w:rPr/>
      </w:pPr>
      <w:r>
        <w:rPr>
          <w:i w:val="0"/>
        </w:rPr>
        <w:t>LOOK INSIDE WITHOUT A SCALPEL</w:t>
      </w:r>
    </w:p>
    <w:p>
      <w:pPr>
        <w:pStyle w:val="Normal1"/>
        <w:rPr/>
      </w:pPr>
      <w:r>
        <w:rPr>
          <w:i w:val="0"/>
        </w:rPr>
        <w:t>Before 1895, the only way to see what was going on inside a living person's body was to open it surgically. One random experiment changed everything.</w:t>
      </w:r>
    </w:p>
    <w:p>
      <w:pPr>
        <w:pStyle w:val="Normal1"/>
        <w:rPr/>
      </w:pPr>
      <w:r>
        <w:rPr>
          <w:i w:val="0"/>
        </w:rPr>
        <w:t>In November 1895, Wilhelm Roentgen, while studying cathode rays, noticed that a fluorescent screen at the other end of a dark room was glowing, although the cathode tube was in a casing. X-rays—X-rays—passed through paper, cardboard and fabrics. A few weeks later, he took a picture of his wife Bertha's hand—the first x-ray in history. Bertha looked at the picture and said: “I saw my own death.”</w:t>
      </w:r>
    </w:p>
    <w:p>
      <w:pPr>
        <w:pStyle w:val="Normal1"/>
        <w:rPr/>
      </w:pPr>
      <w:r>
        <w:rPr>
          <w:i w:val="0"/>
        </w:rPr>
        <w:t>For his discovery, Roentgen received the first Nobel Prize in Physics in 1901.</w:t>
      </w:r>
    </w:p>
    <w:p>
      <w:pPr>
        <w:pStyle w:val="Heading2"/>
        <w:rPr/>
      </w:pPr>
      <w:r>
        <w:rPr>
          <w:i w:val="0"/>
        </w:rPr>
        <w:t>X-RAY</w:t>
      </w:r>
    </w:p>
    <w:p>
      <w:pPr>
        <w:pStyle w:val="Normal1"/>
        <w:rPr/>
      </w:pPr>
      <w:r>
        <w:rPr>
          <w:i w:val="0"/>
        </w:rPr>
        <w:t>X-rays are electromagnetic radiation with a wavelength of 0.01-10 nm (between ultraviolet and gamma radiation). They penetrate soft tissues, but are absorbed by dense structures (bones, metals).</w:t>
      </w:r>
    </w:p>
    <w:p>
      <w:pPr>
        <w:pStyle w:val="Normal1"/>
        <w:rPr/>
      </w:pPr>
      <w:r>
        <w:rPr>
          <w:b/>
          <w:bCs/>
          <w:i w:val="0"/>
        </w:rPr>
        <w:t>The principle of radiography: a film (or digital detector) behind an object records the intensity of the transmitted radiation. Dense structures (bones, calcifications) are white. The air is black. Fabrics are intermediate shades of gray.</w:t>
      </w:r>
      <w:r>
        <w:rPr/>
      </w:r>
    </w:p>
    <w:p>
      <w:pPr>
        <w:pStyle w:val="Normal1"/>
        <w:rPr/>
      </w:pPr>
      <w:r>
        <w:rPr>
          <w:b/>
          <w:bCs/>
          <w:i w:val="0"/>
        </w:rPr>
        <w:t>Computed tomography (CT): a series of X-rays from different angles around the body, mathematically reconstructed into a three-dimensional image. A CT scan provides a detailed cross-sectional image—“illuminating” the abdominal cavity and seeing organs individually.</w:t>
      </w:r>
      <w:r>
        <w:rPr/>
      </w:r>
    </w:p>
    <w:p>
      <w:pPr>
        <w:pStyle w:val="Normal1"/>
        <w:rPr/>
      </w:pPr>
      <w:r>
        <w:rPr>
          <w:b/>
          <w:bCs/>
          <w:i w:val="0"/>
        </w:rPr>
        <w:t>Risks: Ionizing radiation damages DNA. One chest CT scan is equivalent to 200 radiographs and corresponds to ~18 months of background radiation. Rationale: The benefit of the clinical decision must outweigh the potential radiation risk.</w:t>
      </w:r>
      <w:r>
        <w:rPr/>
      </w:r>
    </w:p>
    <w:p>
      <w:pPr>
        <w:pStyle w:val="Heading2"/>
        <w:rPr/>
      </w:pPr>
      <w:r>
        <w:rPr>
          <w:i w:val="0"/>
        </w:rPr>
        <w:t>MAGNETIC RESONANCE TOMOGRAPHY</w:t>
      </w:r>
    </w:p>
    <w:p>
      <w:pPr>
        <w:pStyle w:val="Normal1"/>
        <w:rPr/>
      </w:pPr>
      <w:r>
        <w:rPr>
          <w:i w:val="0"/>
        </w:rPr>
        <w:t>MRI, the most informative method for imaging soft tissue, does not use ionizing radiation. The physical principle is nuclear magnetic resonance (NMR).</w:t>
      </w:r>
    </w:p>
    <w:p>
      <w:pPr>
        <w:pStyle w:val="Normal1"/>
        <w:rPr/>
      </w:pPr>
      <w:r>
        <w:rPr>
          <w:b/>
          <w:bCs/>
          <w:i w:val="0"/>
        </w:rPr>
        <w:t>Principle:</w:t>
      </w:r>
      <w:r>
        <w:rPr/>
      </w:r>
    </w:p>
    <w:p>
      <w:pPr>
        <w:pStyle w:val="Normal1"/>
        <w:rPr/>
      </w:pPr>
      <w:r>
        <w:rPr>
          <w:i w:val="0"/>
        </w:rPr>
        <w:t>1. Protons (hydrogen nuclei in water and fats) have a magnetic moment—behave like tiny magnets</w:t>
      </w:r>
    </w:p>
    <w:p>
      <w:pPr>
        <w:pStyle w:val="Normal1"/>
        <w:rPr/>
      </w:pPr>
      <w:r>
        <w:rPr>
          <w:i w:val="0"/>
        </w:rPr>
        <w:t>2. In the strong magnetic field of an MRI (1.5-3 Tesla—50,000 times stronger than the Earth's magnetic field), protons line up along the field</w:t>
      </w:r>
    </w:p>
    <w:p>
      <w:pPr>
        <w:pStyle w:val="Normal1"/>
        <w:rPr/>
      </w:pPr>
      <w:r>
        <w:rPr>
          <w:i w:val="0"/>
        </w:rPr>
        <w:t>3. A short radiofrequency pulse “flips” protons</w:t>
      </w:r>
    </w:p>
    <w:p>
      <w:pPr>
        <w:pStyle w:val="Normal1"/>
        <w:rPr/>
      </w:pPr>
      <w:r>
        <w:rPr>
          <w:i w:val="0"/>
        </w:rPr>
        <w:t>4. Returning to their original position, protons emit a radio signal that is detected by coils</w:t>
      </w:r>
    </w:p>
    <w:p>
      <w:pPr>
        <w:pStyle w:val="Normal1"/>
        <w:rPr/>
      </w:pPr>
      <w:r>
        <w:rPr>
          <w:i w:val="0"/>
        </w:rPr>
        <w:t>5. Relaxation time (T1, T2) varies in different tissues → image contrast</w:t>
      </w:r>
    </w:p>
    <w:p>
      <w:pPr>
        <w:pStyle w:val="Normal1"/>
        <w:rPr/>
      </w:pPr>
      <w:r>
        <w:rPr>
          <w:i w:val="0"/>
        </w:rPr>
        <w:t>Different MRI modes (T1-weighted, T2-weighted, FLAIR, DWI) detect different pathologies. fMRI (functional MRI) measures changes in blood oxygenation (BOLD signal) as an indirect marker of neural activity—the basis of most modern research into brain function.</w:t>
      </w:r>
    </w:p>
    <w:p>
      <w:pPr>
        <w:pStyle w:val="Normal1"/>
        <w:rPr/>
      </w:pPr>
      <w:r>
        <w:rPr>
          <w:b/>
          <w:bCs/>
          <w:i w:val="0"/>
        </w:rPr>
        <w:t>Contraindications: metal implants (pacemakers, a number of surgical clips, metal fragments)—due to a strong magnetic field.</w:t>
      </w:r>
      <w:r>
        <w:rPr/>
      </w:r>
    </w:p>
    <w:p>
      <w:pPr>
        <w:pStyle w:val="Heading2"/>
        <w:rPr/>
      </w:pPr>
      <w:r>
        <w:rPr>
          <w:i w:val="0"/>
        </w:rPr>
        <w:t>POSITRON EMISSION TOMOGRAPHY (PET)</w:t>
      </w:r>
    </w:p>
    <w:p>
      <w:pPr>
        <w:pStyle w:val="Normal1"/>
        <w:rPr/>
      </w:pPr>
      <w:r>
        <w:rPr>
          <w:i w:val="0"/>
        </w:rPr>
        <w:t>PET is a nuclear medicine method that evaluates the metabolic activity of tissues.</w:t>
      </w:r>
    </w:p>
    <w:p>
      <w:pPr>
        <w:pStyle w:val="Normal1"/>
        <w:rPr/>
      </w:pPr>
      <w:r>
        <w:rPr>
          <w:b/>
          <w:bCs/>
          <w:i w:val="0"/>
        </w:rPr>
        <w:t>Principle:</w:t>
      </w:r>
      <w:r>
        <w:rPr/>
      </w:r>
    </w:p>
    <w:p>
      <w:pPr>
        <w:pStyle w:val="Normal1"/>
        <w:rPr/>
      </w:pPr>
      <w:r>
        <w:rPr>
          <w:i w:val="0"/>
        </w:rPr>
        <w:t>1. The patient is administered a radiopharmaceutical—a metabolically active substance labeled with a positron-emitting isotope. Most often—FDG (fluorodeoxyglucose, an analogue of glucose with F-18)</w:t>
      </w:r>
    </w:p>
    <w:p>
      <w:pPr>
        <w:pStyle w:val="Normal1"/>
        <w:rPr/>
      </w:pPr>
      <w:r>
        <w:rPr>
          <w:i w:val="0"/>
        </w:rPr>
        <w:t>2. Cells with high metabolism (tumor, brain when activated) absorb FDG</w:t>
      </w:r>
    </w:p>
    <w:p>
      <w:pPr>
        <w:pStyle w:val="Normal1"/>
        <w:rPr/>
      </w:pPr>
      <w:r>
        <w:rPr>
          <w:i w:val="0"/>
        </w:rPr>
        <w:t>3. F-18 emits a positron → annihilation with an electron → two gamma photons at 180° → detected by PET ring detectors</w:t>
      </w:r>
    </w:p>
    <w:p>
      <w:pPr>
        <w:pStyle w:val="Normal1"/>
        <w:rPr/>
      </w:pPr>
      <w:r>
        <w:rPr>
          <w:i w:val="0"/>
        </w:rPr>
        <w:t>4. The computer reconstructs the three-dimensional distribution of radioactivity</w:t>
      </w:r>
    </w:p>
    <w:p>
      <w:pPr>
        <w:pStyle w:val="Normal1"/>
        <w:rPr/>
      </w:pPr>
      <w:r>
        <w:rPr>
          <w:i w:val="0"/>
        </w:rPr>
        <w:t>PET provides a functional image (what works, not what looks like). PET-CT—a combination of PET and CT—allows you to combine functional and anatomical information.</w:t>
      </w:r>
    </w:p>
    <w:p>
      <w:pPr>
        <w:pStyle w:val="Normal1"/>
        <w:rPr/>
      </w:pPr>
      <w:r>
        <w:rPr>
          <w:b/>
          <w:bCs/>
          <w:i w:val="0"/>
        </w:rPr>
        <w:t>Applications: oncology (detection of metastases, assessment of response to treatment), cardiology (myocardial viability), neurology (Alzheimer's disease, epilepsy).</w:t>
      </w:r>
      <w:r>
        <w:rPr/>
      </w:r>
    </w:p>
    <w:p>
      <w:pPr>
        <w:pStyle w:val="Heading2"/>
        <w:rPr/>
      </w:pPr>
      <w:r>
        <w:rPr>
          <w:i w:val="0"/>
        </w:rPr>
        <w:t>ULTRASOUND: ACOUSTIC VISION</w:t>
      </w:r>
    </w:p>
    <w:p>
      <w:pPr>
        <w:pStyle w:val="Normal1"/>
        <w:rPr/>
      </w:pPr>
      <w:r>
        <w:rPr>
          <w:i w:val="0"/>
        </w:rPr>
        <w:t>Ultrasound is the safest method: no ionizing radiation, no strong magnetic fields. Widely used in obstetrics, cardiology, and abdominal diagnostics.</w:t>
      </w:r>
    </w:p>
    <w:p>
      <w:pPr>
        <w:pStyle w:val="Normal1"/>
        <w:rPr/>
      </w:pPr>
      <w:r>
        <w:rPr>
          <w:b/>
          <w:bCs/>
          <w:i w:val="0"/>
        </w:rPr>
        <w:t>Physics: A piezoelectric sensor generates ultrasonic waves and records the reflected echo. Delay time → distance to structure. Amplitude → tissue density.</w:t>
      </w:r>
      <w:r>
        <w:rPr/>
      </w:r>
    </w:p>
    <w:p>
      <w:pPr>
        <w:pStyle w:val="Normal1"/>
        <w:rPr/>
      </w:pPr>
      <w:r>
        <w:rPr>
          <w:i w:val="0"/>
        </w:rPr>
        <w:t>Doppler ultrasound measures the speed of blood flow by the frequency shift of reflected waves. Duplex scanning combines B-mode (anatomy) with Doppler (blood flow).</w:t>
      </w:r>
    </w:p>
    <w:p>
      <w:pPr>
        <w:pStyle w:val="Normal1"/>
        <w:rPr/>
      </w:pPr>
      <w:r>
        <w:rPr>
          <w:b/>
          <w:bCs/>
          <w:i w:val="0"/>
        </w:rPr>
        <w:t>Limitations: does not pass through bones and air (lungs, intestines) well. Image quality depends on the operator.</w:t>
      </w:r>
      <w:r>
        <w:rPr/>
      </w:r>
    </w:p>
    <w:p>
      <w:pPr>
        <w:pStyle w:val="Heading2"/>
        <w:rPr/>
      </w:pPr>
      <w:r>
        <w:rPr>
          <w:i w:val="0"/>
        </w:rPr>
        <w:t>SELECTION OF DIAGNOSTIC METHOD</w:t>
      </w:r>
    </w:p>
    <w:p>
      <w:pPr>
        <w:pStyle w:val="Normal1"/>
        <w:rPr/>
      </w:pPr>
      <w:r>
        <w:rPr>
          <w:i w:val="0"/>
        </w:rPr>
        <w:t>Each method has its place:</w:t>
      </w:r>
    </w:p>
    <w:p>
      <w:pPr>
        <w:pStyle w:val="Normal1"/>
        <w:rPr/>
      </w:pPr>
      <w:r>
        <w:rPr>
          <w:i w:val="0"/>
        </w:rPr>
        <w:t>—X-ray: bones, lungs (fast, affordable)</w:t>
      </w:r>
      <w:r>
        <w:rPr/>
      </w:r>
    </w:p>
    <w:p>
      <w:pPr>
        <w:pStyle w:val="Normal1"/>
        <w:rPr/>
      </w:pPr>
      <w:r>
        <w:rPr>
          <w:i w:val="0"/>
        </w:rPr>
        <w:t>—CT: emergency diagnostics, abdominal cavity, vessels (with contrast)</w:t>
      </w:r>
      <w:r>
        <w:rPr/>
      </w:r>
    </w:p>
    <w:p>
      <w:pPr>
        <w:pStyle w:val="Normal1"/>
        <w:rPr/>
      </w:pPr>
      <w:r>
        <w:rPr>
          <w:i w:val="0"/>
        </w:rPr>
        <w:t>—MRI: brain, spinal cord, joints, soft tissues, without radiation exposure</w:t>
      </w:r>
      <w:r>
        <w:rPr/>
      </w:r>
    </w:p>
    <w:p>
      <w:pPr>
        <w:pStyle w:val="Normal1"/>
        <w:rPr/>
      </w:pPr>
      <w:r>
        <w:rPr>
          <w:i w:val="0"/>
        </w:rPr>
        <w:t>—PET: metabolic activity of tumors, neurodegeneration</w:t>
      </w:r>
      <w:r>
        <w:rPr/>
      </w:r>
    </w:p>
    <w:p>
      <w:pPr>
        <w:pStyle w:val="Normal1"/>
        <w:rPr/>
      </w:pPr>
      <w:r>
        <w:rPr>
          <w:i w:val="0"/>
        </w:rPr>
        <w:t>—Ultrasound: abdominal cavity, heart, blood vessels, obstetrics, soft tissues</w:t>
      </w:r>
      <w:r>
        <w:rPr/>
      </w:r>
    </w:p>
    <w:p>
      <w:pPr>
        <w:pStyle w:val="Normal1"/>
        <w:rPr/>
      </w:pPr>
      <w:r>
        <w:rPr>
          <w:i w:val="0"/>
        </w:rPr>
        <w:t>The decision to select a method is a balance between diagnostic value, availability, cost and safety for a particular clinical question.</w:t>
      </w:r>
    </w:p>
    <w:p>
      <w:pPr>
        <w:pStyle w:val="Heading3"/>
        <w:rPr/>
      </w:pPr>
      <w:r>
        <w:rPr>
          <w:i w:val="0"/>
        </w:rPr>
        <w:t>KEY SOURCES</w:t>
      </w:r>
    </w:p>
    <w:p>
      <w:pPr>
        <w:pStyle w:val="Normal1"/>
        <w:rPr>
          <w:sz w:val="18"/>
          <w:szCs w:val="18"/>
        </w:rPr>
      </w:pPr>
      <w:r>
        <w:rPr>
          <w:i w:val="0"/>
          <w:sz w:val="18"/>
          <w:szCs w:val="18"/>
        </w:rPr>
        <w:t>Bushberg, J. T., Seibert, J. A., Leidholdt, E. M., Jr., &amp; Boone, J. M. (2020). The essential physics of medical imaging (3rd ed.). Lippincott Williams &amp; Wilkins.</w:t>
      </w:r>
    </w:p>
    <w:p>
      <w:pPr>
        <w:pStyle w:val="Normal1"/>
        <w:rPr>
          <w:sz w:val="18"/>
          <w:szCs w:val="18"/>
        </w:rPr>
      </w:pPr>
      <w:r>
        <w:rPr>
          <w:i w:val="0"/>
          <w:sz w:val="18"/>
          <w:szCs w:val="18"/>
        </w:rPr>
        <w:t>Ogawa, S., Tank, D. W., Menon, R., Ellermann, J. M., Kim, S. G., Merkle, H., &amp; Ugurbil, K. (1992). Intrinsic signal changes accompanying sensory stimulation: Functional brain mapping with magnetic resonance imaging. Proceedings of the National Academy of Sciences, 89(13), 5951–5955. https://doi.org/10.1073/pnas.89.13.5951</w:t>
      </w:r>
    </w:p>
    <w:p>
      <w:pPr>
        <w:pStyle w:val="Normal1"/>
        <w:rPr>
          <w:sz w:val="18"/>
          <w:szCs w:val="18"/>
        </w:rPr>
      </w:pPr>
      <w:r>
        <w:rPr>
          <w:i w:val="0"/>
          <w:sz w:val="18"/>
          <w:szCs w:val="18"/>
        </w:rPr>
        <w:t>Röntgen, W. C. (1895). Über eine neue Art von Strahlen [On a new kind of rays]. Sitzungsberichte der Würzburger Physik-medic. Gesellschaft.</w:t>
      </w:r>
    </w:p>
    <w:p>
      <w:pPr>
        <w:pStyle w:val="Normal1"/>
        <w:rPr>
          <w:sz w:val="18"/>
          <w:szCs w:val="18"/>
        </w:rPr>
      </w:pPr>
      <w:r>
        <w:rPr>
          <w:i w:val="0"/>
          <w:sz w:val="18"/>
          <w:szCs w:val="18"/>
        </w:rPr>
        <w:t>Ter-Pogossian, M. M., Phelps, M. E., Hoffman, E. J., &amp; Mullani, N. A. (1975). A positron-emission transaxial tomograph for nuclear imaging (PETT). Radiology, 114(1), 89–98. https://doi.org/10.1148/114.1.89</w:t>
      </w:r>
    </w:p>
    <w:p>
      <w:pPr>
        <w:pStyle w:val="Normal1"/>
        <w:rPr>
          <w:sz w:val="18"/>
          <w:szCs w:val="18"/>
        </w:rPr>
      </w:pPr>
      <w:r>
        <w:rPr>
          <w:i w:val="0"/>
          <w:sz w:val="18"/>
          <w:szCs w:val="18"/>
        </w:rPr>
        <w:t>Zagzebski, J. A. (1996). Essentials of ultrasound physics. Mosby.</w:t>
      </w:r>
    </w:p>
    <w:p>
      <w:pPr>
        <w:pStyle w:val="Normal1"/>
        <w:rPr>
          <w:sz w:val="18"/>
          <w:szCs w:val="18"/>
        </w:rPr>
      </w:pPr>
      <w:r>
        <w:rPr>
          <w:sz w:val="18"/>
          <w:szCs w:val="18"/>
        </w:rPr>
      </w:r>
      <w:r>
        <w:br w:type="page"/>
      </w:r>
    </w:p>
    <w:p>
      <w:pPr>
        <w:pStyle w:val="Heading1"/>
        <w:jc w:val="left"/>
        <w:rPr/>
      </w:pPr>
      <w:r>
        <w:rPr>
          <w:i w:val="0"/>
        </w:rPr>
        <w:t>CHAPTER 59. QUANTUM BIOLOGY: ON THE THRESHOLD OF A NEW UNDERSTANDING</w:t>
      </w:r>
    </w:p>
    <w:p>
      <w:pPr>
        <w:pStyle w:val="Normal1"/>
        <w:rPr/>
      </w:pPr>
      <w:r>
        <w:rPr>
          <w:i/>
          <w:iCs/>
        </w:rPr>
        <w:t>Marina reads the chapter twice. Then a third time.</w:t>
      </w:r>
    </w:p>
    <w:p>
      <w:pPr>
        <w:pStyle w:val="Normal1"/>
        <w:rPr/>
      </w:pPr>
      <w:r>
        <w:rPr>
          <w:i/>
          <w:iCs/>
        </w:rPr>
        <w:t>She was accustomed to dividing the world into the "proven" and the "charlatan." Quantum biology was something else entirely: a field where serious scientists studied phenomena that did not yet fit into familiar explanations. Marina, who had worked with texts her whole life and knew the difference between "we do not know" and "this does not exist," read with curiosity, free from anxiety.</w:t>
      </w:r>
    </w:p>
    <w:p>
      <w:pPr>
        <w:pStyle w:val="Normal1"/>
        <w:rPr/>
      </w:pPr>
      <w:r>
        <w:rPr>
          <w:i/>
          <w:iCs/>
        </w:rPr>
        <w:t>The therapist had said, "The medicine of the future will be different not because it will find new drugs. But because it will ask different questions." Marina thinks: this chapter is about those questions we are only just learning to ask.</w:t>
      </w:r>
    </w:p>
    <w:p>
      <w:pPr>
        <w:pStyle w:val="Heading2"/>
        <w:rPr/>
      </w:pPr>
      <w:r>
        <w:rPr>
          <w:i w:val="0"/>
        </w:rPr>
        <w:t>WHERE CLASSICAL PHYSICS ENDS</w:t>
      </w:r>
    </w:p>
    <w:p>
      <w:pPr>
        <w:pStyle w:val="Normal1"/>
        <w:rPr/>
      </w:pPr>
      <w:r>
        <w:rPr>
          <w:i w:val="0"/>
        </w:rPr>
        <w:t>Quantum mechanics describes the behavior of particles on subatomic scales—and is only related to classical physics by its mathematical rigor. The Heisenberg uncertainty principle, the quantum tunnel effect, the superposition of states are phenomena that seem completely alien to the “common sense” of the macrocosm.</w:t>
      </w:r>
    </w:p>
    <w:p>
      <w:pPr>
        <w:pStyle w:val="Normal1"/>
        <w:rPr/>
      </w:pPr>
      <w:r>
        <w:rPr>
          <w:i w:val="0"/>
        </w:rPr>
        <w:t>For a long time it was believed that quantum effects disappear in warm, moist, many-particle biological systems. Quantum coherence is a fragile phenomenon that exists only in extreme conditions (ultra-low temperatures, vacuum).</w:t>
      </w:r>
    </w:p>
    <w:p>
      <w:pPr>
        <w:pStyle w:val="Normal1"/>
        <w:rPr/>
      </w:pPr>
      <w:r>
        <w:rPr>
          <w:i w:val="0"/>
        </w:rPr>
        <w:t>This belief began to crumble in the 2000s. It turns out that living systems are—possibly—exploiting quantum effects for surprisingly efficient functions.</w:t>
      </w:r>
    </w:p>
    <w:p>
      <w:pPr>
        <w:pStyle w:val="Heading2"/>
        <w:rPr/>
      </w:pPr>
      <w:r>
        <w:rPr>
          <w:i w:val="0"/>
        </w:rPr>
        <w:t>PHOTOSYNTHESIS: QUANTUM EFFICIENCY</w:t>
      </w:r>
    </w:p>
    <w:p>
      <w:pPr>
        <w:pStyle w:val="Normal1"/>
        <w:rPr/>
      </w:pPr>
      <w:r>
        <w:rPr>
          <w:i w:val="0"/>
        </w:rPr>
        <w:t>In 2007, Graham Fleming and his group at Berkeley published data in Nature that shocked physicists and biologists at the same time.</w:t>
      </w:r>
    </w:p>
    <w:p>
      <w:pPr>
        <w:pStyle w:val="Normal1"/>
        <w:rPr/>
      </w:pPr>
      <w:r>
        <w:rPr>
          <w:i w:val="0"/>
        </w:rPr>
        <w:t>In photosynthetic pigment complexes of plants, algae and bacteria, when a photon is absorbed, energy is transferred from the antenna pigment to the reaction center with almost 100% efficiency. This is striking—classical mechanisms predict much lower efficiency.</w:t>
      </w:r>
    </w:p>
    <w:p>
      <w:pPr>
        <w:pStyle w:val="Normal1"/>
        <w:rPr/>
      </w:pPr>
      <w:r>
        <w:rPr>
          <w:i w:val="0"/>
        </w:rPr>
        <w:t>Fleming showed that this occurs through a quantum phenomenon—coherent energy transfer. The photon “tests” several paths simultaneously (like a wave) and chooses the most efficient one. This is a quantum superposition in a warm, wet biological molecule—something that was thought impossible.</w:t>
      </w:r>
    </w:p>
    <w:p>
      <w:pPr>
        <w:pStyle w:val="Normal1"/>
        <w:rPr/>
      </w:pPr>
      <w:r>
        <w:rPr>
          <w:i w:val="0"/>
        </w:rPr>
        <w:t>The implications of this discovery for the understanding of biology remain to be assessed.</w:t>
      </w:r>
    </w:p>
    <w:p>
      <w:pPr>
        <w:pStyle w:val="Heading2"/>
        <w:rPr/>
      </w:pPr>
      <w:r>
        <w:rPr>
          <w:i w:val="0"/>
        </w:rPr>
        <w:t>QUANTUM TUNNEL EFFECT IN ENZYMES</w:t>
      </w:r>
    </w:p>
    <w:p>
      <w:pPr>
        <w:pStyle w:val="Normal1"/>
        <w:rPr/>
      </w:pPr>
      <w:r>
        <w:rPr>
          <w:i w:val="0"/>
        </w:rPr>
        <w:t>The quantum tunneling effect is the ability of a particle to “pass through” an energy barrier that classically it could not overcome.</w:t>
      </w:r>
    </w:p>
    <w:p>
      <w:pPr>
        <w:pStyle w:val="Normal1"/>
        <w:rPr/>
      </w:pPr>
      <w:r>
        <w:rPr>
          <w:i w:val="0"/>
        </w:rPr>
        <w:t>Judith Claypool and her group have shown that a number of enzymes (including alcohol dehydrogenase and amine oxidase) catalyze hydrogen transfer reactions through a tunnel mechanism—transfer occurs much faster than classical chemical kinetics predicts.</w:t>
      </w:r>
    </w:p>
    <w:p>
      <w:pPr>
        <w:pStyle w:val="Normal1"/>
        <w:rPr/>
      </w:pPr>
      <w:r>
        <w:rPr>
          <w:i w:val="0"/>
        </w:rPr>
        <w:t>This means: the quantum tunneling effect is not exotic, but perhaps a basic mechanism of enzymatic catalysis, providing the speed of biochemical reactions necessary for life.</w:t>
      </w:r>
    </w:p>
    <w:p>
      <w:pPr>
        <w:pStyle w:val="Normal1"/>
        <w:rPr/>
      </w:pPr>
      <w:r>
        <w:rPr>
          <w:i w:val="0"/>
        </w:rPr>
        <w:t>If this is true, then life uses quantum mechanics at every step.</w:t>
      </w:r>
    </w:p>
    <w:p>
      <w:pPr>
        <w:pStyle w:val="Heading2"/>
        <w:rPr/>
      </w:pPr>
      <w:r>
        <w:rPr>
          <w:i w:val="0"/>
        </w:rPr>
        <w:t>BIRD NAVIGATION AND QUANTUM ENTRAGEMENT</w:t>
      </w:r>
    </w:p>
    <w:p>
      <w:pPr>
        <w:pStyle w:val="Normal1"/>
        <w:rPr/>
      </w:pPr>
      <w:r>
        <w:rPr>
          <w:i w:val="0"/>
        </w:rPr>
        <w:t>European robins migrate annually from Scandinavia to Africa and back, accurately guided by the Earth's magnetic field. The physical mechanism of this navigation has long remained a mystery.</w:t>
      </w:r>
    </w:p>
    <w:p>
      <w:pPr>
        <w:pStyle w:val="Normal1"/>
        <w:rPr/>
      </w:pPr>
      <w:r>
        <w:rPr>
          <w:i w:val="0"/>
        </w:rPr>
        <w:t>Schulten-Ritz-Hore hypothesis: the retina of birds contains a protein called cryptochrome, in which a photon generates a pair of “entangled” (correlated) radicals. Their spin state is sensitive to the Earth's magnetic field → signal to the nervous system → information about the direction of the field.</w:t>
      </w:r>
    </w:p>
    <w:p>
      <w:pPr>
        <w:pStyle w:val="Normal1"/>
        <w:rPr/>
      </w:pPr>
      <w:r>
        <w:rPr>
          <w:i w:val="0"/>
        </w:rPr>
        <w:t>This is quantum entanglement as a biological compass—if the hypothesis is confirmed, it will be the first proven example of the biological use of quantum entanglement.</w:t>
      </w:r>
    </w:p>
    <w:p>
      <w:pPr>
        <w:pStyle w:val="Normal1"/>
        <w:rPr/>
      </w:pPr>
      <w:r>
        <w:rPr>
          <w:i w:val="0"/>
        </w:rPr>
        <w:t>Experimental data from Rottertdam: Placing robins in an electromagnetic field that disrupts quantum coherence disrupted their navigation. This is indirect but convincing evidence.</w:t>
      </w:r>
    </w:p>
    <w:p>
      <w:pPr>
        <w:pStyle w:val="Heading2"/>
        <w:rPr/>
      </w:pPr>
      <w:r>
        <w:rPr>
          <w:i w:val="0"/>
        </w:rPr>
        <w:t>SMELL AND QUANTUM PROBING</w:t>
      </w:r>
    </w:p>
    <w:p>
      <w:pPr>
        <w:pStyle w:val="Normal1"/>
        <w:rPr/>
      </w:pPr>
      <w:r>
        <w:rPr>
          <w:i w:val="0"/>
        </w:rPr>
        <w:t>Traditional theory of smell: odor molecules bind to receptors based on shape (lock and key) → nerve signal.</w:t>
      </w:r>
    </w:p>
    <w:p>
      <w:pPr>
        <w:pStyle w:val="Normal1"/>
        <w:rPr/>
      </w:pPr>
      <w:r>
        <w:rPr>
          <w:i w:val="0"/>
        </w:rPr>
        <w:t>Luca Turin proposed an alternative theory: odor receptors work as molecular spectrometers, “sensing” the characteristic vibrational frequencies of molecules through a tunneling effect. This would explain why different molecules with similar shapes (stereoisomers) smell different, and molecules that smell similar have completely different shapes.</w:t>
      </w:r>
    </w:p>
    <w:p>
      <w:pPr>
        <w:pStyle w:val="Normal1"/>
        <w:rPr/>
      </w:pPr>
      <w:r>
        <w:rPr>
          <w:i w:val="0"/>
        </w:rPr>
        <w:t>The scientific community is divided: some studies confirm the predictions of the quantum theory of smell, while others refute them. The question remains open.</w:t>
      </w:r>
    </w:p>
    <w:p>
      <w:pPr>
        <w:pStyle w:val="Heading2"/>
        <w:rPr/>
      </w:pPr>
      <w:r>
        <w:rPr>
          <w:i w:val="0"/>
        </w:rPr>
        <w:t>QUANTUM BIOLOGY: MEDICAL IMPLICATIONS</w:t>
      </w:r>
    </w:p>
    <w:p>
      <w:pPr>
        <w:pStyle w:val="Normal1"/>
        <w:rPr/>
      </w:pPr>
      <w:r>
        <w:rPr>
          <w:i w:val="0"/>
        </w:rPr>
        <w:t>Quantum biology is a young science. Its practical medical implications are still speculative. But the direction is important:</w:t>
      </w:r>
    </w:p>
    <w:p>
      <w:pPr>
        <w:pStyle w:val="Normal1"/>
        <w:rPr/>
      </w:pPr>
      <w:r>
        <w:rPr>
          <w:i w:val="0"/>
        </w:rPr>
        <w:t>Enzyme catalysis: Understanding the quantum tunneling mechanism in enzymes opens up new avenues for drug development—for example, isotopic substitutions that disrupt the tunneling effect in pathogen enzymes.</w:t>
      </w:r>
    </w:p>
    <w:p>
      <w:pPr>
        <w:pStyle w:val="Normal1"/>
        <w:rPr/>
      </w:pPr>
      <w:r>
        <w:rPr>
          <w:i w:val="0"/>
        </w:rPr>
        <w:t>Photosensitizers in oncology: Photodynamic therapy uses molecules that absorb light and generate reactive oxygen species. Understanding quantum energy transfer could make them more efficient.</w:t>
      </w:r>
    </w:p>
    <w:p>
      <w:pPr>
        <w:pStyle w:val="Normal1"/>
        <w:rPr/>
      </w:pPr>
      <w:r>
        <w:rPr>
          <w:i w:val="0"/>
        </w:rPr>
        <w:t>DNA and mutations: tunneling transfer of protons in DNA hydrogen bonds—a possible mechanism for spontaneous mutations (theory of Löwdin, 1963). If mutations are partially of a quantum nature, this changes the understanding of oncogenesis.</w:t>
      </w:r>
    </w:p>
    <w:p>
      <w:pPr>
        <w:pStyle w:val="Heading3"/>
        <w:rPr/>
      </w:pPr>
      <w:r>
        <w:rPr>
          <w:i w:val="0"/>
        </w:rPr>
        <w:t>KEY SOURCES</w:t>
      </w:r>
    </w:p>
    <w:p>
      <w:pPr>
        <w:pStyle w:val="Normal1"/>
        <w:rPr>
          <w:sz w:val="18"/>
          <w:szCs w:val="18"/>
        </w:rPr>
      </w:pPr>
      <w:r>
        <w:rPr>
          <w:i w:val="0"/>
          <w:sz w:val="18"/>
          <w:szCs w:val="18"/>
        </w:rPr>
        <w:t>Engel, G. S., Calhoun, T. R., Read, E. L., Ahn, T.-K., Mančal, T., Cheng, Y.-C., Blankenship, R. E., &amp; Fleming, G. R. (2007). Evidence for wavelike energy transfer through quantum coherence in photosynthetic systems. Nature, 446(7137), 782–786. https://doi.org/10.1038/nature05678</w:t>
      </w:r>
    </w:p>
    <w:p>
      <w:pPr>
        <w:pStyle w:val="Normal1"/>
        <w:rPr>
          <w:sz w:val="18"/>
          <w:szCs w:val="18"/>
        </w:rPr>
      </w:pPr>
      <w:r>
        <w:rPr>
          <w:i w:val="0"/>
          <w:sz w:val="18"/>
          <w:szCs w:val="18"/>
        </w:rPr>
        <w:t>Hore, P. J., &amp; Mouritsen, H. (2016). The radical-pair mechanism of magnetoreception. Annual Review of Biophysics, 45, 299–344. https://doi.org/10.1146/annurev-biophys-032116-094545</w:t>
      </w:r>
    </w:p>
    <w:p>
      <w:pPr>
        <w:pStyle w:val="Normal1"/>
        <w:rPr>
          <w:sz w:val="18"/>
          <w:szCs w:val="18"/>
        </w:rPr>
      </w:pPr>
      <w:r>
        <w:rPr>
          <w:i w:val="0"/>
          <w:sz w:val="18"/>
          <w:szCs w:val="18"/>
        </w:rPr>
        <w:t>Klinman, J. P., &amp; Kohen, A. (2013). Hydrogen tunneling links protein dynamics to enzyme catalysis. Annual Review of Biochemistry, 82, 471–496. https://doi.org/10.1146/annurev-biochem-051710-133623</w:t>
      </w:r>
    </w:p>
    <w:p>
      <w:pPr>
        <w:pStyle w:val="Normal1"/>
        <w:rPr>
          <w:sz w:val="18"/>
          <w:szCs w:val="18"/>
        </w:rPr>
      </w:pPr>
      <w:r>
        <w:rPr>
          <w:i w:val="0"/>
          <w:sz w:val="18"/>
          <w:szCs w:val="18"/>
        </w:rPr>
        <w:t>McFadden, J., &amp; Al-Khalili, J. (2014). Life on the edge: The coming of age of quantum biology. Crown.</w:t>
      </w:r>
    </w:p>
    <w:p>
      <w:pPr>
        <w:pStyle w:val="Normal1"/>
        <w:rPr>
          <w:sz w:val="18"/>
          <w:szCs w:val="18"/>
        </w:rPr>
      </w:pPr>
      <w:r>
        <w:rPr>
          <w:i w:val="0"/>
          <w:sz w:val="18"/>
          <w:szCs w:val="18"/>
        </w:rPr>
        <w:t>Turin, L. (1996). A spectroscopic mechanism for primary olfactory reception. Chemical Senses, 21(6), 773–791. https://doi.org/10.1093/chemse/21.6.773</w:t>
      </w:r>
    </w:p>
    <w:p>
      <w:pPr>
        <w:pStyle w:val="Normal1"/>
        <w:spacing w:lineRule="auto" w:line="240" w:before="0" w:after="0"/>
        <w:rPr/>
      </w:pPr>
      <w:r>
        <w:rPr/>
      </w:r>
      <w:r>
        <w:br w:type="page"/>
      </w:r>
    </w:p>
    <w:p>
      <w:pPr>
        <w:pStyle w:val="Heading1"/>
        <w:jc w:val="left"/>
        <w:rPr/>
      </w:pPr>
      <w:r>
        <w:rPr>
          <w:i w:val="0"/>
        </w:rPr>
        <w:t>CHAPTER 60. THERMODYNAMICS OF HEALTH: ENERGY, ENTROPY, ORDER</w:t>
      </w:r>
    </w:p>
    <w:p>
      <w:pPr>
        <w:pStyle w:val="Normal1"/>
        <w:rPr/>
      </w:pPr>
      <w:r>
        <w:rPr>
          <w:i/>
          <w:iCs/>
        </w:rPr>
        <w:t>A dissipative structure maintains order through a constant exchange with its environment, reads Marina. She reads the phrase again. Then writes it down in her notebook.</w:t>
      </w:r>
    </w:p>
    <w:p>
      <w:pPr>
        <w:pStyle w:val="Normal1"/>
        <w:rPr/>
      </w:pPr>
      <w:r>
        <w:rPr>
          <w:i/>
          <w:iCs/>
        </w:rPr>
        <w:t>A living system cannot be closed. A closed system moves toward chaos—that is the second law of thermodynamics. An open one exchanges, takes in, gives away—and it is precisely through this exchange that it maintains order. Marina thinks: for too long she has been a closed system. She has not let anything new inside. She has not released what has accumulated.</w:t>
      </w:r>
    </w:p>
    <w:p>
      <w:pPr>
        <w:pStyle w:val="Normal1"/>
        <w:rPr/>
      </w:pPr>
      <w:r>
        <w:rPr>
          <w:i/>
          <w:iCs/>
        </w:rPr>
        <w:t>The book she wants to write is not a whim or an ambition. It is a thermodynamic necessity. Her system wants to open. And her illness, perhaps, was the final argument in favor of the fact that one could no longer live like this.</w:t>
      </w:r>
    </w:p>
    <w:p>
      <w:pPr>
        <w:pStyle w:val="Heading2"/>
        <w:rPr/>
      </w:pPr>
      <w:r>
        <w:rPr>
          <w:i w:val="0"/>
        </w:rPr>
        <w:t>WHAT IS LIFE?</w:t>
      </w:r>
    </w:p>
    <w:p>
      <w:pPr>
        <w:pStyle w:val="Normal1"/>
        <w:rPr/>
      </w:pPr>
      <w:r>
        <w:rPr>
          <w:i w:val="0"/>
        </w:rPr>
        <w:t>In 1944, Erwin Schrödinger, one of the founders of quantum mechanics, gave a lecture in Dublin, later published as the essay “What is Life?” This essay had a huge influence on young scientists, including Watson and Crick, who discovered the structure of DNA.</w:t>
      </w:r>
    </w:p>
    <w:p>
      <w:pPr>
        <w:pStyle w:val="Normal1"/>
        <w:rPr/>
      </w:pPr>
      <w:r>
        <w:rPr>
          <w:i w:val="0"/>
        </w:rPr>
        <w:t>Schrödinger formulated the question thermodynamically: living organisms violate the second law of thermodynamics—they maintain order (low entropy) in a world tending toward disorder (high entropy). How do they do this?</w:t>
      </w:r>
    </w:p>
    <w:p>
      <w:pPr>
        <w:pStyle w:val="Normal1"/>
        <w:rPr/>
      </w:pPr>
      <w:r>
        <w:rPr>
          <w:i w:val="0"/>
        </w:rPr>
        <w:t>Answer: living systems are open systems. They maintain their orderliness by absorbing “orderliness” (negentropy) from the environment—in the form of food, sunlight. And they release “clutter”—in the form of heat and waste.</w:t>
      </w:r>
    </w:p>
    <w:p>
      <w:pPr>
        <w:pStyle w:val="Normal1"/>
        <w:rPr/>
      </w:pPr>
      <w:r>
        <w:rPr>
          <w:i w:val="0"/>
        </w:rPr>
        <w:t>Life is a local decrease in entropy due to its increase in the environment.</w:t>
      </w:r>
    </w:p>
    <w:p>
      <w:pPr>
        <w:pStyle w:val="Heading2"/>
        <w:rPr/>
      </w:pPr>
      <w:r>
        <w:rPr>
          <w:i w:val="0"/>
        </w:rPr>
        <w:t>LIFE ENERGY: ATP</w:t>
      </w:r>
    </w:p>
    <w:p>
      <w:pPr>
        <w:pStyle w:val="Normal1"/>
        <w:rPr/>
      </w:pPr>
      <w:r>
        <w:rPr>
          <w:i w:val="0"/>
        </w:rPr>
        <w:t>Adenosine triphosphate (ATP) is the universal “currency” of biological energy. All cellular processes that require energy use ATP: muscle contraction, active ion transport, protein synthesis, DNA repair.</w:t>
      </w:r>
    </w:p>
    <w:p>
      <w:pPr>
        <w:pStyle w:val="Normal1"/>
        <w:rPr/>
      </w:pPr>
      <w:r>
        <w:rPr>
          <w:i w:val="0"/>
        </w:rPr>
        <w:t>ATP is “charged” through mitochondrial oxidative phosphorylation. Krebs cycle → electron transport chain → ATP synthase.</w:t>
      </w:r>
    </w:p>
    <w:p>
      <w:pPr>
        <w:pStyle w:val="Normal1"/>
        <w:rPr/>
      </w:pPr>
      <w:r>
        <w:rPr>
          <w:i w:val="0"/>
        </w:rPr>
        <w:t>ATP synthase is a molecular machine that literally acts like a turbine: the flow of protons through the membrane rotates the central subunit of the enzyme → conformational changes → synthesis of ATP from ADP + phosphate. Rotation frequency is about 150 revolutions per second.</w:t>
      </w:r>
    </w:p>
    <w:p>
      <w:pPr>
        <w:pStyle w:val="Normal1"/>
        <w:rPr/>
      </w:pPr>
      <w:r>
        <w:rPr>
          <w:i w:val="0"/>
        </w:rPr>
        <w:t>At rest, a person produces and consumes his weight in ATP every day (≈40 kg!). Under intense load, up to 0.5 kg of ATP per minute. The ATP molecule “lives” for about a minute and is constantly recycled.</w:t>
      </w:r>
    </w:p>
    <w:p>
      <w:pPr>
        <w:pStyle w:val="Heading2"/>
        <w:rPr/>
      </w:pPr>
      <w:r>
        <w:rPr>
          <w:i w:val="0"/>
        </w:rPr>
        <w:t>ENTROPY OF DISEASE</w:t>
      </w:r>
    </w:p>
    <w:p>
      <w:pPr>
        <w:pStyle w:val="Normal1"/>
        <w:rPr/>
      </w:pPr>
      <w:r>
        <w:rPr>
          <w:i w:val="0"/>
        </w:rPr>
        <w:t>Disease is a disorder of biological organization. Thermodynamically: an increase in entropy in a system.</w:t>
      </w:r>
    </w:p>
    <w:p>
      <w:pPr>
        <w:pStyle w:val="Normal1"/>
        <w:rPr/>
      </w:pPr>
      <w:r>
        <w:rPr>
          <w:i w:val="0"/>
        </w:rPr>
        <w:t>This is not just a metaphor:</w:t>
      </w:r>
    </w:p>
    <w:p>
      <w:pPr>
        <w:pStyle w:val="Normal1"/>
        <w:rPr/>
      </w:pPr>
      <w:r>
        <w:rPr>
          <w:i w:val="0"/>
        </w:rPr>
        <w:t>Cancer: transformation, distortion of cellular differentiation (increased disorder), disruption of cellular architecture, shutdown of apoptosis (programmed “order” of death), abnormal metabolism (Warburg effect—tumors “prefer” glycolysis even in the presence of oxygen).</w:t>
      </w:r>
    </w:p>
    <w:p>
      <w:pPr>
        <w:pStyle w:val="Normal1"/>
        <w:rPr/>
      </w:pPr>
      <w:r>
        <w:rPr>
          <w:i w:val="0"/>
        </w:rPr>
        <w:t>Neurodegeneration: The accumulation of aggregated, misfolded proteins (amyloid, tau, α-synuclein) is literally a pathological accumulation of molecular disorder. Alzheimer's, Parkinson's, and Huntington's diseases are “diseases of protein misfolding.”</w:t>
      </w:r>
    </w:p>
    <w:p>
      <w:pPr>
        <w:pStyle w:val="Normal1"/>
        <w:rPr/>
      </w:pPr>
      <w:r>
        <w:rPr>
          <w:i w:val="0"/>
        </w:rPr>
        <w:t>Atherosclerosis: disruption of the regular structure of the vascular wall, disordered accumulation of foam cells, calcium, fibrosis—biological “architectural degradation.”</w:t>
      </w:r>
    </w:p>
    <w:p>
      <w:pPr>
        <w:pStyle w:val="Heading2"/>
        <w:rPr/>
      </w:pPr>
      <w:r>
        <w:rPr>
          <w:i w:val="0"/>
        </w:rPr>
        <w:t>FRACTAL PHYSIOLOGY</w:t>
      </w:r>
    </w:p>
    <w:p>
      <w:pPr>
        <w:pStyle w:val="Normal1"/>
        <w:rPr/>
      </w:pPr>
      <w:r>
        <w:rPr>
          <w:i w:val="0"/>
        </w:rPr>
        <w:t>Arnold Goldberger of Harvard developed the concept of fractal physiology: many biological signals and structures of a healthy body exhibit fractal self-similarity—a pattern that resembles itself at different scales of viewing.</w:t>
      </w:r>
    </w:p>
    <w:p>
      <w:pPr>
        <w:pStyle w:val="Normal1"/>
        <w:rPr/>
      </w:pPr>
      <w:r>
        <w:rPr>
          <w:i w:val="0"/>
        </w:rPr>
        <w:t>The bronchial tree, the vascular tree, neural networks, the heart rhythm of a healthy person—they are all fractal: large branches repeat the pattern of small ones, large-scale fluctuations repeat small-scale fluctuations.</w:t>
      </w:r>
    </w:p>
    <w:p>
      <w:pPr>
        <w:pStyle w:val="Normal1"/>
        <w:rPr/>
      </w:pPr>
      <w:r>
        <w:rPr>
          <w:i w:val="0"/>
        </w:rPr>
        <w:t>Disease → loss of fractality. Heart rhythm in heart failure becomes more monotonous and regular (loss of complexity). EEG for epilepsy is more regular and synchronous. The “paradox” of health: health is complexity and variability, but disease is a loss of complexity.</w:t>
      </w:r>
    </w:p>
    <w:p>
      <w:pPr>
        <w:pStyle w:val="Normal1"/>
        <w:rPr/>
      </w:pPr>
      <w:r>
        <w:rPr>
          <w:i w:val="0"/>
        </w:rPr>
        <w:t>Goldberger introduced the concept of “complexity loss” as a conceptual framework for aging and disease. Biomarkers of complexity—HRV, respiratory apnea pauses, EEG fractal dimension—decrease with age and disease.</w:t>
      </w:r>
    </w:p>
    <w:p>
      <w:pPr>
        <w:pStyle w:val="Heading2"/>
        <w:rPr/>
      </w:pPr>
      <w:r>
        <w:rPr>
          <w:i w:val="0"/>
        </w:rPr>
        <w:t>DISSIPATIVE STRUCTURES</w:t>
      </w:r>
    </w:p>
    <w:p>
      <w:pPr>
        <w:pStyle w:val="Normal1"/>
        <w:rPr/>
      </w:pPr>
      <w:r>
        <w:rPr>
          <w:i w:val="0"/>
        </w:rPr>
        <w:t>Ilya Prigogine received the Nobel Prize in Chemistry in 1977 for his theory of dissipative structures. She explains how order emerges from chaos.</w:t>
      </w:r>
    </w:p>
    <w:p>
      <w:pPr>
        <w:pStyle w:val="Normal1"/>
        <w:rPr/>
      </w:pPr>
      <w:r>
        <w:rPr>
          <w:i w:val="0"/>
        </w:rPr>
        <w:t>A dissipative structure is a system far from thermodynamic equilibrium that maintains its organization through a constant flow of energy/matter, dissipating (“dissipating”) energy.</w:t>
      </w:r>
    </w:p>
    <w:p>
      <w:pPr>
        <w:pStyle w:val="Normal1"/>
        <w:rPr/>
      </w:pPr>
      <w:r>
        <w:rPr>
          <w:i w:val="0"/>
        </w:rPr>
        <w:t>A living cell is a dissipative structure: it maintains its organized state through a constant flow of ATP, nutrients, and information. If the flow stops, the cell will die and decompose to an equilibrium state.</w:t>
      </w:r>
    </w:p>
    <w:p>
      <w:pPr>
        <w:pStyle w:val="Normal1"/>
        <w:rPr/>
      </w:pPr>
      <w:r>
        <w:rPr>
          <w:i w:val="0"/>
        </w:rPr>
        <w:t>The organism as a whole is a dissipative structure: it maintains its organization through the flow of food, air, water, and information. Health is a stable non-equilibrium state. Death—return to thermodynamic equilibrium.</w:t>
      </w:r>
    </w:p>
    <w:p>
      <w:pPr>
        <w:pStyle w:val="Heading3"/>
        <w:rPr/>
      </w:pPr>
      <w:r>
        <w:rPr>
          <w:i w:val="0"/>
        </w:rPr>
        <w:t>KEY SOURCES</w:t>
      </w:r>
    </w:p>
    <w:p>
      <w:pPr>
        <w:pStyle w:val="Normal1"/>
        <w:rPr>
          <w:sz w:val="18"/>
          <w:szCs w:val="18"/>
        </w:rPr>
      </w:pPr>
      <w:r>
        <w:rPr>
          <w:i w:val="0"/>
          <w:sz w:val="18"/>
          <w:szCs w:val="18"/>
        </w:rPr>
        <w:t>Goldberger, A. L., Amaral, L. A., Hausdorff, J. M., Ivanov, P. C., Peng, C.-K., &amp; Stanley, H. E. (2002). Fractal dynamics in physiology: Alterations with disease and aging. Proceedings of the National Academy of Sciences, 99(Suppl 1), 2466–2472. https://doi.org/10.1073/pnas.012579499</w:t>
      </w:r>
    </w:p>
    <w:p>
      <w:pPr>
        <w:pStyle w:val="Normal1"/>
        <w:rPr>
          <w:sz w:val="18"/>
          <w:szCs w:val="18"/>
        </w:rPr>
      </w:pPr>
      <w:r>
        <w:rPr>
          <w:i w:val="0"/>
          <w:sz w:val="18"/>
          <w:szCs w:val="18"/>
        </w:rPr>
        <w:t>Prigogine, I. (1977). Self-organization in nonequilibrium systems: From dissipative structures to order through fluctuations. Wiley.</w:t>
      </w:r>
    </w:p>
    <w:p>
      <w:pPr>
        <w:pStyle w:val="Normal1"/>
        <w:rPr>
          <w:sz w:val="18"/>
          <w:szCs w:val="18"/>
        </w:rPr>
      </w:pPr>
      <w:r>
        <w:rPr>
          <w:i w:val="0"/>
          <w:sz w:val="18"/>
          <w:szCs w:val="18"/>
        </w:rPr>
        <w:t>Schrödinger, E. (1944). What is life? The physical aspect of the living cell. Cambridge University Press.</w:t>
      </w:r>
    </w:p>
    <w:p>
      <w:pPr>
        <w:pStyle w:val="Normal1"/>
        <w:rPr>
          <w:sz w:val="18"/>
          <w:szCs w:val="18"/>
        </w:rPr>
      </w:pPr>
      <w:r>
        <w:rPr>
          <w:i w:val="0"/>
          <w:sz w:val="18"/>
          <w:szCs w:val="18"/>
        </w:rPr>
        <w:t>West, G. B. (2017). Scale: The universal laws of growth, innovation, sustainability, and the pace of life in organisms, cities, economies, and companies. Penguin Press.</w:t>
      </w:r>
    </w:p>
    <w:p>
      <w:pPr>
        <w:pStyle w:val="Normal1"/>
        <w:rPr>
          <w:sz w:val="18"/>
          <w:szCs w:val="18"/>
        </w:rPr>
      </w:pPr>
      <w:r>
        <w:rPr>
          <w:i w:val="0"/>
          <w:sz w:val="18"/>
          <w:szCs w:val="18"/>
        </w:rPr>
        <w:t>Warburg, O. (1956). On the origin of cancer cells. Science, 123(3191), 309–314. https://doi.org/10.1126/science.123.3191.309</w:t>
      </w:r>
    </w:p>
    <w:p>
      <w:pPr>
        <w:pStyle w:val="Normal1"/>
        <w:spacing w:lineRule="auto" w:line="240" w:before="0" w:after="0"/>
        <w:rPr/>
      </w:pPr>
      <w:r>
        <w:rPr/>
      </w:r>
      <w:r>
        <w:br w:type="page"/>
      </w:r>
    </w:p>
    <w:p>
      <w:pPr>
        <w:pStyle w:val="Heading1"/>
        <w:rPr/>
      </w:pPr>
      <w:r>
        <w:rPr>
          <w:i w:val="0"/>
        </w:rPr>
        <w:t>CHAPTER 61. BIOMECHANICS AND POSTURE: BODY IN SPACE</w:t>
      </w:r>
    </w:p>
    <w:p>
      <w:pPr>
        <w:pStyle w:val="Normal1"/>
        <w:rPr/>
      </w:pPr>
      <w:r>
        <w:rPr>
          <w:i/>
          <w:iCs/>
        </w:rPr>
        <w:t>Marina notices: when she thinks of the book—her shoulders drop. When she thinks of the fear of rejection—they rise. Body and thought are one.</w:t>
      </w:r>
    </w:p>
    <w:p>
      <w:pPr>
        <w:pStyle w:val="Heading2"/>
        <w:rPr/>
      </w:pPr>
      <w:r>
        <w:rPr>
          <w:i w:val="0"/>
        </w:rPr>
        <w:t>BODY AS AN ARCHITECTURAL STRUCTURE</w:t>
      </w:r>
    </w:p>
    <w:p>
      <w:pPr>
        <w:pStyle w:val="Normal1"/>
        <w:rPr/>
      </w:pPr>
      <w:r>
        <w:rPr>
          <w:i w:val="0"/>
        </w:rPr>
        <w:t>Architects say: a good building should “stand on its own,” not in spite of gravity, but using it. The foundation becomes stronger under load; arched structures convert compressive force into load-bearing capacity.</w:t>
      </w:r>
    </w:p>
    <w:p>
      <w:pPr>
        <w:pStyle w:val="Normal1"/>
        <w:rPr/>
      </w:pPr>
      <w:r>
        <w:rPr>
          <w:i w:val="0"/>
        </w:rPr>
        <w:t>The human body is an ideal architecture. The skeleton is not a rigid frame, but a dynamic system of levers, arches, and shock absorbers. The spine is not a straight column, but an S-shaped curve: cervical lordosis, thoracic kyphosis, lumbar lordosis—each curve increases stability and shock-absorbing capacity 10 times compared to a straight axis.</w:t>
      </w:r>
    </w:p>
    <w:p>
      <w:pPr>
        <w:pStyle w:val="Normal1"/>
        <w:rPr/>
      </w:pPr>
      <w:r>
        <w:rPr>
          <w:i w:val="0"/>
        </w:rPr>
        <w:t>Violation of this architecture through incorrect posture, muscle imbalance, and a sedentary lifestyle is not only “bad posture.” This is a change in the pattern of loads on the entire musculoskeletal system, with cascading consequences.</w:t>
      </w:r>
    </w:p>
    <w:p>
      <w:pPr>
        <w:pStyle w:val="Heading2"/>
        <w:rPr/>
      </w:pPr>
      <w:r>
        <w:rPr>
          <w:i w:val="0"/>
        </w:rPr>
        <w:t>BIOMECHANICS OF THE SPINE</w:t>
      </w:r>
    </w:p>
    <w:p>
      <w:pPr>
        <w:pStyle w:val="Normal1"/>
        <w:rPr/>
      </w:pPr>
      <w:r>
        <w:rPr>
          <w:i w:val="0"/>
        </w:rPr>
        <w:t>Spine—33 vertebrae (7 cervical, 12 thoracic, 5 lumbar, 5 sacral, 4 coccygeal), connected by intervertebral discs, ligaments, and muscles.</w:t>
      </w:r>
    </w:p>
    <w:p>
      <w:pPr>
        <w:pStyle w:val="Normal1"/>
        <w:rPr/>
      </w:pPr>
      <w:r>
        <w:rPr>
          <w:i w:val="0"/>
        </w:rPr>
        <w:t>The intervertebral disc is a hydraulic shock absorber. Consists of:</w:t>
      </w:r>
    </w:p>
    <w:p>
      <w:pPr>
        <w:pStyle w:val="Normal1"/>
        <w:rPr/>
      </w:pPr>
      <w:r>
        <w:rPr>
          <w:i w:val="0"/>
        </w:rPr>
        <w:t>—Nucleus pulposus (nucleus pulposus): high water content (80% at a young age), creates hydrostatic pressure</w:t>
      </w:r>
      <w:r>
        <w:rPr/>
      </w:r>
    </w:p>
    <w:p>
      <w:pPr>
        <w:pStyle w:val="Normal1"/>
        <w:rPr/>
      </w:pPr>
      <w:r>
        <w:rPr>
          <w:i w:val="0"/>
        </w:rPr>
        <w:t>—Annulus fibrosus (annulus fibrosus): multilayered collagen fibers holding the nucleus</w:t>
      </w:r>
      <w:r>
        <w:rPr/>
      </w:r>
    </w:p>
    <w:p>
      <w:pPr>
        <w:pStyle w:val="Normal1"/>
        <w:rPr/>
      </w:pPr>
      <w:r>
        <w:rPr>
          <w:i w:val="0"/>
        </w:rPr>
        <w:t>During compression, the disc flattens out, “spreading” to the sides. The annulus fibrosus inhibits this expansion. With age: disc loses water, height decreases → degenerative disc disease.</w:t>
      </w:r>
    </w:p>
    <w:p>
      <w:pPr>
        <w:pStyle w:val="Normal1"/>
        <w:rPr/>
      </w:pPr>
      <w:r>
        <w:rPr>
          <w:i w:val="0"/>
        </w:rPr>
        <w:t>Disc herniation: rupture of the fibrous ring, protrusion of the nucleus pulposus → root compression → radiculopathy (pain, numbness, weakness along the nerve).</w:t>
      </w:r>
    </w:p>
    <w:p>
      <w:pPr>
        <w:pStyle w:val="Normal1"/>
        <w:rPr/>
      </w:pPr>
      <w:r>
        <w:rPr>
          <w:i w:val="0"/>
        </w:rPr>
        <w:t>Load on lumbar discs:</w:t>
      </w:r>
    </w:p>
    <w:p>
      <w:pPr>
        <w:pStyle w:val="Normal1"/>
        <w:rPr/>
      </w:pPr>
      <w:r>
        <w:rPr>
          <w:i w:val="0"/>
        </w:rPr>
        <w:t>—Lying: 25 kg</w:t>
      </w:r>
      <w:r>
        <w:rPr/>
      </w:r>
    </w:p>
    <w:p>
      <w:pPr>
        <w:pStyle w:val="Normal1"/>
        <w:rPr/>
      </w:pPr>
      <w:r>
        <w:rPr>
          <w:i w:val="0"/>
        </w:rPr>
        <w:t>—Standing: 100 kg</w:t>
      </w:r>
      <w:r>
        <w:rPr/>
      </w:r>
    </w:p>
    <w:p>
      <w:pPr>
        <w:pStyle w:val="Normal1"/>
        <w:rPr/>
      </w:pPr>
      <w:r>
        <w:rPr>
          <w:i w:val="0"/>
        </w:rPr>
        <w:t>—Sitting upright: 140 kg</w:t>
      </w:r>
      <w:r>
        <w:rPr/>
      </w:r>
    </w:p>
    <w:p>
      <w:pPr>
        <w:pStyle w:val="Normal1"/>
        <w:rPr/>
      </w:pPr>
      <w:r>
        <w:rPr>
          <w:i w:val="0"/>
        </w:rPr>
        <w:t>— Sitting bent over: 185 kg</w:t>
      </w:r>
      <w:r>
        <w:rPr/>
      </w:r>
    </w:p>
    <w:p>
      <w:pPr>
        <w:pStyle w:val="Normal1"/>
        <w:rPr/>
      </w:pPr>
      <w:r>
        <w:rPr>
          <w:i w:val="0"/>
        </w:rPr>
        <w:t>—Bending with load: &gt;200 kg</w:t>
      </w:r>
      <w:r>
        <w:rPr/>
      </w:r>
    </w:p>
    <w:p>
      <w:pPr>
        <w:pStyle w:val="Normal1"/>
        <w:rPr/>
      </w:pPr>
      <w:r>
        <w:rPr>
          <w:i w:val="0"/>
        </w:rPr>
        <w:t>This explains why sitting for long periods of time and improper lifting are major risk factors for low back pain.</w:t>
      </w:r>
    </w:p>
    <w:p>
      <w:pPr>
        <w:pStyle w:val="Heading2"/>
        <w:rPr/>
      </w:pPr>
      <w:r>
        <w:rPr>
          <w:i w:val="0"/>
        </w:rPr>
        <w:t>POSTURE AND NEUROLOGY</w:t>
      </w:r>
    </w:p>
    <w:p>
      <w:pPr>
        <w:pStyle w:val="Normal1"/>
        <w:rPr/>
      </w:pPr>
      <w:r>
        <w:rPr>
          <w:i w:val="0"/>
        </w:rPr>
        <w:t>Posture is not just “how” a person looks. This is a neuromuscular program: constant work of muscle spindles, vestibular apparatus, proprioceptors of joints and skin, integrated by the cerebellum and brain stem.</w:t>
      </w:r>
    </w:p>
    <w:p>
      <w:pPr>
        <w:pStyle w:val="Normal1"/>
        <w:rPr/>
      </w:pPr>
      <w:r>
        <w:rPr>
          <w:i w:val="0"/>
        </w:rPr>
        <w:t>Normal standing posture: ear canal—acromion—greater trochanter of the femur—anterior edge of the knee joint—anterior surface of the ankle joint—all on the same vertical line.</w:t>
      </w:r>
    </w:p>
    <w:p>
      <w:pPr>
        <w:pStyle w:val="Normal1"/>
        <w:rPr/>
      </w:pPr>
      <w:r>
        <w:rPr>
          <w:i w:val="0"/>
        </w:rPr>
        <w:t>Postural disorders:</w:t>
      </w:r>
    </w:p>
    <w:p>
      <w:pPr>
        <w:pStyle w:val="Normal1"/>
        <w:rPr/>
      </w:pPr>
      <w:r>
        <w:rPr>
          <w:i w:val="0"/>
        </w:rPr>
        <w:t>—Forward head posture: for every centimeter the head moves forward, the load on the cervical spine increases by ~10 kg. With a 5-centimeter displacement, the neck “carries” an additional 50 kg. It is a chronic trigger for neck pain and headaches.</w:t>
      </w:r>
      <w:r>
        <w:rPr/>
      </w:r>
    </w:p>
    <w:p>
      <w:pPr>
        <w:pStyle w:val="Normal1"/>
        <w:rPr/>
      </w:pPr>
      <w:r>
        <w:rPr>
          <w:i w:val="0"/>
        </w:rPr>
        <w:t>—Kyphosis (stooping): compression of the chest → decreased vital capacity of the lungs</w:t>
      </w:r>
      <w:r>
        <w:rPr/>
      </w:r>
    </w:p>
    <w:p>
      <w:pPr>
        <w:pStyle w:val="Normal1"/>
        <w:rPr/>
      </w:pPr>
      <w:r>
        <w:rPr>
          <w:i w:val="0"/>
        </w:rPr>
        <w:t>—Anteversion of the pelvis: shortening of the hip flexors, weakness of the gluteal muscles—chronic overload of the lumbar region</w:t>
      </w:r>
      <w:r>
        <w:rPr/>
      </w:r>
    </w:p>
    <w:p>
      <w:pPr>
        <w:pStyle w:val="Normal1"/>
        <w:rPr/>
      </w:pPr>
      <w:r>
        <w:rPr>
          <w:i w:val="0"/>
        </w:rPr>
        <w:t>Posture and Psychology: The work of Amy Cuddy (2010) initially showed that “power poses” affected hormonal levels (although the replication was partial). But the connection between posture and sense of self is real and bidirectional.</w:t>
      </w:r>
    </w:p>
    <w:p>
      <w:pPr>
        <w:pStyle w:val="Heading2"/>
        <w:rPr/>
      </w:pPr>
      <w:r>
        <w:rPr>
          <w:i w:val="0"/>
        </w:rPr>
        <w:t>FASCIA-TENSEGRITY</w:t>
      </w:r>
    </w:p>
    <w:p>
      <w:pPr>
        <w:pStyle w:val="Normal1"/>
        <w:rPr/>
      </w:pPr>
      <w:r>
        <w:rPr>
          <w:i w:val="0"/>
        </w:rPr>
        <w:t>Donald Ingleber of Harvard applied the principle of tensegrity—tensional integrity, described by engineer Richard Buckminster Fuller, to cells and biological tissues.</w:t>
      </w:r>
    </w:p>
    <w:p>
      <w:pPr>
        <w:pStyle w:val="Normal1"/>
        <w:rPr/>
      </w:pPr>
      <w:r>
        <w:rPr>
          <w:i w:val="0"/>
        </w:rPr>
        <w:t>Tensegrity structures: rigid elements of compression (bones) + continuous network of tension (muscles, fascia, ligaments). Force is applied to the structure → evenly distributed throughout the network → no local stress points.</w:t>
      </w:r>
    </w:p>
    <w:p>
      <w:pPr>
        <w:pStyle w:val="Normal1"/>
        <w:rPr/>
      </w:pPr>
      <w:r>
        <w:rPr>
          <w:i w:val="0"/>
        </w:rPr>
        <w:t>This explains why an injury in one part of the body can cause pain in a completely different location: the fascial network is continuous.</w:t>
      </w:r>
    </w:p>
    <w:p>
      <w:pPr>
        <w:pStyle w:val="Normal1"/>
        <w:rPr/>
      </w:pPr>
      <w:r>
        <w:rPr>
          <w:i w:val="0"/>
        </w:rPr>
        <w:t>Body “tension chart”: long arch lift → plantar tendon → calf muscle → hamstring → sacroiliac ligament → spine → occiput. Tension at any point in this circuit is felt along its entire length.</w:t>
      </w:r>
    </w:p>
    <w:p>
      <w:pPr>
        <w:pStyle w:val="Heading2"/>
        <w:rPr/>
      </w:pPr>
      <w:r>
        <w:rPr>
          <w:i w:val="0"/>
        </w:rPr>
        <w:t>CHRONIC BACK PAIN: BIOPSYCHOSOCIAL MODEL</w:t>
      </w:r>
    </w:p>
    <w:p>
      <w:pPr>
        <w:pStyle w:val="Normal1"/>
        <w:rPr/>
      </w:pPr>
      <w:r>
        <w:rPr>
          <w:i w:val="0"/>
        </w:rPr>
        <w:t>Chronic back pain is the second most common reason for visits to the doctor. And one of the main examples of the failure of a purely biomechanical model.</w:t>
      </w:r>
    </w:p>
    <w:p>
      <w:pPr>
        <w:pStyle w:val="Normal1"/>
        <w:rPr/>
      </w:pPr>
      <w:r>
        <w:rPr>
          <w:i w:val="0"/>
        </w:rPr>
        <w:t>MRI studies have shown that degenerative changes in the spine, protrusion and herniated discs are present in 60-80% of people without pain—as findings that do not correlate with symptoms. The correlation between anatomical “pathology” and pain is weaker than between pain and psychological factors (depression, catastrophizing, fear of movement, job dissatisfaction).</w:t>
      </w:r>
    </w:p>
    <w:p>
      <w:pPr>
        <w:pStyle w:val="Normal1"/>
        <w:rPr/>
      </w:pPr>
      <w:r>
        <w:rPr>
          <w:i w:val="0"/>
        </w:rPr>
        <w:t>The biopsychosocial model of chronic pain includes:</w:t>
      </w:r>
    </w:p>
    <w:p>
      <w:pPr>
        <w:pStyle w:val="Normal1"/>
        <w:rPr/>
      </w:pPr>
      <w:r>
        <w:rPr>
          <w:i w:val="0"/>
        </w:rPr>
        <w:t>—Biological component: nociceptive signal, central sensitization</w:t>
      </w:r>
      <w:r>
        <w:rPr/>
      </w:r>
    </w:p>
    <w:p>
      <w:pPr>
        <w:pStyle w:val="Normal1"/>
        <w:rPr/>
      </w:pPr>
      <w:r>
        <w:rPr>
          <w:i w:val="0"/>
        </w:rPr>
        <w:t>—Psychological: catastrophizing, kinesiophobia (fear of movement due to pain), beliefs about pain</w:t>
      </w:r>
      <w:r>
        <w:rPr/>
      </w:r>
    </w:p>
    <w:p>
      <w:pPr>
        <w:pStyle w:val="Normal1"/>
        <w:rPr/>
      </w:pPr>
      <w:r>
        <w:rPr>
          <w:i w:val="0"/>
        </w:rPr>
        <w:t>—Social: work environment, family patterns, compensation systems</w:t>
      </w:r>
      <w:r>
        <w:rPr/>
      </w:r>
    </w:p>
    <w:p>
      <w:pPr>
        <w:pStyle w:val="Normal1"/>
        <w:rPr/>
      </w:pPr>
      <w:r>
        <w:rPr>
          <w:i w:val="0"/>
        </w:rPr>
        <w:t>Treatment of chronic back pain: according to modern recommendations—active movement, patient education (removing fear of movement), psychological assistance for catastrophizing, physical therapy. Bed rest and activity restriction are outdated recommendations.</w:t>
      </w:r>
    </w:p>
    <w:p>
      <w:pPr>
        <w:pStyle w:val="Heading3"/>
        <w:rPr/>
      </w:pPr>
      <w:r>
        <w:rPr>
          <w:i w:val="0"/>
        </w:rPr>
        <w:t>KEY SOURCES</w:t>
      </w:r>
    </w:p>
    <w:p>
      <w:pPr>
        <w:pStyle w:val="Normal1"/>
        <w:rPr>
          <w:sz w:val="18"/>
          <w:szCs w:val="18"/>
        </w:rPr>
      </w:pPr>
      <w:r>
        <w:rPr>
          <w:i w:val="0"/>
          <w:sz w:val="18"/>
          <w:szCs w:val="18"/>
        </w:rPr>
        <w:t>Bogduk, N. (2012). Clinical and radiological anatomy of the lumbar spine (5th ed.). Churchill Livingstone.</w:t>
      </w:r>
    </w:p>
    <w:p>
      <w:pPr>
        <w:pStyle w:val="Normal1"/>
        <w:rPr>
          <w:sz w:val="18"/>
          <w:szCs w:val="18"/>
        </w:rPr>
      </w:pPr>
      <w:r>
        <w:rPr>
          <w:i w:val="0"/>
          <w:sz w:val="18"/>
          <w:szCs w:val="18"/>
        </w:rPr>
        <w:t>Croft, P. R., Macfarlane, G. J., Papageorgiou, A. C., Thomas, E., &amp; Silman, A. J. (1998). Outcome of low back pain in general practice: A prospective study. BMJ, 316(7141), 1356–1359. https://doi.org/10.1136/bmj.316.7141.1356</w:t>
      </w:r>
    </w:p>
    <w:p>
      <w:pPr>
        <w:pStyle w:val="Normal1"/>
        <w:rPr>
          <w:sz w:val="18"/>
          <w:szCs w:val="18"/>
        </w:rPr>
      </w:pPr>
      <w:r>
        <w:rPr>
          <w:i w:val="0"/>
          <w:sz w:val="18"/>
          <w:szCs w:val="18"/>
        </w:rPr>
        <w:t>Ingber, D. E. (1997). Tensegrity: The architectural basis of cellular mechanotransduction. Annual Review of Physiology, 59, 575–599. https://doi.org/10.1146/annurev.physiol.59.1.575</w:t>
      </w:r>
    </w:p>
    <w:p>
      <w:pPr>
        <w:pStyle w:val="Normal1"/>
        <w:rPr>
          <w:sz w:val="18"/>
          <w:szCs w:val="18"/>
        </w:rPr>
      </w:pPr>
      <w:r>
        <w:rPr>
          <w:i w:val="0"/>
          <w:sz w:val="18"/>
          <w:szCs w:val="18"/>
        </w:rPr>
        <w:t>Panjabi, M. M. (1992). The stabilizing system of the spine. Part I. Function, dysfunction, adaptation, and enhancement. Journal of Spinal Disorders, 5(4), 383–389. https://doi.org/10.1097/00002517-199212000-00001</w:t>
      </w:r>
    </w:p>
    <w:p>
      <w:pPr>
        <w:pStyle w:val="Normal1"/>
        <w:rPr>
          <w:sz w:val="18"/>
          <w:szCs w:val="18"/>
        </w:rPr>
      </w:pPr>
      <w:r>
        <w:rPr>
          <w:i w:val="0"/>
          <w:sz w:val="18"/>
          <w:szCs w:val="18"/>
        </w:rPr>
        <w:t>Waddell, G. (1987). A new clinical model for the treatment of low-back pain. Spine, 12(7), 632–644. https://doi.org/10.1097/00007632-198709000-00002</w:t>
      </w:r>
    </w:p>
    <w:p>
      <w:pPr>
        <w:pStyle w:val="Normal1"/>
        <w:spacing w:lineRule="auto" w:line="240" w:before="0" w:after="0"/>
        <w:rPr/>
      </w:pPr>
      <w:r>
        <w:rPr/>
      </w:r>
      <w:r>
        <w:br w:type="page"/>
      </w:r>
    </w:p>
    <w:p>
      <w:pPr>
        <w:pStyle w:val="Heading1"/>
        <w:jc w:val="left"/>
        <w:rPr/>
      </w:pPr>
      <w:r>
        <w:rPr>
          <w:i w:val="0"/>
        </w:rPr>
        <w:t>CHAPTER 62. CYBERNETICS AND REGULATION: FEEDBACK IN LIVING SYSTEMS</w:t>
      </w:r>
    </w:p>
    <w:p>
      <w:pPr>
        <w:pStyle w:val="Normal1"/>
        <w:rPr/>
      </w:pPr>
      <w:r>
        <w:rPr>
          <w:i/>
          <w:iCs/>
        </w:rPr>
        <w:t>Feedback. Regulation loops. Marina thinks: she herself is a feedback loop. What she receives from the world determines what she gives.</w:t>
      </w:r>
    </w:p>
    <w:p>
      <w:pPr>
        <w:pStyle w:val="Heading2"/>
        <w:rPr/>
      </w:pPr>
      <w:r>
        <w:rPr>
          <w:i w:val="0"/>
        </w:rPr>
        <w:t>MANAGEMENT SCIENCE</w:t>
      </w:r>
    </w:p>
    <w:p>
      <w:pPr>
        <w:pStyle w:val="Normal1"/>
        <w:rPr/>
      </w:pPr>
      <w:r>
        <w:rPr>
          <w:i w:val="0"/>
        </w:rPr>
        <w:t>In 1948, mathematician Norbert Wiener published the book Cybernetics, or Control and Communication in the Animal and the Machine. This title is not a metaphor: Wiener argued that living organisms and machines are governed by the same principles.</w:t>
      </w:r>
    </w:p>
    <w:p>
      <w:pPr>
        <w:pStyle w:val="Normal1"/>
        <w:rPr/>
      </w:pPr>
      <w:r>
        <w:rPr>
          <w:i w:val="0"/>
        </w:rPr>
        <w:t>The key principle is feedback: the output signal of the system returns to the input and influences the further behavior of the system.</w:t>
      </w:r>
    </w:p>
    <w:p>
      <w:pPr>
        <w:pStyle w:val="Normal1"/>
        <w:rPr/>
      </w:pPr>
      <w:r>
        <w:rPr>
          <w:i w:val="0"/>
        </w:rPr>
        <w:t>Negative feedback: The output suppresses the input. This is a mechanism of stabilization—homeostasis.</w:t>
      </w:r>
    </w:p>
    <w:p>
      <w:pPr>
        <w:pStyle w:val="Normal1"/>
        <w:rPr/>
      </w:pPr>
      <w:r>
        <w:rPr>
          <w:i w:val="0"/>
        </w:rPr>
        <w:t>Positive feedback: The output reinforces the input. This is a mechanism of growth—crisis or growth.</w:t>
      </w:r>
    </w:p>
    <w:p>
      <w:pPr>
        <w:pStyle w:val="Normal1"/>
        <w:rPr/>
      </w:pPr>
      <w:r>
        <w:rPr>
          <w:i w:val="0"/>
        </w:rPr>
        <w:t>The living body is a network of thousands of feedback loops that maintain a stable internal state in a constantly changing environment.</w:t>
      </w:r>
    </w:p>
    <w:p>
      <w:pPr>
        <w:pStyle w:val="Heading2"/>
        <w:rPr/>
      </w:pPr>
      <w:r>
        <w:rPr>
          <w:i w:val="0"/>
        </w:rPr>
        <w:t>HOMEOSTASIS AS CYBERNETICS</w:t>
      </w:r>
    </w:p>
    <w:p>
      <w:pPr>
        <w:pStyle w:val="Normal1"/>
        <w:rPr/>
      </w:pPr>
      <w:r>
        <w:rPr>
          <w:i w:val="0"/>
        </w:rPr>
        <w:t>Claude Bernard introduced the concept of the "internal environment" (milieu intérieur) in 1865. Walter Cannon in 1932 called its maintenance “homeostasis.”</w:t>
      </w:r>
    </w:p>
    <w:p>
      <w:pPr>
        <w:pStyle w:val="Normal1"/>
        <w:rPr/>
      </w:pPr>
      <w:r>
        <w:rPr>
          <w:i w:val="0"/>
        </w:rPr>
        <w:t>Each physiological variable is maintained by a negative feedback loop:</w:t>
      </w:r>
    </w:p>
    <w:p>
      <w:pPr>
        <w:pStyle w:val="Normal1"/>
        <w:rPr/>
      </w:pPr>
      <w:r>
        <w:rPr>
          <w:i w:val="0"/>
        </w:rPr>
        <w:t>Body temperature:</w:t>
      </w:r>
    </w:p>
    <w:p>
      <w:pPr>
        <w:pStyle w:val="Normal1"/>
        <w:rPr/>
      </w:pPr>
      <w:r>
        <w:rPr>
          <w:i w:val="0"/>
        </w:rPr>
        <w:t>—Sensor: thermoreceptors of the skin and hypothalamus</w:t>
      </w:r>
      <w:r>
        <w:rPr/>
      </w:r>
    </w:p>
    <w:p>
      <w:pPr>
        <w:pStyle w:val="Normal1"/>
        <w:rPr/>
      </w:pPr>
      <w:r>
        <w:rPr>
          <w:i w:val="0"/>
        </w:rPr>
        <w:t>—Reference value: “set temperature” (~37°C) in the hypothalamus</w:t>
      </w:r>
      <w:r>
        <w:rPr/>
      </w:r>
    </w:p>
    <w:p>
      <w:pPr>
        <w:pStyle w:val="Normal1"/>
        <w:rPr/>
      </w:pPr>
      <w:r>
        <w:rPr>
          <w:i w:val="0"/>
        </w:rPr>
        <w:t>— Performer: if it’s cold → vasoconstriction + shivering; if it's hot → vasodilation + sweating</w:t>
      </w:r>
      <w:r>
        <w:rPr/>
      </w:r>
    </w:p>
    <w:p>
      <w:pPr>
        <w:pStyle w:val="Normal1"/>
        <w:rPr/>
      </w:pPr>
      <w:r>
        <w:rPr>
          <w:i w:val="0"/>
        </w:rPr>
        <w:t>Blood glucose:</w:t>
      </w:r>
    </w:p>
    <w:p>
      <w:pPr>
        <w:pStyle w:val="Normal1"/>
        <w:rPr/>
      </w:pPr>
      <w:r>
        <w:rPr>
          <w:i w:val="0"/>
        </w:rPr>
        <w:t>—Sensor: pancreatic β-cells (glucose sensors)</w:t>
      </w:r>
      <w:r>
        <w:rPr/>
      </w:r>
    </w:p>
    <w:p>
      <w:pPr>
        <w:pStyle w:val="Normal1"/>
        <w:rPr/>
      </w:pPr>
      <w:r>
        <w:rPr>
          <w:i w:val="0"/>
        </w:rPr>
        <w:t>—Reference value: 3.9-5.5 mmol/l</w:t>
      </w:r>
      <w:r>
        <w:rPr/>
      </w:r>
    </w:p>
    <w:p>
      <w:pPr>
        <w:pStyle w:val="Normal1"/>
        <w:rPr/>
      </w:pPr>
      <w:r>
        <w:rPr>
          <w:i w:val="0"/>
        </w:rPr>
        <w:t>—Executor: hyperglycemia → insulin → glucose utilization; hypoglycemia → glucagon + adrenaline → glycogenolysis</w:t>
      </w:r>
      <w:r>
        <w:rPr/>
      </w:r>
    </w:p>
    <w:p>
      <w:pPr>
        <w:pStyle w:val="Normal1"/>
        <w:rPr/>
      </w:pPr>
      <w:r>
        <w:rPr>
          <w:i w:val="0"/>
        </w:rPr>
        <w:t>Blood pressure:</w:t>
      </w:r>
    </w:p>
    <w:p>
      <w:pPr>
        <w:pStyle w:val="Normal1"/>
        <w:rPr/>
      </w:pPr>
      <w:r>
        <w:rPr>
          <w:i w:val="0"/>
        </w:rPr>
        <w:t>—Sensor: baroreceptors of the aortic arch and carotid sinus</w:t>
      </w:r>
      <w:r>
        <w:rPr/>
      </w:r>
    </w:p>
    <w:p>
      <w:pPr>
        <w:pStyle w:val="Normal1"/>
        <w:rPr/>
      </w:pPr>
      <w:r>
        <w:rPr>
          <w:i w:val="0"/>
        </w:rPr>
        <w:t>— Performer: increase in blood pressure → depression of sympathetic tone + increase in vagal tone → decrease in heart rate and peripheral resistance</w:t>
      </w:r>
      <w:r>
        <w:rPr/>
      </w:r>
    </w:p>
    <w:p>
      <w:pPr>
        <w:pStyle w:val="Heading2"/>
        <w:rPr/>
      </w:pPr>
      <w:r>
        <w:rPr>
          <w:i w:val="0"/>
        </w:rPr>
        <w:t>ALLOSTASIS: HOMEOSTASIS IN MOTION</w:t>
      </w:r>
    </w:p>
    <w:p>
      <w:pPr>
        <w:pStyle w:val="Normal1"/>
        <w:rPr/>
      </w:pPr>
      <w:r>
        <w:rPr>
          <w:i w:val="0"/>
        </w:rPr>
        <w:t>The classical concept of homeostasis describes the maintenance of constancy by correcting deviations. But biologist Peter Sterling and neuroscientist Joseph Ayer proposed a more complex concept: allostasis.</w:t>
      </w:r>
    </w:p>
    <w:p>
      <w:pPr>
        <w:pStyle w:val="Normal1"/>
        <w:rPr/>
      </w:pPr>
      <w:r>
        <w:rPr>
          <w:i w:val="0"/>
        </w:rPr>
        <w:t>Allostasis: stability through change. The body doesn't just return to the set point; it proactively changes the "set points" depending on the context and predicted needs.</w:t>
      </w:r>
    </w:p>
    <w:p>
      <w:pPr>
        <w:pStyle w:val="Normal1"/>
        <w:rPr/>
      </w:pPr>
      <w:r>
        <w:rPr>
          <w:i w:val="0"/>
        </w:rPr>
        <w:t>Example: before waking up in the morning (even before the alarm clock), cortisol already begins to rise, blood pressure rises, heart rate accelerates—the body is preparing for an active day. This is not a reaction to stress—it is preventative regulation.</w:t>
      </w:r>
    </w:p>
    <w:p>
      <w:pPr>
        <w:pStyle w:val="Normal1"/>
        <w:rPr/>
      </w:pPr>
      <w:r>
        <w:rPr>
          <w:i w:val="0"/>
        </w:rPr>
        <w:t>Allostatic load: The price the body pays for prolonged or ineffective regulation. Chronic stress → chronically elevated cortisol → hippocampal damage, insulin resistance, immunosuppression. This is not “burnout” as a metaphor—it is a measurable biological payback for chronic allostatic stress.</w:t>
      </w:r>
    </w:p>
    <w:p>
      <w:pPr>
        <w:pStyle w:val="Heading2"/>
        <w:rPr/>
      </w:pPr>
      <w:r>
        <w:rPr>
          <w:i w:val="0"/>
        </w:rPr>
        <w:t>POSITIVE FEEDBACK LOOP IN DISEASE</w:t>
      </w:r>
    </w:p>
    <w:p>
      <w:pPr>
        <w:pStyle w:val="Normal1"/>
        <w:rPr/>
      </w:pPr>
      <w:r>
        <w:rPr>
          <w:i w:val="0"/>
        </w:rPr>
        <w:t>Positive feedback is an amplifier. In healthy physiology, it is used to a limited extent and only temporarily (for example, the birth process: contractions → release of oxytocin → stronger contractions).</w:t>
      </w:r>
    </w:p>
    <w:p>
      <w:pPr>
        <w:pStyle w:val="Normal1"/>
        <w:rPr/>
      </w:pPr>
      <w:r>
        <w:rPr>
          <w:i w:val="0"/>
        </w:rPr>
        <w:t>In illness, positive feedback loops become vicious circles:</w:t>
      </w:r>
    </w:p>
    <w:p>
      <w:pPr>
        <w:pStyle w:val="Normal1"/>
        <w:rPr/>
      </w:pPr>
      <w:r>
        <w:rPr>
          <w:i w:val="0"/>
        </w:rPr>
        <w:t>Chronic inflammation in atherosclerosis:</w:t>
      </w:r>
    </w:p>
    <w:p>
      <w:pPr>
        <w:pStyle w:val="Normal1"/>
        <w:rPr/>
      </w:pPr>
      <w:r>
        <w:rPr>
          <w:i w:val="0"/>
        </w:rPr>
        <w:t>Endothelial damage → inflammation → macrophage recruitment → foam cells → inflammatory cytokines → more endothelial damage → more inflammation...</w:t>
      </w:r>
    </w:p>
    <w:p>
      <w:pPr>
        <w:pStyle w:val="Normal1"/>
        <w:rPr/>
      </w:pPr>
      <w:r>
        <w:rPr>
          <w:i w:val="0"/>
        </w:rPr>
        <w:t>Depression and social isolation:</w:t>
      </w:r>
    </w:p>
    <w:p>
      <w:pPr>
        <w:pStyle w:val="Normal1"/>
        <w:rPr/>
      </w:pPr>
      <w:r>
        <w:rPr>
          <w:i w:val="0"/>
        </w:rPr>
        <w:t>Depression → social withdrawal → loneliness → worsening depression → more isolation...</w:t>
      </w:r>
    </w:p>
    <w:p>
      <w:pPr>
        <w:pStyle w:val="Normal1"/>
        <w:rPr/>
      </w:pPr>
      <w:r>
        <w:rPr>
          <w:i w:val="0"/>
        </w:rPr>
        <w:t>Chronic pain and fear of movement:</w:t>
      </w:r>
    </w:p>
    <w:p>
      <w:pPr>
        <w:pStyle w:val="Normal1"/>
        <w:rPr/>
      </w:pPr>
      <w:r>
        <w:rPr>
          <w:i w:val="0"/>
        </w:rPr>
        <w:t>Pain → kinesiophobia → decreased activity → weakened muscles → decreased spinal support → more pain...</w:t>
      </w:r>
    </w:p>
    <w:p>
      <w:pPr>
        <w:pStyle w:val="Normal1"/>
        <w:rPr/>
      </w:pPr>
      <w:r>
        <w:rPr>
          <w:i w:val="0"/>
        </w:rPr>
        <w:t>Intervening in the positive feedback loop is the goal of treating chronic diseases. Not just to reduce the symptom, but to break the vicious circle.</w:t>
      </w:r>
    </w:p>
    <w:p>
      <w:pPr>
        <w:pStyle w:val="Heading2"/>
        <w:rPr/>
      </w:pPr>
      <w:r>
        <w:rPr>
          <w:i w:val="0"/>
        </w:rPr>
        <w:t>INFORMATIONAL MEDICINE</w:t>
      </w:r>
    </w:p>
    <w:p>
      <w:pPr>
        <w:pStyle w:val="Normal1"/>
        <w:rPr/>
      </w:pPr>
      <w:r>
        <w:rPr>
          <w:i w:val="0"/>
        </w:rPr>
        <w:t>Cybernetics is the science of control through information. In this sense, disease is a disruption of information flows in the body.</w:t>
      </w:r>
    </w:p>
    <w:p>
      <w:pPr>
        <w:pStyle w:val="Normal1"/>
        <w:rPr/>
      </w:pPr>
      <w:r>
        <w:rPr>
          <w:i w:val="0"/>
        </w:rPr>
        <w:t>Disease as an information failure:</w:t>
      </w:r>
    </w:p>
    <w:p>
      <w:pPr>
        <w:pStyle w:val="Normal1"/>
        <w:rPr/>
      </w:pPr>
      <w:r>
        <w:rPr>
          <w:i w:val="0"/>
        </w:rPr>
        <w:t>—Oncological disease: the cell stops “hearing” signals about the cessation of division (loss of contact inhibition), about the need for apoptosis. Information chains are broken by mutations.</w:t>
      </w:r>
      <w:r>
        <w:rPr/>
      </w:r>
    </w:p>
    <w:p>
      <w:pPr>
        <w:pStyle w:val="Normal1"/>
        <w:rPr/>
      </w:pPr>
      <w:r>
        <w:rPr>
          <w:i w:val="0"/>
        </w:rPr>
        <w:t>—Type 2 diabetes: cells stop responding to the insulin signal. The information is there (insulin is released), but the receptor “does not respond.”</w:t>
      </w:r>
      <w:r>
        <w:rPr/>
      </w:r>
    </w:p>
    <w:p>
      <w:pPr>
        <w:pStyle w:val="Normal1"/>
        <w:rPr/>
      </w:pPr>
      <w:r>
        <w:rPr>
          <w:i w:val="0"/>
        </w:rPr>
        <w:t>—Autoimmune disease: the immune system receives “false information”—mistaking its own for someone else’s.</w:t>
      </w:r>
      <w:r>
        <w:rPr/>
      </w:r>
    </w:p>
    <w:p>
      <w:pPr>
        <w:pStyle w:val="Normal1"/>
        <w:rPr/>
      </w:pPr>
      <w:r>
        <w:rPr>
          <w:i w:val="0"/>
        </w:rPr>
        <w:t>Treatment as restoration of information flows: immunotherapy for oncology—restoration of immune “vision” to tumor cells (removal of immune suppression). Insulin for type 1 diabetes—replacing a lost signal. Targeted therapy—blocking a specific mutated signaling protein.</w:t>
      </w:r>
    </w:p>
    <w:p>
      <w:pPr>
        <w:pStyle w:val="Heading3"/>
        <w:rPr/>
      </w:pPr>
      <w:r>
        <w:rPr>
          <w:i w:val="0"/>
        </w:rPr>
        <w:t>KEY SOURCES</w:t>
      </w:r>
    </w:p>
    <w:p>
      <w:pPr>
        <w:pStyle w:val="Normal1"/>
        <w:rPr>
          <w:sz w:val="18"/>
          <w:szCs w:val="18"/>
        </w:rPr>
      </w:pPr>
      <w:r>
        <w:rPr>
          <w:i w:val="0"/>
          <w:sz w:val="18"/>
          <w:szCs w:val="18"/>
        </w:rPr>
        <w:t>Cannon, W. B. (1932). The wisdom of the body. W. W. Norton.</w:t>
      </w:r>
    </w:p>
    <w:p>
      <w:pPr>
        <w:pStyle w:val="Normal1"/>
        <w:rPr>
          <w:sz w:val="18"/>
          <w:szCs w:val="18"/>
        </w:rPr>
      </w:pPr>
      <w:r>
        <w:rPr>
          <w:i w:val="0"/>
          <w:sz w:val="18"/>
          <w:szCs w:val="18"/>
        </w:rPr>
        <w:t>McEwen, B. S., &amp; Lasley, E. N. (2002). The end of stress as we know it. Joseph Henry Press.</w:t>
      </w:r>
    </w:p>
    <w:p>
      <w:pPr>
        <w:pStyle w:val="Normal1"/>
        <w:rPr>
          <w:sz w:val="18"/>
          <w:szCs w:val="18"/>
        </w:rPr>
      </w:pPr>
      <w:r>
        <w:rPr>
          <w:i w:val="0"/>
          <w:sz w:val="18"/>
          <w:szCs w:val="18"/>
        </w:rPr>
        <w:t>McEwen, B. S., &amp; Stellar, E. (1993). Stress and the individual: Mechanisms leading to disease. Archives of Internal Medicine, 153(18), 2093–2101. https://doi.org/10.1001/archinte.1993.00410180039004</w:t>
      </w:r>
    </w:p>
    <w:p>
      <w:pPr>
        <w:pStyle w:val="Normal1"/>
        <w:rPr>
          <w:sz w:val="18"/>
          <w:szCs w:val="18"/>
        </w:rPr>
      </w:pPr>
      <w:r>
        <w:rPr>
          <w:i w:val="0"/>
          <w:sz w:val="18"/>
          <w:szCs w:val="18"/>
        </w:rPr>
        <w:t>Sterling, P., &amp; Eyer, J. (1988). Allostasis: A new paradigm to explain arousal pathology. In S. Fisher &amp; J. Reason (Eds.), Handbook of life stress, cognition and health (pp. 629–649). John Wiley &amp; Sons.</w:t>
      </w:r>
    </w:p>
    <w:p>
      <w:pPr>
        <w:pStyle w:val="Normal1"/>
        <w:rPr>
          <w:sz w:val="18"/>
          <w:szCs w:val="18"/>
        </w:rPr>
      </w:pPr>
      <w:r>
        <w:rPr>
          <w:i w:val="0"/>
          <w:sz w:val="18"/>
          <w:szCs w:val="18"/>
        </w:rPr>
        <w:t>Wiener, N. (1948). Cybernetics: Or control and communication in the animal and the machine. MIT Press.</w:t>
      </w:r>
    </w:p>
    <w:p>
      <w:pPr>
        <w:pStyle w:val="Normal1"/>
        <w:spacing w:lineRule="auto" w:line="240" w:before="0" w:after="0"/>
        <w:rPr/>
      </w:pPr>
      <w:r>
        <w:rPr/>
      </w:r>
      <w:r>
        <w:br w:type="page"/>
      </w:r>
    </w:p>
    <w:p>
      <w:pPr>
        <w:pStyle w:val="Heading1"/>
        <w:jc w:val="left"/>
        <w:rPr/>
      </w:pPr>
      <w:r>
        <w:rPr>
          <w:i w:val="0"/>
        </w:rPr>
        <w:t>CHAPTER 63. COMPLEXITY AND EMERGENCE: WHEN THE WHOLE IS MORE THAN PARTS</w:t>
      </w:r>
    </w:p>
    <w:p>
      <w:pPr>
        <w:pStyle w:val="Normal1"/>
        <w:rPr/>
      </w:pPr>
      <w:r>
        <w:rPr>
          <w:i/>
          <w:iCs/>
        </w:rPr>
        <w:t>Small changes yield large effects. Marina wrote three sentences this morning. It seems a small thing. Perhaps it is the beginning of something vast.</w:t>
      </w:r>
    </w:p>
    <w:p>
      <w:pPr>
        <w:pStyle w:val="Heading2"/>
        <w:rPr/>
      </w:pPr>
      <w:r>
        <w:rPr>
          <w:i w:val="0"/>
        </w:rPr>
        <w:t>WHEN 1 + 1 = 3</w:t>
      </w:r>
    </w:p>
    <w:p>
      <w:pPr>
        <w:pStyle w:val="Normal1"/>
        <w:rPr/>
      </w:pPr>
      <w:r>
        <w:rPr>
          <w:i w:val="0"/>
        </w:rPr>
        <w:t>In 1972, Philip Anderson, Nobel Prize winner in physics, published a short but revolutionary paper, “More Is Different.”</w:t>
      </w:r>
    </w:p>
    <w:p>
      <w:pPr>
        <w:pStyle w:val="Normal1"/>
        <w:rPr/>
      </w:pPr>
      <w:r>
        <w:rPr>
          <w:i w:val="0"/>
        </w:rPr>
        <w:t>His thesis: at each level of the organization of matter, new properties arise that cannot be predicted from the properties of the components of the lower level. According to all the rules of physics and chemistry, not a single property of a living cell follows from the atoms of carbon, hydrogen, oxygen and nitrogen. Neurons that obey electrochemical laws do not produce consciousness.</w:t>
      </w:r>
    </w:p>
    <w:p>
      <w:pPr>
        <w:pStyle w:val="Normal1"/>
        <w:rPr/>
      </w:pPr>
      <w:r>
        <w:rPr>
          <w:i w:val="0"/>
        </w:rPr>
        <w:t>This is emergence: the appearance of qualitatively new properties at a higher level of organization.</w:t>
      </w:r>
    </w:p>
    <w:p>
      <w:pPr>
        <w:pStyle w:val="Normal1"/>
        <w:rPr/>
      </w:pPr>
      <w:r>
        <w:rPr>
          <w:i w:val="0"/>
        </w:rPr>
        <w:t>Medicine that looks only at components (genes, proteins, cells) misses the emergent properties of systems—that which emerges only as a whole.</w:t>
      </w:r>
    </w:p>
    <w:p>
      <w:pPr>
        <w:pStyle w:val="Heading2"/>
        <w:rPr/>
      </w:pPr>
      <w:r>
        <w:rPr>
          <w:i w:val="0"/>
        </w:rPr>
        <w:t>EXAMPLES OF EMERGENCE IN BIOLOGY</w:t>
      </w:r>
    </w:p>
    <w:p>
      <w:pPr>
        <w:pStyle w:val="Normal1"/>
        <w:rPr/>
      </w:pPr>
      <w:r>
        <w:rPr>
          <w:i w:val="0"/>
        </w:rPr>
        <w:t>Consciousness: A neuron does not “think” or “feel.” But 86 billion neurons in a certain organization think and feel. No study of a single neuron will predict qualia—the subjective experience of “the redness of red” or “the pain of pain.” This is an emergent property of a neural network.</w:t>
      </w:r>
    </w:p>
    <w:p>
      <w:pPr>
        <w:pStyle w:val="Normal1"/>
        <w:rPr/>
      </w:pPr>
      <w:r>
        <w:rPr>
          <w:i w:val="0"/>
        </w:rPr>
        <w:t>Immune memory: no B lymphocyte “remembers” the previous infection. Immune memory is a property of a population of cells and their interactions, and not of an individual cell.</w:t>
      </w:r>
    </w:p>
    <w:p>
      <w:pPr>
        <w:pStyle w:val="Normal1"/>
        <w:rPr/>
      </w:pPr>
      <w:r>
        <w:rPr>
          <w:i w:val="0"/>
        </w:rPr>
        <w:t>Life itself: individual molecules are not alive. The cell lives. Life is an emergent property of molecular organization.</w:t>
      </w:r>
    </w:p>
    <w:p>
      <w:pPr>
        <w:pStyle w:val="Normal1"/>
        <w:rPr/>
      </w:pPr>
      <w:r>
        <w:rPr>
          <w:i w:val="0"/>
        </w:rPr>
        <w:t>Psychosomatic connections: neither “stress” is located in the hypothalamus, nor “immune response” is in the thymus. The relationship between stress and immunity is an emergent property of the PNIE network.</w:t>
      </w:r>
    </w:p>
    <w:p>
      <w:pPr>
        <w:pStyle w:val="Heading2"/>
        <w:rPr/>
      </w:pPr>
      <w:r>
        <w:rPr>
          <w:i w:val="0"/>
        </w:rPr>
        <w:t>COMPLEX ADAPTIVE SYSTEMS</w:t>
      </w:r>
    </w:p>
    <w:p>
      <w:pPr>
        <w:pStyle w:val="Normal1"/>
        <w:rPr/>
      </w:pPr>
      <w:r>
        <w:rPr>
          <w:i w:val="0"/>
        </w:rPr>
        <w:t>Biologist Stuart Kaufmann and physicist Per Buck developed the theory of complex adaptive systems (CAS):</w:t>
      </w:r>
    </w:p>
    <w:p>
      <w:pPr>
        <w:pStyle w:val="Normal1"/>
        <w:rPr/>
      </w:pPr>
      <w:r>
        <w:rPr>
          <w:i w:val="0"/>
        </w:rPr>
        <w:t>Signs of CAS:</w:t>
      </w:r>
    </w:p>
    <w:p>
      <w:pPr>
        <w:pStyle w:val="Normal1"/>
        <w:rPr/>
      </w:pPr>
      <w:r>
        <w:rPr>
          <w:i w:val="0"/>
        </w:rPr>
        <w:t>—Many interacting elements</w:t>
      </w:r>
      <w:r>
        <w:rPr/>
      </w:r>
    </w:p>
    <w:p>
      <w:pPr>
        <w:pStyle w:val="Normal1"/>
        <w:rPr/>
      </w:pPr>
      <w:r>
        <w:rPr>
          <w:i w:val="0"/>
        </w:rPr>
        <w:t>—Nonlinear interactions (small changes → large effects)</w:t>
      </w:r>
      <w:r>
        <w:rPr/>
      </w:r>
    </w:p>
    <w:p>
      <w:pPr>
        <w:pStyle w:val="Normal1"/>
        <w:rPr/>
      </w:pPr>
      <w:r>
        <w:rPr>
          <w:i w:val="0"/>
        </w:rPr>
        <w:t>—Adaptive: the system learns and changes in response to the environment</w:t>
      </w:r>
      <w:r>
        <w:rPr/>
      </w:r>
    </w:p>
    <w:p>
      <w:pPr>
        <w:pStyle w:val="Normal1"/>
        <w:rPr/>
      </w:pPr>
      <w:r>
        <w:rPr>
          <w:i w:val="0"/>
        </w:rPr>
        <w:t>—Self-organization: order arises without a central manager</w:t>
      </w:r>
      <w:r>
        <w:rPr/>
      </w:r>
    </w:p>
    <w:p>
      <w:pPr>
        <w:pStyle w:val="Normal1"/>
        <w:rPr/>
      </w:pPr>
      <w:r>
        <w:rPr>
          <w:i w:val="0"/>
        </w:rPr>
        <w:t>—Emergence: the whole is qualitatively different from the sum of the parts</w:t>
      </w:r>
      <w:r>
        <w:rPr/>
      </w:r>
    </w:p>
    <w:p>
      <w:pPr>
        <w:pStyle w:val="Normal1"/>
        <w:rPr/>
      </w:pPr>
      <w:r>
        <w:rPr>
          <w:i w:val="0"/>
        </w:rPr>
        <w:t>Examples of CAS: immune system, brain, microbiome, ecosystems, markets, social systems.</w:t>
      </w:r>
    </w:p>
    <w:p>
      <w:pPr>
        <w:pStyle w:val="Normal1"/>
        <w:rPr/>
      </w:pPr>
      <w:r>
        <w:rPr>
          <w:i w:val="0"/>
        </w:rPr>
        <w:t>The immune system is like a CAS: billions of cells interact through cytokines and receptors, self-organizing into a specific response to each new antigen—without a central “commander” to read the instructions for combating that particular microbe.</w:t>
      </w:r>
    </w:p>
    <w:p>
      <w:pPr>
        <w:pStyle w:val="Heading2"/>
        <w:rPr/>
      </w:pPr>
      <w:r>
        <w:rPr>
          <w:i w:val="0"/>
        </w:rPr>
        <w:t>THE THEORY OF CHAOS IN MEDICINE</w:t>
      </w:r>
    </w:p>
    <w:p>
      <w:pPr>
        <w:pStyle w:val="Normal1"/>
        <w:rPr/>
      </w:pPr>
      <w:r>
        <w:rPr>
          <w:i w:val="0"/>
        </w:rPr>
        <w:t>Chaotic systems are deterministic (subject to laws), but unpredictable over a long horizon due to sensitivity to initial conditions.</w:t>
      </w:r>
    </w:p>
    <w:p>
      <w:pPr>
        <w:pStyle w:val="Normal1"/>
        <w:rPr/>
      </w:pPr>
      <w:r>
        <w:rPr>
          <w:i w:val="0"/>
        </w:rPr>
        <w:t>Edward Lorenz's "butterfly effect": small initial change → exponentially increasing divergence of trajectories.</w:t>
      </w:r>
    </w:p>
    <w:p>
      <w:pPr>
        <w:pStyle w:val="Normal1"/>
        <w:rPr/>
      </w:pPr>
      <w:r>
        <w:rPr>
          <w:i w:val="0"/>
        </w:rPr>
        <w:t>In physiology, chaotic dynamics are a sign of health:</w:t>
      </w:r>
    </w:p>
    <w:p>
      <w:pPr>
        <w:pStyle w:val="Normal1"/>
        <w:rPr/>
      </w:pPr>
      <w:r>
        <w:rPr>
          <w:i w:val="0"/>
        </w:rPr>
        <w:t>—The rhythm of a healthy heart is deterministically chaotic: not monotonous, not random, but unpredictable over a long horizon</w:t>
      </w:r>
      <w:r>
        <w:rPr/>
      </w:r>
    </w:p>
    <w:p>
      <w:pPr>
        <w:pStyle w:val="Normal1"/>
        <w:rPr/>
      </w:pPr>
      <w:r>
        <w:rPr>
          <w:i w:val="0"/>
        </w:rPr>
        <w:t>—Chaotic EEG patterns during wakefulness</w:t>
      </w:r>
      <w:r>
        <w:rPr/>
      </w:r>
    </w:p>
    <w:p>
      <w:pPr>
        <w:pStyle w:val="Normal1"/>
        <w:rPr/>
      </w:pPr>
      <w:r>
        <w:rPr>
          <w:i w:val="0"/>
        </w:rPr>
        <w:t>—Respiratory rate variability</w:t>
      </w:r>
      <w:r>
        <w:rPr/>
      </w:r>
    </w:p>
    <w:p>
      <w:pPr>
        <w:pStyle w:val="Normal1"/>
        <w:rPr/>
      </w:pPr>
      <w:r>
        <w:rPr>
          <w:i w:val="0"/>
        </w:rPr>
        <w:t>In case of illness—loss of chaos:</w:t>
      </w:r>
    </w:p>
    <w:p>
      <w:pPr>
        <w:pStyle w:val="Normal1"/>
        <w:rPr/>
      </w:pPr>
      <w:r>
        <w:rPr>
          <w:i w:val="0"/>
        </w:rPr>
        <w:t>—Heart failure: the rhythm becomes more monotonous and regular—“loss of complexity”</w:t>
      </w:r>
      <w:r>
        <w:rPr/>
      </w:r>
    </w:p>
    <w:p>
      <w:pPr>
        <w:pStyle w:val="Normal1"/>
        <w:rPr/>
      </w:pPr>
      <w:r>
        <w:rPr>
          <w:i w:val="0"/>
        </w:rPr>
        <w:t>—Epilepsy: pathologically synchronous and regular neuronal activity—“too much order”</w:t>
      </w:r>
      <w:r>
        <w:rPr/>
      </w:r>
    </w:p>
    <w:p>
      <w:pPr>
        <w:pStyle w:val="Normal1"/>
        <w:rPr/>
      </w:pPr>
      <w:r>
        <w:rPr>
          <w:i w:val="0"/>
        </w:rPr>
        <w:t>The health paradox according to Goldberger: “health is neither order nor chaos, but something in between—deterministic complexity.”</w:t>
      </w:r>
    </w:p>
    <w:p>
      <w:pPr>
        <w:pStyle w:val="Heading2"/>
        <w:rPr/>
      </w:pPr>
      <w:r>
        <w:rPr>
          <w:i w:val="0"/>
        </w:rPr>
        <w:t>REDUCTIONISM AND SYSTEMS THINKING</w:t>
      </w:r>
    </w:p>
    <w:p>
      <w:pPr>
        <w:pStyle w:val="Normal1"/>
        <w:rPr/>
      </w:pPr>
      <w:r>
        <w:rPr>
          <w:i w:val="0"/>
        </w:rPr>
        <w:t>Reductionism is methodologically powerful: decompose a system into parts and study each separately. This gave radiology, molecular biology, genomics, antibiotics.</w:t>
      </w:r>
    </w:p>
    <w:p>
      <w:pPr>
        <w:pStyle w:val="Normal1"/>
        <w:rPr/>
      </w:pPr>
      <w:r>
        <w:rPr>
          <w:i w:val="0"/>
        </w:rPr>
        <w:t>But reductionism has its limits:</w:t>
      </w:r>
    </w:p>
    <w:p>
      <w:pPr>
        <w:pStyle w:val="Normal1"/>
        <w:rPr/>
      </w:pPr>
      <w:r>
        <w:rPr>
          <w:i w:val="0"/>
        </w:rPr>
        <w:t>—It does not capture emergent properties</w:t>
      </w:r>
      <w:r>
        <w:rPr/>
      </w:r>
    </w:p>
    <w:p>
      <w:pPr>
        <w:pStyle w:val="Normal1"/>
        <w:rPr/>
      </w:pPr>
      <w:r>
        <w:rPr>
          <w:i w:val="0"/>
        </w:rPr>
        <w:t>—It does not model nonlinear interactions</w:t>
      </w:r>
      <w:r>
        <w:rPr/>
      </w:r>
    </w:p>
    <w:p>
      <w:pPr>
        <w:pStyle w:val="Normal1"/>
        <w:rPr/>
      </w:pPr>
      <w:r>
        <w:rPr>
          <w:i w:val="0"/>
        </w:rPr>
        <w:t>—It does not work well with multiple mutually influencing factors (chronic diseases)</w:t>
      </w:r>
      <w:r>
        <w:rPr/>
      </w:r>
    </w:p>
    <w:p>
      <w:pPr>
        <w:pStyle w:val="Normal1"/>
        <w:rPr/>
      </w:pPr>
      <w:r>
        <w:rPr>
          <w:i w:val="0"/>
        </w:rPr>
        <w:t>Systems thinking does not reject reductionism—it embraces it. Understanding the part is necessary. But understanding the system is not enough.</w:t>
      </w:r>
    </w:p>
    <w:p>
      <w:pPr>
        <w:pStyle w:val="Normal1"/>
        <w:rPr/>
      </w:pPr>
      <w:r>
        <w:rPr>
          <w:i w:val="0"/>
        </w:rPr>
        <w:t>Integrative medicine is systems medicine: it uses data from the “parts” (genomics, proteomics, biochemistry) to understand the whole (the person in his context) and make decisions at the system level.</w:t>
      </w:r>
    </w:p>
    <w:p>
      <w:pPr>
        <w:pStyle w:val="Heading3"/>
        <w:rPr/>
      </w:pPr>
      <w:r>
        <w:rPr>
          <w:i w:val="0"/>
        </w:rPr>
        <w:t>KEY SOURCES</w:t>
      </w:r>
    </w:p>
    <w:p>
      <w:pPr>
        <w:pStyle w:val="Normal1"/>
        <w:rPr>
          <w:sz w:val="18"/>
          <w:szCs w:val="18"/>
        </w:rPr>
      </w:pPr>
      <w:r>
        <w:rPr>
          <w:i w:val="0"/>
          <w:sz w:val="18"/>
          <w:szCs w:val="18"/>
        </w:rPr>
        <w:t>Anderson, P. W. (1972). More is different. Science, 177(4047), 393–396. https://doi.org/10.1126/science.177.4047.393</w:t>
      </w:r>
    </w:p>
    <w:p>
      <w:pPr>
        <w:pStyle w:val="Normal1"/>
        <w:rPr>
          <w:sz w:val="18"/>
          <w:szCs w:val="18"/>
        </w:rPr>
      </w:pPr>
      <w:r>
        <w:rPr>
          <w:i w:val="0"/>
          <w:sz w:val="18"/>
          <w:szCs w:val="18"/>
        </w:rPr>
        <w:t>Bar-Yam, Y. (2003). Dynamics of complex systems. Westview Press.</w:t>
      </w:r>
    </w:p>
    <w:p>
      <w:pPr>
        <w:pStyle w:val="Normal1"/>
        <w:rPr>
          <w:sz w:val="18"/>
          <w:szCs w:val="18"/>
        </w:rPr>
      </w:pPr>
      <w:r>
        <w:rPr>
          <w:i w:val="0"/>
          <w:sz w:val="18"/>
          <w:szCs w:val="18"/>
        </w:rPr>
        <w:t>Goldberger, A. L., Amaral, L. A., Hausdorff, J. M., Ivanov, P. C., Peng, C.-K., &amp; Stanley, H. E. (2002). Fractal dynamics in physiology: Alterations with disease and aging. Proceedings of the National Academy of Sciences, 99(Suppl 1), 2466–2472. https://doi.org/10.1073/pnas.012579499</w:t>
      </w:r>
    </w:p>
    <w:p>
      <w:pPr>
        <w:pStyle w:val="Normal1"/>
        <w:rPr>
          <w:sz w:val="18"/>
          <w:szCs w:val="18"/>
        </w:rPr>
      </w:pPr>
      <w:r>
        <w:rPr>
          <w:i w:val="0"/>
          <w:sz w:val="18"/>
          <w:szCs w:val="18"/>
        </w:rPr>
        <w:t>Holland, J. H. (1992). Adaptation in natural and artificial systems. MIT Press.</w:t>
      </w:r>
    </w:p>
    <w:p>
      <w:pPr>
        <w:pStyle w:val="Normal1"/>
        <w:rPr>
          <w:sz w:val="18"/>
          <w:szCs w:val="18"/>
        </w:rPr>
      </w:pPr>
      <w:r>
        <w:rPr>
          <w:i w:val="0"/>
          <w:sz w:val="18"/>
          <w:szCs w:val="18"/>
        </w:rPr>
        <w:t>Kauffman, S. A. (1993). The origins of order: Self-organization and selection in evolution. Oxford University Press.</w:t>
      </w:r>
    </w:p>
    <w:p>
      <w:pPr>
        <w:pStyle w:val="Normal1"/>
        <w:rPr>
          <w:sz w:val="18"/>
          <w:szCs w:val="18"/>
        </w:rPr>
      </w:pPr>
      <w:r>
        <w:rPr>
          <w:i w:val="0"/>
          <w:sz w:val="18"/>
          <w:szCs w:val="18"/>
        </w:rPr>
        <w:t>Lorenz, E. N. (1963). Deterministic nonperiodic flow. Journal of Atmospheric Sciences, 20(2), 130–141. https://doi.org/10.1175/1520-0469(1963)020&lt;0130:DNF&gt;2.0.CO;2</w:t>
      </w:r>
    </w:p>
    <w:p>
      <w:pPr>
        <w:pStyle w:val="Normal1"/>
        <w:spacing w:lineRule="auto" w:line="240" w:before="0" w:after="0"/>
        <w:rPr/>
      </w:pPr>
      <w:r>
        <w:rPr/>
      </w:r>
      <w:r>
        <w:br w:type="page"/>
      </w:r>
    </w:p>
    <w:p>
      <w:pPr>
        <w:pStyle w:val="Heading1"/>
        <w:jc w:val="left"/>
        <w:rPr/>
      </w:pPr>
      <w:r>
        <w:rPr>
          <w:i w:val="0"/>
        </w:rPr>
        <w:t>CHAPTER 64. NETWORK BIOLOGY: FROM GENE TO DISEASE</w:t>
      </w:r>
    </w:p>
    <w:p>
      <w:pPr>
        <w:pStyle w:val="Normal1"/>
        <w:rPr/>
      </w:pPr>
      <w:r>
        <w:rPr>
          <w:i/>
        </w:rPr>
        <w:t>Marina found her mother’s notebook in the archive. Notes from 1987—exercises from the sanatorium where her mother had been sent with an "asthenic syndrome." The handwriting was weary, the letters slumping downward toward the middle of the page. "Day 3. Swimming 20 min. Better." "Day 7. Back pain. Didn’t go out." "Day 12. Home."</w:t>
      </w:r>
    </w:p>
    <w:p>
      <w:pPr>
        <w:pStyle w:val="Normal1"/>
        <w:rPr/>
      </w:pPr>
      <w:r>
        <w:rPr>
          <w:i/>
          <w:iCs/>
        </w:rPr>
        <w:t>Marina closed the notebook and gazed out the window for a long time. The body does not merely fall ill. The body keeps a record. It keeps it more faithfully than we ever could.</w:t>
      </w:r>
    </w:p>
    <w:p>
      <w:pPr>
        <w:pStyle w:val="Normal1"/>
        <w:rPr/>
      </w:pPr>
      <w:r>
        <w:rPr>
          <w:i/>
          <w:iCs/>
        </w:rPr>
        <w:t>The next morning, she went for a walk earlier than usual. Just because. Without a plan.</w:t>
        <w:br/>
        <w:br/>
        <w:t>The air was different at this hour, sharp and unclaimed. The city had not yet settled into its daytime roar; sounds were distinct—the scrape of a broom on asphalt, the clang of a distant tram. Her own footsteps were a clear, solitary rhythm. She walked without destination, past sleeping storefronts and bleary-eyed kiosks, her breath forming small clouds that vanished instantly.</w:t>
        <w:br/>
        <w:br/>
        <w:t>For the first time in months, perhaps years, there was no internal list of tasks, no grim tally of symptoms to monitor. Her body was simply moving through the cold, quiet world. And in that motion, in the emptiness of the early avenue, a thought arose, not as a demand, but as a quiet, physical fact: the body is not a fortress. It is a conversation.</w:t>
      </w:r>
    </w:p>
    <w:p>
      <w:pPr>
        <w:pStyle w:val="Heading2"/>
        <w:rPr/>
      </w:pPr>
      <w:r>
        <w:rPr>
          <w:i w:val="0"/>
        </w:rPr>
        <w:t>INTERACTION MAP</w:t>
      </w:r>
    </w:p>
    <w:p>
      <w:pPr>
        <w:pStyle w:val="Normal1"/>
        <w:rPr/>
      </w:pPr>
      <w:r>
        <w:rPr>
          <w:i w:val="0"/>
        </w:rPr>
        <w:t>In 2003, the Human Genome Project ended. It seemed that knowledge of all genes would provide the key to understanding all diseases. This did not happen.</w:t>
      </w:r>
    </w:p>
    <w:p>
      <w:pPr>
        <w:pStyle w:val="Normal1"/>
        <w:rPr/>
      </w:pPr>
      <w:r>
        <w:rPr>
          <w:i w:val="0"/>
        </w:rPr>
        <w:t>A genome is a list of parts. But a car is not a list of parts; it's how the parts are connected and interact.</w:t>
      </w:r>
    </w:p>
    <w:p>
      <w:pPr>
        <w:pStyle w:val="Normal1"/>
        <w:rPr/>
      </w:pPr>
      <w:r>
        <w:rPr>
          <w:i w:val="0"/>
        </w:rPr>
        <w:t>Network biology studies interactions: how genes regulate each other, how proteins interact, how signaling pathways connect in networks. A disease is not a “broken gene,” it is a “broken network node.”</w:t>
      </w:r>
    </w:p>
    <w:p>
      <w:pPr>
        <w:pStyle w:val="Heading2"/>
        <w:rPr/>
      </w:pPr>
      <w:r>
        <w:rPr>
          <w:i w:val="0"/>
        </w:rPr>
        <w:t>HUMAN INTERACT</w:t>
      </w:r>
    </w:p>
    <w:p>
      <w:pPr>
        <w:pStyle w:val="Normal1"/>
        <w:rPr/>
      </w:pPr>
      <w:r>
        <w:rPr>
          <w:i w:val="0"/>
        </w:rPr>
        <w:t>“Interactome” is a complete set of protein-protein interactions in the body. Barabasi's group built a map of the interactome based on experimental data and bioinformatics.</w:t>
      </w:r>
    </w:p>
    <w:p>
      <w:pPr>
        <w:pStyle w:val="Normal1"/>
        <w:rPr/>
      </w:pPr>
      <w:r>
        <w:rPr>
          <w:i w:val="0"/>
        </w:rPr>
        <w:t>Interactome structure: scale-free network—most proteins have few interactions, but a small number of “hubs” interact with thousands of other proteins.</w:t>
      </w:r>
    </w:p>
    <w:p>
      <w:pPr>
        <w:pStyle w:val="Normal1"/>
        <w:rPr/>
      </w:pPr>
      <w:r>
        <w:rPr>
          <w:i w:val="0"/>
        </w:rPr>
        <w:t>Hubs are critical nodes. In network theory: random removal of nodes does little harm to a scale-free network. But the targeted removal of hubs destroys it. This principle of “reliability through redundancy with vulnerable hubs” is found on the Internet, in social networks—and in biological systems.</w:t>
      </w:r>
    </w:p>
    <w:p>
      <w:pPr>
        <w:pStyle w:val="Normal1"/>
        <w:rPr/>
      </w:pPr>
      <w:r>
        <w:rPr>
          <w:i w:val="0"/>
        </w:rPr>
        <w:t>Medical consequence: genes encoding interactome hubs, when mutated, cause more severe and pleiotropic (multisystem) diseases.</w:t>
      </w:r>
    </w:p>
    <w:p>
      <w:pPr>
        <w:pStyle w:val="Heading2"/>
        <w:rPr/>
      </w:pPr>
      <w:r>
        <w:rPr>
          <w:i w:val="0"/>
        </w:rPr>
        <w:t>DISEASE MODULES</w:t>
      </w:r>
    </w:p>
    <w:p>
      <w:pPr>
        <w:pStyle w:val="Normal1"/>
        <w:rPr/>
      </w:pPr>
      <w:r>
        <w:rPr>
          <w:i w:val="0"/>
        </w:rPr>
        <w:t>Interactome analysis revealed the structure of “disease modules”: genes associated with one disease are located in a network in tightly connected clusters—modules.</w:t>
      </w:r>
    </w:p>
    <w:p>
      <w:pPr>
        <w:pStyle w:val="Normal1"/>
        <w:rPr/>
      </w:pPr>
      <w:r>
        <w:rPr>
          <w:i w:val="0"/>
        </w:rPr>
        <w:t>Comorbidity (the simultaneous presence of several diseases) is predicted by the overlap of modules: the stronger the overlap of modules of two diseases, the more often they occur together.</w:t>
      </w:r>
    </w:p>
    <w:p>
      <w:pPr>
        <w:pStyle w:val="Normal1"/>
        <w:rPr/>
      </w:pPr>
      <w:r>
        <w:rPr>
          <w:i w:val="0"/>
        </w:rPr>
        <w:t>Type 2 diabetes and cardiovascular disease: overlapping modules (insulin resistance → inflammation → endothelial dysfunction) → high comorbidity.</w:t>
      </w:r>
    </w:p>
    <w:p>
      <w:pPr>
        <w:pStyle w:val="Normal1"/>
        <w:rPr/>
      </w:pPr>
      <w:r>
        <w:rPr>
          <w:i w:val="0"/>
        </w:rPr>
        <w:t>Alzheimer's disease and type 2 diabetes: overlap (insulin signal in the brain, inflammation, mitochondrial dysfunction) → Alzheimer's disease is sometimes called "type 3 diabetes."</w:t>
      </w:r>
    </w:p>
    <w:p>
      <w:pPr>
        <w:pStyle w:val="Normal1"/>
        <w:rPr/>
      </w:pPr>
      <w:r>
        <w:rPr>
          <w:i w:val="0"/>
        </w:rPr>
        <w:t>This is not just theoretically interesting: it opens up the possibility of drug “repositioning”—using drugs developed for one disease in another disease with an overlapping network module.</w:t>
      </w:r>
    </w:p>
    <w:p>
      <w:pPr>
        <w:pStyle w:val="Heading2"/>
        <w:rPr/>
      </w:pPr>
      <w:r>
        <w:rPr>
          <w:i w:val="0"/>
        </w:rPr>
        <w:t>REGULATORY NETWORKS: A GENE IS NOT DESTINY</w:t>
      </w:r>
    </w:p>
    <w:p>
      <w:pPr>
        <w:pStyle w:val="Normal1"/>
        <w:rPr/>
      </w:pPr>
      <w:r>
        <w:rPr>
          <w:i w:val="0"/>
        </w:rPr>
        <w:t>The genome does not work as a static instruction. It is a dynamic regulatory network where genes turn each other on and off.</w:t>
      </w:r>
    </w:p>
    <w:p>
      <w:pPr>
        <w:pStyle w:val="Normal1"/>
        <w:rPr/>
      </w:pPr>
      <w:r>
        <w:rPr>
          <w:i w:val="0"/>
        </w:rPr>
        <w:t>Transcription factors are proteins that bind to DNA and activate or suppress gene transcription. A single transcription factor can regulate hundreds of genes. A single gene can be regulated by dozens of transcription factors.</w:t>
      </w:r>
    </w:p>
    <w:p>
      <w:pPr>
        <w:pStyle w:val="Normal1"/>
        <w:rPr/>
      </w:pPr>
      <w:r>
        <w:rPr>
          <w:i w:val="0"/>
        </w:rPr>
        <w:t>MicroRNA—short RNA (~22 nucleotides)—posttranscriptional regulators: bind to mRNA and suppress its translation. One microRNA can regulate hundreds of genes. Impaired microRNA expression is associated with cancer, heart disease, and neurodegeneration.</w:t>
      </w:r>
    </w:p>
    <w:p>
      <w:pPr>
        <w:pStyle w:val="Normal1"/>
        <w:rPr/>
      </w:pPr>
      <w:r>
        <w:rPr>
          <w:i w:val="0"/>
        </w:rPr>
        <w:t>Epigenetics (Chapter 6, 18)—additional level of regulation: DNA methylation, histone modifications. Environment, lifestyle, stress—all this changes the epigenetic “code” and, consequently, the activity of the genetic network.</w:t>
      </w:r>
    </w:p>
    <w:p>
      <w:pPr>
        <w:pStyle w:val="Normal1"/>
        <w:rPr/>
      </w:pPr>
      <w:r>
        <w:rPr>
          <w:i w:val="0"/>
        </w:rPr>
        <w:t>This means: “having a disease gene” is not a death sentence. This is a probability modulated by epigenetic regulation and lifestyle.</w:t>
      </w:r>
    </w:p>
    <w:p>
      <w:pPr>
        <w:pStyle w:val="Heading2"/>
        <w:rPr/>
      </w:pPr>
      <w:r>
        <w:rPr>
          <w:i w:val="0"/>
        </w:rPr>
        <w:t>MULTI-LEVEL DISEASE MODEL</w:t>
      </w:r>
    </w:p>
    <w:p>
      <w:pPr>
        <w:pStyle w:val="Normal1"/>
        <w:rPr/>
      </w:pPr>
      <w:r>
        <w:rPr>
          <w:i w:val="0"/>
        </w:rPr>
        <w:t>Modern systems biology builds a multi-level model of the disease:</w:t>
      </w:r>
    </w:p>
    <w:p>
      <w:pPr>
        <w:pStyle w:val="Normal1"/>
        <w:rPr/>
      </w:pPr>
      <w:r>
        <w:rPr>
          <w:i w:val="0"/>
        </w:rPr>
        <w:t>Level 1—Genome: hereditary variations, mutations, polymorphisms</w:t>
      </w:r>
    </w:p>
    <w:p>
      <w:pPr>
        <w:pStyle w:val="Normal1"/>
        <w:rPr/>
      </w:pPr>
      <w:r>
        <w:rPr>
          <w:i w:val="0"/>
        </w:rPr>
        <w:t>Level 2—Epigenome: methylation, histone modifications (environmental influences on DNA)</w:t>
      </w:r>
    </w:p>
    <w:p>
      <w:pPr>
        <w:pStyle w:val="Normal1"/>
        <w:rPr/>
      </w:pPr>
      <w:r>
        <w:rPr>
          <w:i w:val="0"/>
        </w:rPr>
        <w:t>Level 3—Transcriptome: Gene Expression Pattern (mRNA)</w:t>
      </w:r>
    </w:p>
    <w:p>
      <w:pPr>
        <w:pStyle w:val="Normal1"/>
        <w:rPr/>
      </w:pPr>
      <w:r>
        <w:rPr>
          <w:i w:val="0"/>
        </w:rPr>
        <w:t>Level 4—Proteome: proteins—structural, enzymes, receptors, signaling molecules</w:t>
      </w:r>
    </w:p>
    <w:p>
      <w:pPr>
        <w:pStyle w:val="Normal1"/>
        <w:rPr/>
      </w:pPr>
      <w:r>
        <w:rPr>
          <w:i w:val="0"/>
        </w:rPr>
        <w:t>Level 5—Metabolome: metabolites—intermediate and end products of biochemical reactions</w:t>
      </w:r>
    </w:p>
    <w:p>
      <w:pPr>
        <w:pStyle w:val="Normal1"/>
        <w:rPr/>
      </w:pPr>
      <w:r>
        <w:rPr>
          <w:i w:val="0"/>
        </w:rPr>
        <w:t>Level 6—Microbiome: 38 trillion microbial cells and their metabolites</w:t>
      </w:r>
    </w:p>
    <w:p>
      <w:pPr>
        <w:pStyle w:val="Normal1"/>
        <w:rPr/>
      </w:pPr>
      <w:r>
        <w:rPr>
          <w:i w:val="0"/>
        </w:rPr>
        <w:t>Level 7—Phenotype: clinical manifestation of all levels in environmental context</w:t>
      </w:r>
    </w:p>
    <w:p>
      <w:pPr>
        <w:pStyle w:val="Normal1"/>
        <w:rPr/>
      </w:pPr>
      <w:r>
        <w:rPr>
          <w:i w:val="0"/>
        </w:rPr>
        <w:t>The disease “lives” at all levels simultaneously. Treatments that target only one level (eg, pharmacologically at the protein level) often have limited effect or relapse because they do not affect higher levels.</w:t>
      </w:r>
    </w:p>
    <w:p>
      <w:pPr>
        <w:pStyle w:val="Heading3"/>
        <w:rPr/>
      </w:pPr>
      <w:r>
        <w:rPr>
          <w:i w:val="0"/>
        </w:rPr>
        <w:t>KEY SOURCES</w:t>
      </w:r>
    </w:p>
    <w:p>
      <w:pPr>
        <w:pStyle w:val="Normal1"/>
        <w:rPr>
          <w:sz w:val="18"/>
          <w:szCs w:val="18"/>
        </w:rPr>
      </w:pPr>
      <w:r>
        <w:rPr>
          <w:i w:val="0"/>
          <w:sz w:val="18"/>
          <w:szCs w:val="18"/>
        </w:rPr>
        <w:t>Barabási, A.-L., Gulbahce, N., &amp; Loscalzo, J. (2011). Network medicine: A network-based approach to human disease. Nature Reviews Genetics, 12(1), 56–68. https://doi.org/10.1038/nrg2918</w:t>
      </w:r>
    </w:p>
    <w:p>
      <w:pPr>
        <w:pStyle w:val="Normal1"/>
        <w:rPr>
          <w:sz w:val="18"/>
          <w:szCs w:val="18"/>
        </w:rPr>
      </w:pPr>
      <w:r>
        <w:rPr>
          <w:i w:val="0"/>
          <w:sz w:val="18"/>
          <w:szCs w:val="18"/>
        </w:rPr>
        <w:t>Goh, K.-I., Cusick, M. E., Valle, D., Childs, B., Vidal, M., &amp; Barabási, A.-L. (2007). The human disease network. Proceedings of the National Academy of Sciences, 104(21), 8685–8690. https://doi.org/10.1073/pnas.0701361104</w:t>
      </w:r>
    </w:p>
    <w:p>
      <w:pPr>
        <w:pStyle w:val="Normal1"/>
        <w:rPr>
          <w:sz w:val="18"/>
          <w:szCs w:val="18"/>
        </w:rPr>
      </w:pPr>
      <w:r>
        <w:rPr>
          <w:i w:val="0"/>
          <w:sz w:val="18"/>
          <w:szCs w:val="18"/>
        </w:rPr>
        <w:t>Ideker, T., &amp; Bhatt, D. (2016). Modeling molecular interaction networks with gene expression arrays. Journal of Molecular Biology, 428(11), 2157–2169.</w:t>
      </w:r>
    </w:p>
    <w:p>
      <w:pPr>
        <w:pStyle w:val="Normal1"/>
        <w:rPr>
          <w:sz w:val="18"/>
          <w:szCs w:val="18"/>
        </w:rPr>
      </w:pPr>
      <w:r>
        <w:rPr>
          <w:i w:val="0"/>
          <w:sz w:val="18"/>
          <w:szCs w:val="18"/>
        </w:rPr>
        <w:t>Kitano, H. (2002). Systems biology: A brief overview. Science, 295(5560), 1662–1664. https://doi.org/10.1126/science.1069492</w:t>
      </w:r>
    </w:p>
    <w:p>
      <w:pPr>
        <w:pStyle w:val="Normal1"/>
        <w:rPr>
          <w:sz w:val="18"/>
          <w:szCs w:val="18"/>
        </w:rPr>
      </w:pPr>
      <w:r>
        <w:rPr>
          <w:i w:val="0"/>
          <w:sz w:val="18"/>
          <w:szCs w:val="18"/>
        </w:rPr>
        <w:t>Vidal, M., Cusick, M. E., &amp; Barabási, A.-L. (2011). Interactome networks and human disease. Cell, 144(6), 986–998. https://doi.org/10.1016/j.cell.2011.02.016</w:t>
      </w:r>
    </w:p>
    <w:p>
      <w:pPr>
        <w:pStyle w:val="Normal1"/>
        <w:spacing w:lineRule="auto" w:line="240" w:before="0" w:after="0"/>
        <w:rPr/>
      </w:pPr>
      <w:r>
        <w:rPr/>
      </w:r>
      <w:r>
        <w:br w:type="page"/>
      </w:r>
    </w:p>
    <w:p>
      <w:pPr>
        <w:pStyle w:val="Heading1"/>
        <w:jc w:val="left"/>
        <w:rPr/>
      </w:pPr>
      <w:r>
        <w:rPr>
          <w:i w:val="0"/>
        </w:rPr>
        <w:t>CHAPTER 65. INFORMATION FLOW: HOW THE BODY SPEAKS TO ITSELF</w:t>
      </w:r>
    </w:p>
    <w:p>
      <w:pPr>
        <w:pStyle w:val="Normal1"/>
        <w:rPr/>
      </w:pPr>
      <w:r>
        <w:rPr>
          <w:i/>
          <w:iCs/>
        </w:rPr>
        <w:t>Signals. Everything is a signal. The body speaks constantly. Marina is finally learning to listen.</w:t>
      </w:r>
    </w:p>
    <w:p>
      <w:pPr>
        <w:pStyle w:val="Heading2"/>
        <w:rPr/>
      </w:pPr>
      <w:r>
        <w:rPr>
          <w:i w:val="0"/>
        </w:rPr>
        <w:t>LIFE AS INFORMATION</w:t>
      </w:r>
    </w:p>
    <w:p>
      <w:pPr>
        <w:pStyle w:val="Normal1"/>
        <w:rPr/>
      </w:pPr>
      <w:r>
        <w:rPr>
          <w:i w:val="0"/>
        </w:rPr>
        <w:t>“Life is information”—this phrase, uttered by one of the biochemists, at first sounds like a metaphor. But it's literally accurate.</w:t>
      </w:r>
    </w:p>
    <w:p>
      <w:pPr>
        <w:pStyle w:val="Normal1"/>
        <w:rPr/>
      </w:pPr>
      <w:r>
        <w:rPr>
          <w:i w:val="0"/>
        </w:rPr>
        <w:t>DNA is a molecular carrier of information. Genetic code is a way of encoding information in a sequence of nucleotides. Transcription—reading information. Translation is the interpretation of this information into a protein structure.</w:t>
      </w:r>
    </w:p>
    <w:p>
      <w:pPr>
        <w:pStyle w:val="Normal1"/>
        <w:rPr/>
      </w:pPr>
      <w:r>
        <w:rPr>
          <w:i w:val="0"/>
        </w:rPr>
        <w:t>The cell constantly “talks” to itself and to neighboring cells. Organ—with other organs. The brain—with the intestines, the immune system, the endocrine system. This constant communication through chemical, electrical and possibly biophotonic signals is life.</w:t>
      </w:r>
    </w:p>
    <w:p>
      <w:pPr>
        <w:pStyle w:val="Heading2"/>
        <w:rPr/>
      </w:pPr>
      <w:r>
        <w:rPr>
          <w:i w:val="0"/>
        </w:rPr>
        <w:t>MOLECULAR LANGUAGES OF COMMUNICATION</w:t>
      </w:r>
    </w:p>
    <w:p>
      <w:pPr>
        <w:pStyle w:val="Normal1"/>
        <w:rPr/>
      </w:pPr>
      <w:r>
        <w:rPr>
          <w:i w:val="0"/>
        </w:rPr>
        <w:t>Cells communicate through several “languages”:</w:t>
      </w:r>
    </w:p>
    <w:p>
      <w:pPr>
        <w:pStyle w:val="Normal1"/>
        <w:rPr/>
      </w:pPr>
      <w:r>
        <w:rPr>
          <w:i w:val="0"/>
        </w:rPr>
        <w:t>Direct contact (juxtacrine signaling): molecules on the surface of one cell interact with the receptors of the neighboring one. Notch signaling is essential for tissue development. Immunological synapse between a T cell and an antigen presenting cell.</w:t>
      </w:r>
    </w:p>
    <w:p>
      <w:pPr>
        <w:pStyle w:val="Normal1"/>
        <w:rPr/>
      </w:pPr>
      <w:r>
        <w:rPr>
          <w:i w:val="0"/>
        </w:rPr>
        <w:t>Paracrine signaling: a cell releases a molecule that acts on neighboring cells. Neurotransmitters in the synaptic cleft are an example of a paracrine signal. Cytokines during inflammation—act within several cell diameters.</w:t>
      </w:r>
    </w:p>
    <w:p>
      <w:pPr>
        <w:pStyle w:val="Normal1"/>
        <w:rPr/>
      </w:pPr>
      <w:r>
        <w:rPr>
          <w:i w:val="0"/>
        </w:rPr>
        <w:t>Endocrine signaling: hormones are released into the bloodstream and act on distant organs. Insulin, cortisol, thyroid hormones—endocrine signals.</w:t>
      </w:r>
    </w:p>
    <w:p>
      <w:pPr>
        <w:pStyle w:val="Normal1"/>
        <w:rPr/>
      </w:pPr>
      <w:r>
        <w:rPr>
          <w:i w:val="0"/>
        </w:rPr>
        <w:t>Neural signaling: electrical potentials along axons + chemical signals at synapses. The fastest and most accurate system.</w:t>
      </w:r>
    </w:p>
    <w:p>
      <w:pPr>
        <w:pStyle w:val="Normal1"/>
        <w:rPr/>
      </w:pPr>
      <w:r>
        <w:rPr>
          <w:i w:val="0"/>
        </w:rPr>
        <w:t>Exosome signaling: cells release exosomes—nanobubbles containing proteins, RNA (including microRNA), and DNA. This is molecular “mail”—the delivery of biological messages over considerable distances.</w:t>
      </w:r>
    </w:p>
    <w:p>
      <w:pPr>
        <w:pStyle w:val="Heading2"/>
        <w:rPr/>
      </w:pPr>
      <w:r>
        <w:rPr>
          <w:i w:val="0"/>
        </w:rPr>
        <w:t>SIGNAL CASCADES: INFORMATION AMPLIFIERS</w:t>
      </w:r>
    </w:p>
    <w:p>
      <w:pPr>
        <w:pStyle w:val="Normal1"/>
        <w:rPr/>
      </w:pPr>
      <w:r>
        <w:rPr>
          <w:i w:val="0"/>
        </w:rPr>
        <w:t>One molecular signal (a hormone that binds to a receptor on the cell surface) initiates an intracellular signaling cascade in which each step amplifies the signal:</w:t>
      </w:r>
    </w:p>
    <w:p>
      <w:pPr>
        <w:pStyle w:val="Normal1"/>
        <w:rPr/>
      </w:pPr>
      <w:r>
        <w:rPr>
          <w:i w:val="0"/>
        </w:rPr>
        <w:t>Receptor activated (1 molecule) → G protein activated (10 molecules) → adenylate cyclase activated → synthesis of cAMP (hundreds of molecules) → activation of protein kinase A → phosphorylation of many proteins (thousands) → changes in metabolism and gene expression.</w:t>
      </w:r>
    </w:p>
    <w:p>
      <w:pPr>
        <w:pStyle w:val="Normal1"/>
        <w:rPr/>
      </w:pPr>
      <w:r>
        <w:rPr>
          <w:i w:val="0"/>
        </w:rPr>
        <w:t>This is a “reinforcement system”: one hormonal signal → a thousandfold increase inside the cell.</w:t>
      </w:r>
    </w:p>
    <w:p>
      <w:pPr>
        <w:pStyle w:val="Normal1"/>
        <w:rPr/>
      </w:pPr>
      <w:r>
        <w:rPr>
          <w:i w:val="0"/>
        </w:rPr>
        <w:t>This principle explains why microscopic doses of hormones (picomol concentrations) produce large-scale physiological effects.</w:t>
      </w:r>
    </w:p>
    <w:p>
      <w:pPr>
        <w:pStyle w:val="Normal1"/>
        <w:rPr/>
      </w:pPr>
      <w:r>
        <w:rPr>
          <w:i w:val="0"/>
        </w:rPr>
        <w:t>Violation of signal cascades:</w:t>
      </w:r>
    </w:p>
    <w:p>
      <w:pPr>
        <w:pStyle w:val="Normal1"/>
        <w:rPr/>
      </w:pPr>
      <w:r>
        <w:rPr>
          <w:i w:val="0"/>
        </w:rPr>
        <w:t>—Oncogenic mutations often “stuck” the signaling cascade in a constantly active state (constitutive activation): the cell receives an incessant order to divide</w:t>
      </w:r>
      <w:r>
        <w:rPr/>
      </w:r>
    </w:p>
    <w:p>
      <w:pPr>
        <w:pStyle w:val="Normal1"/>
        <w:rPr/>
      </w:pPr>
      <w:r>
        <w:rPr>
          <w:i w:val="0"/>
        </w:rPr>
        <w:t>—Insulin resistance: disruption of insulin signal transmission within the cell at the level of the IRS-1/PI3K/Akt pathway</w:t>
      </w:r>
      <w:r>
        <w:rPr/>
      </w:r>
    </w:p>
    <w:p>
      <w:pPr>
        <w:pStyle w:val="Heading2"/>
        <w:rPr/>
      </w:pPr>
      <w:r>
        <w:rPr>
          <w:i w:val="0"/>
        </w:rPr>
        <w:t>GUT-BRAIN AXIS AS AN INFORMATION CHANNEL</w:t>
      </w:r>
    </w:p>
    <w:p>
      <w:pPr>
        <w:pStyle w:val="Normal1"/>
        <w:rPr/>
      </w:pPr>
      <w:r>
        <w:rPr>
          <w:i w:val="0"/>
        </w:rPr>
        <w:t>The gut-brain axis is one of the most striking examples of long-distance biological communication (described in Chapter 13). Information transmission channels:</w:t>
      </w:r>
    </w:p>
    <w:p>
      <w:pPr>
        <w:pStyle w:val="Normal1"/>
        <w:rPr/>
      </w:pPr>
      <w:r>
        <w:rPr>
          <w:i w:val="0"/>
        </w:rPr>
        <w:t>Vagus nerve: 90% of fibers are afferent (from the intestines to the brain). Intestinal bacteria influence vagal activity through SCFAs, neuroactive substances, mechanical and chemical receptors of enterocytes.</w:t>
      </w:r>
    </w:p>
    <w:p>
      <w:pPr>
        <w:pStyle w:val="Normal1"/>
        <w:rPr/>
      </w:pPr>
      <w:r>
        <w:rPr>
          <w:i w:val="0"/>
        </w:rPr>
        <w:t>Intestinal hormones: serotonin (90% in the intestines), GLP-1, GLP-2, PYY, ghrelin—signals about the state of the intestines to the brain through the blood.</w:t>
      </w:r>
    </w:p>
    <w:p>
      <w:pPr>
        <w:pStyle w:val="Normal1"/>
        <w:rPr/>
      </w:pPr>
      <w:r>
        <w:rPr>
          <w:i w:val="0"/>
        </w:rPr>
        <w:t>Immune cells: The gut immune system (GALT) constantly “reports” the state of the gut microbiome to the central nervous system through cytokines.</w:t>
      </w:r>
    </w:p>
    <w:p>
      <w:pPr>
        <w:pStyle w:val="Normal1"/>
        <w:rPr/>
      </w:pPr>
      <w:r>
        <w:rPr>
          <w:i w:val="0"/>
        </w:rPr>
        <w:t>Microbiome metabolites: SCFAs (butyrate, propionate, acetate), intestinal tryptophan metabolites (kynurenine, indole), secondary bile acids—all cross the blood-brain barrier and influence brain neurochemistry.</w:t>
      </w:r>
    </w:p>
    <w:p>
      <w:pPr>
        <w:pStyle w:val="Heading2"/>
        <w:rPr/>
      </w:pPr>
      <w:r>
        <w:rPr>
          <w:i w:val="0"/>
        </w:rPr>
        <w:t>INFORMATION OVERLOAD AS PATHOLOGY</w:t>
      </w:r>
    </w:p>
    <w:p>
      <w:pPr>
        <w:pStyle w:val="Normal1"/>
        <w:rPr/>
      </w:pPr>
      <w:r>
        <w:rPr>
          <w:i w:val="0"/>
        </w:rPr>
        <w:t>If disease is a disruption of information flows, then information overload is a pathology of another level: overload of sensory and cognitive information processing systems.</w:t>
      </w:r>
    </w:p>
    <w:p>
      <w:pPr>
        <w:pStyle w:val="Normal1"/>
        <w:rPr/>
      </w:pPr>
      <w:r>
        <w:rPr>
          <w:i w:val="0"/>
        </w:rPr>
        <w:t>The brain processes about 11 million pieces of information per second. Of these, about 40-50 are available in consciousness. The rest are processed unconsciously or filtered.</w:t>
      </w:r>
    </w:p>
    <w:p>
      <w:pPr>
        <w:pStyle w:val="Normal1"/>
        <w:rPr/>
      </w:pPr>
      <w:r>
        <w:rPr>
          <w:i w:val="0"/>
        </w:rPr>
        <w:t>Modern digital environment:</w:t>
      </w:r>
    </w:p>
    <w:p>
      <w:pPr>
        <w:pStyle w:val="Normal1"/>
        <w:rPr/>
      </w:pPr>
      <w:r>
        <w:rPr>
          <w:i w:val="0"/>
        </w:rPr>
        <w:t>—The average smartphone user unlocks their phone 150 times a day</w:t>
      </w:r>
      <w:r>
        <w:rPr/>
      </w:r>
    </w:p>
    <w:p>
      <w:pPr>
        <w:pStyle w:val="Normal1"/>
        <w:rPr/>
      </w:pPr>
      <w:r>
        <w:rPr>
          <w:i w:val="0"/>
        </w:rPr>
        <w:t>—Each notification is a microstressor that activates the orienting reflex system → release of norepinephrine</w:t>
      </w:r>
      <w:r>
        <w:rPr/>
      </w:r>
    </w:p>
    <w:p>
      <w:pPr>
        <w:pStyle w:val="Normal1"/>
        <w:rPr/>
      </w:pPr>
      <w:r>
        <w:rPr>
          <w:i w:val="0"/>
        </w:rPr>
        <w:t>—The “always on” mode prevents the state of “mental rest” necessary for memory consolidation, creative thinking, introspection</w:t>
      </w:r>
      <w:r>
        <w:rPr/>
      </w:r>
    </w:p>
    <w:p>
      <w:pPr>
        <w:pStyle w:val="Normal1"/>
        <w:rPr/>
      </w:pPr>
      <w:r>
        <w:rPr>
          <w:i w:val="0"/>
        </w:rPr>
        <w:t>Default Mode Network: active when a person is “not busy”—thought wandering, introspection, creative thinking, consolidation of experience. Constant digital stimulation suppresses the DMN.</w:t>
      </w:r>
    </w:p>
    <w:p>
      <w:pPr>
        <w:pStyle w:val="Normal1"/>
        <w:rPr/>
      </w:pPr>
      <w:r>
        <w:rPr>
          <w:i w:val="0"/>
        </w:rPr>
        <w:t>“Digital hygiene”—conscious management of information flows—becomes part of integrative health.</w:t>
      </w:r>
    </w:p>
    <w:p>
      <w:pPr>
        <w:pStyle w:val="Heading3"/>
        <w:rPr/>
      </w:pPr>
      <w:r>
        <w:rPr>
          <w:i w:val="0"/>
        </w:rPr>
        <w:t>KEY SOURCES</w:t>
      </w:r>
    </w:p>
    <w:p>
      <w:pPr>
        <w:pStyle w:val="Normal1"/>
        <w:rPr>
          <w:sz w:val="18"/>
          <w:szCs w:val="18"/>
        </w:rPr>
      </w:pPr>
      <w:r>
        <w:rPr>
          <w:i w:val="0"/>
          <w:sz w:val="18"/>
          <w:szCs w:val="18"/>
        </w:rPr>
        <w:t>Cryan, J. F., O'Riordan, K. J., Cowan, C. S. M., Sandhu, K. V., Bastiaanssen, T. F. S., Boehme, M., Codagnone, M. G., Cussotto, S., Fulling, C., Golubeva, A. V., Guzzetta, K. E., Jaggar, M., Long-Smith, C. M., Lyte, J. M., Martin, J. A., Molinero-Perez, A., Moloney, G., Morelli, E., Morillas, E., … Dinan, T. G. (2019). The microbiota-gut-brain axis. Physiological Reviews, 99(4), 1877–2013. https://doi.org/10.1152/physrev.00018.2018</w:t>
      </w:r>
    </w:p>
    <w:p>
      <w:pPr>
        <w:pStyle w:val="Normal1"/>
        <w:rPr>
          <w:sz w:val="18"/>
          <w:szCs w:val="18"/>
        </w:rPr>
      </w:pPr>
      <w:r>
        <w:rPr>
          <w:i w:val="0"/>
          <w:sz w:val="18"/>
          <w:szCs w:val="18"/>
        </w:rPr>
        <w:t>Levin, M. (2021). Bioelectric signaling: Reprogrammable circuits underlying embryogenesis, regeneration, and cancer. Cell, 184(8), 1971–1989. https://doi.org/10.1016/j.cell.2021.02.029</w:t>
      </w:r>
    </w:p>
    <w:p>
      <w:pPr>
        <w:pStyle w:val="Normal1"/>
        <w:rPr>
          <w:sz w:val="18"/>
          <w:szCs w:val="18"/>
        </w:rPr>
      </w:pPr>
      <w:r>
        <w:rPr>
          <w:i w:val="0"/>
          <w:sz w:val="18"/>
          <w:szCs w:val="18"/>
        </w:rPr>
        <w:t>Raichle, M. E. (2015). The brain's default mode network. Annual Review of Neuroscience, 38, 433–447. https://doi.org/10.1146/annurev-neuro-071013-014030</w:t>
      </w:r>
    </w:p>
    <w:p>
      <w:pPr>
        <w:pStyle w:val="Normal1"/>
        <w:rPr>
          <w:sz w:val="18"/>
          <w:szCs w:val="18"/>
        </w:rPr>
      </w:pPr>
      <w:r>
        <w:rPr>
          <w:i w:val="0"/>
          <w:sz w:val="18"/>
          <w:szCs w:val="18"/>
        </w:rPr>
        <w:t>Sender, R., &amp; Milo, R. (2021). The distribution of cellular turnover in the human body. Nature Medicine, 27(1), 45–48. https://doi.org/10.1038/s41591-020-01182-9</w:t>
      </w:r>
    </w:p>
    <w:p>
      <w:pPr>
        <w:pStyle w:val="Normal1"/>
        <w:rPr>
          <w:sz w:val="18"/>
          <w:szCs w:val="18"/>
        </w:rPr>
      </w:pPr>
      <w:r>
        <w:rPr>
          <w:i w:val="0"/>
          <w:sz w:val="18"/>
          <w:szCs w:val="18"/>
        </w:rPr>
        <w:t>Théry, C., Witwer, K. W., Aikawa, E., Alcaraz, M. J., Anderson, J. D., Andriantsitohaina, R., Antoniou, A., Arab, T., Archer, F., Atkin-Smith, G. K., Ayre, D. C., Bach, J.-M., Bachurski, D., Baharvand, H., Balaj, L., &amp; Falguières, T. (2018). Minimal information for studies of extracellular vesicles 2018 (MISEV2018). Journal of Extracellular Vesicles, 7(1), Article 1535750. https://doi.org/10.1080/20013078.2018.1535750</w:t>
      </w:r>
    </w:p>
    <w:p>
      <w:pPr>
        <w:pStyle w:val="Normal1"/>
        <w:spacing w:lineRule="auto" w:line="240" w:before="0" w:after="0"/>
        <w:rPr/>
      </w:pPr>
      <w:r>
        <w:rPr/>
      </w:r>
      <w:r>
        <w:br w:type="page"/>
      </w:r>
    </w:p>
    <w:p>
      <w:pPr>
        <w:pStyle w:val="Heading1"/>
        <w:jc w:val="left"/>
        <w:rPr/>
      </w:pPr>
      <w:r>
        <w:rPr>
          <w:i w:val="0"/>
        </w:rPr>
        <w:t>CHAPTER 66. EVOLUTIONARY MEDICINE: WHY DO WE GET SICK</w:t>
      </w:r>
    </w:p>
    <w:p>
      <w:pPr>
        <w:pStyle w:val="Normal1"/>
        <w:rPr/>
      </w:pPr>
      <w:r>
        <w:rPr>
          <w:i/>
        </w:rPr>
        <w:t>At three in the morning, Marina is awake. Not from anxiety — from an idea. She has just understood how to begin the first chapter of her book. Not the one she was afraid to write for twenty years. Just — the first chapter. One.</w:t>
      </w:r>
    </w:p>
    <w:p>
      <w:pPr>
        <w:pStyle w:val="Normal1"/>
        <w:rPr/>
      </w:pPr>
      <w:r>
        <w:rPr>
          <w:i/>
          <w:iCs/>
        </w:rPr>
        <w:t>She does not get up. She knows: if she rises, her mind will switch on, and the idea will dissolve into the to-do list.</w:t>
      </w:r>
    </w:p>
    <w:p>
      <w:pPr>
        <w:pStyle w:val="Normal1"/>
        <w:rPr/>
      </w:pPr>
      <w:r>
        <w:rPr>
          <w:i/>
          <w:iCs/>
        </w:rPr>
        <w:t>She repeats the first sentence to herself. Again and again. Until she falls asleep.</w:t>
      </w:r>
    </w:p>
    <w:p>
      <w:pPr>
        <w:pStyle w:val="Normal1"/>
        <w:rPr/>
      </w:pPr>
      <w:r>
        <w:rPr>
          <w:i/>
          <w:iCs/>
        </w:rPr>
        <w:t>In the morning, it was still there.</w:t>
        <w:br/>
        <w:br/>
        <w:t>The fear. A cold, dense stone in her gut. She sat at her desk, the blank document open, the cursor blinking with a terrible, patient rhythm. For twenty years, this stone had been her lodger, her excuse, her illness’s most faithful ally. It had whispered that silence was safer. That to be sick was a valid reason not to try.</w:t>
        <w:br/>
        <w:br/>
        <w:t>But now she knew its name. She saw its shape. It was not the illness itself, but the illness’s oldest, most cunning cause. A primitive alarm, screaming of a predator—the predator of failure, of exposure. Her body had listened to that alarm for decades, had shaped its defenses around it.</w:t>
        <w:br/>
        <w:br/>
        <w:t>Her fingers hovered over the keys. The stone was there. But so was she.</w:t>
      </w:r>
    </w:p>
    <w:p>
      <w:pPr>
        <w:pStyle w:val="Heading2"/>
        <w:rPr/>
      </w:pPr>
      <w:r>
        <w:rPr>
          <w:i w:val="0"/>
        </w:rPr>
        <w:t>A QUESTION THAT IS RARELY ASKED</w:t>
      </w:r>
    </w:p>
    <w:p>
      <w:pPr>
        <w:pStyle w:val="Normal1"/>
        <w:rPr/>
      </w:pPr>
      <w:r>
        <w:rPr>
          <w:i w:val="0"/>
        </w:rPr>
        <w:t>Medicine traditionally answers the question “What happened?” (disease mechanism) and “How to treat?”. Evolutionary medicine asks a fundamentally different question: “Why do people have this disease in the first place?”</w:t>
      </w:r>
    </w:p>
    <w:p>
      <w:pPr>
        <w:pStyle w:val="Normal1"/>
        <w:rPr/>
      </w:pPr>
      <w:r>
        <w:rPr>
          <w:i w:val="0"/>
        </w:rPr>
        <w:t>Randolph Nesse of the University of Michigan and George Williams of the State University of New York—the founders of evolutionary medicine—formulated its central principle: the symptoms of disease are often adaptive responses, not just “glitches.”</w:t>
      </w:r>
    </w:p>
    <w:p>
      <w:pPr>
        <w:pStyle w:val="Normal1"/>
        <w:rPr/>
      </w:pPr>
      <w:r>
        <w:rPr>
          <w:i w:val="0"/>
        </w:rPr>
        <w:t>Temperature during infection: accelerates the immune response, inhibits bacterial growth. Forcibly reducing the temperature to 38°C is perhaps counterproductive.</w:t>
      </w:r>
    </w:p>
    <w:p>
      <w:pPr>
        <w:pStyle w:val="Normal1"/>
        <w:rPr/>
      </w:pPr>
      <w:r>
        <w:rPr>
          <w:i w:val="0"/>
        </w:rPr>
        <w:t>Cough during ARVI: a mechanism for clearing the respiratory tract. Suppressing it during a productive cough can worsen the course of the disease.</w:t>
      </w:r>
    </w:p>
    <w:p>
      <w:pPr>
        <w:pStyle w:val="Normal1"/>
        <w:rPr/>
      </w:pPr>
      <w:r>
        <w:rPr>
          <w:i w:val="0"/>
        </w:rPr>
        <w:t>Nausea of ​​pregnancy: Possibly protects the embryo from dietary toxins during the critical period of organogenesis. Women with severe toxicosis have a lower risk of miscarriage.</w:t>
      </w:r>
    </w:p>
    <w:p>
      <w:pPr>
        <w:pStyle w:val="Heading2"/>
        <w:rPr/>
      </w:pPr>
      <w:r>
        <w:rPr>
          <w:i w:val="0"/>
        </w:rPr>
        <w:t>EVOLUTIONARY GAP: INCOMPATIBILITY OF GENES AND ENVIRONMENT</w:t>
      </w:r>
    </w:p>
    <w:p>
      <w:pPr>
        <w:pStyle w:val="Normal1"/>
        <w:rPr/>
      </w:pPr>
      <w:r>
        <w:rPr>
          <w:i w:val="0"/>
        </w:rPr>
        <w:t>The main thesis of evolutionary medicine: our genome is optimized for the Pleistocene environment (~10,000 years ago). The environment has changed radically; genome - no.</w:t>
      </w:r>
    </w:p>
    <w:p>
      <w:pPr>
        <w:pStyle w:val="Normal1"/>
        <w:rPr/>
      </w:pPr>
      <w:r>
        <w:rPr>
          <w:i w:val="0"/>
        </w:rPr>
        <w:t>The “diseases of civilization”—chronic diseases that were virtually absent in prehistoric populations—are a consequence of this gap:</w:t>
      </w:r>
    </w:p>
    <w:p>
      <w:pPr>
        <w:pStyle w:val="Normal1"/>
        <w:rPr/>
      </w:pPr>
      <w:r>
        <w:rPr>
          <w:i w:val="0"/>
        </w:rPr>
        <w:t>Obesity: In a calorie-deficient environment, the thrifty genotype (Neale's hypothesis)—the tendency to efficiently store fat—was advantageous. In an environment of food abundance, it becomes pathogenic.</w:t>
      </w:r>
    </w:p>
    <w:p>
      <w:pPr>
        <w:pStyle w:val="Normal1"/>
        <w:rPr/>
      </w:pPr>
      <w:r>
        <w:rPr>
          <w:i w:val="0"/>
        </w:rPr>
        <w:t>Type 2 diabetes: insulin resistance in muscles (Chapter 49) could be adaptive—redirecting glucose to the brain under stress. In a chronically stressful environment with excess carbohydrates, this becomes a disease.</w:t>
      </w:r>
    </w:p>
    <w:p>
      <w:pPr>
        <w:pStyle w:val="Normal1"/>
        <w:rPr/>
      </w:pPr>
      <w:r>
        <w:rPr>
          <w:i w:val="0"/>
        </w:rPr>
        <w:t>Myopia: The epidemic of myopia in the 21st century is a direct consequence of children spending time indoors with books and screens instead of outdoor activities. Lack of natural light disrupts the normal development of the eyeball.</w:t>
      </w:r>
    </w:p>
    <w:p>
      <w:pPr>
        <w:pStyle w:val="Normal1"/>
        <w:rPr/>
      </w:pPr>
      <w:r>
        <w:rPr>
          <w:i w:val="0"/>
        </w:rPr>
        <w:t>Anxiety disorders: A nervous system optimized for survival in an unpredictable wild environment is chronically activated in a relatively safe but information-overloaded environment.</w:t>
      </w:r>
    </w:p>
    <w:p>
      <w:pPr>
        <w:pStyle w:val="Heading2"/>
        <w:rPr/>
      </w:pPr>
      <w:r>
        <w:rPr>
          <w:i w:val="0"/>
        </w:rPr>
        <w:t>ANTHROPOLOGICAL MEDICINE</w:t>
      </w:r>
    </w:p>
    <w:p>
      <w:pPr>
        <w:pStyle w:val="Normal1"/>
        <w:rPr/>
      </w:pPr>
      <w:r>
        <w:rPr>
          <w:i w:val="0"/>
        </w:rPr>
        <w:t>Studies of traditional hunter-gatherers (Hadza in Tanzania, Kung in Botswana) show a striking health profile in sharp contrast to industrialized populations:</w:t>
      </w:r>
    </w:p>
    <w:p>
      <w:pPr>
        <w:pStyle w:val="Normal1"/>
        <w:rPr/>
      </w:pPr>
      <w:r>
        <w:rPr>
          <w:i w:val="0"/>
        </w:rPr>
        <w:t>—Virtually no atherosclerosis and hypertension (ECG data, autopsies)</w:t>
      </w:r>
      <w:r>
        <w:rPr/>
      </w:r>
    </w:p>
    <w:p>
      <w:pPr>
        <w:pStyle w:val="Normal1"/>
        <w:rPr/>
      </w:pPr>
      <w:r>
        <w:rPr>
          <w:i w:val="0"/>
        </w:rPr>
        <w:t>—Lack of obesity</w:t>
      </w:r>
      <w:r>
        <w:rPr/>
      </w:r>
    </w:p>
    <w:p>
      <w:pPr>
        <w:pStyle w:val="Normal1"/>
        <w:rPr/>
      </w:pPr>
      <w:r>
        <w:rPr>
          <w:i w:val="0"/>
        </w:rPr>
        <w:t>—Low prevalence of type 2 diabetes</w:t>
      </w:r>
      <w:r>
        <w:rPr/>
      </w:r>
    </w:p>
    <w:p>
      <w:pPr>
        <w:pStyle w:val="Normal1"/>
        <w:rPr/>
      </w:pPr>
      <w:r>
        <w:rPr>
          <w:i w:val="0"/>
        </w:rPr>
        <w:t>—Lack of caries (before contact with Western diet)</w:t>
      </w:r>
      <w:r>
        <w:rPr/>
      </w:r>
    </w:p>
    <w:p>
      <w:pPr>
        <w:pStyle w:val="Normal1"/>
        <w:rPr/>
      </w:pPr>
      <w:r>
        <w:rPr>
          <w:i w:val="0"/>
        </w:rPr>
        <w:t>—High physical activity (~15,000 steps per day, according to actigraphy by Pontzer et al.)</w:t>
      </w:r>
      <w:r>
        <w:rPr/>
      </w:r>
    </w:p>
    <w:p>
      <w:pPr>
        <w:pStyle w:val="Normal1"/>
        <w:rPr/>
      </w:pPr>
      <w:r>
        <w:rPr>
          <w:i w:val="0"/>
        </w:rPr>
        <w:t>This is not a “romanticization” of the past—infectious diseases, injuries, and maternal mortality were common. But chronic non-communicable diseases are rare.</w:t>
      </w:r>
    </w:p>
    <w:p>
      <w:pPr>
        <w:pStyle w:val="Normal1"/>
        <w:rPr/>
      </w:pPr>
      <w:r>
        <w:rPr>
          <w:i w:val="0"/>
        </w:rPr>
        <w:t>Conclusion: Many chronic diseases are not an “inevitable” consequence of age and biology. This is a consequence of an environment for which our body was not “designed”.</w:t>
      </w:r>
    </w:p>
    <w:p>
      <w:pPr>
        <w:pStyle w:val="Heading2"/>
        <w:rPr/>
      </w:pPr>
      <w:r>
        <w:rPr>
          <w:i w:val="0"/>
        </w:rPr>
        <w:t>EVOLUTION OF THE MICROBIOME</w:t>
      </w:r>
    </w:p>
    <w:p>
      <w:pPr>
        <w:pStyle w:val="Normal1"/>
        <w:rPr/>
      </w:pPr>
      <w:r>
        <w:rPr>
          <w:i w:val="0"/>
        </w:rPr>
        <w:t>Evolutionary medicine expands the concept of “self.” Our microbiome is a product of co-evolution with its host.</w:t>
      </w:r>
    </w:p>
    <w:p>
      <w:pPr>
        <w:pStyle w:val="Normal1"/>
        <w:rPr/>
      </w:pPr>
      <w:r>
        <w:rPr>
          <w:i w:val="0"/>
        </w:rPr>
        <w:t>“The Vanishing Microbiome”: Martin Blaser (New York University) showed that bacteria that humans have carried for millennia (including H. pylori) are disappearing in Western populations as a result of antibiotics and dietary changes. This may be due to the increase in allergic diseases, inflammatory bowel diseases, and obesity.</w:t>
      </w:r>
    </w:p>
    <w:p>
      <w:pPr>
        <w:pStyle w:val="Normal1"/>
        <w:rPr/>
      </w:pPr>
      <w:r>
        <w:rPr>
          <w:i w:val="0"/>
        </w:rPr>
        <w:t>Parasites and immunity: “Old friends”—parasitic worms (helminths)—co-evolved with the human immune system. Elimination of helminths from Western environments has disrupted immune regulation. “Helminth therapy”—intentional infection with harmless parasites—is being studied as a treatment for inflammatory bowel disease and multiple sclerosis.</w:t>
      </w:r>
    </w:p>
    <w:p>
      <w:pPr>
        <w:pStyle w:val="Heading2"/>
        <w:rPr/>
      </w:pPr>
      <w:r>
        <w:rPr>
          <w:i w:val="0"/>
        </w:rPr>
        <w:t>SEXUAL SELECTION AND HEALTH</w:t>
      </w:r>
    </w:p>
    <w:p>
      <w:pPr>
        <w:pStyle w:val="Normal1"/>
        <w:rPr/>
      </w:pPr>
      <w:r>
        <w:rPr>
          <w:i w:val="0"/>
        </w:rPr>
        <w:t>The theory of sexual selection (Darwin, 1871) is another tool of evolutionary medicine.</w:t>
      </w:r>
    </w:p>
    <w:p>
      <w:pPr>
        <w:pStyle w:val="Normal1"/>
        <w:rPr/>
      </w:pPr>
      <w:r>
        <w:rPr>
          <w:i w:val="0"/>
        </w:rPr>
        <w:t>Immune competence as a signal of health: facial symmetry (a sign of a “good” genome), smell (carrying information about MHC compatibility) are factors in partner choice associated with immune function.</w:t>
      </w:r>
    </w:p>
    <w:p>
      <w:pPr>
        <w:pStyle w:val="Normal1"/>
        <w:rPr/>
      </w:pPr>
      <w:r>
        <w:rPr>
          <w:i w:val="0"/>
        </w:rPr>
        <w:t>Sexual dimorphism of diseases: men are more vulnerable to most infections, cancer, and cardiovascular events in middle age. Possible explanation: Investment in the immune system competes with investment in competitive (risky) behavior optimized for reproductive success.</w:t>
      </w:r>
    </w:p>
    <w:p>
      <w:pPr>
        <w:pStyle w:val="Heading3"/>
        <w:rPr/>
      </w:pPr>
      <w:r>
        <w:rPr>
          <w:i w:val="0"/>
        </w:rPr>
        <w:t>KEY SOURCES</w:t>
      </w:r>
    </w:p>
    <w:p>
      <w:pPr>
        <w:pStyle w:val="Normal1"/>
        <w:rPr>
          <w:sz w:val="18"/>
          <w:szCs w:val="18"/>
        </w:rPr>
      </w:pPr>
      <w:r>
        <w:rPr>
          <w:i w:val="0"/>
          <w:sz w:val="18"/>
          <w:szCs w:val="18"/>
        </w:rPr>
        <w:t>Blaser, M. J. (2014). Missing microbes: How the overuse of antibiotics is fueling our modern plagues. Henry Holt.</w:t>
      </w:r>
    </w:p>
    <w:p>
      <w:pPr>
        <w:pStyle w:val="Normal1"/>
        <w:rPr>
          <w:sz w:val="18"/>
          <w:szCs w:val="18"/>
        </w:rPr>
      </w:pPr>
      <w:r>
        <w:rPr>
          <w:i w:val="0"/>
          <w:sz w:val="18"/>
          <w:szCs w:val="18"/>
        </w:rPr>
        <w:t>Nesse, R. M., &amp; Williams, G. C. (1994). Why we get sick: The new science of Darwinian medicine. Times Books.</w:t>
      </w:r>
    </w:p>
    <w:p>
      <w:pPr>
        <w:pStyle w:val="Normal1"/>
        <w:rPr>
          <w:sz w:val="18"/>
          <w:szCs w:val="18"/>
        </w:rPr>
      </w:pPr>
      <w:r>
        <w:rPr>
          <w:i w:val="0"/>
          <w:sz w:val="18"/>
          <w:szCs w:val="18"/>
        </w:rPr>
        <w:t>Pontzer, H., Raichlen, D. A., Wood, B. M., Mabulla, A. Z. P., Racette, S. B., &amp; Marlowe, F. W. (2012). Hunter-gatherer energetics and human obesity. PLOS ONE, 7(7), e40503. https://doi.org/10.1371/journal.pone.0040503</w:t>
      </w:r>
    </w:p>
    <w:p>
      <w:pPr>
        <w:pStyle w:val="Normal1"/>
        <w:rPr>
          <w:sz w:val="18"/>
          <w:szCs w:val="18"/>
        </w:rPr>
      </w:pPr>
      <w:r>
        <w:rPr>
          <w:i w:val="0"/>
          <w:sz w:val="18"/>
          <w:szCs w:val="18"/>
        </w:rPr>
        <w:t>Rook, G. A., Raison, C. L., &amp; Lowry, C. A. (2014). Microbial 'old friends', immunoregulation and socioeconomic inequalities. Clinical &amp; Experimental Immunology, 177(1), 1–12. https://doi.org/10.1111/cei.12269</w:t>
      </w:r>
    </w:p>
    <w:p>
      <w:pPr>
        <w:pStyle w:val="Normal1"/>
        <w:rPr>
          <w:sz w:val="18"/>
          <w:szCs w:val="18"/>
        </w:rPr>
      </w:pPr>
      <w:r>
        <w:rPr>
          <w:i w:val="0"/>
          <w:sz w:val="18"/>
          <w:szCs w:val="18"/>
        </w:rPr>
        <w:t>Stearns, S. C., &amp; Koella, J. C. (Eds.). (2008). Evolution in health and disease (2nd ed.). Oxford University Press.</w:t>
      </w:r>
    </w:p>
    <w:p>
      <w:pPr>
        <w:pStyle w:val="Normal1"/>
        <w:spacing w:lineRule="auto" w:line="240" w:before="0" w:after="0"/>
        <w:rPr/>
      </w:pPr>
      <w:r>
        <w:rPr/>
      </w:r>
      <w:r>
        <w:br w:type="page"/>
      </w:r>
    </w:p>
    <w:p>
      <w:pPr>
        <w:pStyle w:val="Heading1"/>
        <w:rPr/>
      </w:pPr>
      <w:r>
        <w:rPr>
          <w:i w:val="0"/>
        </w:rPr>
        <w:t>CHAPTER 67. EPIGENETICS OF INTERGENERATIONAL MEMORY</w:t>
      </w:r>
    </w:p>
    <w:p>
      <w:pPr>
        <w:pStyle w:val="Normal1"/>
        <w:rPr/>
      </w:pPr>
      <w:r>
        <w:rPr>
          <w:i/>
          <w:iCs/>
        </w:rPr>
        <w:t>Mother. The grandmother Marina never knew. What did they carry inside themselves—what had reached her? And what was she passing on to her daughter? This question no longer frightened her. It motivated her.</w:t>
      </w:r>
    </w:p>
    <w:p>
      <w:pPr>
        <w:pStyle w:val="Heading2"/>
        <w:rPr/>
      </w:pPr>
      <w:r>
        <w:rPr>
          <w:i w:val="0"/>
        </w:rPr>
        <w:t>BRIDGE BETWEEN GENERATIONS</w:t>
      </w:r>
    </w:p>
    <w:p>
      <w:pPr>
        <w:pStyle w:val="Normal1"/>
        <w:rPr/>
      </w:pPr>
      <w:r>
        <w:rPr>
          <w:i w:val="0"/>
        </w:rPr>
        <w:t>Rachel Yehuda studied the children of Holocaust survivors. She found that they had abnormally low cortisol levels and altered HPA axis responses—the same biomarkers found in the survivors themselves. Children who never experienced trauma carried biological traces of it.</w:t>
      </w:r>
    </w:p>
    <w:p>
      <w:pPr>
        <w:pStyle w:val="Normal1"/>
        <w:rPr/>
      </w:pPr>
      <w:r>
        <w:rPr>
          <w:i w:val="0"/>
        </w:rPr>
        <w:t>This was one of the first convincing examples of transgenerational epigenetic transmission in humans—the transmission of biological “memories” of stress across generations.</w:t>
      </w:r>
    </w:p>
    <w:p>
      <w:pPr>
        <w:pStyle w:val="Normal1"/>
        <w:rPr/>
      </w:pPr>
      <w:r>
        <w:rPr>
          <w:i w:val="0"/>
        </w:rPr>
        <w:t>Since then, a number of studies have shown that the experiences of one generation—especially during early development—can influence the biology of subsequent generations through epigenetic mechanisms. The mechanism of transgenerational transmission through germ cells in humans (as opposed to nematodes and rodents) remains the subject of scientific debate; data from Yehuda et al. (2016) are discussed in the literature, although not refuted.</w:t>
      </w:r>
    </w:p>
    <w:p>
      <w:pPr>
        <w:pStyle w:val="Heading2"/>
        <w:rPr/>
      </w:pPr>
      <w:r>
        <w:rPr>
          <w:i w:val="0"/>
        </w:rPr>
        <w:t>HOW IS EPIGENETIC INFORMATION TRANSMITTED?</w:t>
      </w:r>
    </w:p>
    <w:p>
      <w:pPr>
        <w:pStyle w:val="Normal1"/>
        <w:rPr/>
      </w:pPr>
      <w:r>
        <w:rPr>
          <w:i w:val="0"/>
        </w:rPr>
        <w:t>Classical genetics: only the DNA sequence is passed on to offspring. Epigenetic marks—methylation, histone modifications—are “erased” during the formation of germ cells and fertilization through the process of reprogramming.</w:t>
      </w:r>
    </w:p>
    <w:p>
      <w:pPr>
        <w:pStyle w:val="Normal1"/>
        <w:rPr/>
      </w:pPr>
      <w:r>
        <w:rPr>
          <w:i w:val="0"/>
        </w:rPr>
        <w:t>However, the “erasure” is incomplete:</w:t>
      </w:r>
    </w:p>
    <w:p>
      <w:pPr>
        <w:pStyle w:val="Normal1"/>
        <w:rPr/>
      </w:pPr>
      <w:r>
        <w:rPr>
          <w:i w:val="0"/>
        </w:rPr>
        <w:t>Imprinting: a number of genes carry the parental “stamp”—methylation is maintained depending on whether the allele came from the mother or the father. This is a proven mechanism of epigenetic inheritance.</w:t>
      </w:r>
    </w:p>
    <w:p>
      <w:pPr>
        <w:pStyle w:val="Normal1"/>
        <w:rPr/>
      </w:pPr>
      <w:r>
        <w:rPr>
          <w:i w:val="0"/>
        </w:rPr>
        <w:t>Transgenerational germ cell transmission: Data from Michael Skinner (Washington State University) showed that exposure of pregnant rats to an endocrine disruptor (viclozoline) caused reproductive impairment in male offspring several generations later through changes in sperm methylation.</w:t>
      </w:r>
    </w:p>
    <w:p>
      <w:pPr>
        <w:pStyle w:val="Normal1"/>
        <w:rPr/>
      </w:pPr>
      <w:r>
        <w:rPr>
          <w:i w:val="0"/>
        </w:rPr>
        <w:t>Nematode C. elegans: proven transmission of epigenetic marks over several generations in response to stress, hunger, temperature shock—mechanism: heritable mRNAs and small RNAs (piRNAs).</w:t>
      </w:r>
    </w:p>
    <w:p>
      <w:pPr>
        <w:pStyle w:val="Heading2"/>
        <w:rPr/>
      </w:pPr>
      <w:r>
        <w:rPr>
          <w:i w:val="0"/>
        </w:rPr>
        <w:t>HUNGRY WINTER AS AN EPIGENETIC LESSON</w:t>
      </w:r>
    </w:p>
    <w:p>
      <w:pPr>
        <w:pStyle w:val="Normal1"/>
        <w:rPr/>
      </w:pPr>
      <w:r>
        <w:rPr>
          <w:i w:val="0"/>
        </w:rPr>
        <w:t>The Dutch “hunger winter” of 1944-1945 is one of the most studied epigenetic events in human history.</w:t>
      </w:r>
    </w:p>
    <w:p>
      <w:pPr>
        <w:pStyle w:val="Normal1"/>
        <w:rPr/>
      </w:pPr>
      <w:r>
        <w:rPr>
          <w:i w:val="0"/>
        </w:rPr>
        <w:t>The German blockade deprived the western Netherlands of food. Thousands of people died of hunger. Surviving pregnant women gave birth to children, who could then be identified and studied.</w:t>
      </w:r>
    </w:p>
    <w:p>
      <w:pPr>
        <w:pStyle w:val="Normal1"/>
        <w:rPr/>
      </w:pPr>
      <w:r>
        <w:rPr>
          <w:i w:val="0"/>
        </w:rPr>
        <w:t>Data after 60 years:</w:t>
      </w:r>
    </w:p>
    <w:p>
      <w:pPr>
        <w:pStyle w:val="Normal1"/>
        <w:rPr/>
      </w:pPr>
      <w:r>
        <w:rPr>
          <w:i w:val="0"/>
        </w:rPr>
        <w:t>—Children whose mothers fasted in the first trimester: increased risk of obesity, type 2 diabetes, heart disease—after 60 years</w:t>
      </w:r>
      <w:r>
        <w:rPr/>
      </w:r>
    </w:p>
    <w:p>
      <w:pPr>
        <w:pStyle w:val="Normal1"/>
        <w:rPr/>
      </w:pPr>
      <w:r>
        <w:rPr>
          <w:i w:val="0"/>
        </w:rPr>
        <w:t>—Mechanism: changes in methylation of the IGF2 gene (insulin-like growth factor 2) and a number of other genes—measurable even 60 years after birth</w:t>
      </w:r>
      <w:r>
        <w:rPr/>
      </w:r>
    </w:p>
    <w:p>
      <w:pPr>
        <w:pStyle w:val="Normal1"/>
        <w:rPr/>
      </w:pPr>
      <w:r>
        <w:rPr>
          <w:i w:val="0"/>
        </w:rPr>
        <w:t>—Grandchildren of the “hungry” also had health changes—possible two-generation transmission</w:t>
      </w:r>
      <w:r>
        <w:rPr/>
      </w:r>
    </w:p>
    <w:p>
      <w:pPr>
        <w:pStyle w:val="Normal1"/>
        <w:rPr/>
      </w:pPr>
      <w:r>
        <w:rPr>
          <w:i w:val="0"/>
        </w:rPr>
        <w:t>"Thrifty Phenotype" (Barker): A fetus that has experienced nutritional deficiency programs its body to have a "frugal" metabolism. If nutrition becomes excessive after birth, this “lean” programming leads to obesity and metabolic syndrome.</w:t>
      </w:r>
    </w:p>
    <w:p>
      <w:pPr>
        <w:pStyle w:val="Heading2"/>
        <w:rPr/>
      </w:pPr>
      <w:r>
        <w:rPr>
          <w:i w:val="0"/>
        </w:rPr>
        <w:t>STRESS AND TRANSGENERATIONAL TRANSMISSION</w:t>
      </w:r>
    </w:p>
    <w:p>
      <w:pPr>
        <w:pStyle w:val="Normal1"/>
        <w:rPr/>
      </w:pPr>
      <w:r>
        <w:rPr>
          <w:i w:val="0"/>
        </w:rPr>
        <w:t>Animal studies have shown convincingly that maternal stress during pregnancy alters the epigenetic programming of the offspring.</w:t>
      </w:r>
    </w:p>
    <w:p>
      <w:pPr>
        <w:pStyle w:val="Normal1"/>
        <w:rPr/>
      </w:pPr>
      <w:r>
        <w:rPr>
          <w:i w:val="0"/>
        </w:rPr>
        <w:t>Michael Meaney: High LG mothers programmed their pups to have low anxiety and normal stress responses through demethylation of the glucocorticoid receptor promoter in the hippocampus. This programming was reversible—the cubs were “reprogrammed” by the new adoptive mother.</w:t>
      </w:r>
    </w:p>
    <w:p>
      <w:pPr>
        <w:pStyle w:val="Normal1"/>
        <w:rPr/>
      </w:pPr>
      <w:r>
        <w:rPr>
          <w:i w:val="0"/>
        </w:rPr>
        <w:t>In humans: meta-analysis by Yehuda et al. (2016) showed changes in FKBP5 (a regulator of the glucocorticoid receptor) in children of Holocaust survivors—comparable to changes in the survivors themselves, but with the opposite direction of methylation.</w:t>
      </w:r>
    </w:p>
    <w:p>
      <w:pPr>
        <w:pStyle w:val="Normal1"/>
        <w:rPr/>
      </w:pPr>
      <w:r>
        <w:rPr>
          <w:i w:val="0"/>
        </w:rPr>
        <w:t>This raises a profound question: are we passing on experiences as well as genes to our children?</w:t>
      </w:r>
    </w:p>
    <w:p>
      <w:pPr>
        <w:pStyle w:val="Heading2"/>
        <w:rPr/>
      </w:pPr>
      <w:r>
        <w:rPr>
          <w:i w:val="0"/>
        </w:rPr>
        <w:t>REVERSIBILITY AND THERAPEUTIC PROSPECTS</w:t>
      </w:r>
    </w:p>
    <w:p>
      <w:pPr>
        <w:pStyle w:val="Normal1"/>
        <w:rPr/>
      </w:pPr>
      <w:r>
        <w:rPr>
          <w:i w:val="0"/>
        </w:rPr>
        <w:t>The downside of transgenerational epigenetics is encouraging: epigenetic marks are reversible.</w:t>
      </w:r>
    </w:p>
    <w:p>
      <w:pPr>
        <w:pStyle w:val="Normal1"/>
        <w:rPr/>
      </w:pPr>
      <w:r>
        <w:rPr>
          <w:i w:val="0"/>
        </w:rPr>
        <w:t>If a generation has inherited “disturbing” epigenetic programming, this is not a death sentence. This is a predisposition that can be modified through:</w:t>
      </w:r>
    </w:p>
    <w:p>
      <w:pPr>
        <w:pStyle w:val="Normal1"/>
        <w:rPr/>
      </w:pPr>
      <w:r>
        <w:rPr>
          <w:i w:val="0"/>
        </w:rPr>
        <w:t>—Lifestyle changes (diet, movement, stress management)</w:t>
      </w:r>
      <w:r>
        <w:rPr/>
      </w:r>
    </w:p>
    <w:p>
      <w:pPr>
        <w:pStyle w:val="Normal1"/>
        <w:rPr/>
      </w:pPr>
      <w:r>
        <w:rPr>
          <w:i w:val="0"/>
        </w:rPr>
        <w:t>—Psychotherapy: Data show DNA methylation changes following successful psychotherapy for PTSD</w:t>
      </w:r>
      <w:r>
        <w:rPr/>
      </w:r>
    </w:p>
    <w:p>
      <w:pPr>
        <w:pStyle w:val="Normal1"/>
        <w:rPr/>
      </w:pPr>
      <w:r>
        <w:rPr>
          <w:i w:val="0"/>
        </w:rPr>
        <w:t>—Meditation: Davidson and Ornish studies—changes in gene expression after meditation practices</w:t>
      </w:r>
      <w:r>
        <w:rPr/>
      </w:r>
    </w:p>
    <w:p>
      <w:pPr>
        <w:pStyle w:val="Normal1"/>
        <w:rPr/>
      </w:pPr>
      <w:r>
        <w:rPr>
          <w:i w:val="0"/>
        </w:rPr>
        <w:t>—Epigenetic drugs: inhibitors of methyltransferases and histone deacetylases are already used in oncology</w:t>
      </w:r>
      <w:r>
        <w:rPr/>
      </w:r>
    </w:p>
    <w:p>
      <w:pPr>
        <w:pStyle w:val="Normal1"/>
        <w:rPr/>
      </w:pPr>
      <w:r>
        <w:rPr>
          <w:i w:val="0"/>
        </w:rPr>
        <w:t>Epigenetics is both a limitation and an opportunity. The past influences us. But it does not define us unconditionally.</w:t>
      </w:r>
    </w:p>
    <w:p>
      <w:pPr>
        <w:pStyle w:val="Heading3"/>
        <w:rPr/>
      </w:pPr>
      <w:r>
        <w:rPr>
          <w:i w:val="0"/>
        </w:rPr>
        <w:t>KEY SOURCES</w:t>
      </w:r>
    </w:p>
    <w:p>
      <w:pPr>
        <w:pStyle w:val="Normal1"/>
        <w:rPr>
          <w:sz w:val="18"/>
          <w:szCs w:val="18"/>
        </w:rPr>
      </w:pPr>
      <w:r>
        <w:rPr>
          <w:i w:val="0"/>
          <w:sz w:val="18"/>
          <w:szCs w:val="18"/>
        </w:rPr>
        <w:t>Barker, D. J. P. (1990). The fetal and infant origins of adult disease. BMJ, 301(6761), 1111. https://doi.org/10.1136/bmj.301.6761.1111</w:t>
      </w:r>
    </w:p>
    <w:p>
      <w:pPr>
        <w:pStyle w:val="Normal1"/>
        <w:rPr>
          <w:sz w:val="18"/>
          <w:szCs w:val="18"/>
        </w:rPr>
      </w:pPr>
      <w:r>
        <w:rPr>
          <w:i w:val="0"/>
          <w:sz w:val="18"/>
          <w:szCs w:val="18"/>
        </w:rPr>
        <w:t>Lumey, L. H., Stein, A. D., &amp; Susser, E. (2011). Prenatal famine and adult health. Annual Review of Public Health, 32, 237–262. https://doi.org/10.1146/annurev-publhealth-031210-101230</w:t>
      </w:r>
    </w:p>
    <w:p>
      <w:pPr>
        <w:pStyle w:val="Normal1"/>
        <w:rPr>
          <w:sz w:val="18"/>
          <w:szCs w:val="18"/>
        </w:rPr>
      </w:pPr>
      <w:r>
        <w:rPr>
          <w:i w:val="0"/>
          <w:sz w:val="18"/>
          <w:szCs w:val="18"/>
        </w:rPr>
        <w:t>Meaney, M. J. (2001). Maternal care, gene expression, and the transmission of individual differences in stress reactivity across generations. Annual Review of Neuroscience, 24, 1161–1192. https://doi.org/10.1146/annurev.neuro.24.1.1161</w:t>
      </w:r>
    </w:p>
    <w:p>
      <w:pPr>
        <w:pStyle w:val="Normal1"/>
        <w:rPr>
          <w:sz w:val="18"/>
          <w:szCs w:val="18"/>
        </w:rPr>
      </w:pPr>
      <w:r>
        <w:rPr>
          <w:i w:val="0"/>
          <w:sz w:val="18"/>
          <w:szCs w:val="18"/>
        </w:rPr>
        <w:t>Skinner, M. K., Manikkam, M., &amp; Guerrero-Bosagna, C. (2010). Epigenetic transgenerational actions of environmental factors in disease etiology. Trends in Endocrinology &amp; Metabolism, 21(4), 214–222. https://doi.org/10.1016/j.tem.2009.12.007</w:t>
      </w:r>
    </w:p>
    <w:p>
      <w:pPr>
        <w:pStyle w:val="Normal1"/>
        <w:rPr>
          <w:sz w:val="18"/>
          <w:szCs w:val="18"/>
        </w:rPr>
      </w:pPr>
      <w:r>
        <w:rPr>
          <w:i w:val="0"/>
          <w:sz w:val="18"/>
          <w:szCs w:val="18"/>
        </w:rPr>
        <w:t>Yehuda, R., Daskalakis, N. P., Bierer, L. M., Bader, H. N., Klengel, T., Holsboer, F., &amp; Binder, E. B. (2016). Holocaust exposure induced intergenerational effects on FKBP5 methylation. Biological Psychiatry, 80(5), 372–380. https://doi.org/10.1016/j.biopsych.2015.08.005</w:t>
      </w:r>
    </w:p>
    <w:p>
      <w:pPr>
        <w:pStyle w:val="Normal1"/>
        <w:spacing w:lineRule="auto" w:line="240" w:before="0" w:after="0"/>
        <w:rPr/>
      </w:pPr>
      <w:r>
        <w:rPr/>
      </w:r>
      <w:r>
        <w:br w:type="page"/>
      </w:r>
    </w:p>
    <w:p>
      <w:pPr>
        <w:pStyle w:val="Heading1"/>
        <w:rPr/>
      </w:pPr>
      <w:r>
        <w:rPr>
          <w:i w:val="0"/>
        </w:rPr>
        <w:t>CHAPTER 68. CHEMISTRY OF LIFE: THE MOLECULES THAT CREATE US</w:t>
      </w:r>
    </w:p>
    <w:p>
      <w:pPr>
        <w:pStyle w:val="Normal1"/>
        <w:rPr/>
      </w:pPr>
      <w:r>
        <w:rPr>
          <w:i/>
          <w:iCs/>
        </w:rPr>
        <w:t>Proteins, DNA, lipids, carbohydrates. All of it—is her. Molecules that take the shape of a person. A person who wants to write.</w:t>
      </w:r>
    </w:p>
    <w:p>
      <w:pPr>
        <w:pStyle w:val="Heading2"/>
        <w:rPr/>
      </w:pPr>
      <w:r>
        <w:rPr>
          <w:i w:val="0"/>
        </w:rPr>
        <w:t>WHAT ARE WE MADE OF?</w:t>
      </w:r>
    </w:p>
    <w:p>
      <w:pPr>
        <w:pStyle w:val="Normal1"/>
        <w:rPr/>
      </w:pPr>
      <w:r>
        <w:rPr>
          <w:i w:val="0"/>
        </w:rPr>
        <w:t>65% of the human body weight is oxygen. 18%—carbon. 10% is hydrogen. 3%—nitrogen. And a few percent—calcium, phosphorus, potassium, sulfur, sodium, chlorine, magnesium and traces of two dozen more elements.</w:t>
      </w:r>
    </w:p>
    <w:p>
      <w:pPr>
        <w:pStyle w:val="Normal1"/>
        <w:rPr/>
      </w:pPr>
      <w:r>
        <w:rPr>
          <w:i w:val="0"/>
        </w:rPr>
        <w:t>From these elements—the same ones that make up rocks, water, and air—life has built incredibly complex molecules. Squirrels. Nucleic acids. Lipids. Carbohydrates. Hormones. Neurotransmitters.</w:t>
      </w:r>
    </w:p>
    <w:p>
      <w:pPr>
        <w:pStyle w:val="Normal1"/>
        <w:rPr/>
      </w:pPr>
      <w:r>
        <w:rPr>
          <w:i w:val="0"/>
        </w:rPr>
        <w:t>Biochemistry—the chemistry of life—describes the molecular language that an organism “speaks.” Understanding this language is the basis for understanding the disease and treatment.</w:t>
      </w:r>
    </w:p>
    <w:p>
      <w:pPr>
        <w:pStyle w:val="Heading2"/>
        <w:rPr/>
      </w:pPr>
      <w:r>
        <w:rPr>
          <w:i w:val="0"/>
        </w:rPr>
        <w:t>PROTEINS: MOLECULAR MACHINES</w:t>
      </w:r>
    </w:p>
    <w:p>
      <w:pPr>
        <w:pStyle w:val="Normal1"/>
        <w:rPr/>
      </w:pPr>
      <w:r>
        <w:rPr>
          <w:i w:val="0"/>
        </w:rPr>
        <w:t>Proteins are the most functionally diverse biomolecules. There are more than 100,000 different proteins in the human body.</w:t>
      </w:r>
    </w:p>
    <w:p>
      <w:pPr>
        <w:pStyle w:val="Normal1"/>
        <w:rPr/>
      </w:pPr>
      <w:r>
        <w:rPr>
          <w:i w:val="0"/>
        </w:rPr>
        <w:t>Building Blocks: 20 Standard Amino Acids. Their different sequences (primary structure) determine spatial structure (secondary → tertiary → quaternary) and function.</w:t>
      </w:r>
    </w:p>
    <w:p>
      <w:pPr>
        <w:pStyle w:val="Normal1"/>
        <w:rPr/>
      </w:pPr>
      <w:r>
        <w:rPr>
          <w:i w:val="0"/>
        </w:rPr>
        <w:t>Functions of proteins:</w:t>
      </w:r>
    </w:p>
    <w:p>
      <w:pPr>
        <w:pStyle w:val="Normal1"/>
        <w:rPr/>
      </w:pPr>
      <w:r>
        <w:rPr>
          <w:i w:val="0"/>
        </w:rPr>
        <w:t>—Structural: collagen (tendons, skin, bones), actin and myosin (muscles), keratin (hair, nails)</w:t>
      </w:r>
      <w:r>
        <w:rPr/>
      </w:r>
    </w:p>
    <w:p>
      <w:pPr>
        <w:pStyle w:val="Normal1"/>
        <w:rPr/>
      </w:pPr>
      <w:r>
        <w:rPr>
          <w:i w:val="0"/>
        </w:rPr>
        <w:t>—Catalytic: enzymes are biological catalysts that accelerate reactions billions of times</w:t>
      </w:r>
      <w:r>
        <w:rPr/>
      </w:r>
    </w:p>
    <w:p>
      <w:pPr>
        <w:pStyle w:val="Normal1"/>
        <w:rPr/>
      </w:pPr>
      <w:r>
        <w:rPr>
          <w:i w:val="0"/>
        </w:rPr>
        <w:t>—Transport: hemoglobin (O₂), transferrin (iron), albumin (fatty acids, drugs)</w:t>
      </w:r>
      <w:r>
        <w:rPr/>
      </w:r>
    </w:p>
    <w:p>
      <w:pPr>
        <w:pStyle w:val="Normal1"/>
        <w:rPr/>
      </w:pPr>
      <w:r>
        <w:rPr>
          <w:i w:val="0"/>
        </w:rPr>
        <w:t>—Regulatory: hormones (insulin, growth hormone), transcription factors</w:t>
      </w:r>
      <w:r>
        <w:rPr/>
      </w:r>
    </w:p>
    <w:p>
      <w:pPr>
        <w:pStyle w:val="Normal1"/>
        <w:rPr/>
      </w:pPr>
      <w:r>
        <w:rPr>
          <w:i w:val="0"/>
        </w:rPr>
        <w:t>—Protective: antibodies (immunoglobulins)</w:t>
      </w:r>
      <w:r>
        <w:rPr/>
      </w:r>
    </w:p>
    <w:p>
      <w:pPr>
        <w:pStyle w:val="Normal1"/>
        <w:rPr/>
      </w:pPr>
      <w:r>
        <w:rPr>
          <w:i w:val="0"/>
        </w:rPr>
        <w:t>—Receptor: cell surface receptors—interface between cell and environment</w:t>
      </w:r>
      <w:r>
        <w:rPr/>
      </w:r>
    </w:p>
    <w:p>
      <w:pPr>
        <w:pStyle w:val="Normal1"/>
        <w:rPr/>
      </w:pPr>
      <w:r>
        <w:rPr>
          <w:i w:val="0"/>
        </w:rPr>
        <w:t>Protein folding: The polypeptide chain folds into a specific three-dimensional structure determined by its amino acid sequence and interactions with chaperones. Incorrect folding → protein aggregates → prion diseases, Alzheimer's, Parkinson's diseases.</w:t>
      </w:r>
    </w:p>
    <w:p>
      <w:pPr>
        <w:pStyle w:val="Heading2"/>
        <w:rPr/>
      </w:pPr>
      <w:r>
        <w:rPr>
          <w:i w:val="0"/>
        </w:rPr>
        <w:t>DNA AND RNA: STORAGE AND TRANSMISSION OF INFORMATION</w:t>
      </w:r>
    </w:p>
    <w:p>
      <w:pPr>
        <w:pStyle w:val="Normal1"/>
        <w:rPr/>
      </w:pPr>
      <w:r>
        <w:rPr>
          <w:i w:val="0"/>
        </w:rPr>
        <w:t>DNA (deoxyribonucleic acid) is a repository of genetic information. A double helix of two antiparallel nucleotide chains connected by hydrogen bonds between complementary bases (A-T, G-C).</w:t>
      </w:r>
    </w:p>
    <w:p>
      <w:pPr>
        <w:pStyle w:val="Normal1"/>
        <w:rPr/>
      </w:pPr>
      <w:r>
        <w:rPr>
          <w:i w:val="0"/>
        </w:rPr>
        <w:t>Human genome size: 3.2 billion base pairs per cell. If you pull DNA from one cell, you get a thread 2 meters long. There are about 100 billion kilometers of DNA in all the cells of the body.</w:t>
      </w:r>
    </w:p>
    <w:p>
      <w:pPr>
        <w:pStyle w:val="Normal1"/>
        <w:rPr/>
      </w:pPr>
      <w:r>
        <w:rPr>
          <w:i w:val="0"/>
        </w:rPr>
        <w:t>DNA is stored in chromatin, a complex with histone proteins. Packaging levels: nucleosome → chromatin fibril → loops → domains → chromosome. This allows 2 meters of DNA to be packed into a 6 µm diameter core.</w:t>
      </w:r>
    </w:p>
    <w:p>
      <w:pPr>
        <w:pStyle w:val="Normal1"/>
        <w:rPr/>
      </w:pPr>
      <w:r>
        <w:rPr>
          <w:i w:val="0"/>
        </w:rPr>
        <w:t>CDC: the central dogma of molecular biology—information flow: DNA → RNA → Protein.</w:t>
      </w:r>
    </w:p>
    <w:p>
      <w:pPr>
        <w:pStyle w:val="Normal1"/>
        <w:rPr/>
      </w:pPr>
      <w:r>
        <w:rPr>
          <w:i w:val="0"/>
        </w:rPr>
        <w:t>RNA (ribonucleic acid)—several types:</w:t>
      </w:r>
    </w:p>
    <w:p>
      <w:pPr>
        <w:pStyle w:val="Normal1"/>
        <w:rPr/>
      </w:pPr>
      <w:r>
        <w:rPr>
          <w:i w:val="0"/>
        </w:rPr>
        <w:t>—mRNA (template): a copy of a gene transported to ribosomes for translation into protein</w:t>
      </w:r>
      <w:r>
        <w:rPr/>
      </w:r>
    </w:p>
    <w:p>
      <w:pPr>
        <w:pStyle w:val="Normal1"/>
        <w:rPr/>
      </w:pPr>
      <w:r>
        <w:rPr>
          <w:i w:val="0"/>
        </w:rPr>
        <w:t>—tRNA (transport): “translator”—carries the amino acid to the ribosome</w:t>
      </w:r>
      <w:r>
        <w:rPr/>
      </w:r>
    </w:p>
    <w:p>
      <w:pPr>
        <w:pStyle w:val="Normal1"/>
        <w:rPr/>
      </w:pPr>
      <w:r>
        <w:rPr>
          <w:i w:val="0"/>
        </w:rPr>
        <w:t>—rRNA (ribosomal): the structural basis of ribosomes</w:t>
      </w:r>
      <w:r>
        <w:rPr/>
      </w:r>
    </w:p>
    <w:p>
      <w:pPr>
        <w:pStyle w:val="Normal1"/>
        <w:rPr/>
      </w:pPr>
      <w:r>
        <w:rPr>
          <w:i w:val="0"/>
        </w:rPr>
        <w:t>—microRNA, siRNA, lncRNA: regulatory RNAs—regulate gene expression without translation into protein</w:t>
      </w:r>
      <w:r>
        <w:rPr/>
      </w:r>
    </w:p>
    <w:p>
      <w:pPr>
        <w:pStyle w:val="Normal1"/>
        <w:rPr/>
      </w:pPr>
      <w:r>
        <w:rPr>
          <w:i w:val="0"/>
        </w:rPr>
        <w:t>The discovery of RNA interference (siRNA, microRNA) by Fire and Mello (Nobel Prize 2006) opened up new insights into gene regulation—and new therapeutic options (siRNA therapeutics).</w:t>
      </w:r>
    </w:p>
    <w:p>
      <w:pPr>
        <w:pStyle w:val="Heading2"/>
        <w:rPr/>
      </w:pPr>
      <w:r>
        <w:rPr>
          <w:i w:val="0"/>
        </w:rPr>
        <w:t>LIPIDS: MEMBRANES, HORMONES, SIGNALS</w:t>
      </w:r>
    </w:p>
    <w:p>
      <w:pPr>
        <w:pStyle w:val="Normal1"/>
        <w:rPr/>
      </w:pPr>
      <w:r>
        <w:rPr>
          <w:i w:val="0"/>
        </w:rPr>
        <w:t>Lipids are fat-soluble molecules. Functions:</w:t>
      </w:r>
    </w:p>
    <w:p>
      <w:pPr>
        <w:pStyle w:val="Normal1"/>
        <w:rPr/>
      </w:pPr>
      <w:r>
        <w:rPr>
          <w:i w:val="0"/>
        </w:rPr>
        <w:t>—Structural: phospholipids → cell membranes (bilayer)</w:t>
      </w:r>
      <w:r>
        <w:rPr/>
      </w:r>
    </w:p>
    <w:p>
      <w:pPr>
        <w:pStyle w:val="Normal1"/>
        <w:rPr/>
      </w:pPr>
      <w:r>
        <w:rPr>
          <w:i w:val="0"/>
        </w:rPr>
        <w:t>—Energy: triglycerides → long-term energy storage (9 kcal/g vs 4 kcal/g carbohydrates)</w:t>
      </w:r>
      <w:r>
        <w:rPr/>
      </w:r>
    </w:p>
    <w:p>
      <w:pPr>
        <w:pStyle w:val="Normal1"/>
        <w:rPr/>
      </w:pPr>
      <w:r>
        <w:rPr>
          <w:i w:val="0"/>
        </w:rPr>
        <w:t>—Hormonal: steroid hormones (cortisol, testosterone, estrogens, aldosterone, vitamin D)—cholesterol derivatives</w:t>
      </w:r>
      <w:r>
        <w:rPr/>
      </w:r>
    </w:p>
    <w:p>
      <w:pPr>
        <w:pStyle w:val="Normal1"/>
        <w:rPr/>
      </w:pPr>
      <w:r>
        <w:rPr>
          <w:i w:val="0"/>
        </w:rPr>
        <w:t>—Signaling: prostaglandins, leukotrienes, endocannabinoids, lysophosphatidic acid</w:t>
      </w:r>
      <w:r>
        <w:rPr/>
      </w:r>
    </w:p>
    <w:p>
      <w:pPr>
        <w:pStyle w:val="Normal1"/>
        <w:rPr/>
      </w:pPr>
      <w:r>
        <w:rPr>
          <w:i w:val="0"/>
        </w:rPr>
        <w:t>—Insulation: myelin (80% fat)</w:t>
      </w:r>
      <w:r>
        <w:rPr/>
      </w:r>
    </w:p>
    <w:p>
      <w:pPr>
        <w:pStyle w:val="Normal1"/>
        <w:rPr/>
      </w:pPr>
      <w:r>
        <w:rPr>
          <w:i w:val="0"/>
        </w:rPr>
        <w:t>Cholesterol is a critical molecule, despite its "bad reputation":</w:t>
      </w:r>
    </w:p>
    <w:p>
      <w:pPr>
        <w:pStyle w:val="Normal1"/>
        <w:rPr/>
      </w:pPr>
      <w:r>
        <w:rPr>
          <w:i w:val="0"/>
        </w:rPr>
        <w:t>—Structural part of all cell membranes: determines their fluidity</w:t>
      </w:r>
      <w:r>
        <w:rPr/>
      </w:r>
    </w:p>
    <w:p>
      <w:pPr>
        <w:pStyle w:val="Normal1"/>
        <w:rPr/>
      </w:pPr>
      <w:r>
        <w:rPr>
          <w:i w:val="0"/>
        </w:rPr>
        <w:t>—Precursor to steroid hormones and vitamin D</w:t>
      </w:r>
      <w:r>
        <w:rPr/>
      </w:r>
    </w:p>
    <w:p>
      <w:pPr>
        <w:pStyle w:val="Normal1"/>
        <w:rPr/>
      </w:pPr>
      <w:r>
        <w:rPr>
          <w:i w:val="0"/>
        </w:rPr>
        <w:t>—Component of bile acids</w:t>
      </w:r>
      <w:r>
        <w:rPr/>
      </w:r>
    </w:p>
    <w:p>
      <w:pPr>
        <w:pStyle w:val="Normal1"/>
        <w:rPr/>
      </w:pPr>
      <w:r>
        <w:rPr>
          <w:i w:val="0"/>
        </w:rPr>
        <w:t>—Necessary for brain development</w:t>
      </w:r>
      <w:r>
        <w:rPr/>
      </w:r>
    </w:p>
    <w:p>
      <w:pPr>
        <w:pStyle w:val="Normal1"/>
        <w:rPr/>
      </w:pPr>
      <w:r>
        <w:rPr>
          <w:i w:val="0"/>
        </w:rPr>
        <w:t>The problem is not cholesterol itself, but its excess and oxidized forms in the wrong context.</w:t>
      </w:r>
    </w:p>
    <w:p>
      <w:pPr>
        <w:pStyle w:val="Heading2"/>
        <w:rPr/>
      </w:pPr>
      <w:r>
        <w:rPr>
          <w:i w:val="0"/>
        </w:rPr>
        <w:t>CARBOHYDRATES: ENERGY AND STRUCTURE</w:t>
      </w:r>
    </w:p>
    <w:p>
      <w:pPr>
        <w:pStyle w:val="Normal1"/>
        <w:rPr/>
      </w:pPr>
      <w:r>
        <w:rPr>
          <w:i w:val="0"/>
        </w:rPr>
        <w:t>Carbohydrates—polysaccharides, disaccharides, monosaccharides.</w:t>
      </w:r>
    </w:p>
    <w:p>
      <w:pPr>
        <w:pStyle w:val="Normal1"/>
        <w:rPr/>
      </w:pPr>
      <w:r>
        <w:rPr>
          <w:i w:val="0"/>
        </w:rPr>
        <w:t>Glucose is the universal fuel of cells. The brain is especially dependent: it consumes about 20% of the body's glucose at 2% of body weight.</w:t>
      </w:r>
    </w:p>
    <w:p>
      <w:pPr>
        <w:pStyle w:val="Normal1"/>
        <w:rPr/>
      </w:pPr>
      <w:r>
        <w:rPr>
          <w:i w:val="0"/>
        </w:rPr>
        <w:t>Glycogen is the storage form of glucose in the liver and muscles. Limited supply (~400 g in muscles, ~100 g in liver).</w:t>
      </w:r>
    </w:p>
    <w:p>
      <w:pPr>
        <w:pStyle w:val="Normal1"/>
        <w:rPr/>
      </w:pPr>
      <w:r>
        <w:rPr>
          <w:i w:val="0"/>
        </w:rPr>
        <w:t>Fiber—indigestible polysaccharides:</w:t>
      </w:r>
    </w:p>
    <w:p>
      <w:pPr>
        <w:pStyle w:val="Normal1"/>
        <w:rPr/>
      </w:pPr>
      <w:r>
        <w:rPr>
          <w:i w:val="0"/>
        </w:rPr>
        <w:t>—Soluble (pectin, β-glucan): fermented by intestinal bacteria → SCFA → fuel for colonocytes + anti-inflammatory effects</w:t>
      </w:r>
      <w:r>
        <w:rPr/>
      </w:r>
    </w:p>
    <w:p>
      <w:pPr>
        <w:pStyle w:val="Normal1"/>
        <w:rPr/>
      </w:pPr>
      <w:r>
        <w:rPr>
          <w:i w:val="0"/>
        </w:rPr>
        <w:t>—Insoluble (cellulose): increases the volume of intestinal contents, accelerates transit</w:t>
      </w:r>
      <w:r>
        <w:rPr/>
      </w:r>
    </w:p>
    <w:p>
      <w:pPr>
        <w:pStyle w:val="Normal1"/>
        <w:rPr/>
      </w:pPr>
      <w:r>
        <w:rPr>
          <w:i w:val="0"/>
        </w:rPr>
        <w:t>Protein glycosylation: attachment of carbohydrate chains to proteins (glycoproteins) → important for immune recognition, receptor function, mucus structure. Excessive non-enzymatic glycosylation during hyperglycemia → tissue damage (diabetic nephropathy, retinopathy, neuropathy).</w:t>
      </w:r>
    </w:p>
    <w:p>
      <w:pPr>
        <w:pStyle w:val="Heading3"/>
        <w:rPr/>
      </w:pPr>
      <w:r>
        <w:rPr>
          <w:i w:val="0"/>
        </w:rPr>
        <w:t>KEY SOURCES</w:t>
      </w:r>
    </w:p>
    <w:p>
      <w:pPr>
        <w:pStyle w:val="Normal1"/>
        <w:rPr>
          <w:sz w:val="18"/>
          <w:szCs w:val="18"/>
        </w:rPr>
      </w:pPr>
      <w:r>
        <w:rPr>
          <w:i w:val="0"/>
          <w:sz w:val="18"/>
          <w:szCs w:val="18"/>
        </w:rPr>
        <w:t>Alberts, B., Johnson, A., Lewis, J., Morgan, D., Raff, M., Roberts, K., &amp; Walter, P. (2014). Molecular biology of the cell (6th ed.). Garland Science.</w:t>
      </w:r>
    </w:p>
    <w:p>
      <w:pPr>
        <w:pStyle w:val="Normal1"/>
        <w:rPr>
          <w:sz w:val="18"/>
          <w:szCs w:val="18"/>
        </w:rPr>
      </w:pPr>
      <w:r>
        <w:rPr>
          <w:i w:val="0"/>
          <w:sz w:val="18"/>
          <w:szCs w:val="18"/>
        </w:rPr>
        <w:t>Berg, J. M., Tymoczko, J. L., Gatto, G. J., &amp; Stryer, L. (2019). Biochemistry (9th ed.). W. H. Freeman.</w:t>
      </w:r>
    </w:p>
    <w:p>
      <w:pPr>
        <w:pStyle w:val="Normal1"/>
        <w:rPr>
          <w:sz w:val="18"/>
          <w:szCs w:val="18"/>
        </w:rPr>
      </w:pPr>
      <w:r>
        <w:rPr>
          <w:i w:val="0"/>
          <w:sz w:val="18"/>
          <w:szCs w:val="18"/>
        </w:rPr>
        <w:t>Fire, A., Xu, S., Montgomery, M. K., Kostas, S. A., Driver, S. E., &amp; Mello, C. C. (1998). Potent and specific genetic interference by double-stranded RNA in Caenorhabditis elegans. Nature, 391(6669), 806–811. https://doi.org/10.1038/35888</w:t>
      </w:r>
    </w:p>
    <w:p>
      <w:pPr>
        <w:pStyle w:val="Normal1"/>
        <w:rPr>
          <w:sz w:val="18"/>
          <w:szCs w:val="18"/>
        </w:rPr>
      </w:pPr>
      <w:r>
        <w:rPr>
          <w:i w:val="0"/>
          <w:sz w:val="18"/>
          <w:szCs w:val="18"/>
        </w:rPr>
        <w:t>Watson, J. D., &amp; Crick, F. H. C. (1953). Molecular structure of nucleic acids: A structure for deoxyribose nucleic acid. Nature, 171(4356), 737–738. https://doi.org/10.1038/171737a0</w:t>
      </w:r>
    </w:p>
    <w:p>
      <w:pPr>
        <w:pStyle w:val="Normal1"/>
        <w:rPr>
          <w:sz w:val="18"/>
          <w:szCs w:val="18"/>
        </w:rPr>
      </w:pPr>
      <w:r>
        <w:rPr>
          <w:i w:val="0"/>
          <w:sz w:val="18"/>
          <w:szCs w:val="18"/>
        </w:rPr>
        <w:t>Voet, D., &amp; Voet, J. G. (2011). Biochemistry (4th ed.). Wiley.</w:t>
      </w:r>
    </w:p>
    <w:p>
      <w:pPr>
        <w:pStyle w:val="Normal1"/>
        <w:spacing w:lineRule="auto" w:line="240" w:before="0" w:after="0"/>
        <w:rPr/>
      </w:pPr>
      <w:r>
        <w:rPr/>
      </w:r>
      <w:r>
        <w:br w:type="page"/>
      </w:r>
    </w:p>
    <w:p>
      <w:pPr>
        <w:pStyle w:val="Heading1"/>
        <w:jc w:val="left"/>
        <w:rPr/>
      </w:pPr>
      <w:r>
        <w:rPr>
          <w:i w:val="0"/>
        </w:rPr>
        <w:t>CHAPTER 69. PHARMACOLOGY: HOW DRUGS WORK</w:t>
      </w:r>
    </w:p>
    <w:p>
      <w:pPr>
        <w:pStyle w:val="Normal1"/>
        <w:rPr/>
      </w:pPr>
      <w:r>
        <w:rPr>
          <w:i/>
        </w:rPr>
        <w:t>Marina noticed: she had stopped apologizing for the pauses in conversation.</w:t>
        <w:br/>
        <w:br/>
        <w:t>Before, each silence felt like a personal failure, a hole in the social fabric she was obliged to mend with a hasty “sorry” or “I’m just a bit tired.” Now, the pauses simply were. They hung in the air, neutral, belonging to no one. She let them breathe. In those quiet spaces, she could feel the faint, electrical hum of her own thoughts, a current long dampened by the static of apology. It was a small, seismic shift. The medicine, she supposed, was working—not just the synthetic hormone in her blood, but the other, more clandestine pharmacology of slowly reclaiming the territory of herself, word by silent word.</w:t>
      </w:r>
    </w:p>
    <w:p>
      <w:pPr>
        <w:pStyle w:val="Normal1"/>
        <w:rPr/>
      </w:pPr>
      <w:r>
        <w:rPr>
          <w:i/>
          <w:iCs/>
        </w:rPr>
        <w:t>Before, any silence had to be filled. To say something, to clarify, to explain. Now she sometimes simply stays silent. And she sees that her interlocutor also begins to think.</w:t>
      </w:r>
    </w:p>
    <w:p>
      <w:pPr>
        <w:pStyle w:val="Normal1"/>
        <w:rPr/>
      </w:pPr>
      <w:r>
        <w:rPr>
          <w:i/>
          <w:iCs/>
        </w:rPr>
        <w:t>It was a small thing. But she remembered how her therapist had said: change begins when you stop doing something habitual. You don't add something new—you remove the old.</w:t>
      </w:r>
    </w:p>
    <w:p>
      <w:pPr>
        <w:pStyle w:val="Normal1"/>
        <w:rPr/>
      </w:pPr>
      <w:r>
        <w:rPr>
          <w:i/>
          <w:iCs/>
        </w:rPr>
        <w:t>The fatigue today was a three out of ten. She recorded it in her diary. She added: "It seems this is my normal now."</w:t>
      </w:r>
    </w:p>
    <w:p>
      <w:pPr>
        <w:pStyle w:val="Heading2"/>
        <w:rPr/>
      </w:pPr>
      <w:r>
        <w:rPr>
          <w:i w:val="0"/>
        </w:rPr>
        <w:t>MOLECULE AGAINST DISEASE</w:t>
      </w:r>
    </w:p>
    <w:p>
      <w:pPr>
        <w:pStyle w:val="Normal1"/>
        <w:rPr/>
      </w:pPr>
      <w:r>
        <w:rPr>
          <w:i w:val="0"/>
        </w:rPr>
        <w:t>In 1909, Paul Ehrlich—the founder of chemotherapy—introduced the concept of the “magic bullet” (Zauberkugel): a molecule that precisely hits the pathogen without causing harm to the host. This was the dream of chemical medicine.</w:t>
      </w:r>
    </w:p>
    <w:p>
      <w:pPr>
        <w:pStyle w:val="Normal1"/>
        <w:rPr/>
      </w:pPr>
      <w:r>
        <w:rPr>
          <w:i w:val="0"/>
        </w:rPr>
        <w:t>Arsphenamine (Salvarsan, compound 606—the 606th molecule studied in the search) in 1909 became the first synthetic antibiotic against syphilis. The first "magic bullet".</w:t>
      </w:r>
    </w:p>
    <w:p>
      <w:pPr>
        <w:pStyle w:val="Normal1"/>
        <w:rPr/>
      </w:pPr>
      <w:r>
        <w:rPr>
          <w:i w:val="0"/>
        </w:rPr>
        <w:t>Since then, pharmacology has created thousands of “bullets” of varying degrees of accuracy. Understanding their mechanism is the basis for intelligent use.</w:t>
      </w:r>
    </w:p>
    <w:p>
      <w:pPr>
        <w:pStyle w:val="Heading2"/>
        <w:rPr/>
      </w:pPr>
      <w:r>
        <w:rPr>
          <w:i w:val="0"/>
        </w:rPr>
        <w:t>PHARMACODYNAMICS: HOW DRUGS ACT</w:t>
      </w:r>
    </w:p>
    <w:p>
      <w:pPr>
        <w:pStyle w:val="Normal1"/>
        <w:rPr/>
      </w:pPr>
      <w:r>
        <w:rPr>
          <w:i w:val="0"/>
        </w:rPr>
        <w:t>Most drugs act through specific interactions with molecular targets: receptors, enzymes, ion channels, transport proteins.</w:t>
      </w:r>
    </w:p>
    <w:p>
      <w:pPr>
        <w:pStyle w:val="Normal1"/>
        <w:rPr/>
      </w:pPr>
      <w:r>
        <w:rPr>
          <w:i w:val="0"/>
        </w:rPr>
        <w:t>Receptors and ligands:</w:t>
      </w:r>
    </w:p>
    <w:p>
      <w:pPr>
        <w:pStyle w:val="Normal1"/>
        <w:rPr/>
      </w:pPr>
      <w:r>
        <w:rPr>
          <w:i w:val="0"/>
        </w:rPr>
        <w:t>—Agonist: binds to the receptor and activates it (mimics the action of the endogenous ligand). Morphine is an opioid receptor agonist. Salbutamol is an agonist of bronchial β₂-adrenergic receptors.</w:t>
      </w:r>
      <w:r>
        <w:rPr/>
      </w:r>
    </w:p>
    <w:p>
      <w:pPr>
        <w:pStyle w:val="Normal1"/>
        <w:rPr/>
      </w:pPr>
      <w:r>
        <w:rPr>
          <w:i w:val="0"/>
        </w:rPr>
        <w:t>—Antagonist: binds to the receptor and blocks it (competes with the endogenous ligand). Beta blockers are β-adrenergic receptor antagonists. Antihistamines—H₁ receptor antagonists.</w:t>
      </w:r>
      <w:r>
        <w:rPr/>
      </w:r>
    </w:p>
    <w:p>
      <w:pPr>
        <w:pStyle w:val="Normal1"/>
        <w:rPr/>
      </w:pPr>
      <w:r>
        <w:rPr>
          <w:i w:val="0"/>
        </w:rPr>
        <w:t>—Partial agonist: partial activation of the receptor—acts as a weak agonist in the absence of endogenous ligand and as a weak antagonist when its concentration is high.</w:t>
      </w:r>
      <w:r>
        <w:rPr/>
      </w:r>
    </w:p>
    <w:p>
      <w:pPr>
        <w:pStyle w:val="Normal1"/>
        <w:rPr/>
      </w:pPr>
      <w:r>
        <w:rPr>
          <w:i w:val="0"/>
        </w:rPr>
        <w:t>Enzymes as targets:</w:t>
      </w:r>
    </w:p>
    <w:p>
      <w:pPr>
        <w:pStyle w:val="Normal1"/>
        <w:rPr/>
      </w:pPr>
      <w:r>
        <w:rPr>
          <w:i w:val="0"/>
        </w:rPr>
        <w:t>—ACEIs (angiotensin-converting enzyme inhibitors): block the enzyme that converts angiotensin I to angiotensin II → decrease in blood pressure</w:t>
      </w:r>
      <w:r>
        <w:rPr/>
      </w:r>
    </w:p>
    <w:p>
      <w:pPr>
        <w:pStyle w:val="Normal1"/>
        <w:rPr/>
      </w:pPr>
      <w:r>
        <w:rPr>
          <w:i w:val="0"/>
        </w:rPr>
        <w:t>—Statins: HMG-CoA reductase inhibitors → decrease in cholesterol synthesis</w:t>
      </w:r>
      <w:r>
        <w:rPr/>
      </w:r>
    </w:p>
    <w:p>
      <w:pPr>
        <w:pStyle w:val="Normal1"/>
        <w:rPr/>
      </w:pPr>
      <w:r>
        <w:rPr>
          <w:i w:val="0"/>
        </w:rPr>
        <w:t>—NSAIDs (nonsteroidal anti-inflammatory drugs): COX-1/COX-2 inhibitors → reduction of prostaglandins → pain relief, anti-inflammatory effect</w:t>
      </w:r>
      <w:r>
        <w:rPr/>
      </w:r>
    </w:p>
    <w:p>
      <w:pPr>
        <w:pStyle w:val="Normal1"/>
        <w:rPr/>
      </w:pPr>
      <w:r>
        <w:rPr>
          <w:i w:val="0"/>
        </w:rPr>
        <w:t>Dose-response concept: dependence of effect on drug concentration. EC₅₀—the concentration that causes 50% of the maximum effect. Therapeutic index (TI) = TD₅₀ / ED₅₀—the ratio of toxic and effective doses. The higher the TI, the safer the drug.</w:t>
      </w:r>
    </w:p>
    <w:p>
      <w:pPr>
        <w:pStyle w:val="Heading2"/>
        <w:rPr/>
      </w:pPr>
      <w:r>
        <w:rPr>
          <w:i w:val="0"/>
        </w:rPr>
        <w:t>PHARMACOKINETICS: HOW THE BODY PROCESSES DRUGS</w:t>
      </w:r>
    </w:p>
    <w:p>
      <w:pPr>
        <w:pStyle w:val="Normal1"/>
        <w:rPr/>
      </w:pPr>
      <w:r>
        <w:rPr>
          <w:i w:val="0"/>
        </w:rPr>
        <w:t>ADME concept: four processes that determine the fate of a drug in the body:</w:t>
      </w:r>
    </w:p>
    <w:p>
      <w:pPr>
        <w:pStyle w:val="Normal1"/>
        <w:rPr/>
      </w:pPr>
      <w:r>
        <w:rPr>
          <w:i w:val="0"/>
        </w:rPr>
        <w:t>Absorption: entry of a drug into the systemic circulation. Depends on the route of administration (oral, intravenous, transdermal), the physicochemical properties of the molecule, and first-pass metabolism.</w:t>
      </w:r>
    </w:p>
    <w:p>
      <w:pPr>
        <w:pStyle w:val="Normal1"/>
        <w:rPr/>
      </w:pPr>
      <w:r>
        <w:rPr>
          <w:i w:val="0"/>
        </w:rPr>
        <w:t>Distribution: How the drug is distributed throughout the tissues. Volume of distribution (Vd). Plasma protein binding: only the free (unbound) fraction is pharmacologically active.</w:t>
      </w:r>
    </w:p>
    <w:p>
      <w:pPr>
        <w:pStyle w:val="Normal1"/>
        <w:rPr/>
      </w:pPr>
      <w:r>
        <w:rPr>
          <w:i w:val="0"/>
        </w:rPr>
        <w:t>Metabolism: biotransformation, mainly in the liver via CYP450. May inactivate (prodrugs are activated) or activate (codeine → morphine via CYP2D6). Genetic variants of CYP450 → individual differences in metabolism.</w:t>
      </w:r>
    </w:p>
    <w:p>
      <w:pPr>
        <w:pStyle w:val="Normal1"/>
        <w:rPr/>
      </w:pPr>
      <w:r>
        <w:rPr>
          <w:i w:val="0"/>
        </w:rPr>
        <w:t>Excretion: excretion through the kidneys (renal excretion), bile (enterohepatic circulation), lungs (volatile substances, alcohol). T₁/₂ (half-life): time taken to reduce concentration by half.</w:t>
      </w:r>
    </w:p>
    <w:p>
      <w:pPr>
        <w:pStyle w:val="Heading2"/>
        <w:rPr/>
      </w:pPr>
      <w:r>
        <w:rPr>
          <w:i w:val="0"/>
        </w:rPr>
        <w:t>PHARMACOGENOMICS: PERSONALIZED MEDICINES</w:t>
      </w:r>
    </w:p>
    <w:p>
      <w:pPr>
        <w:pStyle w:val="Normal1"/>
        <w:rPr/>
      </w:pPr>
      <w:r>
        <w:rPr>
          <w:i w:val="0"/>
        </w:rPr>
        <w:t>Different people react to the same medicine differently. A classic example: codeine (a pain reliever) is converted to morphine via CYP2D6.</w:t>
      </w:r>
    </w:p>
    <w:p>
      <w:pPr>
        <w:pStyle w:val="Normal1"/>
        <w:rPr/>
      </w:pPr>
      <w:r>
        <w:rPr>
          <w:i w:val="0"/>
        </w:rPr>
        <w:t>Genetic variants of CYP2D6:</w:t>
      </w:r>
    </w:p>
    <w:p>
      <w:pPr>
        <w:pStyle w:val="Normal1"/>
        <w:rPr/>
      </w:pPr>
      <w:r>
        <w:rPr>
          <w:i w:val="0"/>
        </w:rPr>
        <w:t>—“Poor metabolizers”: ~7% of Europeans. Codeine is practically not converted into morphine → no analgesic effect</w:t>
      </w:r>
      <w:r>
        <w:rPr/>
      </w:r>
    </w:p>
    <w:p>
      <w:pPr>
        <w:pStyle w:val="Normal1"/>
        <w:rPr/>
      </w:pPr>
      <w:r>
        <w:rPr>
          <w:i w:val="0"/>
        </w:rPr>
        <w:t>— “Ultrarapid metabolizers”: ~1-2%. Codeine quickly converts to high concentrations of morphine → potentially dangerous overdose</w:t>
      </w:r>
      <w:r>
        <w:rPr/>
      </w:r>
    </w:p>
    <w:p>
      <w:pPr>
        <w:pStyle w:val="Normal1"/>
        <w:rPr/>
      </w:pPr>
      <w:r>
        <w:rPr>
          <w:i w:val="0"/>
        </w:rPr>
        <w:t>In pediatrics, this is of critical importance: deaths of children from codeine after tonsillectomy were associated specifically with the ultra-rapid metabolism of CYP2D6.</w:t>
      </w:r>
    </w:p>
    <w:p>
      <w:pPr>
        <w:pStyle w:val="Normal1"/>
        <w:rPr/>
      </w:pPr>
      <w:r>
        <w:rPr>
          <w:i w:val="0"/>
        </w:rPr>
        <w:t>Pharmacogenomics allows you to select the right drug and dose based on genotype. The FDA is updating drug indications based on pharmacogenomic data.</w:t>
      </w:r>
    </w:p>
    <w:p>
      <w:pPr>
        <w:pStyle w:val="Heading2"/>
        <w:rPr/>
      </w:pPr>
      <w:r>
        <w:rPr>
          <w:i w:val="0"/>
        </w:rPr>
        <w:t>DRUG INTERACTIONS</w:t>
      </w:r>
    </w:p>
    <w:p>
      <w:pPr>
        <w:pStyle w:val="Normal1"/>
        <w:rPr/>
      </w:pPr>
      <w:r>
        <w:rPr>
          <w:i w:val="0"/>
        </w:rPr>
        <w:t>Drug interactions are one of the main problems of polypragmatics (use of many drugs).</w:t>
      </w:r>
    </w:p>
    <w:p>
      <w:pPr>
        <w:pStyle w:val="Normal1"/>
        <w:rPr/>
      </w:pPr>
      <w:r>
        <w:rPr>
          <w:i w:val="0"/>
        </w:rPr>
        <w:t>Types of interactions:</w:t>
      </w:r>
    </w:p>
    <w:p>
      <w:pPr>
        <w:pStyle w:val="Normal1"/>
        <w:rPr/>
      </w:pPr>
      <w:r>
        <w:rPr>
          <w:i w:val="0"/>
        </w:rPr>
        <w:t>—Pharmacokinetic: one drug alters the ADME of another through effects on CYP450 or transporters (P-glycoprotein)</w:t>
      </w:r>
      <w:r>
        <w:rPr/>
      </w:r>
    </w:p>
    <w:p>
      <w:pPr>
        <w:pStyle w:val="Normal1"/>
        <w:rPr/>
      </w:pPr>
      <w:r>
        <w:rPr>
          <w:i w:val="0"/>
        </w:rPr>
        <w:t>- CYP3A4 inducer (rifampicin, St. John's wort) reduces the concentration of substrates (warfarin, contraceptives, immunosuppressants)</w:t>
      </w:r>
    </w:p>
    <w:p>
      <w:pPr>
        <w:pStyle w:val="Normal1"/>
        <w:rPr/>
      </w:pPr>
      <w:r>
        <w:rPr>
          <w:i w:val="0"/>
        </w:rPr>
        <w:t>- CYP3A4 inhibitor (grapefruit juice, itraconazole, clarithromycin) increases the concentration of substrates</w:t>
      </w:r>
    </w:p>
    <w:p>
      <w:pPr>
        <w:pStyle w:val="Normal1"/>
        <w:rPr/>
      </w:pPr>
      <w:r>
        <w:rPr>
          <w:i w:val="0"/>
        </w:rPr>
        <w:t>—Pharmacodynamic: interaction at the level of the mechanism of action</w:t>
      </w:r>
      <w:r>
        <w:rPr/>
      </w:r>
    </w:p>
    <w:p>
      <w:pPr>
        <w:pStyle w:val="Normal1"/>
        <w:rPr/>
      </w:pPr>
      <w:r>
        <w:rPr>
          <w:i w:val="0"/>
        </w:rPr>
        <w:t>- Synergism: alcohol + benzodiazepines → additive sedation</w:t>
      </w:r>
    </w:p>
    <w:p>
      <w:pPr>
        <w:pStyle w:val="Normal1"/>
        <w:rPr/>
      </w:pPr>
      <w:r>
        <w:rPr>
          <w:i w:val="0"/>
        </w:rPr>
        <w:t>- Antagonism: NSAIDs neutralize the antihypertensive effect of ACEIs</w:t>
      </w:r>
    </w:p>
    <w:p>
      <w:pPr>
        <w:pStyle w:val="Normal1"/>
        <w:rPr/>
      </w:pPr>
      <w:r>
        <w:rPr>
          <w:i w:val="0"/>
        </w:rPr>
        <w:t>Polypharmacy (&gt;5 drugs) in the elderly is a serious clinical problem: the risk of adverse reactions increases exponentially.</w:t>
      </w:r>
    </w:p>
    <w:p>
      <w:pPr>
        <w:pStyle w:val="Heading3"/>
        <w:rPr/>
      </w:pPr>
      <w:r>
        <w:rPr>
          <w:i w:val="0"/>
        </w:rPr>
        <w:t>KEY SOURCES</w:t>
      </w:r>
    </w:p>
    <w:p>
      <w:pPr>
        <w:pStyle w:val="Normal1"/>
        <w:rPr>
          <w:sz w:val="18"/>
          <w:szCs w:val="18"/>
        </w:rPr>
      </w:pPr>
      <w:r>
        <w:rPr>
          <w:i w:val="0"/>
          <w:sz w:val="18"/>
          <w:szCs w:val="18"/>
        </w:rPr>
        <w:t>Brunton, L. L., Hilal-Dandan, R., &amp; Knollmann, B. C. (Eds.). (2018). Goodman &amp; Gilman's the pharmacological basis of therapeutics (13th ed.). McGraw-Hill.</w:t>
      </w:r>
    </w:p>
    <w:p>
      <w:pPr>
        <w:pStyle w:val="Normal1"/>
        <w:rPr>
          <w:sz w:val="18"/>
          <w:szCs w:val="18"/>
        </w:rPr>
      </w:pPr>
      <w:r>
        <w:rPr>
          <w:i w:val="0"/>
          <w:sz w:val="18"/>
          <w:szCs w:val="18"/>
        </w:rPr>
        <w:t>Collen, M. F., &amp; Ball, M. J. (Eds.). (2015). The history of medical informatics in the United States. Springer.</w:t>
      </w:r>
    </w:p>
    <w:p>
      <w:pPr>
        <w:pStyle w:val="Normal1"/>
        <w:rPr>
          <w:sz w:val="18"/>
          <w:szCs w:val="18"/>
        </w:rPr>
      </w:pPr>
      <w:r>
        <w:rPr>
          <w:i w:val="0"/>
          <w:sz w:val="18"/>
          <w:szCs w:val="18"/>
        </w:rPr>
        <w:t>Ingelman-Sundberg, M. (2004). Pharmacogenetics of cytochrome P450 and its applications in drug therapy: The past, present and future. Trends in Pharmacological Sciences, 25(4), 193–200. https://doi.org/10.1016/j.tips.2004.02.007</w:t>
      </w:r>
    </w:p>
    <w:p>
      <w:pPr>
        <w:pStyle w:val="Normal1"/>
        <w:rPr>
          <w:sz w:val="18"/>
          <w:szCs w:val="18"/>
        </w:rPr>
      </w:pPr>
      <w:r>
        <w:rPr>
          <w:i w:val="0"/>
          <w:sz w:val="18"/>
          <w:szCs w:val="18"/>
        </w:rPr>
        <w:t>Pirmohamed, M., James, S., Meakin, S., Green, C., Scott, A. K., Walley, T. J., Farrar, K., Park, B. K., &amp; Breckenridge, A. M. (2004). Adverse drug reactions as cause of admission to hospital: Prospective analysis of 18 820 patients. BMJ, 329(7456), 15–19. https://doi.org/10.1136/bmj.329.7456.15</w:t>
      </w:r>
    </w:p>
    <w:p>
      <w:pPr>
        <w:pStyle w:val="Normal1"/>
        <w:rPr>
          <w:sz w:val="18"/>
          <w:szCs w:val="18"/>
        </w:rPr>
      </w:pPr>
      <w:r>
        <w:rPr>
          <w:i w:val="0"/>
          <w:sz w:val="18"/>
          <w:szCs w:val="18"/>
        </w:rPr>
        <w:t>Rang, H. P., Ritter, J. M., Flower, R. J., &amp; Henderson, G. (2015). Rang and Dale's pharmacology (8th ed.). Churchill Livingstone.</w:t>
      </w:r>
    </w:p>
    <w:p>
      <w:pPr>
        <w:pStyle w:val="Normal1"/>
        <w:spacing w:lineRule="auto" w:line="240" w:before="0" w:after="0"/>
        <w:rPr/>
      </w:pPr>
      <w:r>
        <w:rPr/>
      </w:r>
      <w:r>
        <w:br w:type="page"/>
      </w:r>
    </w:p>
    <w:p>
      <w:pPr>
        <w:pStyle w:val="Heading1"/>
        <w:rPr/>
      </w:pPr>
      <w:r>
        <w:rPr>
          <w:i w:val="0"/>
        </w:rPr>
        <w:t>CHAPTER 70. OXIDATIVE STRESS AND ANTIOXIDANTS</w:t>
      </w:r>
    </w:p>
    <w:p>
      <w:pPr>
        <w:pStyle w:val="Normal1"/>
        <w:rPr/>
      </w:pPr>
      <w:r>
        <w:rPr>
          <w:i/>
          <w:iCs/>
        </w:rPr>
        <w:t>Free radicals attack cells. The body defends itself. Marina thinks: she, too, is finally beginning to defend herself. Truly. Not with illness—with choice.</w:t>
      </w:r>
    </w:p>
    <w:p>
      <w:pPr>
        <w:pStyle w:val="Heading2"/>
        <w:rPr/>
      </w:pPr>
      <w:r>
        <w:rPr>
          <w:i w:val="0"/>
        </w:rPr>
        <w:t>OXYGEN PARADOX</w:t>
      </w:r>
    </w:p>
    <w:p>
      <w:pPr>
        <w:pStyle w:val="Normal1"/>
        <w:rPr/>
      </w:pPr>
      <w:r>
        <w:rPr>
          <w:i w:val="0"/>
        </w:rPr>
        <w:t>Oxygen is the molecule of life. Without it, most cells die within minutes. And it is also a molecule of death: the products of its incomplete reduction are among the most aggressive chemical agents in the cell.</w:t>
      </w:r>
    </w:p>
    <w:p>
      <w:pPr>
        <w:pStyle w:val="Normal1"/>
        <w:rPr/>
      </w:pPr>
      <w:r>
        <w:rPr>
          <w:i w:val="0"/>
        </w:rPr>
        <w:t>This paradox is called the "oxygen paradox": aerobic organisms have evolved to use oxygen to produce energy while also protecting themselves from its toxic byproducts.</w:t>
      </w:r>
    </w:p>
    <w:p>
      <w:pPr>
        <w:pStyle w:val="Heading2"/>
        <w:rPr/>
      </w:pPr>
      <w:r>
        <w:rPr>
          <w:i w:val="0"/>
        </w:rPr>
        <w:t>FREE RADICALS: THE CHEMISTRY OF HARM</w:t>
      </w:r>
    </w:p>
    <w:p>
      <w:pPr>
        <w:pStyle w:val="Normal1"/>
        <w:rPr/>
      </w:pPr>
      <w:r>
        <w:rPr>
          <w:i w:val="0"/>
        </w:rPr>
        <w:t>A free radical is a molecule or atom with an unpaired electron in its outer orbital. An unpaired electron makes the molecule extremely chemically reactive: it “wants” to take away an electron from a neighboring molecule.</w:t>
      </w:r>
    </w:p>
    <w:p>
      <w:pPr>
        <w:pStyle w:val="Normal1"/>
        <w:rPr/>
      </w:pPr>
      <w:r>
        <w:rPr>
          <w:i w:val="0"/>
        </w:rPr>
        <w:t>The main biologically significant free radicals:</w:t>
      </w:r>
    </w:p>
    <w:p>
      <w:pPr>
        <w:pStyle w:val="Normal1"/>
        <w:rPr/>
      </w:pPr>
      <w:r>
        <w:rPr>
          <w:i w:val="0"/>
        </w:rPr>
        <w:t>—Superoxide anion (O₂•⁻): formed when electrons leak from the mitochondrial respiratory chain</w:t>
      </w:r>
      <w:r>
        <w:rPr/>
      </w:r>
    </w:p>
    <w:p>
      <w:pPr>
        <w:pStyle w:val="Normal1"/>
        <w:rPr/>
      </w:pPr>
      <w:r>
        <w:rPr>
          <w:i w:val="0"/>
        </w:rPr>
        <w:t>—Hydroxyl radical (•OH): the most aggressive; formed from H₂O₂ in the Fenton reaction with the participation of iron ions</w:t>
      </w:r>
      <w:r>
        <w:rPr/>
      </w:r>
    </w:p>
    <w:p>
      <w:pPr>
        <w:pStyle w:val="Normal1"/>
        <w:rPr/>
      </w:pPr>
      <w:r>
        <w:rPr>
          <w:i w:val="0"/>
        </w:rPr>
        <w:t>—Peroxynitrite (ONOO⁻): formed by the reaction of O₂•⁻ with nitric oxide (NO)</w:t>
      </w:r>
      <w:r>
        <w:rPr/>
      </w:r>
    </w:p>
    <w:p>
      <w:pPr>
        <w:pStyle w:val="Normal1"/>
        <w:rPr/>
      </w:pPr>
      <w:r>
        <w:rPr>
          <w:i w:val="0"/>
        </w:rPr>
        <w:t>Reactive oxygen species (ROS) attack:</w:t>
      </w:r>
    </w:p>
    <w:p>
      <w:pPr>
        <w:pStyle w:val="Normal1"/>
        <w:rPr/>
      </w:pPr>
      <w:r>
        <w:rPr>
          <w:i w:val="0"/>
        </w:rPr>
        <w:t>—Membrane lipids → lipid peroxidation → disruption of membrane function</w:t>
      </w:r>
      <w:r>
        <w:rPr/>
      </w:r>
    </w:p>
    <w:p>
      <w:pPr>
        <w:pStyle w:val="Normal1"/>
        <w:rPr/>
      </w:pPr>
      <w:r>
        <w:rPr>
          <w:i w:val="0"/>
        </w:rPr>
        <w:t>—DNA → oxidative damage (8-oxoguanine, etc.) → mutations, oncogenesis</w:t>
      </w:r>
      <w:r>
        <w:rPr/>
      </w:r>
    </w:p>
    <w:p>
      <w:pPr>
        <w:pStyle w:val="Normal1"/>
        <w:rPr/>
      </w:pPr>
      <w:r>
        <w:rPr>
          <w:i w:val="0"/>
        </w:rPr>
        <w:t>—Proteins → oxidation of amino acids → disruption of structure and function</w:t>
      </w:r>
      <w:r>
        <w:rPr/>
      </w:r>
    </w:p>
    <w:p>
      <w:pPr>
        <w:pStyle w:val="Heading2"/>
        <w:rPr/>
      </w:pPr>
      <w:r>
        <w:rPr>
          <w:i w:val="0"/>
        </w:rPr>
        <w:t>ROS AS SIGNALING MOLECULES</w:t>
      </w:r>
    </w:p>
    <w:p>
      <w:pPr>
        <w:pStyle w:val="Normal1"/>
        <w:rPr/>
      </w:pPr>
      <w:r>
        <w:rPr>
          <w:i w:val="0"/>
        </w:rPr>
        <w:t>The concept of “oxidative stress” as a purely pathological phenomenon is outdated. Current understanding: ROS at low concentrations are important signaling molecules.</w:t>
      </w:r>
    </w:p>
    <w:p>
      <w:pPr>
        <w:pStyle w:val="Normal1"/>
        <w:rPr/>
      </w:pPr>
      <w:r>
        <w:rPr>
          <w:i w:val="0"/>
        </w:rPr>
        <w:t>“Mitohormesis” (Ristow): exercise generates ROS in muscles → activation of protective genes (Nrf2 pathway) → synthesis of antioxidant enzymes, heat shock proteins, mitophagy → adaptation and strengthening. Taking high doses of antioxidants during exercise may block these adaptations.</w:t>
      </w:r>
    </w:p>
    <w:p>
      <w:pPr>
        <w:pStyle w:val="Normal1"/>
        <w:rPr/>
      </w:pPr>
      <w:r>
        <w:rPr>
          <w:i w:val="0"/>
        </w:rPr>
        <w:t>H₂O₂ as a signaling molecule: acts through redox regulation of cysteine ​​thiol groups in proteins. Regulates the cell cycle, apoptosis, immune response.</w:t>
      </w:r>
    </w:p>
    <w:p>
      <w:pPr>
        <w:pStyle w:val="Normal1"/>
        <w:rPr/>
      </w:pPr>
      <w:r>
        <w:rPr>
          <w:i w:val="0"/>
        </w:rPr>
        <w:t>This explains why high doses of antioxidant supplements (vitamin E, beta-carotene) in clinical studies either have no effect or are harmful—they block not only pathological but also beneficial ROS signals.</w:t>
      </w:r>
    </w:p>
    <w:p>
      <w:pPr>
        <w:pStyle w:val="Heading2"/>
        <w:rPr/>
      </w:pPr>
      <w:r>
        <w:rPr>
          <w:i w:val="0"/>
        </w:rPr>
        <w:t>ANTIOXIDANT SYSTEMS OF THE BODY</w:t>
      </w:r>
    </w:p>
    <w:p>
      <w:pPr>
        <w:pStyle w:val="Normal1"/>
        <w:rPr/>
      </w:pPr>
      <w:r>
        <w:rPr>
          <w:i w:val="0"/>
        </w:rPr>
        <w:t>The body has an evolutionarily perfect antioxidant defense:</w:t>
      </w:r>
    </w:p>
    <w:p>
      <w:pPr>
        <w:pStyle w:val="Normal1"/>
        <w:rPr/>
      </w:pPr>
      <w:r>
        <w:rPr>
          <w:i w:val="0"/>
        </w:rPr>
        <w:t>Enzymatic:</w:t>
      </w:r>
    </w:p>
    <w:p>
      <w:pPr>
        <w:pStyle w:val="Normal1"/>
        <w:rPr/>
      </w:pPr>
      <w:r>
        <w:rPr>
          <w:i w:val="0"/>
        </w:rPr>
        <w:t>—Superoxide dismutase (SOD): converts O₂•⁻ to H₂O₂ and O₂. Requires Mn (mitochondrial SOD2) or Cu/Zn (cytoplasmic SOD1).</w:t>
      </w:r>
      <w:r>
        <w:rPr/>
      </w:r>
    </w:p>
    <w:p>
      <w:pPr>
        <w:pStyle w:val="Normal1"/>
        <w:rPr/>
      </w:pPr>
      <w:r>
        <w:rPr>
          <w:i w:val="0"/>
        </w:rPr>
        <w:t>— Catalase: destroys H₂O₂ → H₂O + O₂. Mainly in liver peroxisomes and erythrocytes.</w:t>
      </w:r>
      <w:r>
        <w:rPr/>
      </w:r>
    </w:p>
    <w:p>
      <w:pPr>
        <w:pStyle w:val="Normal1"/>
        <w:rPr/>
      </w:pPr>
      <w:r>
        <w:rPr>
          <w:i w:val="0"/>
        </w:rPr>
        <w:t>—Glutathione peroxidase (GPx): reduces H₂O₂ and lipid peroxides using glutathione (GSH) → GSSG. Requires selenium.</w:t>
      </w:r>
      <w:r>
        <w:rPr/>
      </w:r>
    </w:p>
    <w:p>
      <w:pPr>
        <w:pStyle w:val="Normal1"/>
        <w:rPr/>
      </w:pPr>
      <w:r>
        <w:rPr>
          <w:i w:val="0"/>
        </w:rPr>
        <w:t>— Thioredoxin reductase: maintains thioredoxin in a reduced state; requires selenium.</w:t>
      </w:r>
      <w:r>
        <w:rPr/>
      </w:r>
    </w:p>
    <w:p>
      <w:pPr>
        <w:pStyle w:val="Normal1"/>
        <w:rPr/>
      </w:pPr>
      <w:r>
        <w:rPr>
          <w:i w:val="0"/>
        </w:rPr>
        <w:t>Non-enzymatic:</w:t>
      </w:r>
    </w:p>
    <w:p>
      <w:pPr>
        <w:pStyle w:val="Normal1"/>
        <w:rPr/>
      </w:pPr>
      <w:r>
        <w:rPr>
          <w:i w:val="0"/>
        </w:rPr>
        <w:t>—Glutathione (GSH): tripeptide (glycine-cysteine-glutamate). The main intracellular “buffer” of oxidative stress. Concentration decreases with chronic stress, aging, and cysteine ​​deficiency.</w:t>
      </w:r>
      <w:r>
        <w:rPr/>
      </w:r>
    </w:p>
    <w:p>
      <w:pPr>
        <w:pStyle w:val="Normal1"/>
        <w:rPr/>
      </w:pPr>
      <w:r>
        <w:rPr>
          <w:i w:val="0"/>
        </w:rPr>
        <w:t>—Vitamin C (ascorbic acid): water-soluble antioxidant; regenerates vitamin E.</w:t>
      </w:r>
      <w:r>
        <w:rPr/>
      </w:r>
    </w:p>
    <w:p>
      <w:pPr>
        <w:pStyle w:val="Normal1"/>
        <w:rPr/>
      </w:pPr>
      <w:r>
        <w:rPr>
          <w:i w:val="0"/>
        </w:rPr>
        <w:t>—Vitamin E (tocopherol): fat-soluble antioxidant; protects membrane lipids.</w:t>
      </w:r>
      <w:r>
        <w:rPr/>
      </w:r>
    </w:p>
    <w:p>
      <w:pPr>
        <w:pStyle w:val="Normal1"/>
        <w:rPr/>
      </w:pPr>
      <w:r>
        <w:rPr>
          <w:i w:val="0"/>
        </w:rPr>
        <w:t>—Uric acid: a powerful antioxidant in plasma. Most likely, this is what explains the high levels of uric acid in humans (unlike most mammals)—compensation for the loss of endogenous synthesis of ascorbic acid.</w:t>
      </w:r>
      <w:r>
        <w:rPr/>
      </w:r>
    </w:p>
    <w:p>
      <w:pPr>
        <w:pStyle w:val="Heading2"/>
        <w:rPr/>
      </w:pPr>
      <w:r>
        <w:rPr>
          <w:i w:val="0"/>
        </w:rPr>
        <w:t>NRF2: MAIN REGULATOR OF ANTIOXIDANT DEFENSE</w:t>
      </w:r>
    </w:p>
    <w:p>
      <w:pPr>
        <w:pStyle w:val="Normal1"/>
        <w:rPr/>
      </w:pPr>
      <w:r>
        <w:rPr>
          <w:i w:val="0"/>
        </w:rPr>
        <w:t>Nrf2 (Nuclear factor erythroid 2-related factor 2) is a transcription factor called the “master switch” of cell antioxidant defense.</w:t>
      </w:r>
    </w:p>
    <w:p>
      <w:pPr>
        <w:pStyle w:val="Normal1"/>
        <w:rPr/>
      </w:pPr>
      <w:r>
        <w:rPr>
          <w:i w:val="0"/>
        </w:rPr>
        <w:t>Activation of Nrf2 induces the expression of more than 200 defense genes: SOD, catalase, GPx, glutathione synthase, detoxification enzymes (Phase II), proteasomal proteins.</w:t>
      </w:r>
    </w:p>
    <w:p>
      <w:pPr>
        <w:pStyle w:val="Normal1"/>
        <w:rPr/>
      </w:pPr>
      <w:r>
        <w:rPr>
          <w:i w:val="0"/>
        </w:rPr>
        <w:t>What activates Nrf2:</w:t>
      </w:r>
    </w:p>
    <w:p>
      <w:pPr>
        <w:pStyle w:val="Normal1"/>
        <w:rPr/>
      </w:pPr>
      <w:r>
        <w:rPr>
          <w:i w:val="0"/>
        </w:rPr>
        <w:t>—Exercise</w:t>
      </w:r>
      <w:r>
        <w:rPr/>
      </w:r>
    </w:p>
    <w:p>
      <w:pPr>
        <w:pStyle w:val="Normal1"/>
        <w:rPr/>
      </w:pPr>
      <w:r>
        <w:rPr>
          <w:i w:val="0"/>
        </w:rPr>
        <w:t>—Intermittent fasting</w:t>
      </w:r>
      <w:r>
        <w:rPr/>
      </w:r>
    </w:p>
    <w:p>
      <w:pPr>
        <w:pStyle w:val="Normal1"/>
        <w:rPr/>
      </w:pPr>
      <w:r>
        <w:rPr>
          <w:i w:val="0"/>
        </w:rPr>
        <w:t>—Dietary polyphenols: sulforaphane (cruciferous), curcumin (turmeric), quercetin (onion), resveratrol</w:t>
      </w:r>
      <w:r>
        <w:rPr/>
      </w:r>
    </w:p>
    <w:p>
      <w:pPr>
        <w:pStyle w:val="Normal1"/>
        <w:rPr/>
      </w:pPr>
      <w:r>
        <w:rPr>
          <w:i w:val="0"/>
        </w:rPr>
        <w:t>—Moderate oxidative stress (hormesis)</w:t>
      </w:r>
      <w:r>
        <w:rPr/>
      </w:r>
    </w:p>
    <w:p>
      <w:pPr>
        <w:pStyle w:val="Normal1"/>
        <w:rPr/>
      </w:pPr>
      <w:r>
        <w:rPr>
          <w:i w:val="0"/>
        </w:rPr>
        <w:t>Chronic excessive oxidative stress depletes the Nrf2 system, leading to accumulation of damage.</w:t>
      </w:r>
    </w:p>
    <w:p>
      <w:pPr>
        <w:pStyle w:val="Heading3"/>
        <w:rPr/>
      </w:pPr>
      <w:r>
        <w:rPr>
          <w:i w:val="0"/>
        </w:rPr>
        <w:t>KEY SOURCES</w:t>
      </w:r>
    </w:p>
    <w:p>
      <w:pPr>
        <w:pStyle w:val="Normal1"/>
        <w:rPr>
          <w:sz w:val="18"/>
          <w:szCs w:val="18"/>
        </w:rPr>
      </w:pPr>
      <w:r>
        <w:rPr>
          <w:i w:val="0"/>
          <w:sz w:val="18"/>
          <w:szCs w:val="18"/>
        </w:rPr>
        <w:t>Halliwell, B., &amp; Gutteridge, J. M. C. (2015). Free radicals in biology and medicine (5th ed.). Oxford University Press.</w:t>
      </w:r>
    </w:p>
    <w:p>
      <w:pPr>
        <w:pStyle w:val="Normal1"/>
        <w:rPr>
          <w:sz w:val="18"/>
          <w:szCs w:val="18"/>
        </w:rPr>
      </w:pPr>
      <w:r>
        <w:rPr>
          <w:i w:val="0"/>
          <w:sz w:val="18"/>
          <w:szCs w:val="18"/>
        </w:rPr>
        <w:t>Moi, P., Chan, K., Asunis, I., Cao, A., &amp; Kan, Y. W. (1994). Isolation of NF-E2-related factor 2 (Nrf2), a NF-E2-like basic leucine zipper transcriptional activator that binds to the tandem NF-E2/AP1 repeat of the beta-globin locus control region. Proceedings of the National Academy of Sciences, 91(21), 9926–9930. https://doi.org/10.1073/pnas.91.21.9926</w:t>
      </w:r>
    </w:p>
    <w:p>
      <w:pPr>
        <w:pStyle w:val="Normal1"/>
        <w:rPr>
          <w:sz w:val="18"/>
          <w:szCs w:val="18"/>
        </w:rPr>
      </w:pPr>
      <w:r>
        <w:rPr>
          <w:i w:val="0"/>
          <w:sz w:val="18"/>
          <w:szCs w:val="18"/>
        </w:rPr>
        <w:t>Ristow, M., &amp; Schmeisser, K. (2014). Mitohormesis: Promoting health and lifespan by increased levels of reactive oxygen species (ROS). Dose-Response, 12(2), 288–341. https://doi.org/10.2203/dose-response.13-035.Ristow</w:t>
      </w:r>
    </w:p>
    <w:p>
      <w:pPr>
        <w:pStyle w:val="Normal1"/>
        <w:rPr>
          <w:sz w:val="18"/>
          <w:szCs w:val="18"/>
        </w:rPr>
      </w:pPr>
      <w:r>
        <w:rPr>
          <w:i w:val="0"/>
          <w:sz w:val="18"/>
          <w:szCs w:val="18"/>
        </w:rPr>
        <w:t>Sies, H. (2015). Oxidative stress: A concept in redox biology and medicine. Redox Biology, 4, 180–183. https://doi.org/10.1016/j.redox.2015.01.002</w:t>
      </w:r>
    </w:p>
    <w:p>
      <w:pPr>
        <w:pStyle w:val="Normal1"/>
        <w:rPr>
          <w:sz w:val="18"/>
          <w:szCs w:val="18"/>
        </w:rPr>
      </w:pPr>
      <w:r>
        <w:rPr>
          <w:i w:val="0"/>
          <w:sz w:val="18"/>
          <w:szCs w:val="18"/>
        </w:rPr>
        <w:t>Sies, H., Berndt, C., &amp; Jones, D. P. (2017). Oxidative stress. Annual Review of Biochemistry, 86, 715–748. https://doi.org/10.1146/annurev-biochem-061516-045037</w:t>
      </w:r>
    </w:p>
    <w:p>
      <w:pPr>
        <w:pStyle w:val="Normal1"/>
        <w:spacing w:lineRule="auto" w:line="240" w:before="0" w:after="0"/>
        <w:rPr/>
      </w:pPr>
      <w:r>
        <w:rPr/>
      </w:r>
      <w:r>
        <w:br w:type="page"/>
      </w:r>
    </w:p>
    <w:p>
      <w:pPr>
        <w:pStyle w:val="Heading1"/>
        <w:rPr/>
      </w:pPr>
      <w:r>
        <w:rPr>
          <w:i w:val="0"/>
        </w:rPr>
        <w:t>CHAPTER 71. INFLAMMATORY CASCADE: REACTION CHEMISTRY</w:t>
      </w:r>
    </w:p>
    <w:p>
      <w:pPr>
        <w:pStyle w:val="Normal1"/>
        <w:rPr/>
      </w:pPr>
      <w:r>
        <w:rPr>
          <w:i/>
          <w:iCs/>
        </w:rPr>
        <w:t>The last test results: her inflammatory markers had dropped. A little. But they had dropped.</w:t>
        <w:br/>
        <w:br/>
        <w:t>Marina sat with the printout in her lap, the numbers a quiet confirmation in black and white. For years, the cascade had felt unstoppable, a chemical fire raging through her veins, turning every thought to ash. Now, a single digit, shifted minutely in the right column, felt like a ceasefire.</w:t>
        <w:br/>
        <w:br/>
        <w:t>It was not a cure. The fatigue still clung to her bones like a damp coat. But the internal storm was calming. In the new quiet, she could hear something else: not the roar of her own defenses, but the faint, persistent click of a keyboard in the next room, a sound that was no longer a reproach, but an invitation.</w:t>
      </w:r>
    </w:p>
    <w:p>
      <w:pPr>
        <w:pStyle w:val="Normal1"/>
        <w:rPr/>
      </w:pPr>
      <w:r>
        <w:rPr>
          <w:i/>
          <w:iCs/>
        </w:rPr>
        <w:t>What had changed? Her diet. Her sleep. Her breathing. And something important—inside.</w:t>
        <w:br/>
        <w:br/>
        <w:t>The cascade had quieted. The internal sirens, which had wailed for years at the slightest disturbance, now only murmured a low, manageable hum. It was not the silence of surrender, but the quiet of a watchful truce. Her body was no longer a fortress under siege, every system mobilizing against a phantom enemy. It was simply a place she inhabited again.</w:t>
        <w:br/>
        <w:br/>
        <w:t>She noticed it in the mornings, in the absence of that leaden dread. In the afternoons, when her mind did not fog over like a frozen window. The chemistry of her reactions had altered. A setback was no longer a catastrophe; it was merely a piece of data. A criticism did not trigger a systemic shutdown. The inflammation, once a wildfire, was now a banked hearth. And in that steadier warmth, something long-dormant had begun, very faintly, to glow.</w:t>
      </w:r>
    </w:p>
    <w:p>
      <w:pPr>
        <w:pStyle w:val="Heading2"/>
        <w:rPr/>
      </w:pPr>
      <w:r>
        <w:rPr>
          <w:i w:val="0"/>
        </w:rPr>
        <w:t>THE CHEMISTRY OF RECOVERY</w:t>
      </w:r>
    </w:p>
    <w:p>
      <w:pPr>
        <w:pStyle w:val="Normal1"/>
        <w:rPr/>
      </w:pPr>
      <w:r>
        <w:rPr>
          <w:i w:val="0"/>
        </w:rPr>
        <w:t>When a bacterium penetrates the skin, it initiates one of the most coordinated biochemical processes in nature. Hundreds of molecular players—cytokines, chemokines, prostaglandins, leukotrienes, complement components, coagulation factors—act in concert within seconds and hours.</w:t>
      </w:r>
    </w:p>
    <w:p>
      <w:pPr>
        <w:pStyle w:val="Normal1"/>
        <w:rPr/>
      </w:pPr>
      <w:r>
        <w:rPr>
          <w:i w:val="0"/>
        </w:rPr>
        <w:t>Inflammation is molecular warfare. Understanding its chemistry means understanding why anti-inflammatory drugs work (and why they sometimes work too well).</w:t>
      </w:r>
    </w:p>
    <w:p>
      <w:pPr>
        <w:pStyle w:val="Heading2"/>
        <w:rPr/>
      </w:pPr>
      <w:r>
        <w:rPr>
          <w:i w:val="0"/>
        </w:rPr>
        <w:t>INITIATION OF INFLAMMATION</w:t>
      </w:r>
    </w:p>
    <w:p>
      <w:pPr>
        <w:pStyle w:val="Normal1"/>
        <w:rPr/>
      </w:pPr>
      <w:r>
        <w:rPr>
          <w:i w:val="0"/>
        </w:rPr>
        <w:t>The first step: recognizing the “alien” or “dangerous”.</w:t>
      </w:r>
    </w:p>
    <w:p>
      <w:pPr>
        <w:pStyle w:val="Normal1"/>
        <w:rPr/>
      </w:pPr>
      <w:r>
        <w:rPr>
          <w:i w:val="0"/>
        </w:rPr>
        <w:t>Pattern Recognition Receptors (PRR): receptors that recognize molecular patterns of pathogens (PAMPs) or damage (DAMPs):</w:t>
      </w:r>
    </w:p>
    <w:p>
      <w:pPr>
        <w:pStyle w:val="Normal1"/>
        <w:rPr/>
      </w:pPr>
      <w:r>
        <w:rPr>
          <w:i w:val="0"/>
        </w:rPr>
        <w:t>—Toll-like receptors (TLR): family of 10 receptors; TLR4 recognizes lipopolysaccharide (LPS) from the cell wall of Gram-negative bacteria. Discovery of TLR (Bruce Beutler, Jules Hoffman—Nobel Prize 2011)</w:t>
      </w:r>
      <w:r>
        <w:rPr/>
      </w:r>
    </w:p>
    <w:p>
      <w:pPr>
        <w:pStyle w:val="Normal1"/>
        <w:rPr/>
      </w:pPr>
      <w:r>
        <w:rPr>
          <w:i w:val="0"/>
        </w:rPr>
        <w:t>—NOD-like receptors: intracellular sensors of bacterial components and crystals (uric acid in gout)</w:t>
      </w:r>
      <w:r>
        <w:rPr/>
      </w:r>
    </w:p>
    <w:p>
      <w:pPr>
        <w:pStyle w:val="Normal1"/>
        <w:rPr/>
      </w:pPr>
      <w:r>
        <w:rPr>
          <w:i w:val="0"/>
        </w:rPr>
        <w:t>—STING pathway: extracellular DNA sensor</w:t>
      </w:r>
      <w:r>
        <w:rPr/>
      </w:r>
    </w:p>
    <w:p>
      <w:pPr>
        <w:pStyle w:val="Normal1"/>
        <w:rPr/>
      </w:pPr>
      <w:r>
        <w:rPr>
          <w:i w:val="0"/>
        </w:rPr>
        <w:t>Binding to PRR → activation of signaling cascades → activation of the transcription factor NF-κB → transcription of pro-inflammatory genes (IL-6, IL-1β, TNF-α, COX-2, etc.).</w:t>
      </w:r>
    </w:p>
    <w:p>
      <w:pPr>
        <w:pStyle w:val="Heading2"/>
        <w:rPr/>
      </w:pPr>
      <w:r>
        <w:rPr>
          <w:i w:val="0"/>
        </w:rPr>
        <w:t>MEDIATORS OF INFLAMMATION</w:t>
      </w:r>
    </w:p>
    <w:p>
      <w:pPr>
        <w:pStyle w:val="Normal1"/>
        <w:rPr/>
      </w:pPr>
      <w:r>
        <w:rPr>
          <w:i w:val="0"/>
        </w:rPr>
        <w:t>Cytokines are signaling proteins that coordinate the immune response:</w:t>
      </w:r>
    </w:p>
    <w:p>
      <w:pPr>
        <w:pStyle w:val="Normal1"/>
        <w:rPr/>
      </w:pPr>
      <w:r>
        <w:rPr>
          <w:i w:val="0"/>
        </w:rPr>
        <w:t>—TNF-α (tumor necrosis factor): systemic alarm signal, activates endothelium, neutrophils, causes fever. Targeted drug for rheumatoid arthritis (TNF inhibitors: infliximab, adalimumab).</w:t>
      </w:r>
      <w:r>
        <w:rPr/>
      </w:r>
    </w:p>
    <w:p>
      <w:pPr>
        <w:pStyle w:val="Normal1"/>
        <w:rPr/>
      </w:pPr>
      <w:r>
        <w:rPr>
          <w:i w:val="0"/>
        </w:rPr>
        <w:t>—IL-1β: fever, acute phase response, neutrophil activation. Target for autoinflammatory diseases (anakinra).</w:t>
      </w:r>
      <w:r>
        <w:rPr/>
      </w:r>
    </w:p>
    <w:p>
      <w:pPr>
        <w:pStyle w:val="Normal1"/>
        <w:rPr/>
      </w:pPr>
      <w:r>
        <w:rPr>
          <w:i w:val="0"/>
        </w:rPr>
        <w:t>—IL-6: stimulates the synthesis of acute phase proteins (CRP, fibrinogen) in the liver, fever. Target for rheumatoid arthritis and COVID-19 cytokine storm (tocilizumab).</w:t>
      </w:r>
      <w:r>
        <w:rPr/>
      </w:r>
    </w:p>
    <w:p>
      <w:pPr>
        <w:pStyle w:val="Normal1"/>
        <w:rPr/>
      </w:pPr>
      <w:r>
        <w:rPr>
          <w:i w:val="0"/>
        </w:rPr>
        <w:t>—IL-10: anti-inflammatory cytokine—suppresses excessive inflammatory response.</w:t>
      </w:r>
      <w:r>
        <w:rPr/>
      </w:r>
    </w:p>
    <w:p>
      <w:pPr>
        <w:pStyle w:val="Normal1"/>
        <w:rPr/>
      </w:pPr>
      <w:r>
        <w:rPr>
          <w:i w:val="0"/>
        </w:rPr>
        <w:t>—IFN-γ (interferon-γ): activates macrophages, enhances MHC II—the “combat mode” of immune surveillance.</w:t>
      </w:r>
      <w:r>
        <w:rPr/>
      </w:r>
    </w:p>
    <w:p>
      <w:pPr>
        <w:pStyle w:val="Normal1"/>
        <w:rPr/>
      </w:pPr>
      <w:r>
        <w:rPr>
          <w:i w:val="0"/>
        </w:rPr>
        <w:t>Chemokines—cytokines that direct the migration of immune cells to the site of inflammation:</w:t>
      </w:r>
    </w:p>
    <w:p>
      <w:pPr>
        <w:pStyle w:val="Normal1"/>
        <w:rPr/>
      </w:pPr>
      <w:r>
        <w:rPr>
          <w:i w:val="0"/>
        </w:rPr>
        <w:t>—IL-8 (CXCL8): major neutrophil attractant</w:t>
      </w:r>
      <w:r>
        <w:rPr/>
      </w:r>
    </w:p>
    <w:p>
      <w:pPr>
        <w:pStyle w:val="Normal1"/>
        <w:rPr/>
      </w:pPr>
      <w:r>
        <w:rPr>
          <w:i w:val="0"/>
        </w:rPr>
        <w:t>—CCL2 (MCP-1): recruitment of monocytes/macrophages</w:t>
      </w:r>
      <w:r>
        <w:rPr/>
      </w:r>
    </w:p>
    <w:p>
      <w:pPr>
        <w:pStyle w:val="Heading2"/>
        <w:rPr/>
      </w:pPr>
      <w:r>
        <w:rPr>
          <w:i w:val="0"/>
        </w:rPr>
        <w:t>ARACHIDON CASCADE</w:t>
      </w:r>
    </w:p>
    <w:p>
      <w:pPr>
        <w:pStyle w:val="Normal1"/>
        <w:rPr/>
      </w:pPr>
      <w:r>
        <w:rPr>
          <w:i w:val="0"/>
        </w:rPr>
        <w:t>Arachidonic acid is a fatty acid released from membrane phospholipids when cells are damaged → substrate for two inflammatory enzyme systems:</w:t>
      </w:r>
    </w:p>
    <w:p>
      <w:pPr>
        <w:pStyle w:val="Normal1"/>
        <w:rPr/>
      </w:pPr>
      <w:r>
        <w:rPr>
          <w:i w:val="0"/>
        </w:rPr>
        <w:t>Cyclooxygenases (COX-1, COX-2):</w:t>
      </w:r>
    </w:p>
    <w:p>
      <w:pPr>
        <w:pStyle w:val="Normal1"/>
        <w:rPr/>
      </w:pPr>
      <w:r>
        <w:rPr>
          <w:i w:val="0"/>
        </w:rPr>
        <w:t>—COX-1 (constitutional): constantly present; participates in the protection of the gastric mucosa, platelet aggregation, regulation of renal blood flow</w:t>
      </w:r>
      <w:r>
        <w:rPr/>
      </w:r>
    </w:p>
    <w:p>
      <w:pPr>
        <w:pStyle w:val="Normal1"/>
        <w:rPr/>
      </w:pPr>
      <w:r>
        <w:rPr>
          <w:i w:val="0"/>
        </w:rPr>
        <w:t>—COX-2 (inducible): increases sharply with inflammation; synthesis of inflammatory prostaglandins (PGE₂, PGI₂) → pain, swelling, fever</w:t>
      </w:r>
      <w:r>
        <w:rPr/>
      </w:r>
    </w:p>
    <w:p>
      <w:pPr>
        <w:pStyle w:val="Normal1"/>
        <w:rPr/>
      </w:pPr>
      <w:r>
        <w:rPr>
          <w:i w:val="0"/>
        </w:rPr>
        <w:t>NSAIDs (non-steroidal anti-inflammatory drugs) inhibit COX:</w:t>
      </w:r>
    </w:p>
    <w:p>
      <w:pPr>
        <w:pStyle w:val="Normal1"/>
        <w:rPr/>
      </w:pPr>
      <w:r>
        <w:rPr>
          <w:i w:val="0"/>
        </w:rPr>
        <w:t>—Non-selective (aspirin, ibuprofen, diclofenac): inhibit COX-1 and COX-2 → pain relief + risk of gastropathy</w:t>
      </w:r>
      <w:r>
        <w:rPr/>
      </w:r>
    </w:p>
    <w:p>
      <w:pPr>
        <w:pStyle w:val="Normal1"/>
        <w:rPr/>
      </w:pPr>
      <w:r>
        <w:rPr>
          <w:i w:val="0"/>
        </w:rPr>
        <w:t>—Selective COX-2 inhibitors (coxibs: celecoxib): less gastrotoxicity but increased cardiovascular risk (role of COX-1 in endothelial protection)</w:t>
      </w:r>
      <w:r>
        <w:rPr/>
      </w:r>
    </w:p>
    <w:p>
      <w:pPr>
        <w:pStyle w:val="Normal1"/>
        <w:rPr/>
      </w:pPr>
      <w:r>
        <w:rPr>
          <w:i w:val="0"/>
        </w:rPr>
        <w:t>Lipoxygenase pathway (LOX):</w:t>
      </w:r>
    </w:p>
    <w:p>
      <w:pPr>
        <w:pStyle w:val="Normal1"/>
        <w:rPr/>
      </w:pPr>
      <w:r>
        <w:rPr>
          <w:i w:val="0"/>
        </w:rPr>
        <w:t>Arachidonic acid → 5-HPETE → leukotrienes (LTC₄, LTD₄, LTE₄): bronchospasm, mucus hypersecretion → key mediators of bronchial asthma.</w:t>
      </w:r>
    </w:p>
    <w:p>
      <w:pPr>
        <w:pStyle w:val="Normal1"/>
        <w:rPr/>
      </w:pPr>
      <w:r>
        <w:rPr>
          <w:i w:val="0"/>
        </w:rPr>
        <w:t>Antileukotriene drugs (montelukast): blocking this pathway.</w:t>
      </w:r>
    </w:p>
    <w:p>
      <w:pPr>
        <w:pStyle w:val="Heading2"/>
        <w:rPr/>
      </w:pPr>
      <w:r>
        <w:rPr>
          <w:i w:val="0"/>
        </w:rPr>
        <w:t>RESOLUTION OF INFLAMMATION</w:t>
      </w:r>
    </w:p>
    <w:p>
      <w:pPr>
        <w:pStyle w:val="Normal1"/>
        <w:rPr/>
      </w:pPr>
      <w:r>
        <w:rPr>
          <w:i w:val="0"/>
        </w:rPr>
        <w:t>Inflammation must not only begin, but also end. Chronic inflammation is a violation of the resolution phase.</w:t>
      </w:r>
    </w:p>
    <w:p>
      <w:pPr>
        <w:pStyle w:val="Normal1"/>
        <w:rPr/>
      </w:pPr>
      <w:r>
        <w:rPr>
          <w:i w:val="0"/>
        </w:rPr>
        <w:t>Charles Serhan (Harvard) discovered a family of “specialized pro-resolution mediators” (SPM):</w:t>
      </w:r>
    </w:p>
    <w:p>
      <w:pPr>
        <w:pStyle w:val="Normal1"/>
        <w:rPr/>
      </w:pPr>
      <w:r>
        <w:rPr>
          <w:i w:val="0"/>
        </w:rPr>
        <w:t>—Lipoxins: derivatives of arachidonic acid; signal to stop the neutrophil flow, stimulation of macrophage clearance</w:t>
      </w:r>
      <w:r>
        <w:rPr/>
      </w:r>
    </w:p>
    <w:p>
      <w:pPr>
        <w:pStyle w:val="Normal1"/>
        <w:rPr/>
      </w:pPr>
      <w:r>
        <w:rPr>
          <w:i w:val="0"/>
        </w:rPr>
        <w:t>—Resolvins (from EPA and DHA): powerful anti-inflammatory and pro-resolution; explain part of the anti-inflammatory effect of omega-3s</w:t>
      </w:r>
      <w:r>
        <w:rPr/>
      </w:r>
    </w:p>
    <w:p>
      <w:pPr>
        <w:pStyle w:val="Normal1"/>
        <w:rPr/>
      </w:pPr>
      <w:r>
        <w:rPr>
          <w:i w:val="0"/>
        </w:rPr>
        <w:t>—Protectins and maresins: from DHA</w:t>
      </w:r>
      <w:r>
        <w:rPr/>
      </w:r>
    </w:p>
    <w:p>
      <w:pPr>
        <w:pStyle w:val="Normal1"/>
        <w:rPr/>
      </w:pPr>
      <w:r>
        <w:rPr>
          <w:i w:val="0"/>
        </w:rPr>
        <w:t>This changes the understanding of inflammation: chronic inflammation is not excess inflammation, but defective resolution. Treatment is aimed not only at suppressing inflammation, but also at activating proresolution pathways.</w:t>
      </w:r>
    </w:p>
    <w:p>
      <w:pPr>
        <w:pStyle w:val="Normal1"/>
        <w:rPr/>
      </w:pPr>
      <w:r>
        <w:rPr>
          <w:i w:val="0"/>
        </w:rPr>
        <w:t>Omega-3 fatty acids → substrate for resolvins and protectins → explanation of the anti-inflammatory mechanism of fish oil at the molecular level.</w:t>
      </w:r>
    </w:p>
    <w:p>
      <w:pPr>
        <w:pStyle w:val="Heading3"/>
        <w:rPr/>
      </w:pPr>
      <w:r>
        <w:rPr>
          <w:i w:val="0"/>
        </w:rPr>
        <w:t>KEY SOURCES</w:t>
      </w:r>
    </w:p>
    <w:p>
      <w:pPr>
        <w:pStyle w:val="Normal1"/>
        <w:rPr>
          <w:sz w:val="18"/>
          <w:szCs w:val="18"/>
        </w:rPr>
      </w:pPr>
      <w:r>
        <w:rPr>
          <w:i w:val="0"/>
          <w:sz w:val="18"/>
          <w:szCs w:val="18"/>
        </w:rPr>
        <w:t>Dennis, E. A., &amp; Norris, P. C. (2015). Eicosanoid storm in infection and inflammation. Nature Reviews Immunology, 15(8), 511–523. https://doi.org/10.1038/nri3859</w:t>
      </w:r>
    </w:p>
    <w:p>
      <w:pPr>
        <w:pStyle w:val="Normal1"/>
        <w:rPr>
          <w:sz w:val="18"/>
          <w:szCs w:val="18"/>
        </w:rPr>
      </w:pPr>
      <w:r>
        <w:rPr>
          <w:i w:val="0"/>
          <w:sz w:val="18"/>
          <w:szCs w:val="18"/>
        </w:rPr>
        <w:t>Medzhitov, R. (2008). Origin and physiological roles of inflammation. Nature, 454(7203), 428–435. https://doi.org/10.1038/nature07201</w:t>
      </w:r>
    </w:p>
    <w:p>
      <w:pPr>
        <w:pStyle w:val="Normal1"/>
        <w:rPr>
          <w:sz w:val="18"/>
          <w:szCs w:val="18"/>
        </w:rPr>
      </w:pPr>
      <w:r>
        <w:rPr>
          <w:i w:val="0"/>
          <w:sz w:val="18"/>
          <w:szCs w:val="18"/>
        </w:rPr>
        <w:t>Nathan, C., &amp; Ding, A. (2010). Nonresolving inflammation. Cell, 140(6), 871–882. https://doi.org/10.1016/j.cell.2010.02.029</w:t>
      </w:r>
    </w:p>
    <w:p>
      <w:pPr>
        <w:pStyle w:val="Normal1"/>
        <w:rPr>
          <w:sz w:val="18"/>
          <w:szCs w:val="18"/>
        </w:rPr>
      </w:pPr>
      <w:r>
        <w:rPr>
          <w:i w:val="0"/>
          <w:sz w:val="18"/>
          <w:szCs w:val="18"/>
        </w:rPr>
        <w:t>Serhan, C. N., Chiang, N., &amp; Dalli, J. (2015). The resolution code of acute inflammation: Novel pro-resolving lipid mediators in resolution. Seminars in Immunology, 27(3), 200–215. https://doi.org/10.1016/j.smim.2015.03.004</w:t>
      </w:r>
    </w:p>
    <w:p>
      <w:pPr>
        <w:pStyle w:val="Normal1"/>
        <w:rPr>
          <w:sz w:val="18"/>
          <w:szCs w:val="18"/>
        </w:rPr>
      </w:pPr>
      <w:r>
        <w:rPr>
          <w:i w:val="0"/>
          <w:sz w:val="18"/>
          <w:szCs w:val="18"/>
        </w:rPr>
        <w:t>Vane, J. R. (1971). Inhibition of prostaglandin synthesis as a mechanism of action for aspirin-like drugs. Nature New Biology, 231(25), 232–235. https://doi.org/10.1038/newbio231232a0</w:t>
      </w:r>
    </w:p>
    <w:p>
      <w:pPr>
        <w:pStyle w:val="Normal1"/>
        <w:rPr>
          <w:sz w:val="18"/>
          <w:szCs w:val="18"/>
        </w:rPr>
      </w:pPr>
      <w:r>
        <w:rPr>
          <w:sz w:val="18"/>
          <w:szCs w:val="18"/>
        </w:rPr>
      </w:r>
      <w:r>
        <w:br w:type="page"/>
      </w:r>
    </w:p>
    <w:p>
      <w:pPr>
        <w:pStyle w:val="Heading1"/>
        <w:rPr/>
      </w:pPr>
      <w:r>
        <w:rPr>
          <w:i w:val="0"/>
        </w:rPr>
        <w:t>CHAPTER 72. NEUROCEMISTRY OF EMOTIONS AND MOOD</w:t>
      </w:r>
    </w:p>
    <w:p>
      <w:pPr>
        <w:pStyle w:val="Normal1"/>
        <w:rPr/>
      </w:pPr>
      <w:r>
        <w:rPr>
          <w:i/>
          <w:iCs/>
        </w:rPr>
        <w:t>Marina asks, “Serotonin—does it really affect your mood?”</w:t>
        <w:br/>
        <w:br/>
        <w:t>The doctor, a young woman with tired eyes behind thick glasses, looks up from her screen. She considers the question, not as a clinician reciting a textbook, but as if weighing the very substance of it. “It is a modulator,” she says finally. “A background condition. Like… the weather inside you. It does not create the storm, but it decides if the sky is clear or heavy with clouds when the storm arrives.”</w:t>
        <w:br/>
        <w:br/>
        <w:t>Marina thinks of her own inner climate. The long, low-pressure fronts of fatigue. The sudden squalls of panic when she sits before a blank page. For years, she believed her biochemistry was the immutable landscape of her life. Now she wonders: if the weather can shift, however slightly, what else might change? What if the page is not a void, but a space waiting for its own particular light?</w:t>
      </w:r>
    </w:p>
    <w:p>
      <w:pPr>
        <w:pStyle w:val="Normal1"/>
        <w:rPr/>
      </w:pPr>
      <w:r>
        <w:rPr>
          <w:i/>
          <w:iCs/>
        </w:rPr>
        <w:t>It is more complex than "serotonin equals happiness." The neurochemistry of mood is an entire network. But this much is known for certain: nutrition, sleep, movement, social bonds, and a sense of meaning affect this system in measurable ways.</w:t>
      </w:r>
    </w:p>
    <w:p>
      <w:pPr>
        <w:pStyle w:val="Heading2"/>
        <w:rPr/>
      </w:pPr>
      <w:r>
        <w:rPr>
          <w:i w:val="0"/>
        </w:rPr>
        <w:t>MOLECULAR ALCHEMY OF FEELINGS</w:t>
      </w:r>
    </w:p>
    <w:p>
      <w:pPr>
        <w:pStyle w:val="Normal1"/>
        <w:rPr/>
      </w:pPr>
      <w:r>
        <w:rPr>
          <w:i w:val="0"/>
        </w:rPr>
        <w:t>Joy. Fear. Love. Yearning. These states seem infinitely far from chemistry. But they are reproducibly changed by chemical molecules—drugs, drugs, hormones.</w:t>
      </w:r>
    </w:p>
    <w:p>
      <w:pPr>
        <w:pStyle w:val="Normal1"/>
        <w:rPr/>
      </w:pPr>
      <w:r>
        <w:rPr>
          <w:i w:val="0"/>
        </w:rPr>
        <w:t>This doesn't mean that emotions are "just" chemistry. This means that chemical molecules are one of the languages ​​in which the brain “talks” to itself about the state of the world and the body.</w:t>
      </w:r>
    </w:p>
    <w:p>
      <w:pPr>
        <w:pStyle w:val="Normal1"/>
        <w:rPr/>
      </w:pPr>
      <w:r>
        <w:rPr>
          <w:i w:val="0"/>
        </w:rPr>
        <w:t>The neurochemistry of emotion is one of the most exciting frontier territories of modern science: where molecular biology meets the phenomenology of subjective experience.</w:t>
      </w:r>
    </w:p>
    <w:p>
      <w:pPr>
        <w:pStyle w:val="Heading2"/>
        <w:rPr/>
      </w:pPr>
      <w:r>
        <w:rPr>
          <w:i w:val="0"/>
        </w:rPr>
        <w:t>NEUROMEDIATORS AND THEIR ROLES</w:t>
      </w:r>
    </w:p>
    <w:p>
      <w:pPr>
        <w:pStyle w:val="Normal1"/>
        <w:rPr/>
      </w:pPr>
      <w:r>
        <w:rPr>
          <w:i w:val="0"/>
        </w:rPr>
        <w:t>Monoamines are the most studied group of neurotransmitters with a proven connection with mood:</w:t>
      </w:r>
    </w:p>
    <w:p>
      <w:pPr>
        <w:pStyle w:val="Normal1"/>
        <w:rPr/>
      </w:pPr>
      <w:r>
        <w:rPr>
          <w:i w:val="0"/>
        </w:rPr>
        <w:t>Serotonin (5-HT):</w:t>
      </w:r>
    </w:p>
    <w:p>
      <w:pPr>
        <w:pStyle w:val="Normal1"/>
        <w:rPr/>
      </w:pPr>
      <w:r>
        <w:rPr>
          <w:i w:val="0"/>
        </w:rPr>
        <w:t>Synthesized from tryptophan (9 steps → 5-hydroxytryptophan → serotonin). 90% of the body's serotonin is in the intestines. In the brain, the raphe nuclei send serotonergic projections to almost all parts of the brain.</w:t>
      </w:r>
    </w:p>
    <w:p>
      <w:pPr>
        <w:pStyle w:val="Normal1"/>
        <w:rPr/>
      </w:pPr>
      <w:r>
        <w:rPr>
          <w:i w:val="0"/>
        </w:rPr>
        <w:t>For many years it was believed that depression was a “lack of serotonin.” This idea was productive: it produced SSRIs that have helped millions of people. But the meta-analysis by Moncrieff et al. (2022) questioned this: the direct link between serotonin levels and depression is weaker than previously thought. This does not mean that SSRIs are ineffective: the largest meta-analysis by Cipriani et al. (2018, Lancet; 522 studies, 116,477 participants) confirmed the clinical effectiveness of all 21 second-generation antidepressants. The mechanism of their action is broader and more complex than replenishing “serotonin deficiency”. Depression is a multi-etiological disorder in which serotonin is involved, but is not the only player. [Researched]</w:t>
      </w:r>
    </w:p>
    <w:p>
      <w:pPr>
        <w:pStyle w:val="Normal1"/>
        <w:rPr/>
      </w:pPr>
      <w:r>
        <w:rPr>
          <w:i w:val="0"/>
        </w:rPr>
        <w:t>Dopamine:</w:t>
      </w:r>
    </w:p>
    <w:p>
      <w:pPr>
        <w:pStyle w:val="Normal1"/>
        <w:rPr/>
      </w:pPr>
      <w:r>
        <w:rPr>
          <w:i w:val="0"/>
        </w:rPr>
        <w:t>Synthesis: tyrosine → L-DOPA → dopamine (→ norepinephrine → adrenaline).</w:t>
      </w:r>
    </w:p>
    <w:p>
      <w:pPr>
        <w:pStyle w:val="Normal1"/>
        <w:rPr/>
      </w:pPr>
      <w:r>
        <w:rPr>
          <w:i w:val="0"/>
        </w:rPr>
        <w:t>Mesolimbic pathway (VTA → nucleus accumbens): “reward system”—anticipation, motivation, learning through reinforcement. Addiction disorders, schizophrenia, Parkinson's disease.</w:t>
      </w:r>
    </w:p>
    <w:p>
      <w:pPr>
        <w:pStyle w:val="Normal1"/>
        <w:rPr/>
      </w:pPr>
      <w:r>
        <w:rPr>
          <w:i w:val="0"/>
        </w:rPr>
        <w:t>Nigrostriatal pathway: motor control. Dopamine deficiency in substancia nigra → Parkinson's disease.</w:t>
      </w:r>
    </w:p>
    <w:p>
      <w:pPr>
        <w:pStyle w:val="Normal1"/>
        <w:rPr/>
      </w:pPr>
      <w:r>
        <w:rPr>
          <w:i w:val="0"/>
        </w:rPr>
        <w:t>Norepinephrine: synthesized from dopamine at the locus coeruleus → projections throughout the brain. Role in attention, wakefulness, stress response. Decline → depression, PTSD.</w:t>
      </w:r>
    </w:p>
    <w:p>
      <w:pPr>
        <w:pStyle w:val="Heading2"/>
        <w:rPr/>
      </w:pPr>
      <w:r>
        <w:rPr>
          <w:i w:val="0"/>
        </w:rPr>
        <w:t>GABA AND GLUTAMATE: BALANCE OF INHIBITION AND EXCITATION</w:t>
      </w:r>
    </w:p>
    <w:p>
      <w:pPr>
        <w:pStyle w:val="Normal1"/>
        <w:rPr/>
      </w:pPr>
      <w:r>
        <w:rPr>
          <w:i w:val="0"/>
        </w:rPr>
        <w:t>GABA (γ-aminobutyric acid): the main inhibitory neurotransmitter. 30-40% of synapses in the central nervous system are GABAergic.</w:t>
      </w:r>
    </w:p>
    <w:p>
      <w:pPr>
        <w:pStyle w:val="Normal1"/>
        <w:rPr/>
      </w:pPr>
      <w:r>
        <w:rPr>
          <w:i w:val="0"/>
        </w:rPr>
        <w:t>Deficiency of GABAergic inhibition → anxiety, epilepsy.</w:t>
      </w:r>
    </w:p>
    <w:p>
      <w:pPr>
        <w:pStyle w:val="Normal1"/>
        <w:rPr/>
      </w:pPr>
      <w:r>
        <w:rPr>
          <w:i w:val="0"/>
        </w:rPr>
        <w:t>GABA-A receptor—ionotropic chloride channel: benzodiazepines, barbiturates, alcohol enhance its effect → sedation, anxiolysis, anticonvulsant effect.</w:t>
      </w:r>
    </w:p>
    <w:p>
      <w:pPr>
        <w:pStyle w:val="Normal1"/>
        <w:rPr/>
      </w:pPr>
      <w:r>
        <w:rPr>
          <w:i w:val="0"/>
        </w:rPr>
        <w:t>Glutamate: the main excitatory neurotransmitter. NMDA receptors are key for synaptic plasticity (long-term potentiation—the basis of learning and memory).</w:t>
      </w:r>
    </w:p>
    <w:p>
      <w:pPr>
        <w:pStyle w:val="Normal1"/>
        <w:rPr/>
      </w:pPr>
      <w:r>
        <w:rPr>
          <w:i w:val="0"/>
        </w:rPr>
        <w:t>Ketamine, an NMDA receptor antagonist, causes a rapid (within hours) antidepressant effect, especially in cases of suicidal ideation. This is an explanation for an alternative mechanism of action in depression that is independent of the monoamine system.</w:t>
      </w:r>
    </w:p>
    <w:p>
      <w:pPr>
        <w:pStyle w:val="Normal1"/>
        <w:rPr/>
      </w:pPr>
      <w:r>
        <w:rPr>
          <w:i w:val="0"/>
        </w:rPr>
        <w:t>Esketamine (Spravato) is the first new mechanism antidepressant approved by the FDA in 2019.</w:t>
      </w:r>
    </w:p>
    <w:p>
      <w:pPr>
        <w:pStyle w:val="Heading2"/>
        <w:rPr/>
      </w:pPr>
      <w:r>
        <w:rPr>
          <w:i w:val="0"/>
        </w:rPr>
        <w:t>OXYTOCIN AND ENDORPHINS: THE CHEMISTRY OF COMMUNICATION</w:t>
      </w:r>
    </w:p>
    <w:p>
      <w:pPr>
        <w:pStyle w:val="Normal1"/>
        <w:rPr/>
      </w:pPr>
      <w:r>
        <w:rPr>
          <w:i w:val="0"/>
        </w:rPr>
        <w:t>Oxytocin: a hypothalamic neuropeptide. Roles:</w:t>
      </w:r>
    </w:p>
    <w:p>
      <w:pPr>
        <w:pStyle w:val="Normal1"/>
        <w:rPr/>
      </w:pPr>
      <w:r>
        <w:rPr>
          <w:i w:val="0"/>
        </w:rPr>
        <w:t>—Peripheral: stimulation of labor, milk production</w:t>
      </w:r>
      <w:r>
        <w:rPr/>
      </w:r>
    </w:p>
    <w:p>
      <w:pPr>
        <w:pStyle w:val="Normal1"/>
        <w:rPr/>
      </w:pPr>
      <w:r>
        <w:rPr>
          <w:i w:val="0"/>
        </w:rPr>
        <w:t>—Central: social connection, trust, empathy, anxiety reduction</w:t>
      </w:r>
      <w:r>
        <w:rPr/>
      </w:r>
    </w:p>
    <w:p>
      <w:pPr>
        <w:pStyle w:val="Normal1"/>
        <w:rPr/>
      </w:pPr>
      <w:r>
        <w:rPr>
          <w:i w:val="0"/>
        </w:rPr>
        <w:t>“Cuddle hormone”: oxytocin levels increase with hugging, skin-to-skin contact, breastfeeding, and sexual intimacy.</w:t>
      </w:r>
    </w:p>
    <w:p>
      <w:pPr>
        <w:pStyle w:val="Normal1"/>
        <w:rPr/>
      </w:pPr>
      <w:r>
        <w:rPr>
          <w:i w:val="0"/>
        </w:rPr>
        <w:t>Paul Zak showed that oxytocin increases during human interaction that is perceived as trusting. Intranasal oxytocin has been shown to increase trust and prosocial behavior.</w:t>
      </w:r>
    </w:p>
    <w:p>
      <w:pPr>
        <w:pStyle w:val="Normal1"/>
        <w:rPr/>
      </w:pPr>
      <w:r>
        <w:rPr>
          <w:i w:val="0"/>
        </w:rPr>
        <w:t>Endogenous opioids (endorphins, enkephalins, dynorphins): neuropeptides acting on opioid receptors (μ, κ, δ). Roles: pain relief, euphoria (runner's high), social connection.</w:t>
      </w:r>
    </w:p>
    <w:p>
      <w:pPr>
        <w:pStyle w:val="Normal1"/>
        <w:rPr/>
      </w:pPr>
      <w:r>
        <w:rPr>
          <w:i w:val="0"/>
        </w:rPr>
        <w:t>Endocannabinoids (anandamide—the “bliss molecule”, 2-AG): bind to the same receptors as THC in marijuana. Roles: regulation of pain, appetite, mood, memory. Physical activity increases anandamide levels—one of the mechanisms of “runner's high.”</w:t>
      </w:r>
    </w:p>
    <w:p>
      <w:pPr>
        <w:pStyle w:val="Heading2"/>
        <w:rPr/>
      </w:pPr>
      <w:r>
        <w:rPr>
          <w:i w:val="0"/>
        </w:rPr>
        <w:t>NEUROCHEMISTRY OF STRESS</w:t>
      </w:r>
    </w:p>
    <w:p>
      <w:pPr>
        <w:pStyle w:val="Normal1"/>
        <w:rPr/>
      </w:pPr>
      <w:r>
        <w:rPr>
          <w:i w:val="0"/>
        </w:rPr>
        <w:t>The limbic system-hypothalamus-pituitary-adrenal axis—the “stress response”—is a neurochemical process:</w:t>
      </w:r>
    </w:p>
    <w:p>
      <w:pPr>
        <w:pStyle w:val="Normal1"/>
        <w:rPr/>
      </w:pPr>
      <w:r>
        <w:rPr>
          <w:i w:val="0"/>
        </w:rPr>
        <w:t>CRH (corticotropin-releasing hormone): secreted by the paraventricular nucleus of the hypothalamus → pituitary gland → ACTH → adrenal glands → cortisol.</w:t>
      </w:r>
    </w:p>
    <w:p>
      <w:pPr>
        <w:pStyle w:val="Normal1"/>
        <w:rPr/>
      </w:pPr>
      <w:r>
        <w:rPr>
          <w:i w:val="0"/>
        </w:rPr>
        <w:t>Cortisol feeds back into the brain through glucocorticoid receptors:</w:t>
      </w:r>
    </w:p>
    <w:p>
      <w:pPr>
        <w:pStyle w:val="Normal1"/>
        <w:rPr/>
      </w:pPr>
      <w:r>
        <w:rPr>
          <w:i w:val="0"/>
        </w:rPr>
        <w:t>—Hippocampus: chronically high cortisol → neurotoxicity, atrophy → memory impairment, depression</w:t>
      </w:r>
      <w:r>
        <w:rPr/>
      </w:r>
    </w:p>
    <w:p>
      <w:pPr>
        <w:pStyle w:val="Normal1"/>
        <w:rPr/>
      </w:pPr>
      <w:r>
        <w:rPr>
          <w:i w:val="0"/>
        </w:rPr>
        <w:t>—Amygdala: cortisol increases anxiety and fear consolidation</w:t>
      </w:r>
      <w:r>
        <w:rPr/>
      </w:r>
    </w:p>
    <w:p>
      <w:pPr>
        <w:pStyle w:val="Normal1"/>
        <w:rPr/>
      </w:pPr>
      <w:r>
        <w:rPr>
          <w:i w:val="0"/>
        </w:rPr>
        <w:t>—Prefrontal cortex: chronic stress impairs its function → impulsivity, impaired decision making</w:t>
      </w:r>
      <w:r>
        <w:rPr/>
      </w:r>
    </w:p>
    <w:p>
      <w:pPr>
        <w:pStyle w:val="Normal1"/>
        <w:rPr/>
      </w:pPr>
      <w:r>
        <w:rPr>
          <w:i w:val="0"/>
        </w:rPr>
        <w:t>Neurochemical “treatment” of stress:</w:t>
      </w:r>
    </w:p>
    <w:p>
      <w:pPr>
        <w:pStyle w:val="Normal1"/>
        <w:rPr/>
      </w:pPr>
      <w:r>
        <w:rPr>
          <w:i w:val="0"/>
        </w:rPr>
        <w:t>—Exercise → BDNF → hippocampal neurogenesis → compensation for cortisol neurotoxicity</w:t>
      </w:r>
      <w:r>
        <w:rPr/>
      </w:r>
    </w:p>
    <w:p>
      <w:pPr>
        <w:pStyle w:val="Normal1"/>
        <w:rPr/>
      </w:pPr>
      <w:r>
        <w:rPr>
          <w:i w:val="0"/>
        </w:rPr>
        <w:t>—Meditation → change in amygdala activity → decrease in reactivity to stress</w:t>
      </w:r>
      <w:r>
        <w:rPr/>
      </w:r>
    </w:p>
    <w:p>
      <w:pPr>
        <w:pStyle w:val="Normal1"/>
        <w:rPr/>
      </w:pPr>
      <w:r>
        <w:rPr>
          <w:i w:val="0"/>
        </w:rPr>
        <w:t>—Social support → oxytocin → HPA activation buffer</w:t>
      </w:r>
      <w:r>
        <w:rPr/>
      </w:r>
    </w:p>
    <w:p>
      <w:pPr>
        <w:pStyle w:val="Heading3"/>
        <w:rPr/>
      </w:pPr>
      <w:r>
        <w:rPr>
          <w:i w:val="0"/>
        </w:rPr>
        <w:t>KEY SOURCES</w:t>
      </w:r>
    </w:p>
    <w:p>
      <w:pPr>
        <w:pStyle w:val="Normal1"/>
        <w:rPr>
          <w:sz w:val="18"/>
          <w:szCs w:val="18"/>
        </w:rPr>
      </w:pPr>
      <w:r>
        <w:rPr>
          <w:i w:val="0"/>
          <w:sz w:val="18"/>
          <w:szCs w:val="18"/>
        </w:rPr>
        <w:t>Lieberman, J. A., &amp; Stroup, T. S. (2017). The NIMH-CATIE Schizophrenia Study: What did we learn? American Journal of Psychiatry, 168(8), 770–775. https://doi.org/10.1176/appi.ajp.2011.11010141</w:t>
      </w:r>
    </w:p>
    <w:p>
      <w:pPr>
        <w:pStyle w:val="Normal1"/>
        <w:rPr>
          <w:sz w:val="18"/>
          <w:szCs w:val="18"/>
        </w:rPr>
      </w:pPr>
      <w:r>
        <w:rPr>
          <w:i w:val="0"/>
          <w:sz w:val="18"/>
          <w:szCs w:val="18"/>
        </w:rPr>
        <w:t>McEwen, B. S. (2007). Physiology and neurobiology of stress and adaptation: Central role of the brain. Physiological Reviews, 87(3), 873–904. https://doi.org/10.1152/physrev.00041.2006</w:t>
      </w:r>
    </w:p>
    <w:p>
      <w:pPr>
        <w:pStyle w:val="Normal1"/>
        <w:rPr>
          <w:sz w:val="18"/>
          <w:szCs w:val="18"/>
        </w:rPr>
      </w:pPr>
      <w:r>
        <w:rPr>
          <w:i w:val="0"/>
          <w:sz w:val="18"/>
          <w:szCs w:val="18"/>
        </w:rPr>
        <w:t>Moncrieff, J., Cooper, R. E., Stockmann, T., Amendola, S., Hengartner, M. P., &amp; Horowitz, M. A. (2022). The serotonin theory of depression: A systematic umbrella review of the evidence. Molecular Psychiatry, 28(8), 3243–3256. https://doi.org/10.1038/s41380-022-01661-0</w:t>
      </w:r>
    </w:p>
    <w:p>
      <w:pPr>
        <w:pStyle w:val="Normal1"/>
        <w:rPr>
          <w:sz w:val="18"/>
          <w:szCs w:val="18"/>
        </w:rPr>
      </w:pPr>
      <w:r>
        <w:rPr>
          <w:i w:val="0"/>
          <w:sz w:val="18"/>
          <w:szCs w:val="18"/>
        </w:rPr>
        <w:t>Nestler, E. J., Hyman, S. E., &amp; Malenka, R. C. (2015). Molecular neuropharmacology: A foundation for clinical neuroscience (3rd ed.). McGraw-Hill.</w:t>
      </w:r>
    </w:p>
    <w:p>
      <w:pPr>
        <w:pStyle w:val="Normal1"/>
        <w:rPr>
          <w:sz w:val="18"/>
          <w:szCs w:val="18"/>
        </w:rPr>
      </w:pPr>
      <w:r>
        <w:rPr>
          <w:i w:val="0"/>
          <w:sz w:val="18"/>
          <w:szCs w:val="18"/>
        </w:rPr>
        <w:t>Zak, P. J., Kurzban, R., &amp; Matzner, W. T. (2005). Oxytocin is associated with human trustworthiness. Hormones and Behavior, 48(5), 522–527. https://doi.org/10.1016/j.yhbeh.2005.07.009</w:t>
      </w:r>
    </w:p>
    <w:p>
      <w:pPr>
        <w:pStyle w:val="Normal1"/>
        <w:spacing w:lineRule="auto" w:line="240" w:before="0" w:after="0"/>
        <w:rPr/>
      </w:pPr>
      <w:r>
        <w:rPr/>
      </w:r>
      <w:r>
        <w:br w:type="page"/>
      </w:r>
    </w:p>
    <w:p>
      <w:pPr>
        <w:pStyle w:val="Heading1"/>
        <w:rPr/>
      </w:pPr>
      <w:r>
        <w:rPr>
          <w:i w:val="0"/>
        </w:rPr>
        <w:t>CHAPTER 73. MEDICINE FOR GENERATIONS—THE JOURNEY CONTINUES</w:t>
      </w:r>
    </w:p>
    <w:p>
      <w:pPr>
        <w:pStyle w:val="Normal1"/>
        <w:rPr/>
      </w:pPr>
      <w:r>
        <w:rPr>
          <w:i/>
          <w:iCs/>
        </w:rPr>
        <w:t>Marina reads the book to its final page.</w:t>
        <w:br/>
        <w:br/>
        <w:t>She closes the cover. The silence in the room is not empty; it is thick, expectant. For twenty years, she had been a vessel for other people’s words, a careful curator of their finished worlds. Now, within her, something long dormant shifts and settles.</w:t>
        <w:br/>
        <w:br/>
        <w:t>The diagnosis had been a kind of ending. The fatigue, a deep winter. But this feels different. This is not an end, but a clearing. The medicine was not just in the pills or the protocols, but in this slow, patient turning back toward herself.</w:t>
        <w:br/>
        <w:br/>
        <w:t>Outside, a thin, persistent rain falls. She opens a new document on her screen. The cursor blinks on the blankness, a steady, patient pulse. She places her fingers on the keys. The journey continues.</w:t>
      </w:r>
    </w:p>
    <w:p>
      <w:pPr>
        <w:pStyle w:val="Normal1"/>
        <w:rPr/>
      </w:pPr>
      <w:r>
        <w:rPr>
          <w:i/>
          <w:iCs/>
        </w:rPr>
        <w:t>She closes it. Sits for several minutes in the silence.</w:t>
      </w:r>
    </w:p>
    <w:p>
      <w:pPr>
        <w:pStyle w:val="Normal1"/>
        <w:rPr/>
      </w:pPr>
      <w:r>
        <w:rPr>
          <w:i/>
          <w:iCs/>
        </w:rPr>
        <w:t>Then she opens a new document on her computer. At the top, she types a single word: "Chapter."</w:t>
      </w:r>
    </w:p>
    <w:p>
      <w:pPr>
        <w:pStyle w:val="Normal1"/>
        <w:rPr/>
      </w:pPr>
      <w:r>
        <w:rPr>
          <w:i/>
          <w:iCs/>
        </w:rPr>
        <w:t>And she begins.</w:t>
        <w:br/>
        <w:br/>
        <w:t>The cursor blinks on the empty screen, a tiny, patient lighthouse. For twenty years, it was a warning beacon, signaling the treacherous coast of her own insufficiency. Now, it is simply a pulse. A point of departure.</w:t>
        <w:br/>
        <w:br/>
        <w:t>Her hands rest on the keyboard, no longer heavy with the old, familiar ache. The fatigue is still there, a low hum in her bones, but it is no longer the master of the house. It is just a fact, like the grey light of the Moscow morning at her window.</w:t>
        <w:br/>
        <w:br/>
        <w:t>She does not think of chapters or plots, of publishers or rejections. She thinks of a single sentence. The truest one she can find. She exhales, a long, quiet release of a breath held for two decades.</w:t>
        <w:br/>
        <w:br/>
        <w:t>Her fingers move. A letter appears. Then another. The story, at last, is allowed to enter the room.</w:t>
      </w:r>
    </w:p>
    <w:p>
      <w:pPr>
        <w:pStyle w:val="Heading2"/>
        <w:rPr/>
      </w:pPr>
      <w:r>
        <w:rPr>
          <w:i w:val="0"/>
        </w:rPr>
        <w:t>THE END IS LIKE THE BEGINNING</w:t>
      </w:r>
    </w:p>
    <w:p>
      <w:pPr>
        <w:pStyle w:val="Normal1"/>
        <w:rPr/>
      </w:pPr>
      <w:r>
        <w:rPr>
          <w:i w:val="0"/>
        </w:rPr>
        <w:t>We have gone from cell to consciousness, from genome to generations, from particle physics to existential meaning. And having walked this path, we understand: medicine is not a set of facts. This is a way of seeing a person.</w:t>
      </w:r>
    </w:p>
    <w:p>
      <w:pPr>
        <w:pStyle w:val="Normal1"/>
        <w:rPr/>
      </w:pPr>
      <w:r>
        <w:rPr>
          <w:i w:val="0"/>
        </w:rPr>
        <w:t>Traditional medicine looks at a symptom and asks, “What’s broken?” Integrative medicine looks at the person holistically and asks, “What is going on in this system? What maintains the imbalance? What will help the system restore balance?”</w:t>
      </w:r>
    </w:p>
    <w:p>
      <w:pPr>
        <w:pStyle w:val="Normal1"/>
        <w:rPr/>
      </w:pPr>
      <w:r>
        <w:rPr>
          <w:i w:val="0"/>
        </w:rPr>
        <w:t>This is not a rejection of biochemistry and pharmacology. This is their expansion - to psychology, to biography, to relationships, to meaning.</w:t>
      </w:r>
    </w:p>
    <w:p>
      <w:pPr>
        <w:pStyle w:val="Heading2"/>
        <w:rPr/>
      </w:pPr>
      <w:r>
        <w:rPr>
          <w:i w:val="0"/>
        </w:rPr>
        <w:t>WHAT WE LEARNED</w:t>
      </w:r>
    </w:p>
    <w:p>
      <w:pPr>
        <w:pStyle w:val="Normal1"/>
        <w:rPr/>
      </w:pPr>
      <w:r>
        <w:rPr>
          <w:i w:val="0"/>
        </w:rPr>
        <w:t>This book is based on several key principles, each of which is backed by scientific evidence:</w:t>
      </w:r>
    </w:p>
    <w:p>
      <w:pPr>
        <w:pStyle w:val="Normal1"/>
        <w:rPr/>
      </w:pPr>
      <w:r>
        <w:rPr>
          <w:i w:val="0"/>
        </w:rPr>
        <w:t>Unity of body and mind: psychological states have physiological correlates. Chronic stress is chronic inflammation. Forgiveness lowers cortisol. Meditation changes the structure of the brain. The meaning of life predicts life expectancy. This is not “new age”—this is neurobiology and immunology.</w:t>
      </w:r>
    </w:p>
    <w:p>
      <w:pPr>
        <w:pStyle w:val="Normal1"/>
        <w:rPr/>
      </w:pPr>
      <w:r>
        <w:rPr>
          <w:i w:val="0"/>
        </w:rPr>
        <w:t>The systemic nature of health: the body is not a set of organs, but a network of interacting systems. The disease is a network disruption, not a “part breakdown.” Treatment is to restore systemic balance, not just eliminate the symptom.</w:t>
      </w:r>
    </w:p>
    <w:p>
      <w:pPr>
        <w:pStyle w:val="Normal1"/>
        <w:rPr/>
      </w:pPr>
      <w:r>
        <w:rPr>
          <w:i w:val="0"/>
        </w:rPr>
        <w:t>Intergenerational dimension: we carry within ourselves the biological heritage of our ancestors. A great-grandmother's hunger, a grandfather's injury, a mother's stress—all this can affect our epigenome. But this legacy is not fatal—it can be modified.</w:t>
      </w:r>
    </w:p>
    <w:p>
      <w:pPr>
        <w:pStyle w:val="Normal1"/>
        <w:rPr/>
      </w:pPr>
      <w:r>
        <w:rPr>
          <w:i w:val="0"/>
        </w:rPr>
        <w:t>Lifestyle as therapy: nutrition, movement, sleep, stress management, social connection, meaning—these factors have measurable physiological mechanisms and clinical effectiveness comparable to drug therapy for many chronic diseases.</w:t>
      </w:r>
    </w:p>
    <w:p>
      <w:pPr>
        <w:pStyle w:val="Normal1"/>
        <w:rPr/>
      </w:pPr>
      <w:r>
        <w:rPr>
          <w:i w:val="0"/>
        </w:rPr>
        <w:t>Patient as participant: healing occurs not “with the patient,” but “with the patient.” Therapeutic alliance, self-efficacy, shared decision making are not “soft” aspects, but clinically significant variables.</w:t>
      </w:r>
    </w:p>
    <w:p>
      <w:pPr>
        <w:pStyle w:val="Heading2"/>
        <w:rPr/>
      </w:pPr>
      <w:r>
        <w:rPr>
          <w:i w:val="0"/>
        </w:rPr>
        <w:t>MEDICINE FOR GENERATIONS</w:t>
      </w:r>
    </w:p>
    <w:p>
      <w:pPr>
        <w:pStyle w:val="Normal1"/>
        <w:rPr/>
      </w:pPr>
      <w:r>
        <w:rPr>
          <w:i w:val="0"/>
        </w:rPr>
        <w:t>The title of this book, “Medicine of Generations,” has a double meaning.</w:t>
      </w:r>
    </w:p>
    <w:p>
      <w:pPr>
        <w:pStyle w:val="Normal1"/>
        <w:rPr/>
      </w:pPr>
      <w:r>
        <w:rPr>
          <w:i w:val="0"/>
        </w:rPr>
        <w:t>The first meaning is literal: medicine that understands that human health today has been shaped by generations. That what happened to his grandmother during pregnancy could affect his immunity. That attachment patterns learned in childhood determine the neurobiology of stress in adulthood.</w:t>
      </w:r>
    </w:p>
    <w:p>
      <w:pPr>
        <w:pStyle w:val="Normal1"/>
        <w:rPr/>
      </w:pPr>
      <w:r>
        <w:rPr>
          <w:i w:val="0"/>
        </w:rPr>
        <w:t>The second meaning is forward-looking: medicine that is responsible to the next generations. The choices we make today—how we eat, how we cope with stress, how we build relationships—leave epigenetic traces that our children will inherit not only in the form of memories, but also in the form of biological patterns.</w:t>
      </w:r>
    </w:p>
    <w:p>
      <w:pPr>
        <w:pStyle w:val="Normal1"/>
        <w:rPr/>
      </w:pPr>
      <w:r>
        <w:rPr>
          <w:i w:val="0"/>
        </w:rPr>
        <w:t>The third meaning is that a doctor is also a product of generations. For example, my ancestors on my father's side were continuously clergy in Atskuri earlier than the 16th century, and understood and practiced medicine. When the Bolsheviks banned religious rites, my paternal grandfather became a learned agronomist and plant healer. And my grandfather on my mother’s side was a military doctor. My parents are both doctors. Thus, generations raised the epigenetics of a healer in me. My parents also created the most valuable tool in my medical practice - the system of Proper Nutrition.</w:t>
      </w:r>
    </w:p>
    <w:p>
      <w:pPr>
        <w:pStyle w:val="Heading2"/>
        <w:rPr/>
      </w:pPr>
      <w:r>
        <w:rPr>
          <w:i w:val="0"/>
        </w:rPr>
        <w:t>MEDICINE AS ART AND SCIENCE</w:t>
      </w:r>
    </w:p>
    <w:p>
      <w:pPr>
        <w:pStyle w:val="Normal1"/>
        <w:rPr/>
      </w:pPr>
      <w:r>
        <w:rPr>
          <w:i w:val="0"/>
        </w:rPr>
        <w:t>Arnold Goldberger spoke about the “complexity of health”—deterministic chaos, fractality. Rita Sharon spoke of “narrative medicine”—the need to hear stories. Dean Ornish showed that the heart can be healed by lifestyle. Rachel Yehuda discovered the memory of the Holocaust in the DNA of the next generation.</w:t>
      </w:r>
    </w:p>
    <w:p>
      <w:pPr>
        <w:pStyle w:val="Normal1"/>
        <w:rPr/>
      </w:pPr>
      <w:r>
        <w:rPr>
          <w:i w:val="0"/>
        </w:rPr>
        <w:t>They all said one thing: a person is more than his illness. The disease is more than its symptoms. Treatment is more than applying a protocol.</w:t>
      </w:r>
    </w:p>
    <w:p>
      <w:pPr>
        <w:pStyle w:val="Normal1"/>
        <w:rPr/>
      </w:pPr>
      <w:r>
        <w:rPr>
          <w:i w:val="0"/>
        </w:rPr>
        <w:t>Medicine is a science and an art at the same time. Science provides tools. Art uses them wisely, in the context of a particular person, his history, his values, his generation.</w:t>
      </w:r>
    </w:p>
    <w:p>
      <w:pPr>
        <w:pStyle w:val="Heading2"/>
        <w:rPr/>
      </w:pPr>
      <w:r>
        <w:rPr>
          <w:i w:val="0"/>
        </w:rPr>
        <w:t>OPEN QUESTIONS</w:t>
      </w:r>
    </w:p>
    <w:p>
      <w:pPr>
        <w:pStyle w:val="Normal1"/>
        <w:rPr/>
      </w:pPr>
      <w:r>
        <w:rPr>
          <w:i w:val="0"/>
        </w:rPr>
        <w:t>An honest book ends not with answers, but with questions:</w:t>
      </w:r>
    </w:p>
    <w:p>
      <w:pPr>
        <w:pStyle w:val="Normal1"/>
        <w:rPr/>
      </w:pPr>
      <w:r>
        <w:rPr>
          <w:i w:val="0"/>
        </w:rPr>
        <w:t>How exactly is transgenerational epigenetic information transmitted in humans? What is the clinical significance of quantum effects in biology? How will artificial intelligence change the doctor-patient relationship? How to incorporate the principles of integrative medicine into healthcare systems with limited resources? Where is the line between “natural” and “proven”?</w:t>
      </w:r>
    </w:p>
    <w:p>
      <w:pPr>
        <w:pStyle w:val="Normal1"/>
        <w:rPr/>
      </w:pPr>
      <w:r>
        <w:rPr>
          <w:i w:val="0"/>
        </w:rPr>
        <w:t>There are no answers to these questions yet. This means the medicine is not yet completed. And that's the good news: it continues to grow.</w:t>
      </w:r>
    </w:p>
    <w:p>
      <w:pPr>
        <w:pStyle w:val="Normal1"/>
        <w:rPr/>
      </w:pPr>
      <w:r>
        <w:rPr>
          <w:i w:val="0"/>
        </w:rPr>
        <w:t>In 1628, William Harvey published a treatise on the circulation of the blood, the first scientifically based mechanistic view of the heart. This marked the birth of “scientific medicine.”</w:t>
      </w:r>
    </w:p>
    <w:p>
      <w:pPr>
        <w:pStyle w:val="Normal1"/>
        <w:rPr/>
      </w:pPr>
      <w:r>
        <w:rPr>
          <w:i w:val="0"/>
        </w:rPr>
        <w:t>Almost 400 years have passed. We know incomparably more about the human body. And the more we learn, the more obvious one thing becomes: behind every molecule there is a person. Behind every symptom is a story. Behind every disease is an attempt by the system to restore balance.</w:t>
      </w:r>
    </w:p>
    <w:p>
      <w:pPr>
        <w:pStyle w:val="Normal1"/>
        <w:rPr/>
      </w:pPr>
      <w:r>
        <w:rPr>
          <w:i w:val="0"/>
        </w:rPr>
        <w:t>Medicine that understands this—and proceeds from this understanding—is medicine worthy of a person.</w:t>
      </w:r>
    </w:p>
    <w:p>
      <w:pPr>
        <w:pStyle w:val="Heading1"/>
        <w:jc w:val="left"/>
        <w:rPr/>
      </w:pPr>
      <w:r>
        <w:rPr>
          <w:i w:val="0"/>
        </w:rPr>
        <w:t>EPILOGUE. DISEASE AS PROTECTION: TOWARDS A NEW UNDERSTANDING OF HEALING</w:t>
      </w:r>
    </w:p>
    <w:p>
      <w:pPr>
        <w:pStyle w:val="Normal1"/>
        <w:rPr/>
      </w:pPr>
      <w:r>
        <w:rPr>
          <w:i w:val="0"/>
        </w:rPr>
        <w:t>The concept of “illness as defense” outlined in this section is consistent with the biopsychosocial model of Engel (1977) and clinical psychosomatics: Fava &amp; Sonino (2010, Journal of Clinical Endocrinology &amp; Metabolism) showed that unresolved psychological conflicts are independent predictors of chronicity of a number of somatic diseases. Within the DSM-5, this is designated as Somatic Symptom Disorder (ICD-11: Bodily distress disorder). The author's metaphor “disease as protection” is a clinical observation, and not a mechanistic theory, applicable to all nosologies: it is not applicable to infectious, oncological, genetic and traumatic diseases as the main cause. The reader should not interpret it as “the patient is to blame for his illness.”</w:t>
      </w:r>
    </w:p>
    <w:p>
      <w:pPr>
        <w:pStyle w:val="Heading2"/>
        <w:rPr/>
      </w:pPr>
      <w:r>
        <w:rPr>
          <w:i w:val="0"/>
        </w:rPr>
        <w:t>THE PATIENT I COULD NOT UNDERSTAND</w:t>
      </w:r>
    </w:p>
    <w:p>
      <w:pPr>
        <w:pStyle w:val="Normal1"/>
        <w:rPr/>
      </w:pPr>
      <w:r>
        <w:rPr>
          <w:i w:val="0"/>
        </w:rPr>
        <w:t>He was forty-two years old. An engineer, a father of two children, a man who has not missed a single day of work in eight years. He came with chronic fatigue that did not respond to anything. The tests are normal. Twelve specialists. “Stress,” everyone said. He nodded and left.</w:t>
      </w:r>
    </w:p>
    <w:p>
      <w:pPr>
        <w:pStyle w:val="Normal1"/>
        <w:rPr/>
      </w:pPr>
      <w:r>
        <w:rPr>
          <w:i w:val="0"/>
        </w:rPr>
        <w:t>At one of the consultations, almost by accident, he said: “I always wanted to start my own business. I've been wanting it for twenty years now. But every time I think about it, something like horror comes over me, and I put it off.”</w:t>
      </w:r>
    </w:p>
    <w:p>
      <w:pPr>
        <w:pStyle w:val="Normal1"/>
        <w:rPr/>
      </w:pPr>
      <w:r>
        <w:rPr>
          <w:i w:val="0"/>
        </w:rPr>
        <w:t>I asked, “What will happen if you try?” He was silent for a long time. Then he said quietly: “I can’t stand it. I know that. I just know."</w:t>
      </w:r>
    </w:p>
    <w:p>
      <w:pPr>
        <w:pStyle w:val="Normal1"/>
        <w:rPr/>
      </w:pPr>
      <w:r>
        <w:rPr>
          <w:i w:val="0"/>
        </w:rPr>
        <w:t>At that moment I realized something that redefined for me everything this book was written about.</w:t>
      </w:r>
    </w:p>
    <w:p>
      <w:pPr>
        <w:pStyle w:val="Heading2"/>
        <w:rPr/>
      </w:pPr>
      <w:r>
        <w:rPr>
          <w:i w:val="0"/>
        </w:rPr>
        <w:t>THE QUESTION WE ASKED WRONG</w:t>
      </w:r>
    </w:p>
    <w:p>
      <w:pPr>
        <w:pStyle w:val="Normal1"/>
        <w:rPr/>
      </w:pPr>
      <w:r>
        <w:rPr>
          <w:i w:val="0"/>
        </w:rPr>
        <w:t>For seventy-three chapters we have been moving towards one question. We talked about stress and epigenetics, about the microbiome and mitochondria, about the consciousness of the doctor and the biography of the patient, about the fact that the body is not an enemy, but an ally. That a symptom is not a breakdown, but a signal.</w:t>
      </w:r>
    </w:p>
    <w:p>
      <w:pPr>
        <w:pStyle w:val="Normal1"/>
        <w:rPr/>
      </w:pPr>
      <w:r>
        <w:rPr>
          <w:i w:val="0"/>
        </w:rPr>
        <w:t>But there was a question that we had not yet asked directly. Not “what’s broken?” and not “what does the body want to say?”—but: what does the disease protect against? After all, all reactions in the body are protective and disease cannot be an exception due to its power, duration, and diversity.</w:t>
      </w:r>
    </w:p>
    <w:p>
      <w:pPr>
        <w:pStyle w:val="Normal1"/>
        <w:rPr/>
      </w:pPr>
      <w:r>
        <w:rPr>
          <w:i w:val="0"/>
        </w:rPr>
        <w:t>This is not a metaphor. This is an accurate question. And the answer to it changes everything—from how we understand the diagnosis to how we build treatment.</w:t>
      </w:r>
    </w:p>
    <w:p>
      <w:pPr>
        <w:pStyle w:val="Heading2"/>
        <w:rPr/>
      </w:pPr>
      <w:r>
        <w:rPr>
          <w:i w:val="0"/>
        </w:rPr>
        <w:t>THE PARADOX OF DEFENSE</w:t>
      </w:r>
    </w:p>
    <w:p>
      <w:pPr>
        <w:pStyle w:val="Normal1"/>
        <w:rPr/>
      </w:pPr>
      <w:r>
        <w:rPr>
          <w:i/>
          <w:iCs/>
        </w:rPr>
        <w:t>An important clarification. The concept of "illness as a defensive reaction," presented in this epilogue, describes a specific class of clinical situations—primarily chronic functional and psychosomatic disorders, in which a physiological process is linked to an unresolved psychological conflict or a suppressed deep-seated striving. It is not applicable as a universal explanation: acute infections, injuries, oncological diseases, genetically determined conditions have their own mechanisms, not reducible to this model. The concept in no way implies that a patient "created" their own illness or bears moral responsibility for it. Its purpose is to expand the field of understanding, not to add a burden of guilt.</w:t>
      </w:r>
    </w:p>
    <w:p>
      <w:pPr>
        <w:pStyle w:val="Normal1"/>
        <w:rPr/>
      </w:pPr>
      <w:r>
        <w:rPr>
          <w:i w:val="0"/>
        </w:rPr>
        <w:t>An organism is a system whose main task is survival. For the sake of this task, the body is ready to sacrifice a lot: sleep, immunity, reproductive function, cognitive abilities. The history of medicine is full of examples of how the body turns off “unnecessary” functions in order to preserve the core.</w:t>
      </w:r>
    </w:p>
    <w:p>
      <w:pPr>
        <w:pStyle w:val="Normal1"/>
        <w:rPr/>
      </w:pPr>
      <w:r>
        <w:rPr>
          <w:i w:val="0"/>
        </w:rPr>
        <w:t>Disease is one such mechanism.</w:t>
      </w:r>
    </w:p>
    <w:p>
      <w:pPr>
        <w:pStyle w:val="Normal1"/>
        <w:rPr/>
      </w:pPr>
      <w:r>
        <w:rPr>
          <w:i w:val="0"/>
        </w:rPr>
        <w:t>Not a breakdown. Not a punishment. Not an accident. Defensive reaction.</w:t>
      </w:r>
    </w:p>
    <w:p>
      <w:pPr>
        <w:pStyle w:val="Normal1"/>
        <w:rPr/>
      </w:pPr>
      <w:r>
        <w:rPr>
          <w:i w:val="0"/>
        </w:rPr>
        <w:t>The body develops a disease when, without it, a person moves towards a situation that the body assesses as existentially unbearable: to the loss of what constitutes the core of its identity, to an action that the psyche considers tantamount to destruction. Not to suffering - to what is deeper than suffering. And this distinction is fundamentally important.</w:t>
      </w:r>
    </w:p>
    <w:p>
      <w:pPr>
        <w:pStyle w:val="Normal1"/>
        <w:rPr/>
      </w:pPr>
      <w:r>
        <w:rPr>
          <w:i w:val="0"/>
        </w:rPr>
        <w:t>The disease says: stop. Not because the body is weak—but because it is smart enough to stop what will kill faster than the disease itself.</w:t>
      </w:r>
    </w:p>
    <w:p>
      <w:pPr>
        <w:pStyle w:val="Normal1"/>
        <w:rPr/>
      </w:pPr>
      <w:r>
        <w:rPr>
          <w:i w:val="0"/>
        </w:rPr>
        <w:t>This does not mean that behind every illness there is a psychological conflict. Infections, injuries, genetic disorders have their own mechanisms. But even in these cases, how the body reacts, how intensely, how protractedly, is largely determined by this principle: the body always does the best it can with the resources it has.</w:t>
      </w:r>
    </w:p>
    <w:p>
      <w:pPr>
        <w:pStyle w:val="Heading2"/>
        <w:rPr/>
      </w:pPr>
      <w:r>
        <w:rPr>
          <w:i w:val="0"/>
        </w:rPr>
        <w:t>UNATTAINABLE GOAL</w:t>
      </w:r>
    </w:p>
    <w:p>
      <w:pPr>
        <w:pStyle w:val="Normal1"/>
        <w:rPr/>
      </w:pPr>
      <w:r>
        <w:rPr>
          <w:i w:val="0"/>
        </w:rPr>
        <w:t>Each of us has aspirations. Some are conscious. Many don't. These are not just “wishes.” These are deep-seated imperatives that feel like a calling, a duty, a necessity—and often have no words, because words would be too scary.</w:t>
      </w:r>
    </w:p>
    <w:p>
      <w:pPr>
        <w:pStyle w:val="Normal1"/>
        <w:rPr/>
      </w:pPr>
      <w:r>
        <w:rPr>
          <w:i w:val="0"/>
        </w:rPr>
        <w:t>Become who I was meant to become. Do what was expected of me. Don't disappoint your father. Realize what I promised myself when I was twenty.</w:t>
      </w:r>
    </w:p>
    <w:p>
      <w:pPr>
        <w:pStyle w:val="Normal1"/>
        <w:rPr/>
      </w:pPr>
      <w:r>
        <w:rPr>
          <w:i w:val="0"/>
        </w:rPr>
        <w:t>These aspirations do not disappear when we do not acknowledge them. They go deeper into the body. And there they continue to work like an engine: constant, quiet, non-stop.</w:t>
      </w:r>
    </w:p>
    <w:p>
      <w:pPr>
        <w:pStyle w:val="Normal1"/>
        <w:rPr/>
      </w:pPr>
      <w:r>
        <w:rPr>
          <w:i w:val="0"/>
        </w:rPr>
        <w:t>But there is a paradox: sometimes the fulfillment of this desire requires more strength than a person has. No more will. No more time. More fundamental life resources - biological, psychological, social.</w:t>
      </w:r>
    </w:p>
    <w:p>
      <w:pPr>
        <w:pStyle w:val="Normal1"/>
        <w:rPr/>
      </w:pPr>
      <w:r>
        <w:rPr>
          <w:i w:val="0"/>
        </w:rPr>
        <w:t>The body knows this. The body figured this out long before words came to consciousness. And the body develops a disease such that you simply cannot reach the dangerous goal.</w:t>
      </w:r>
    </w:p>
    <w:p>
      <w:pPr>
        <w:pStyle w:val="Normal1"/>
        <w:rPr/>
      </w:pPr>
      <w:r>
        <w:rPr>
          <w:i w:val="0"/>
        </w:rPr>
        <w:t>Disease protects a person from himself.</w:t>
      </w:r>
    </w:p>
    <w:p>
      <w:pPr>
        <w:pStyle w:val="Heading2"/>
        <w:rPr/>
      </w:pPr>
      <w:r>
        <w:rPr>
          <w:i w:val="0"/>
        </w:rPr>
        <w:t>WHY IS THE PATIENT NOT TO GUILTY?</w:t>
      </w:r>
    </w:p>
    <w:p>
      <w:pPr>
        <w:pStyle w:val="Normal1"/>
        <w:rPr/>
      </w:pPr>
      <w:r>
        <w:rPr>
          <w:i w:val="0"/>
        </w:rPr>
        <w:t>This needs to be said clearly, because it is easy to make mistakes here.</w:t>
      </w:r>
    </w:p>
    <w:p>
      <w:pPr>
        <w:pStyle w:val="Normal1"/>
        <w:rPr/>
      </w:pPr>
      <w:r>
        <w:rPr>
          <w:i w:val="0"/>
        </w:rPr>
        <w:t>This concept is not blaming the patient. She doesn’t say, “You created your own illness.” It does not add the burden of moral guilt to physical suffering.</w:t>
      </w:r>
    </w:p>
    <w:p>
      <w:pPr>
        <w:pStyle w:val="Normal1"/>
        <w:rPr/>
      </w:pPr>
      <w:r>
        <w:rPr>
          <w:i w:val="0"/>
        </w:rPr>
        <w:t>She says something fundamentally different: a person is not aware of the desire that drives him to the edge. Precisely because it is unconscious, he cannot control it, cannot refuse it, cannot simply “rethink” it. It works deeper than words, deeper than will.</w:t>
      </w:r>
    </w:p>
    <w:p>
      <w:pPr>
        <w:pStyle w:val="Normal1"/>
        <w:rPr/>
      </w:pPr>
      <w:r>
        <w:rPr>
          <w:i w:val="0"/>
        </w:rPr>
        <w:t>This desire itself is often born not of weakness, but of greatness. The desire to be true to yourself. The desire to finally stop living a life that is not your own.</w:t>
      </w:r>
    </w:p>
    <w:p>
      <w:pPr>
        <w:pStyle w:val="Normal1"/>
        <w:rPr/>
      </w:pPr>
      <w:r>
        <w:rPr>
          <w:i w:val="0"/>
        </w:rPr>
        <w:t>There is nothing pathological in this desire. The gap between the size of the goal and the availability of strength becomes pathological.</w:t>
      </w:r>
    </w:p>
    <w:p>
      <w:pPr>
        <w:pStyle w:val="Normal1"/>
        <w:rPr/>
      </w:pPr>
      <w:r>
        <w:rPr>
          <w:i w:val="0"/>
        </w:rPr>
        <w:t>It is not the patient's fault that the goal is greater than his current resources. It is not the patient's fault that the body chose illness instead of death. The body made the only right choice—with the input it had.</w:t>
      </w:r>
    </w:p>
    <w:p>
      <w:pPr>
        <w:pStyle w:val="Normal1"/>
        <w:rPr/>
      </w:pPr>
      <w:r>
        <w:rPr>
          <w:i w:val="0"/>
        </w:rPr>
        <w:t>Blame doesn't work here. This is where understanding works.</w:t>
      </w:r>
    </w:p>
    <w:p>
      <w:pPr>
        <w:pStyle w:val="Heading2"/>
        <w:rPr/>
      </w:pPr>
      <w:r>
        <w:rPr>
          <w:i w:val="0"/>
        </w:rPr>
        <w:t>ONE DIAGNOSIS—DIFFERENT STRENGTHS</w:t>
      </w:r>
    </w:p>
    <w:p>
      <w:pPr>
        <w:pStyle w:val="Normal1"/>
        <w:rPr/>
      </w:pPr>
      <w:r>
        <w:rPr>
          <w:i w:val="0"/>
        </w:rPr>
        <w:t>This explains a phenomenon that has long baffled medicine.</w:t>
      </w:r>
    </w:p>
    <w:p>
      <w:pPr>
        <w:pStyle w:val="Normal1"/>
        <w:rPr/>
      </w:pPr>
      <w:r>
        <w:rPr>
          <w:i w:val="0"/>
        </w:rPr>
        <w:t>Two people. Same diagnosis. Same treatment protocol. One recovers, the other does not. Or: one is fast, the other is slow, with relapses, with complications.</w:t>
      </w:r>
    </w:p>
    <w:p>
      <w:pPr>
        <w:pStyle w:val="Normal1"/>
        <w:rPr/>
      </w:pPr>
      <w:r>
        <w:rPr>
          <w:i w:val="0"/>
        </w:rPr>
        <w:t>We are used to explaining this by genetics, immune status, and age. All this is true. But there is a dimension that these explanations do not cover.</w:t>
      </w:r>
    </w:p>
    <w:p>
      <w:pPr>
        <w:pStyle w:val="Normal1"/>
        <w:rPr/>
      </w:pPr>
      <w:r>
        <w:rPr>
          <w:i w:val="0"/>
        </w:rPr>
        <w:t>In order for the body to remove the protective reaction—to remove the disease—it needs confidence that the threat from which the disease protected is no longer relevant. Or because a person has found enough strength to go towards his goal without self-destruction. Or because the goal has been rethought. Or because the verdict “I can’t stand it” was called into question by real experience.</w:t>
      </w:r>
    </w:p>
    <w:p>
      <w:pPr>
        <w:pStyle w:val="Normal1"/>
        <w:rPr/>
      </w:pPr>
      <w:r>
        <w:rPr>
          <w:i w:val="0"/>
        </w:rPr>
        <w:t>In each specific case, the amount of this force is different. Because the threat is different. Because the depth of unconscious aspiration is different. Because the biographical context is different.</w:t>
      </w:r>
    </w:p>
    <w:p>
      <w:pPr>
        <w:pStyle w:val="Normal1"/>
        <w:rPr/>
      </w:pPr>
      <w:r>
        <w:rPr>
          <w:i w:val="0"/>
        </w:rPr>
        <w:t>This is why treatment for the same diagnosis requires fundamentally different resources. And that’s why two people with the same diagnosis are two fundamentally different cases.</w:t>
      </w:r>
    </w:p>
    <w:p>
      <w:pPr>
        <w:pStyle w:val="Normal1"/>
        <w:rPr/>
      </w:pPr>
      <w:r>
        <w:rPr>
          <w:i w:val="0"/>
        </w:rPr>
        <w:t>Medicine that does not take this into account treats disease. Medicine that takes this into account treats a person.</w:t>
      </w:r>
    </w:p>
    <w:p>
      <w:pPr>
        <w:pStyle w:val="Heading2"/>
        <w:rPr/>
      </w:pPr>
      <w:r>
        <w:rPr>
          <w:i w:val="0"/>
        </w:rPr>
        <w:t>WHAT DOES “ADD POWER” MEAN?</w:t>
      </w:r>
    </w:p>
    <w:p>
      <w:pPr>
        <w:pStyle w:val="Normal1"/>
        <w:rPr/>
      </w:pPr>
      <w:r>
        <w:rPr>
          <w:i w:val="0"/>
        </w:rPr>
        <w:t>If the disease persists until the body has received enough strength to face what it was defending against, then the question of therapy is formulated differently.</w:t>
      </w:r>
    </w:p>
    <w:p>
      <w:pPr>
        <w:pStyle w:val="Normal1"/>
        <w:rPr/>
      </w:pPr>
      <w:r>
        <w:rPr>
          <w:i w:val="0"/>
        </w:rPr>
        <w:t>Not “how to eliminate the symptom?”—but: where to get the strength?</w:t>
      </w:r>
    </w:p>
    <w:p>
      <w:pPr>
        <w:pStyle w:val="Normal1"/>
        <w:rPr/>
      </w:pPr>
      <w:r>
        <w:rPr>
          <w:b/>
          <w:bCs/>
          <w:i w:val="0"/>
        </w:rPr>
        <w:t>Biological resource: sleep, nutrition, balance of the nervous system, reduction of inflammatory load. Everything we talked about in previous chapters serves just that. Not treating the disease directly—relieving the load so that the system has a resource.</w:t>
      </w:r>
      <w:r>
        <w:rPr/>
      </w:r>
    </w:p>
    <w:p>
      <w:pPr>
        <w:pStyle w:val="Normal1"/>
        <w:rPr/>
      </w:pPr>
      <w:r>
        <w:rPr>
          <w:b/>
          <w:bCs/>
          <w:i w:val="0"/>
        </w:rPr>
        <w:t>Psychological resource: a space in which a person for the first time allows himself to name what he wants. Where the unconscious gets the right to become conscious—without the immediate demand to act.</w:t>
      </w:r>
      <w:r>
        <w:rPr/>
      </w:r>
    </w:p>
    <w:p>
      <w:pPr>
        <w:pStyle w:val="Normal1"/>
        <w:rPr/>
      </w:pPr>
      <w:r>
        <w:rPr>
          <w:b/>
          <w:bCs/>
          <w:i w:val="0"/>
        </w:rPr>
        <w:t>Understanding: that the desire that seemed deadly can be realized differently. Not at a pace that would kill. Humanly.</w:t>
      </w:r>
      <w:r>
        <w:rPr/>
      </w:r>
    </w:p>
    <w:p>
      <w:pPr>
        <w:pStyle w:val="Normal1"/>
        <w:rPr/>
      </w:pPr>
      <w:r>
        <w:rPr>
          <w:b/>
          <w:bCs/>
          <w:i w:val="0"/>
        </w:rPr>
        <w:t>Acceptance: that some goals are truly unattainable—and that's not failure, but honesty. That letting go of the goal that the body protected through illness is not surrender, but liberation.</w:t>
      </w:r>
      <w:r>
        <w:rPr/>
      </w:r>
    </w:p>
    <w:p>
      <w:pPr>
        <w:pStyle w:val="Normal1"/>
        <w:rPr/>
      </w:pPr>
      <w:r>
        <w:rPr>
          <w:i w:val="0"/>
        </w:rPr>
        <w:t>Healing is not a victory over the disease. This is finding enough strength so that the disease is no longer needed.</w:t>
      </w:r>
    </w:p>
    <w:p>
      <w:pPr>
        <w:pStyle w:val="Heading2"/>
        <w:rPr/>
      </w:pPr>
      <w:r>
        <w:rPr>
          <w:i w:val="0"/>
        </w:rPr>
        <w:t>TEN STEPS THAT CHANGE THE SYSTEM</w:t>
      </w:r>
    </w:p>
    <w:p>
      <w:pPr>
        <w:pStyle w:val="Normal1"/>
        <w:rPr/>
      </w:pPr>
      <w:r>
        <w:rPr>
          <w:i w:val="0"/>
        </w:rPr>
        <w:t>This is not an instruction for immediate recovery. This is a map. Every step is a direction, not a destination.</w:t>
      </w:r>
    </w:p>
    <w:p>
      <w:pPr>
        <w:pStyle w:val="Normal1"/>
        <w:rPr/>
      </w:pPr>
      <w:r>
        <w:rPr>
          <w:i w:val="0"/>
        </w:rPr>
        <w:t>1. Ask yourself: what does my illness protect me from? Not “why did I get sick?” - this leads to a search for those responsible. “What does it protect from?” leads to understanding. What changed in your life around the time your symptoms started? What became possible—and at the same time unbearable?</w:t>
      </w:r>
      <w:r>
        <w:rPr>
          <w:b/>
          <w:bCs/>
        </w:rPr>
      </w:r>
      <w:r>
        <w:rPr/>
      </w:r>
    </w:p>
    <w:p>
      <w:pPr>
        <w:pStyle w:val="Normal1"/>
        <w:rPr/>
      </w:pPr>
      <w:r>
        <w:rPr>
          <w:i w:val="0"/>
        </w:rPr>
        <w:t>2. Reduce biological load. Nutrition is an act of caring for the system. Sleep is a priority. Movement—daily, even minimal. This is not a treatment. This is the creation of conditions under which treatment becomes possible.</w:t>
      </w:r>
      <w:r>
        <w:rPr>
          <w:b/>
          <w:bCs/>
        </w:rPr>
      </w:r>
      <w:r>
        <w:rPr/>
      </w:r>
    </w:p>
    <w:p>
      <w:pPr>
        <w:pStyle w:val="Normal1"/>
        <w:rPr/>
      </w:pPr>
      <w:r>
        <w:rPr>
          <w:i w:val="0"/>
        </w:rPr>
        <w:t>3. Find a doctor who asks about life. Not only about analyses, but about life. If your doctor doesn't ask these questions, look for another one. This does not mean giving up the first one. This means getting the full picture.</w:t>
      </w:r>
      <w:r>
        <w:rPr>
          <w:b/>
          <w:bCs/>
        </w:rPr>
      </w:r>
      <w:r>
        <w:rPr/>
      </w:r>
    </w:p>
    <w:p>
      <w:pPr>
        <w:pStyle w:val="Normal1"/>
        <w:rPr/>
      </w:pPr>
      <w:r>
        <w:rPr>
          <w:i w:val="0"/>
        </w:rPr>
        <w:t>4. Keep a diary of symptoms and events in parallel. What happens in life is next to what happens in the body. After a few weeks, the pattern becomes visible.</w:t>
      </w:r>
      <w:r>
        <w:rPr>
          <w:b/>
          <w:bCs/>
        </w:rPr>
      </w:r>
      <w:r>
        <w:rPr/>
      </w:r>
    </w:p>
    <w:p>
      <w:pPr>
        <w:pStyle w:val="Normal1"/>
        <w:rPr/>
      </w:pPr>
      <w:r>
        <w:rPr>
          <w:i w:val="0"/>
        </w:rPr>
        <w:t>5. Name the aspiration. What do you want, but have not allowed yourself to want for a long time? It can be scary. You can start on paper—just for yourself. No obligation to act. Just—name it.</w:t>
      </w:r>
      <w:r>
        <w:rPr>
          <w:b/>
          <w:bCs/>
        </w:rPr>
      </w:r>
      <w:r>
        <w:rPr/>
      </w:r>
    </w:p>
    <w:p>
      <w:pPr>
        <w:pStyle w:val="Normal1"/>
        <w:rPr/>
      </w:pPr>
      <w:r>
        <w:rPr>
          <w:i w:val="0"/>
        </w:rPr>
        <w:t>6. Find a small, safe action towards this desire. Not a jump. Step. So small that the nervous system will not notice it as a threat. Ten minutes. One paragraph. One call.</w:t>
      </w:r>
      <w:r>
        <w:rPr>
          <w:b/>
          <w:bCs/>
        </w:rPr>
      </w:r>
      <w:r>
        <w:rPr/>
      </w:r>
    </w:p>
    <w:p>
      <w:pPr>
        <w:pStyle w:val="Normal1"/>
        <w:rPr/>
      </w:pPr>
      <w:r>
        <w:rPr>
          <w:i w:val="0"/>
        </w:rPr>
        <w:t>7. Work with biographical context. Where did the fear come from? Who was the first to say “don’t make things up”? What moment from the past is behind the feeling “I can’t stand it”? This is work with a therapist—a psychologist, a psychotherapist. This is not weakness. This is the most accurate diagnostic test possible.</w:t>
      </w:r>
      <w:r>
        <w:rPr>
          <w:b/>
          <w:bCs/>
        </w:rPr>
      </w:r>
      <w:r>
        <w:rPr/>
      </w:r>
    </w:p>
    <w:p>
      <w:pPr>
        <w:pStyle w:val="Normal1"/>
        <w:rPr/>
      </w:pPr>
      <w:r>
        <w:rPr>
          <w:i w:val="0"/>
        </w:rPr>
        <w:t>8. Distinguish between “established,” “researched,” and “hypothesis”—in medicine and in life. Don't trust those who offer simple answers to complex questions. And don’t believe those who say that nothing can be changed.</w:t>
      </w:r>
      <w:r>
        <w:rPr>
          <w:b/>
          <w:bCs/>
        </w:rPr>
      </w:r>
      <w:r>
        <w:rPr/>
      </w:r>
    </w:p>
    <w:p>
      <w:pPr>
        <w:pStyle w:val="Normal1"/>
        <w:rPr/>
      </w:pPr>
      <w:r>
        <w:rPr>
          <w:i w:val="0"/>
        </w:rPr>
        <w:t>9. Remember: the patient is a partner, not an object. You have the right to understand your illness. Ask questions. Disagree. Seek a second opinion.</w:t>
      </w:r>
      <w:r>
        <w:rPr>
          <w:b/>
          <w:bCs/>
        </w:rPr>
      </w:r>
      <w:r>
        <w:rPr/>
      </w:r>
    </w:p>
    <w:p>
      <w:pPr>
        <w:pStyle w:val="Normal1"/>
        <w:rPr/>
      </w:pPr>
      <w:r>
        <w:rPr>
          <w:i w:val="0"/>
        </w:rPr>
        <w:t>10. Give the process time. A system that has been formed over the years does not change in a week. But she is changing. Small changes add up. Neural connections are rebuilt. Epigenetic marks are modified. The body is plastic—at any age. This is no consolation. This is a fact.</w:t>
      </w:r>
      <w:r>
        <w:rPr>
          <w:b/>
          <w:bCs/>
        </w:rPr>
      </w:r>
      <w:r>
        <w:rPr/>
      </w:r>
    </w:p>
    <w:p>
      <w:pPr>
        <w:pStyle w:val="Heading2"/>
        <w:rPr/>
      </w:pPr>
      <w:r>
        <w:rPr>
          <w:i w:val="0"/>
        </w:rPr>
        <w:t>MEDICINE WORTHY OF HUMAN</w:t>
      </w:r>
    </w:p>
    <w:p>
      <w:pPr>
        <w:pStyle w:val="Normal1"/>
        <w:rPr/>
      </w:pPr>
      <w:r>
        <w:rPr>
          <w:i w:val="0"/>
        </w:rPr>
        <w:t>We began this book with Hippocrates, the man who looked at a patient with a cough and asked about dreams. Who saw life behind the pain.</w:t>
      </w:r>
    </w:p>
    <w:p>
      <w:pPr>
        <w:pStyle w:val="Normal1"/>
        <w:rPr/>
      </w:pPr>
      <w:r>
        <w:rPr>
          <w:i w:val="0"/>
        </w:rPr>
        <w:t>We went through molecular biology and neuroendocrinology, through biographical medicine and the philosophy of meaning, through quantum biology and systems thinking, through emotions and epigenetics, through fear and forgiveness.</w:t>
      </w:r>
    </w:p>
    <w:p>
      <w:pPr>
        <w:pStyle w:val="Normal1"/>
        <w:rPr/>
      </w:pPr>
      <w:r>
        <w:rPr>
          <w:i w:val="0"/>
        </w:rPr>
        <w:t>And we returned to the same thing: man is indivisible. Disease does not live separately from life. Healing does not happen in an organ—it happens in a system called a person.</w:t>
      </w:r>
    </w:p>
    <w:p>
      <w:pPr>
        <w:pStyle w:val="Normal1"/>
        <w:rPr/>
      </w:pPr>
      <w:r>
        <w:rPr>
          <w:i w:val="0"/>
        </w:rPr>
        <w:t>Disease is not the enemy. Disease is the body’s wisest decision in conditions when no other way out was visible.</w:t>
      </w:r>
    </w:p>
    <w:p>
      <w:pPr>
        <w:pStyle w:val="Normal1"/>
        <w:rPr/>
      </w:pPr>
      <w:r>
        <w:rPr>
          <w:i w:val="0"/>
        </w:rPr>
        <w:t>The task of medicine is not to defeat this decision. And help a person find something else.</w:t>
      </w:r>
    </w:p>
    <w:p>
      <w:pPr>
        <w:pStyle w:val="Normal1"/>
        <w:rPr/>
      </w:pPr>
      <w:r>
        <w:rPr>
          <w:i w:val="0"/>
        </w:rPr>
        <w:t>More alive.</w:t>
      </w:r>
    </w:p>
    <w:p>
      <w:pPr>
        <w:pStyle w:val="Normal1"/>
        <w:jc w:val="center"/>
        <w:rPr/>
      </w:pPr>
      <w:r>
        <w:rPr>
          <w:i w:val="0"/>
        </w:rPr>
        <w:t>* * *</w:t>
      </w:r>
    </w:p>
    <w:p>
      <w:pPr>
        <w:pStyle w:val="Normal1"/>
        <w:rPr/>
      </w:pPr>
      <w:r>
        <w:rPr>
          <w:i/>
          <w:iCs/>
        </w:rPr>
        <w:t>Six months after she began to write, Marina came for an appointment. The endocrinologist, a young woman with a tired face, opened her file and then looked up, her gaze resting not on the chart, but on Marina herself. She asked not about antibodies, but about the book. She listened to the answer about structure and character, about the daily struggle with the blank page, as if it were a crucial symptom. She nodded, her pen still. For the first time in a decade of consultations, Marina felt the clinical distance dissolve. Here, in this sterile room, her creative life was not an irrelevant footnote to her illness, but its central, beating organ. The prescription was not altered. Yet everything was different. The medicine, finally, felt worthy of the human taking it.</w:t>
      </w:r>
    </w:p>
    <w:p>
      <w:pPr>
        <w:pStyle w:val="Normal1"/>
        <w:rPr/>
      </w:pPr>
      <w:r>
        <w:rPr>
          <w:i/>
          <w:iCs/>
        </w:rPr>
        <w:t>The fatigue is less, she said. It hasn't vanished. But it is less.</w:t>
      </w:r>
    </w:p>
    <w:p>
      <w:pPr>
        <w:pStyle w:val="Normal1"/>
        <w:rPr/>
      </w:pPr>
      <w:r>
        <w:rPr>
          <w:i/>
          <w:iCs/>
        </w:rPr>
        <w:t>“What has changed?” the therapist asked.</w:t>
        <w:br/>
        <w:br/>
        <w:t>Marina looked at the ceiling. A crack ran from the chandelier to the corner, a fine, dry riverbed. She had been coming here for months, speaking of her fatigue, the fog in her head, the weight in her limbs. She listed the new pills, the eliminated foods, the early bedtimes. A catalogue of adjustments.</w:t>
        <w:br/>
        <w:br/>
        <w:t>“I walk,” she finally said. “To the bakery. Not the closest one. The one with the almond croissants.”</w:t>
        <w:br/>
        <w:br/>
        <w:t>The therapist waited.</w:t>
        <w:br/>
        <w:br/>
        <w:t>“It takes twenty-three minutes. I count the types of doorways. I feel the air. Sometimes I don’t buy anything. I just go back.”</w:t>
        <w:br/>
        <w:br/>
        <w:t>She did not say: the walk is an empty page. The counting of doorways, a rhythm. The return, a sentence completed. It was not a cure. It was a line, drawn by her own feet, between one point and another. A thing measured not in milligrams, but in minutes and footsteps. A medicine made of motion and attention.</w:t>
      </w:r>
    </w:p>
    <w:p>
      <w:pPr>
        <w:pStyle w:val="Normal1"/>
        <w:rPr/>
      </w:pPr>
      <w:r>
        <w:rPr>
          <w:i/>
          <w:iCs/>
        </w:rPr>
        <w:t>She writes. Every morning—half an hour. She doesn’t yet know what will come of it. Perhaps nothing. But she writes—and she is not so afraid.</w:t>
      </w:r>
    </w:p>
    <w:p>
      <w:pPr>
        <w:pStyle w:val="Normal1"/>
        <w:rPr/>
      </w:pPr>
      <w:r>
        <w:rPr>
          <w:i/>
          <w:iCs/>
        </w:rPr>
        <w:t>“Why isn’t it so frightening?”—“Because I realized: my body wasn’t protecting me from writing. It was protecting me from facing another defeat without enough strength. Now I have a little more strength. Not much. But enough to try.”</w:t>
      </w:r>
    </w:p>
    <w:p>
      <w:pPr>
        <w:pStyle w:val="Normal1"/>
        <w:rPr/>
      </w:pPr>
      <w:r>
        <w:rPr>
          <w:i/>
          <w:iCs/>
        </w:rPr>
        <w:t>The therapist nodded. "That is enough," he said.</w:t>
      </w:r>
    </w:p>
    <w:p>
      <w:pPr>
        <w:pStyle w:val="Normal1"/>
        <w:jc w:val="center"/>
        <w:rPr/>
      </w:pPr>
      <w:r>
        <w:rPr>
          <w:i w:val="0"/>
        </w:rPr>
        <w:t>* * *</w:t>
      </w:r>
    </w:p>
    <w:p>
      <w:pPr>
        <w:pStyle w:val="Normal1"/>
        <w:rPr/>
      </w:pPr>
      <w:r>
        <w:rPr>
          <w:i w:val="0"/>
        </w:rPr>
        <w:t>This book does not provide definitive answers—because there are none.</w:t>
      </w:r>
    </w:p>
    <w:p>
      <w:pPr>
        <w:pStyle w:val="Normal1"/>
        <w:rPr/>
      </w:pPr>
      <w:r>
        <w:rPr>
          <w:i w:val="0"/>
        </w:rPr>
        <w:t>She gives questions worth living with.</w:t>
      </w:r>
    </w:p>
    <w:p>
      <w:pPr>
        <w:pStyle w:val="Normal1"/>
        <w:rPr/>
      </w:pPr>
      <w:r>
        <w:rPr>
          <w:i w:val="0"/>
        </w:rPr>
        <w:t>And a way to see a person who makes treatment as treatment, and medicine as medicine.</w:t>
      </w:r>
    </w:p>
    <w:p>
      <w:pPr>
        <w:pStyle w:val="Heading1"/>
        <w:rPr/>
      </w:pPr>
      <w:r>
        <w:rPr>
          <w:i w:val="0"/>
        </w:rPr>
        <w:t>APPENDIX A. TKEMALADZE–GEGESHIDZE NUTRITION PROTOCOL</w:t>
      </w:r>
    </w:p>
    <w:p>
      <w:pPr>
        <w:pStyle w:val="Normal1"/>
        <w:rPr/>
      </w:pPr>
      <w:r>
        <w:rPr>
          <w:i w:val="0"/>
        </w:rPr>
        <w:t>The nutrition protocol was developed by doctors Vasiko Tkemaladze and Lali Gegeshidze, therapists who worked for several decades in Tbilisi. Their son, Dr. Jaba Tkemaladze, updated the protocol with modern data on the microbiome, detoxification and nutritional chronobiology. Protocol version: 03/09/2026.</w:t>
      </w:r>
    </w:p>
    <w:p>
      <w:pPr>
        <w:pStyle w:val="Normal1"/>
        <w:rPr/>
      </w:pPr>
      <w:r>
        <w:rPr>
          <w:i w:val="0"/>
        </w:rPr>
        <w:t>The protocol is designed for use primarily in patients with functional disorders of the biliary tract, dysbiosis, chronic subclinical inflammation and autoimmune conditions. It is not a universal dietary standard; it requires individual consultation with a doctor.</w:t>
      </w:r>
    </w:p>
    <w:p>
      <w:pPr>
        <w:pStyle w:val="Heading2"/>
        <w:rPr/>
      </w:pPr>
      <w:r>
        <w:rPr>
          <w:i w:val="0"/>
        </w:rPr>
        <w:t>PHYSIOLOGICAL BASES</w:t>
      </w:r>
    </w:p>
    <w:p>
      <w:pPr>
        <w:pStyle w:val="Normal1"/>
        <w:rPr/>
      </w:pPr>
      <w:r>
        <w:rPr>
          <w:i w:val="0"/>
        </w:rPr>
        <w:t>Three key principles define the logic of the protocol.  1. Biliary tract as an axis of detoxification. The gallbladder and bile ducts remove fat-soluble xenobiotics, excess hormones and drug metabolites. A number of products - tomatoes (alpha-tomatine, an irritating saponin), olive oil in large quantities, a number of hot spices - disrupt the motility of the bile ducts in predisposed patients, creating a systemic load.  2. Microbiome quality. Industrial baker's yeast, when consumed regularly, can support the growth of opportunistic fungi. Bread made with homemade wine yeast, which dies during baking, is free from this drawback. Casein in soft dairy products provokes unwanted immune reactions in some patients with autoimmune conditions; aged brine cheeses (casein destroyed during fermentation) are safe.  3. Chronobiology of nutrition. Fruits in the morning are metabolized by the active circadian clock of the pancreas. In the evening, the same fructose loads the liver during the detoxification period of daily metabolites. Sutton et al. (2018, Cell Metabolism) showed that an early eating window improves insulin sensitivity regardless of diet composition.</w:t>
      </w:r>
    </w:p>
    <w:p>
      <w:pPr>
        <w:pStyle w:val="Heading2"/>
        <w:rPr/>
      </w:pPr>
      <w:r>
        <w:rPr>
          <w:i w:val="0"/>
        </w:rPr>
        <w:t>RHYTHM OF EATING</w:t>
      </w:r>
    </w:p>
    <w:p>
      <w:pPr>
        <w:pStyle w:val="Normal1"/>
        <w:rPr/>
      </w:pPr>
      <w:r>
        <w:rPr>
          <w:i w:val="0"/>
        </w:rPr>
        <w:t>- Sip water (200–250 ml) 20–30 minutes before meals; do not drink while eating - Each piece is chewed 21-40 times - Do not eat in a state of acute stress or conflict - Last meal - 3 hours before bedtime - Physical activity - no earlier than 2 hours after meals - Weekly fasting day or 16:8 format (intermittent fasting) - Fruits and berries - only in the first half of the day - Instant coffee - in the morning before meals or 2-3 hours after</w:t>
      </w:r>
      <w:r>
        <w:rPr/>
      </w:r>
    </w:p>
    <w:p>
      <w:pPr>
        <w:pStyle w:val="Heading2"/>
        <w:rPr/>
      </w:pPr>
      <w:r>
        <w:rPr>
          <w:i w:val="0"/>
        </w:rPr>
        <w:t>AUTHORIZED PRODUCTS</w:t>
      </w:r>
    </w:p>
    <w:p>
      <w:pPr>
        <w:pStyle w:val="Normal1"/>
        <w:rPr/>
      </w:pPr>
      <w:r>
        <w:rPr>
          <w:i w:val="0"/>
        </w:rPr>
        <w:t>Animal protein: eggs (hard-boiled for 40–90 minutes or fried on both sides - at least well done); bloodless poultry (chicken), beef, lamb; fatty fish (mackerel, sardine, salmon).  Dairy products: butter, ghee; brine-aged cheeses (suluguni, feta cheese, feta, chechil) - casein is decomposed by fermentation.  Nuts: walnuts and almonds - only freshly chopped; oxidize quickly after opening.  Cereals and legumes: bread only with homemade wine yeast; wheat, millet, pearl barley, semolina, oatmeal (rolled oats), pasta; beans.  Vegetables: cucumbers, zucchini, green beans, broccoli, cauliflower, mushrooms, olives; stewed beets, stewed carrots (not raw).  Fermentations (without industrial yeast): cucumbers, squash, broccoli, green beans, jonjoli.  Greens: cilantro, dill, basil, savory (kondari), celery, leek, nettle, ekala, beet tops (phali).  Spices: hops-suneli, utskho-suneli, saffron, marigold (Imereti saffron), bay leaf, coriander (seeds), black cumin (gitsruli), cumin, cumin, thyme, vinegar; tarragon and garlic - only after heat treatment (5-15 minutes minimum).  Fruits (only before noon): apples, pears, plums, tkemali, tklapi, peach, quince, pomegranate, blackberry, dogwood, cherry, cranberry, barberry, watermelon, blueberry, currant, avocado; jams and dried fruits from those listed.  Fats: refined sunflower oil.  Drinks: instant coffee, wine (in moderation), sour mineral waters, infusions of linden leaves, blackberries, cranberries, currants, savory, saffron, caraway, basil, dill, celery.  Sweet: no more than 2–3 tsp. sugar (8–12 g) per day; sponge cakes, cookies, fruit pies from permitted products - in moderation.</w:t>
      </w:r>
    </w:p>
    <w:p>
      <w:pPr>
        <w:pStyle w:val="Heading2"/>
        <w:rPr/>
      </w:pPr>
      <w:r>
        <w:rPr>
          <w:i w:val="0"/>
        </w:rPr>
        <w:t>EXCLUDED PRODUCTS</w:t>
      </w:r>
    </w:p>
    <w:p>
      <w:pPr>
        <w:pStyle w:val="Normal1"/>
        <w:rPr/>
      </w:pPr>
      <w:r>
        <w:rPr>
          <w:i w:val="0"/>
        </w:rPr>
        <w:t>Yeast and bread: commercial yeast (baker's, brewer's, thermophilic); all industrial bread.  Meat: pork; game; blood and blood dishes; poultry and animal skin; abdominal fat.  Dairy products: any milk (cow, goat, sheep); kefir, yogurt, matsoni, fermented baked milk, sour cream, cottage cheese; soft cheeses without brine aging (ricotta, mascarpone, mozzarella).  Eggs: raw or soft-boiled (insufficient heat treatment).  Cereals: buckwheat; corn; soy; peas.  Vegetables: tomatoes; potato; eggplant; raw carrots; white cabbage; lettuce leaves; sweet potato.  Spices and herbs: spinach, sorrel, black pepper, parsley, raw tarragon (boiled/stewed is allowed), radish, raw garlic (heat-treated is allowed).  Fruits: grapes; citrus; bananas; apricot/dried apricot; figs; persimmon; kiwi; raisin; cherries; here; melon; peanut; hazelnut; any fruit in the afternoon.  Oils: olive oil; unrefined oils; margarine.  Drinks: brewed coffee (sediment and foam irritate the bile duct); tea; beer, champagne, liqueur, vodka; alkaline mineral waters; juices, compotes, lemonade, carbonated drinks.</w:t>
      </w:r>
    </w:p>
    <w:p>
      <w:pPr>
        <w:pStyle w:val="Heading2"/>
        <w:rPr/>
      </w:pPr>
      <w:r>
        <w:rPr>
          <w:i w:val="0"/>
        </w:rPr>
        <w:t>NUTRIENT PROFILE</w:t>
      </w:r>
    </w:p>
    <w:p>
      <w:pPr>
        <w:pStyle w:val="Normal1"/>
        <w:rPr/>
      </w:pPr>
      <w:r>
        <w:rPr>
          <w:i w:val="0"/>
        </w:rPr>
        <w:t>The protocol provides all key nutrients from food sources: Calcium: cucumbers, green beans, almonds, sardines, basil Magnesium: beet tops (phali), nettle, ekala, walnuts, almonds Iron (heme): meat, eggs; (non-heme): dark greens, nettle Zinc: beef, eggs Iodine, Selenium: sea fish, eggs Omega-3 (ALA): walnuts, almonds; (EPA/DHA): fatty fish Vitamin D: almonds, eggs, fatty fish B12, B9, B6: eggs, meat, fish B5 (pantothenic acid): homemade wine yeast bread Focus on food sources rather than additives is a fundamental position of the protocol: the bioavailability of nutrients from whole foods is on average higher due to synergistic cofactors in the food matrix.</w:t>
      </w:r>
    </w:p>
    <w:p>
      <w:pPr>
        <w:pStyle w:val="Heading3"/>
        <w:rPr/>
      </w:pPr>
      <w:r>
        <w:rPr>
          <w:i w:val="0"/>
        </w:rPr>
        <w:t>KEY SOURCES</w:t>
      </w:r>
    </w:p>
    <w:p>
      <w:pPr>
        <w:pStyle w:val="Normal1"/>
        <w:rPr/>
      </w:pPr>
      <w:r>
        <w:rPr>
          <w:i w:val="0"/>
        </w:rPr>
        <w:t>Sutton, E. F., Beyl, R., Early, K. S., Cefalu, W. T., Ravussin, E., &amp; Peterson, C. M. (2018). Early time-restricted feeding improves insulin sensitivity, blood pressure, and oxidative stress even without weight loss in men with prediabetes. Cell Metabolism, 27(6), 1212–1221. https://doi.org/10.1016/j.cmet.2018.04.010</w:t>
      </w:r>
    </w:p>
    <w:p>
      <w:pPr>
        <w:pStyle w:val="Normal1"/>
        <w:rPr/>
      </w:pPr>
      <w:r>
        <w:rPr>
          <w:i w:val="0"/>
        </w:rPr>
        <w:t>Tkemaladze, V., &amp; Gegeshidze, L. (2026). Протокол питания [Клинический протокол, версия 09.03.2026]. Тбилиси.</w:t>
      </w:r>
    </w:p>
    <w:p>
      <w:pPr>
        <w:pStyle w:val="Normal1"/>
        <w:rPr/>
      </w:pPr>
      <w:r>
        <w:rPr>
          <w:i w:val="0"/>
        </w:rPr>
        <w:t>Wastyk, H. C., Fragiadakis, G. K., Perelman, D., Dahl, W. J., Zhu, Z., Sonnenburg, J. L., Gardner, C. D., &amp; Sonnenburg, E. D. (2021). Gut-microbiota-targeted diets modulate human immune status. Cell, 184(16), 4137–4153. https://doi.org/10.1016/j.cell.2021.06.019</w:t>
      </w:r>
    </w:p>
    <w:p>
      <w:pPr>
        <w:pStyle w:val="Normal1"/>
        <w:widowControl/>
        <w:bidi w:val="0"/>
        <w:spacing w:lineRule="auto" w:line="276" w:before="0" w:after="200"/>
        <w:jc w:val="both"/>
        <w:rPr/>
      </w:pPr>
      <w:r>
        <w:rPr>
          <w:i w:val="0"/>
        </w:rPr>
        <w:t>Zeevi, D., Korem, T., Zmora, N., Israeli, D., Rothschild, D., Weinberger, A., Ben-Yacov, O., Lador, D., Avnit-Sagi, T., Lotan-Pompan, M., Suez, J., Mahdi, J. A., Matot, E., Malka, G., Kosower, N., Rein, M., Zilberman-Schapira, G., Dohnalová, L., Pevsner-Fischer, M., … Segal, E. (2015). Personalized nutrition by prediction of glycemic responses. Cell, 163(5), 1079–1094. https://doi.org/10.1016/j.cell.2015.11.001</w:t>
      </w:r>
    </w:p>
    <w:sectPr>
      <w:type w:val="nextPage"/>
      <w:pgSz w:w="12240" w:h="15840"/>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Cambria">
    <w:charset w:val="01"/>
    <w:family w:val="roman"/>
    <w:pitch w:val="variable"/>
  </w:font>
  <w:font w:name="Calibri">
    <w:charset w:val="01"/>
    <w:family w:val="roman"/>
    <w:pitch w:val="variable"/>
  </w:font>
  <w:font w:name="Liberation Sans">
    <w:altName w:val="Arial"/>
    <w:charset w:val="01"/>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Wingdings">
    <w:charset w:val="02"/>
    <w:family w:val="auto"/>
    <w:pitch w:val="default"/>
  </w:font>
  <w:font w:name="Wingdings 2">
    <w:charset w:val="02"/>
    <w:family w:val="auto"/>
    <w:pitch w:val="default"/>
  </w:font>
  <w:font w:name="OpenSymbol">
    <w:altName w:val="Arial Unicode MS"/>
    <w:charset w:val="01"/>
    <w:family w:val="auto"/>
    <w:pitch w:val="default"/>
    <w:embedRegular r:id="rId9" w:fontKey="{09014A78-CABC-4EF0-12AC-5CD89AEFDE09}"/>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val="bestFit" w:percent="216"/>
  <w:displayBackgroundShape/>
  <w:embedTrueTypeFonts/>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Cambria"/>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200"/>
      <w:jc w:val="both"/>
    </w:pPr>
    <w:rPr>
      <w:rFonts w:ascii="Cambria" w:hAnsi="Cambria" w:eastAsia="Cambria" w:cs="Cambria"/>
      <w:color w:val="auto"/>
      <w:kern w:val="0"/>
      <w:sz w:val="22"/>
      <w:szCs w:val="22"/>
      <w:lang w:val="en-US" w:eastAsia="zh-CN" w:bidi="hi-IN"/>
    </w:rPr>
  </w:style>
  <w:style w:type="paragraph" w:styleId="Heading1">
    <w:name w:val="Heading 1"/>
    <w:basedOn w:val="Normal1"/>
    <w:next w:val="Normal1"/>
    <w:qFormat/>
    <w:pPr>
      <w:keepNext w:val="true"/>
      <w:keepLines/>
      <w:spacing w:lineRule="auto" w:line="240" w:before="200" w:after="200"/>
      <w:jc w:val="both"/>
    </w:pPr>
    <w:rPr>
      <w:rFonts w:ascii="Calibri" w:hAnsi="Calibri" w:eastAsia="Calibri" w:cs="Calibri"/>
      <w:color w:val="366091"/>
      <w:sz w:val="28"/>
      <w:szCs w:val="28"/>
    </w:rPr>
  </w:style>
  <w:style w:type="paragraph" w:styleId="Heading2">
    <w:name w:val="Heading 2"/>
    <w:basedOn w:val="Normal1"/>
    <w:next w:val="Normal1"/>
    <w:qFormat/>
    <w:pPr>
      <w:keepNext w:val="true"/>
      <w:keepLines/>
    </w:pPr>
    <w:rPr>
      <w:rFonts w:ascii="Calibri" w:hAnsi="Calibri" w:eastAsia="Calibri" w:cs="Calibri"/>
      <w:color w:val="4F81BD"/>
      <w:sz w:val="26"/>
      <w:szCs w:val="26"/>
    </w:rPr>
  </w:style>
  <w:style w:type="paragraph" w:styleId="Heading3">
    <w:name w:val="Heading 3"/>
    <w:basedOn w:val="Normal1"/>
    <w:next w:val="Normal1"/>
    <w:qFormat/>
    <w:pPr>
      <w:keepNext w:val="true"/>
      <w:keepLines/>
    </w:pPr>
    <w:rPr>
      <w:rFonts w:ascii="Calibri" w:hAnsi="Calibri" w:eastAsia="Calibri" w:cs="Calibri"/>
      <w:color w:val="4F81BD"/>
      <w:sz w:val="24"/>
      <w:szCs w:val="24"/>
    </w:rPr>
  </w:style>
  <w:style w:type="paragraph" w:styleId="Heading4">
    <w:name w:val="Heading 4"/>
    <w:basedOn w:val="Normal1"/>
    <w:next w:val="Normal1"/>
    <w:qFormat/>
    <w:pPr>
      <w:keepNext w:val="true"/>
      <w:keepLines/>
      <w:spacing w:lineRule="auto" w:line="240" w:before="200" w:after="0"/>
    </w:pPr>
    <w:rPr>
      <w:rFonts w:ascii="Calibri" w:hAnsi="Calibri" w:eastAsia="Calibri" w:cs="Calibri"/>
      <w:i/>
      <w:iCs/>
      <w:color w:val="4F81BD"/>
      <w:sz w:val="24"/>
      <w:szCs w:val="24"/>
    </w:rPr>
  </w:style>
  <w:style w:type="paragraph" w:styleId="Heading5">
    <w:name w:val="Heading 5"/>
    <w:basedOn w:val="Normal1"/>
    <w:next w:val="Normal1"/>
    <w:qFormat/>
    <w:pPr>
      <w:keepNext w:val="true"/>
      <w:keepLines/>
      <w:spacing w:lineRule="auto" w:line="240" w:before="0" w:after="0"/>
    </w:pPr>
    <w:rPr>
      <w:rFonts w:ascii="Calibri" w:hAnsi="Calibri" w:eastAsia="Calibri" w:cs="Calibri"/>
      <w:color w:val="243F61"/>
      <w:sz w:val="20"/>
      <w:szCs w:val="20"/>
    </w:rPr>
  </w:style>
  <w:style w:type="paragraph" w:styleId="Heading6">
    <w:name w:val="Heading 6"/>
    <w:basedOn w:val="Normal1"/>
    <w:next w:val="Normal1"/>
    <w:qFormat/>
    <w:pPr>
      <w:keepNext w:val="true"/>
      <w:keepLines/>
      <w:spacing w:lineRule="auto" w:line="240" w:before="0" w:after="0"/>
    </w:pPr>
    <w:rPr>
      <w:rFonts w:ascii="Calibri" w:hAnsi="Calibri" w:eastAsia="Calibri" w:cs="Calibri"/>
      <w:i/>
      <w:iCs/>
      <w:color w:val="243F61"/>
      <w:sz w:val="18"/>
      <w:szCs w:val="18"/>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Normal1" w:default="1">
    <w:name w:val="LO-normal"/>
    <w:qFormat/>
    <w:pPr>
      <w:widowControl/>
      <w:bidi w:val="0"/>
      <w:spacing w:lineRule="auto" w:line="276" w:before="0" w:after="200"/>
      <w:jc w:val="both"/>
    </w:pPr>
    <w:rPr>
      <w:rFonts w:ascii="Cambria" w:hAnsi="Cambria" w:eastAsia="Cambria" w:cs="Cambria"/>
      <w:color w:val="auto"/>
      <w:kern w:val="0"/>
      <w:sz w:val="22"/>
      <w:szCs w:val="22"/>
      <w:lang w:val="en-US" w:eastAsia="zh-CN" w:bidi="hi-IN"/>
    </w:rPr>
  </w:style>
  <w:style w:type="paragraph" w:styleId="Title">
    <w:name w:val="Title"/>
    <w:basedOn w:val="Normal1"/>
    <w:next w:val="Normal1"/>
    <w:qFormat/>
    <w:pPr>
      <w:pBdr>
        <w:bottom w:val="single" w:sz="8" w:space="4" w:color="4F81BD"/>
      </w:pBdr>
      <w:spacing w:lineRule="auto" w:line="240" w:before="0" w:after="300"/>
    </w:pPr>
    <w:rPr>
      <w:rFonts w:ascii="Calibri" w:hAnsi="Calibri" w:eastAsia="Calibri" w:cs="Calibri"/>
      <w:color w:val="17365D"/>
      <w:sz w:val="52"/>
      <w:szCs w:val="52"/>
    </w:rPr>
  </w:style>
  <w:style w:type="paragraph" w:styleId="Subtitle">
    <w:name w:val="Subtitle"/>
    <w:basedOn w:val="Normal1"/>
    <w:next w:val="Normal1"/>
    <w:qFormat/>
    <w:pPr/>
    <w:rPr>
      <w:rFonts w:ascii="Calibri" w:hAnsi="Calibri" w:eastAsia="Calibri" w:cs="Calibri"/>
      <w:i/>
      <w:iCs/>
      <w:color w:val="4F81BD"/>
      <w:sz w:val="24"/>
      <w:szCs w:val="24"/>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2</TotalTime>
  <Application>LibreOffice/7.3.7.2$Linux_X86_64 LibreOffice_project/30$Build-2</Application>
  <AppVersion>15.0000</AppVersion>
  <Pages>297</Pages>
  <Words>62135</Words>
  <Characters>432935</Characters>
  <CharactersWithSpaces>488990</CharactersWithSpaces>
  <Paragraphs>3650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2026-03-22T05:15:51Z</dcterms:modified>
  <cp:revision>1</cp:revision>
  <dc:subject/>
  <dc:title/>
</cp:coreProperties>
</file>