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jc w:val="center"/>
      </w:pPr>
      <w:r>
        <w:t xml:space="preserve">Declaration of Competing Interests</w:t>
      </w:r>
    </w:p>
    <w:p>
      <w:pPr>
        <w:jc w:val="both"/>
        <w:pStyle w:val="FirstParagraph"/>
      </w:pPr>
      <w:r>
        <w:t xml:space="preserve">The author declares that he has no known competing financial interests or personal relationships that could have appeared to influence the work reported in this paper.</w:t>
      </w:r>
    </w:p>
    <w:p>
      <w:pPr>
        <w:jc w:val="both"/>
        <w:pStyle w:val="BodyText"/>
      </w:pPr>
      <w:r>
        <w:t xml:space="preserve">The author is not and has not been an editor or editorial board member of Psychoneuroendocrinology.</w:t>
      </w:r>
    </w:p>
    <w:p>
      <w:pPr>
        <w:jc w:val="both"/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Jaba Tqemaladze, MD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15 June 2026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cs="Arial"/>
      <w:sz w:val="24"/>
      <w:szCs w:val="24"/>
    </w:rPr>
    <w:pPr>
      <w:spacing w:line="276" w:lineRule="auto" w:after="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qFormat/>
    <w:rPr>
      <w:rFonts w:ascii="Arial" w:hAnsi="Arial" w:cs="Arial"/>
      <w:sz w:val="56"/>
      <w:szCs w:val="56"/>
    </w:rPr>
    <w:pPr>
      <w:jc w:val="center"/>
      <w:spacing w:line="240" w:after="120"/>
    </w:p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qFormat/>
    <w:rPr>
      <w:rFonts w:ascii="Arial" w:hAnsi="Arial" w:cs="Arial"/>
      <w:sz w:val="28"/>
      <w:szCs w:val="28"/>
    </w:rPr>
    <w:pPr>
      <w:jc w:val="center"/>
      <w:spacing w:line="240" w:after="120"/>
    </w:p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Normal"/>
    <w:link w:val="Heading1Char"/>
    <w:uiPriority w:val="9"/>
    <w:qFormat/>
    <w:rPr>
      <w:rFonts w:ascii="Arial" w:hAnsi="Arial" w:cs="Arial"/>
      <w:b/>
      <w:sz w:val="40"/>
      <w:szCs w:val="40"/>
    </w:rPr>
    <w:pPr>
      <w:keepNext/>
      <w:keepLines/>
      <w:spacing w:after="120" w:before="360"/>
      <w:outlineLvl w:val="0"/>
    </w:pPr>
  </w:style>
  <w:style w:styleId="Heading2" w:type="paragraph">
    <w:name w:val="heading 2"/>
    <w:basedOn w:val="Normal"/>
    <w:next w:val="Normal"/>
    <w:link w:val="Heading2Char"/>
    <w:uiPriority w:val="9"/>
    <w:qFormat/>
    <w:rPr>
      <w:rFonts w:ascii="Arial" w:hAnsi="Arial" w:cs="Arial"/>
      <w:b/>
      <w:sz w:val="32"/>
      <w:szCs w:val="32"/>
    </w:rPr>
    <w:pPr>
      <w:keepNext/>
      <w:keepLines/>
      <w:spacing w:after="80" w:before="240"/>
      <w:outlineLvl w:val="1"/>
    </w:pPr>
  </w:style>
  <w:style w:styleId="Heading3" w:type="paragraph">
    <w:name w:val="heading 3"/>
    <w:basedOn w:val="Normal"/>
    <w:next w:val="Normal"/>
    <w:link w:val="Heading3Char"/>
    <w:uiPriority w:val="9"/>
    <w:qFormat/>
    <w:rPr>
      <w:rFonts w:ascii="Arial" w:hAnsi="Arial" w:cs="Arial"/>
      <w:b/>
      <w:sz w:val="24"/>
      <w:szCs w:val="24"/>
    </w:rPr>
    <w:pPr>
      <w:keepNext/>
      <w:keepLines/>
      <w:spacing w:after="60" w:before="200"/>
      <w:outlineLvl w:val="2"/>
    </w:p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2026-06-15T19:06:49Z</dcterms:created>
  <dcterms:modified xsi:type="dcterms:W3CDTF">2026-06-15T19:06:49Z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