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jc w:val="center"/>
      </w:pPr>
      <w:r>
        <w:t xml:space="preserve">Hepato-Affective Primacy: A Nonlinear Dynamical Systems Framework</w:t>
      </w:r>
    </w:p>
    <w:p>
      <w:pPr>
        <w:jc w:val="both"/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Jaba Tqemaladze, MD</w:t>
      </w:r>
    </w:p>
    <w:p>
      <w:pPr>
        <w:jc w:val="both"/>
        <w:pStyle w:val="BodyText"/>
      </w:pPr>
      <w:r>
        <w:rPr>
          <w:b/>
          <w:bCs/>
        </w:rPr>
        <w:t xml:space="preserve">Affiliation:</w:t>
      </w:r>
      <w:r>
        <w:t xml:space="preserve"> </w:t>
      </w:r>
      <w:r>
        <w:t xml:space="preserve">Georgia Longevity Alliance, Tbilisi, Georgia</w:t>
      </w:r>
    </w:p>
    <w:p>
      <w:pPr>
        <w:jc w:val="both"/>
        <w:pStyle w:val="BodyText"/>
      </w:pPr>
      <w:r>
        <w:rPr>
          <w:b/>
          <w:bCs/>
        </w:rPr>
        <w:t xml:space="preserve">ORCID:</w:t>
      </w:r>
      <w:r>
        <w:t xml:space="preserve"> </w:t>
      </w:r>
      <w:r>
        <w:t xml:space="preserve">0000-0001-8651-7243</w:t>
      </w:r>
    </w:p>
    <w:p>
      <w:pPr>
        <w:jc w:val="both"/>
        <w:pStyle w:val="BodyText"/>
      </w:pPr>
      <w:r>
        <w:rPr>
          <w:b/>
          <w:bCs/>
        </w:rPr>
        <w:t xml:space="preserve">Corresponding author:</w:t>
      </w:r>
      <w:r>
        <w:t xml:space="preserve"> </w:t>
      </w:r>
      <w:r>
        <w:t xml:space="preserve">Jaba Tqemaladze, jaba@longevity.ge</w:t>
      </w:r>
    </w:p>
    <w:p>
      <w:pPr>
        <w:jc w:val="both"/>
        <w:pStyle w:val="BodyText"/>
      </w:pPr>
      <w:r>
        <w:rPr>
          <w:b/>
          <w:bCs/>
        </w:rPr>
        <w:t xml:space="preserve">Acknowledgements:</w:t>
      </w:r>
      <w:r>
        <w:t xml:space="preserve"> </w:t>
      </w:r>
      <w:r>
        <w:t xml:space="preserve">The author thanks the three anonymous reviewers whose comments substantially improved the manuscript.</w:t>
      </w:r>
    </w:p>
    <w:p>
      <w:pPr>
        <w:jc w:val="both"/>
        <w:pStyle w:val="BodyText"/>
      </w:pPr>
      <w:r>
        <w:rPr>
          <w:b/>
          <w:bCs/>
        </w:rPr>
        <w:t xml:space="preserve">Word count:</w:t>
      </w:r>
      <w:r>
        <w:t xml:space="preserve"> </w:t>
      </w:r>
      <w:r>
        <w:t xml:space="preserve">~4,500 words (main text)</w:t>
      </w:r>
      <w:r>
        <w:t xml:space="preserve"> </w:t>
      </w:r>
      <w:r>
        <w:rPr>
          <w:b/>
          <w:bCs/>
        </w:rPr>
        <w:t xml:space="preserve">Figures:</w:t>
      </w:r>
      <w:r>
        <w:t xml:space="preserve"> </w:t>
      </w:r>
      <w:r>
        <w:t xml:space="preserve">4 (trajectory, phase portraits, sensitivity, 2D scan)</w:t>
      </w:r>
      <w:r>
        <w:t xml:space="preserve"> </w:t>
      </w:r>
      <w:r>
        <w:rPr>
          <w:b/>
          <w:bCs/>
        </w:rPr>
        <w:t xml:space="preserve">Tables: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Supplementary materials:</w:t>
      </w:r>
      <w:r>
        <w:t xml:space="preserve"> </w:t>
      </w:r>
      <w:r>
        <w:t xml:space="preserve">Code repository, additional figures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cs="Arial"/>
      <w:sz w:val="24"/>
      <w:szCs w:val="24"/>
    </w:rPr>
    <w:pPr>
      <w:spacing w:line="276" w:lineRule="auto" w:after="0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qFormat/>
    <w:rPr>
      <w:rFonts w:ascii="Arial" w:hAnsi="Arial" w:cs="Arial"/>
      <w:sz w:val="56"/>
      <w:szCs w:val="56"/>
    </w:rPr>
    <w:pPr>
      <w:jc w:val="center"/>
      <w:spacing w:line="240" w:after="120"/>
    </w:p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qFormat/>
    <w:rPr>
      <w:rFonts w:ascii="Arial" w:hAnsi="Arial" w:cs="Arial"/>
      <w:sz w:val="28"/>
      <w:szCs w:val="28"/>
    </w:rPr>
    <w:pPr>
      <w:jc w:val="center"/>
      <w:spacing w:line="240" w:after="120"/>
    </w:p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Normal"/>
    <w:link w:val="Heading1Char"/>
    <w:uiPriority w:val="9"/>
    <w:qFormat/>
    <w:rPr>
      <w:rFonts w:ascii="Arial" w:hAnsi="Arial" w:cs="Arial"/>
      <w:b/>
      <w:sz w:val="40"/>
      <w:szCs w:val="40"/>
    </w:rPr>
    <w:pPr>
      <w:keepNext/>
      <w:keepLines/>
      <w:spacing w:after="120" w:before="360"/>
      <w:outlineLvl w:val="0"/>
    </w:pPr>
  </w:style>
  <w:style w:styleId="Heading2" w:type="paragraph">
    <w:name w:val="heading 2"/>
    <w:basedOn w:val="Normal"/>
    <w:next w:val="Normal"/>
    <w:link w:val="Heading2Char"/>
    <w:uiPriority w:val="9"/>
    <w:qFormat/>
    <w:rPr>
      <w:rFonts w:ascii="Arial" w:hAnsi="Arial" w:cs="Arial"/>
      <w:b/>
      <w:sz w:val="32"/>
      <w:szCs w:val="32"/>
    </w:rPr>
    <w:pPr>
      <w:keepNext/>
      <w:keepLines/>
      <w:spacing w:after="80" w:before="240"/>
      <w:outlineLvl w:val="1"/>
    </w:pPr>
  </w:style>
  <w:style w:styleId="Heading3" w:type="paragraph">
    <w:name w:val="heading 3"/>
    <w:basedOn w:val="Normal"/>
    <w:next w:val="Normal"/>
    <w:link w:val="Heading3Char"/>
    <w:uiPriority w:val="9"/>
    <w:qFormat/>
    <w:rPr>
      <w:rFonts w:ascii="Arial" w:hAnsi="Arial" w:cs="Arial"/>
      <w:b/>
      <w:sz w:val="24"/>
      <w:szCs w:val="24"/>
    </w:rPr>
    <w:pPr>
      <w:keepNext/>
      <w:keepLines/>
      <w:spacing w:after="60" w:before="200"/>
      <w:outlineLvl w:val="2"/>
    </w:p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2026-06-18T14:40:18Z</dcterms:created>
  <dcterms:modified xsi:type="dcterms:W3CDTF">2026-06-18T14:40:18Z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