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240" w:after="120" w:line="276" w:lineRule="auto"/>
        <w:jc w:val="left"/>
      </w:pPr>
      <w:r>
        <w:rPr>
          <w:rFonts w:ascii="Calibri" w:hAnsi="Calibri" w:cs="Calibri" w:eastAsia="Calibri"/>
          <w:b/>
          <w:color w:val="17365D"/>
          <w:sz w:val="52"/>
        </w:rPr>
        <w:t xml:space="preserve">Consortium Agreement for the CommonHealth Project</w:t>
      </w:r>
    </w:p>
    <w:p>
      <w:pPr>
        <w:pStyle w:val="FirstParagraph"/>
        <w:spacing w:before="0" w:after="200" w:line="276" w:lineRule="auto"/>
        <w:jc w:val="both"/>
      </w:pPr>
      <w:r>
        <w:rPr>
          <w:rFonts w:ascii="Cambria" w:hAnsi="Cambria" w:cs="Cambria" w:eastAsia="Cambria"/>
          <w:b/>
          <w:bCs/>
          <w:sz w:val="22"/>
        </w:rPr>
        <w:t xml:space="preserve">Agreement Number:</w:t>
      </w:r>
      <w:r>
        <w:rPr>
          <w:rFonts w:ascii="Cambria" w:hAnsi="Cambria" w:cs="Cambria" w:eastAsia="Cambria"/>
          <w:sz w:val="22"/>
        </w:rPr>
        <w:t xml:space="preserve"> </w:t>
      </w:r>
      <w:r>
        <w:rPr>
          <w:rFonts w:ascii="Cambria" w:hAnsi="Cambria" w:cs="Cambria" w:eastAsia="Cambria"/>
          <w:sz w:val="22"/>
        </w:rPr>
        <w:t xml:space="preserve">CA-CommonHealth-2026-001</w:t>
      </w:r>
      <w:r>
        <w:rPr>
          <w:rFonts w:ascii="Cambria" w:hAnsi="Cambria" w:cs="Cambria" w:eastAsia="Cambria"/>
          <w:sz w:val="22"/>
        </w:rPr>
        <w:br/>
      </w:r>
      <w:r>
        <w:rPr>
          <w:rFonts w:ascii="Cambria" w:hAnsi="Cambria" w:cs="Cambria" w:eastAsia="Cambria"/>
          <w:b/>
          <w:bCs/>
          <w:sz w:val="22"/>
        </w:rPr>
        <w:t xml:space="preserve">Date of Draft:</w:t>
      </w:r>
      <w:r>
        <w:rPr>
          <w:rFonts w:ascii="Cambria" w:hAnsi="Cambria" w:cs="Cambria" w:eastAsia="Cambria"/>
          <w:sz w:val="22"/>
        </w:rPr>
        <w:t xml:space="preserve"> </w:t>
      </w:r>
      <w:r>
        <w:rPr>
          <w:rFonts w:ascii="Cambria" w:hAnsi="Cambria" w:cs="Cambria" w:eastAsia="Cambria"/>
          <w:sz w:val="22"/>
        </w:rPr>
        <w:t xml:space="preserve">[DATE]</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 PARTIES</w:t>
      </w:r>
    </w:p>
    <w:p>
      <w:pPr>
        <w:pStyle w:val="FirstParagraph"/>
        <w:spacing w:before="0" w:after="200" w:line="276" w:lineRule="auto"/>
        <w:jc w:val="both"/>
      </w:pPr>
      <w:r>
        <w:rPr>
          <w:rFonts w:ascii="Cambria" w:hAnsi="Cambria" w:cs="Cambria" w:eastAsia="Cambria"/>
          <w:b/>
          <w:bCs/>
          <w:sz w:val="22"/>
        </w:rPr>
        <w:t xml:space="preserve">1.1 Beneficiary 1 – Coordinator</w:t>
      </w:r>
      <w:r>
        <w:rPr>
          <w:rFonts w:ascii="Cambria" w:hAnsi="Cambria" w:cs="Cambria" w:eastAsia="Cambria"/>
          <w:sz w:val="22"/>
        </w:rPr>
        <w:br/>
      </w:r>
      <w:r>
        <w:rPr>
          <w:rFonts w:ascii="Cambria" w:hAnsi="Cambria" w:cs="Cambria" w:eastAsia="Cambria"/>
          <w:b/>
          <w:bCs/>
          <w:sz w:val="22"/>
        </w:rPr>
        <w:t xml:space="preserve">Legal Name:</w:t>
      </w:r>
      <w:r>
        <w:rPr>
          <w:rFonts w:ascii="Cambria" w:hAnsi="Cambria" w:cs="Cambria" w:eastAsia="Cambria"/>
          <w:sz w:val="22"/>
        </w:rPr>
        <w:t xml:space="preserve"> </w:t>
      </w:r>
      <w:r>
        <w:rPr>
          <w:rFonts w:ascii="Cambria" w:hAnsi="Cambria" w:cs="Cambria" w:eastAsia="Cambria"/>
          <w:sz w:val="22"/>
        </w:rPr>
        <w:t xml:space="preserve">ა(ა)იპ</w:t>
      </w:r>
      <w:r>
        <w:rPr>
          <w:rFonts w:ascii="Cambria" w:hAnsi="Cambria" w:cs="Cambria" w:eastAsia="Cambria"/>
          <w:sz w:val="22"/>
        </w:rPr>
        <w:t xml:space="preserve"> </w:t>
      </w:r>
      <w:r>
        <w:rPr>
          <w:rFonts w:ascii="Cambria" w:hAnsi="Cambria" w:cs="Cambria" w:eastAsia="Cambria"/>
          <w:sz w:val="22"/>
        </w:rPr>
        <w:t xml:space="preserve">“საქართველოს ჯანმრთელობის ფედერაცია”</w:t>
      </w:r>
      <w:r>
        <w:rPr>
          <w:rFonts w:ascii="Cambria" w:hAnsi="Cambria" w:cs="Cambria" w:eastAsia="Cambria"/>
          <w:sz w:val="22"/>
        </w:rPr>
        <w:t xml:space="preserve"> </w:t>
      </w:r>
      <w:r>
        <w:rPr>
          <w:rFonts w:ascii="Cambria" w:hAnsi="Cambria" w:cs="Cambria" w:eastAsia="Cambria"/>
          <w:sz w:val="22"/>
        </w:rPr>
        <w:t xml:space="preserve">/ Georgia Health Federation (GHF)</w:t>
      </w:r>
      <w:r>
        <w:rPr>
          <w:rFonts w:ascii="Cambria" w:hAnsi="Cambria" w:cs="Cambria" w:eastAsia="Cambria"/>
          <w:sz w:val="22"/>
        </w:rPr>
        <w:br/>
      </w:r>
      <w:r>
        <w:rPr>
          <w:rFonts w:ascii="Cambria" w:hAnsi="Cambria" w:cs="Cambria" w:eastAsia="Cambria"/>
          <w:b/>
          <w:bCs/>
          <w:sz w:val="22"/>
        </w:rPr>
        <w:t xml:space="preserve">Legal Entity Type:</w:t>
      </w:r>
      <w:r>
        <w:rPr>
          <w:rFonts w:ascii="Cambria" w:hAnsi="Cambria" w:cs="Cambria" w:eastAsia="Cambria"/>
          <w:sz w:val="22"/>
        </w:rPr>
        <w:t xml:space="preserve"> </w:t>
      </w:r>
      <w:r>
        <w:rPr>
          <w:rFonts w:ascii="Cambria" w:hAnsi="Cambria" w:cs="Cambria" w:eastAsia="Cambria"/>
          <w:sz w:val="22"/>
        </w:rPr>
        <w:t xml:space="preserve">Non-profit legal entity (ა.ა.ი.პ.)</w:t>
      </w:r>
      <w:r>
        <w:rPr>
          <w:rFonts w:ascii="Cambria" w:hAnsi="Cambria" w:cs="Cambria" w:eastAsia="Cambria"/>
          <w:sz w:val="22"/>
        </w:rPr>
        <w:br/>
      </w:r>
      <w:r>
        <w:rPr>
          <w:rFonts w:ascii="Cambria" w:hAnsi="Cambria" w:cs="Cambria" w:eastAsia="Cambria"/>
          <w:b/>
          <w:bCs/>
          <w:sz w:val="22"/>
        </w:rPr>
        <w:t xml:space="preserve">Registration Number:</w:t>
      </w:r>
      <w:r>
        <w:rPr>
          <w:rFonts w:ascii="Cambria" w:hAnsi="Cambria" w:cs="Cambria" w:eastAsia="Cambria"/>
          <w:sz w:val="22"/>
        </w:rPr>
        <w:t xml:space="preserve"> </w:t>
      </w:r>
      <w:r>
        <w:rPr>
          <w:rFonts w:ascii="Cambria" w:hAnsi="Cambria" w:cs="Cambria" w:eastAsia="Cambria"/>
          <w:sz w:val="22"/>
        </w:rPr>
        <w:t xml:space="preserve">[PLACEHOLDER]</w:t>
      </w:r>
      <w:r>
        <w:rPr>
          <w:rFonts w:ascii="Cambria" w:hAnsi="Cambria" w:cs="Cambria" w:eastAsia="Cambria"/>
          <w:sz w:val="22"/>
        </w:rPr>
        <w:br/>
      </w:r>
      <w:r>
        <w:rPr>
          <w:rFonts w:ascii="Cambria" w:hAnsi="Cambria" w:cs="Cambria" w:eastAsia="Cambria"/>
          <w:b/>
          <w:bCs/>
          <w:sz w:val="22"/>
        </w:rPr>
        <w:t xml:space="preserve">Legal Address:</w:t>
      </w:r>
      <w:r>
        <w:rPr>
          <w:rFonts w:ascii="Cambria" w:hAnsi="Cambria" w:cs="Cambria" w:eastAsia="Cambria"/>
          <w:sz w:val="22"/>
        </w:rPr>
        <w:t xml:space="preserve"> </w:t>
      </w:r>
      <w:r>
        <w:rPr>
          <w:rFonts w:ascii="Cambria" w:hAnsi="Cambria" w:cs="Cambria" w:eastAsia="Cambria"/>
          <w:sz w:val="22"/>
        </w:rPr>
        <w:t xml:space="preserve">[PLACEHOLDER], Georgia</w:t>
      </w:r>
      <w:r>
        <w:rPr>
          <w:rFonts w:ascii="Cambria" w:hAnsi="Cambria" w:cs="Cambria" w:eastAsia="Cambria"/>
          <w:sz w:val="22"/>
        </w:rPr>
        <w:br/>
      </w:r>
      <w:r>
        <w:rPr>
          <w:rFonts w:ascii="Cambria" w:hAnsi="Cambria" w:cs="Cambria" w:eastAsia="Cambria"/>
          <w:b/>
          <w:bCs/>
          <w:sz w:val="22"/>
        </w:rPr>
        <w:t xml:space="preserve">Contact:</w:t>
      </w:r>
      <w:r>
        <w:rPr>
          <w:rFonts w:ascii="Cambria" w:hAnsi="Cambria" w:cs="Cambria" w:eastAsia="Cambria"/>
          <w:sz w:val="22"/>
        </w:rPr>
        <w:t xml:space="preserve"> </w:t>
      </w:r>
      <w:r>
        <w:rPr>
          <w:rFonts w:ascii="Cambria" w:hAnsi="Cambria" w:cs="Cambria" w:eastAsia="Cambria"/>
          <w:sz w:val="22"/>
        </w:rPr>
        <w:t xml:space="preserve">+995 558 10 80 45 | hfg.ge</w:t>
      </w:r>
      <w:r>
        <w:rPr>
          <w:rFonts w:ascii="Cambria" w:hAnsi="Cambria" w:cs="Cambria" w:eastAsia="Cambria"/>
          <w:sz w:val="22"/>
        </w:rPr>
        <w:br/>
      </w:r>
      <w:r>
        <w:rPr>
          <w:rFonts w:ascii="Cambria" w:hAnsi="Cambria" w:cs="Cambria" w:eastAsia="Cambria"/>
          <w:b/>
          <w:bCs/>
          <w:sz w:val="22"/>
        </w:rPr>
        <w:t xml:space="preserve">Legal Representative:</w:t>
      </w:r>
      <w:r>
        <w:rPr>
          <w:rFonts w:ascii="Cambria" w:hAnsi="Cambria" w:cs="Cambria" w:eastAsia="Cambria"/>
          <w:sz w:val="22"/>
        </w:rPr>
        <w:t xml:space="preserve"> </w:t>
      </w:r>
      <w:r>
        <w:rPr>
          <w:rFonts w:ascii="Cambria" w:hAnsi="Cambria" w:cs="Cambria" w:eastAsia="Cambria"/>
          <w:sz w:val="22"/>
        </w:rPr>
        <w:t xml:space="preserve">Ms. Megi Sajaia, President</w:t>
      </w:r>
      <w:r>
        <w:rPr>
          <w:rFonts w:ascii="Cambria" w:hAnsi="Cambria" w:cs="Cambria" w:eastAsia="Cambria"/>
          <w:sz w:val="22"/>
        </w:rPr>
        <w:br/>
      </w:r>
      <w:r>
        <w:rPr>
          <w:rFonts w:ascii="Cambria" w:hAnsi="Cambria" w:cs="Cambria" w:eastAsia="Cambria"/>
          <w:b/>
          <w:bCs/>
          <w:sz w:val="22"/>
        </w:rPr>
        <w:t xml:space="preserve">Bank Details:</w:t>
      </w:r>
      <w:r>
        <w:rPr>
          <w:rFonts w:ascii="Cambria" w:hAnsi="Cambria" w:cs="Cambria" w:eastAsia="Cambria"/>
          <w:sz w:val="22"/>
        </w:rPr>
        <w:t xml:space="preserve"> </w:t>
      </w:r>
      <w:r>
        <w:rPr>
          <w:rFonts w:ascii="Cambria" w:hAnsi="Cambria" w:cs="Cambria" w:eastAsia="Cambria"/>
          <w:sz w:val="22"/>
        </w:rPr>
        <w:t xml:space="preserve">[PLACEHOLDER]</w:t>
      </w:r>
    </w:p>
    <w:p>
      <w:pPr>
        <w:pStyle w:val="BodyText"/>
        <w:spacing w:before="0" w:after="200" w:line="276" w:lineRule="auto"/>
        <w:jc w:val="both"/>
      </w:pPr>
      <w:r>
        <w:rPr>
          <w:rFonts w:ascii="Cambria" w:hAnsi="Cambria" w:cs="Cambria" w:eastAsia="Cambria"/>
          <w:b/>
          <w:bCs/>
          <w:sz w:val="22"/>
        </w:rPr>
        <w:t xml:space="preserve">1.2 Beneficiary 2</w:t>
      </w:r>
      <w:r>
        <w:rPr>
          <w:rFonts w:ascii="Cambria" w:hAnsi="Cambria" w:cs="Cambria" w:eastAsia="Cambria"/>
          <w:sz w:val="22"/>
        </w:rPr>
        <w:br/>
      </w:r>
      <w:r>
        <w:rPr>
          <w:rFonts w:ascii="Cambria" w:hAnsi="Cambria" w:cs="Cambria" w:eastAsia="Cambria"/>
          <w:b/>
          <w:bCs/>
          <w:sz w:val="22"/>
        </w:rPr>
        <w:t xml:space="preserve">Legal Name:</w:t>
      </w:r>
      <w:r>
        <w:rPr>
          <w:rFonts w:ascii="Cambria" w:hAnsi="Cambria" w:cs="Cambria" w:eastAsia="Cambria"/>
          <w:sz w:val="22"/>
        </w:rPr>
        <w:t xml:space="preserve"> </w:t>
      </w:r>
      <w:r>
        <w:rPr>
          <w:rFonts w:ascii="Cambria" w:hAnsi="Cambria" w:cs="Cambria" w:eastAsia="Cambria"/>
          <w:sz w:val="22"/>
        </w:rPr>
        <w:t xml:space="preserve">T. Tsertsvadze Infectious Diseases, AIDS and Clinical Immunology Research Center</w:t>
      </w:r>
      <w:r>
        <w:rPr>
          <w:rFonts w:ascii="Cambria" w:hAnsi="Cambria" w:cs="Cambria" w:eastAsia="Cambria"/>
          <w:sz w:val="22"/>
        </w:rPr>
        <w:br/>
      </w:r>
      <w:r>
        <w:rPr>
          <w:rFonts w:ascii="Cambria" w:hAnsi="Cambria" w:cs="Cambria" w:eastAsia="Cambria"/>
          <w:b/>
          <w:bCs/>
          <w:sz w:val="22"/>
        </w:rPr>
        <w:t xml:space="preserve">Legal Entity Type:</w:t>
      </w:r>
      <w:r>
        <w:rPr>
          <w:rFonts w:ascii="Cambria" w:hAnsi="Cambria" w:cs="Cambria" w:eastAsia="Cambria"/>
          <w:sz w:val="22"/>
        </w:rPr>
        <w:t xml:space="preserve"> </w:t>
      </w:r>
      <w:r>
        <w:rPr>
          <w:rFonts w:ascii="Cambria" w:hAnsi="Cambria" w:cs="Cambria" w:eastAsia="Cambria"/>
          <w:sz w:val="22"/>
        </w:rPr>
        <w:t xml:space="preserve">[PLACEHOLDER]</w:t>
      </w:r>
      <w:r>
        <w:rPr>
          <w:rFonts w:ascii="Cambria" w:hAnsi="Cambria" w:cs="Cambria" w:eastAsia="Cambria"/>
          <w:sz w:val="22"/>
        </w:rPr>
        <w:br/>
      </w:r>
      <w:r>
        <w:rPr>
          <w:rFonts w:ascii="Cambria" w:hAnsi="Cambria" w:cs="Cambria" w:eastAsia="Cambria"/>
          <w:b/>
          <w:bCs/>
          <w:sz w:val="22"/>
        </w:rPr>
        <w:t xml:space="preserve">Registration Number:</w:t>
      </w:r>
      <w:r>
        <w:rPr>
          <w:rFonts w:ascii="Cambria" w:hAnsi="Cambria" w:cs="Cambria" w:eastAsia="Cambria"/>
          <w:sz w:val="22"/>
        </w:rPr>
        <w:t xml:space="preserve"> </w:t>
      </w:r>
      <w:r>
        <w:rPr>
          <w:rFonts w:ascii="Cambria" w:hAnsi="Cambria" w:cs="Cambria" w:eastAsia="Cambria"/>
          <w:sz w:val="22"/>
        </w:rPr>
        <w:t xml:space="preserve">[PLACEHOLDER]</w:t>
      </w:r>
      <w:r>
        <w:rPr>
          <w:rFonts w:ascii="Cambria" w:hAnsi="Cambria" w:cs="Cambria" w:eastAsia="Cambria"/>
          <w:sz w:val="22"/>
        </w:rPr>
        <w:br/>
      </w:r>
      <w:r>
        <w:rPr>
          <w:rFonts w:ascii="Cambria" w:hAnsi="Cambria" w:cs="Cambria" w:eastAsia="Cambria"/>
          <w:b/>
          <w:bCs/>
          <w:sz w:val="22"/>
        </w:rPr>
        <w:t xml:space="preserve">Legal Address:</w:t>
      </w:r>
      <w:r>
        <w:rPr>
          <w:rFonts w:ascii="Cambria" w:hAnsi="Cambria" w:cs="Cambria" w:eastAsia="Cambria"/>
          <w:sz w:val="22"/>
        </w:rPr>
        <w:t xml:space="preserve"> </w:t>
      </w:r>
      <w:r>
        <w:rPr>
          <w:rFonts w:ascii="Cambria" w:hAnsi="Cambria" w:cs="Cambria" w:eastAsia="Cambria"/>
          <w:sz w:val="22"/>
        </w:rPr>
        <w:t xml:space="preserve">[PLACEHOLDER], Tbilisi, Georgia</w:t>
      </w:r>
      <w:r>
        <w:rPr>
          <w:rFonts w:ascii="Cambria" w:hAnsi="Cambria" w:cs="Cambria" w:eastAsia="Cambria"/>
          <w:sz w:val="22"/>
        </w:rPr>
        <w:br/>
      </w:r>
      <w:r>
        <w:rPr>
          <w:rFonts w:ascii="Cambria" w:hAnsi="Cambria" w:cs="Cambria" w:eastAsia="Cambria"/>
          <w:b/>
          <w:bCs/>
          <w:sz w:val="22"/>
        </w:rPr>
        <w:t xml:space="preserve">Scientific Co-Principal Investigator:</w:t>
      </w:r>
      <w:r>
        <w:rPr>
          <w:rFonts w:ascii="Cambria" w:hAnsi="Cambria" w:cs="Cambria" w:eastAsia="Cambria"/>
          <w:sz w:val="22"/>
        </w:rPr>
        <w:t xml:space="preserve"> </w:t>
      </w:r>
      <w:r>
        <w:rPr>
          <w:rFonts w:ascii="Cambria" w:hAnsi="Cambria" w:cs="Cambria" w:eastAsia="Cambria"/>
          <w:sz w:val="22"/>
        </w:rPr>
        <w:t xml:space="preserve">Prof. Otar Chokoshvili, PhD – Head of Department of Infection Control and Analytics</w:t>
      </w:r>
      <w:r>
        <w:rPr>
          <w:rFonts w:ascii="Cambria" w:hAnsi="Cambria" w:cs="Cambria" w:eastAsia="Cambria"/>
          <w:sz w:val="22"/>
        </w:rPr>
        <w:br/>
      </w:r>
      <w:r>
        <w:rPr>
          <w:rFonts w:ascii="Cambria" w:hAnsi="Cambria" w:cs="Cambria" w:eastAsia="Cambria"/>
          <w:b/>
          <w:bCs/>
          <w:sz w:val="22"/>
        </w:rPr>
        <w:t xml:space="preserve">Bank Details:</w:t>
      </w:r>
      <w:r>
        <w:rPr>
          <w:rFonts w:ascii="Cambria" w:hAnsi="Cambria" w:cs="Cambria" w:eastAsia="Cambria"/>
          <w:sz w:val="22"/>
        </w:rPr>
        <w:t xml:space="preserve"> </w:t>
      </w:r>
      <w:r>
        <w:rPr>
          <w:rFonts w:ascii="Cambria" w:hAnsi="Cambria" w:cs="Cambria" w:eastAsia="Cambria"/>
          <w:sz w:val="22"/>
        </w:rPr>
        <w:t xml:space="preserve">[PLACEHOLDER]</w:t>
      </w:r>
    </w:p>
    <w:p>
      <w:pPr>
        <w:pStyle w:val="BodyText"/>
        <w:spacing w:before="0" w:after="200" w:line="276" w:lineRule="auto"/>
        <w:jc w:val="both"/>
      </w:pPr>
      <w:r>
        <w:rPr>
          <w:rFonts w:ascii="Cambria" w:hAnsi="Cambria" w:cs="Cambria" w:eastAsia="Cambria"/>
          <w:b/>
          <w:bCs/>
          <w:sz w:val="22"/>
        </w:rPr>
        <w:t xml:space="preserve">1.3 Beneficiary 3 – EU Technical Partner</w:t>
      </w:r>
      <w:r>
        <w:rPr>
          <w:rFonts w:ascii="Cambria" w:hAnsi="Cambria" w:cs="Cambria" w:eastAsia="Cambria"/>
          <w:sz w:val="22"/>
        </w:rPr>
        <w:br/>
      </w:r>
      <w:r>
        <w:rPr>
          <w:rFonts w:ascii="Cambria" w:hAnsi="Cambria" w:cs="Cambria" w:eastAsia="Cambria"/>
          <w:b/>
          <w:bCs/>
          <w:sz w:val="22"/>
        </w:rPr>
        <w:t xml:space="preserve">Legal Name:</w:t>
      </w:r>
      <w:r>
        <w:rPr>
          <w:rFonts w:ascii="Cambria" w:hAnsi="Cambria" w:cs="Cambria" w:eastAsia="Cambria"/>
          <w:sz w:val="22"/>
        </w:rPr>
        <w:t xml:space="preserve"> </w:t>
      </w:r>
      <w:r>
        <w:rPr>
          <w:rFonts w:ascii="Cambria" w:hAnsi="Cambria" w:cs="Cambria" w:eastAsia="Cambria"/>
          <w:sz w:val="22"/>
        </w:rPr>
        <w:t xml:space="preserve">[PLACEHOLDER – Fraunhofer IESE or KU Leuven COSIC]</w:t>
      </w:r>
      <w:r>
        <w:rPr>
          <w:rFonts w:ascii="Cambria" w:hAnsi="Cambria" w:cs="Cambria" w:eastAsia="Cambria"/>
          <w:sz w:val="22"/>
        </w:rPr>
        <w:br/>
      </w:r>
      <w:r>
        <w:rPr>
          <w:rFonts w:ascii="Cambria" w:hAnsi="Cambria" w:cs="Cambria" w:eastAsia="Cambria"/>
          <w:b/>
          <w:bCs/>
          <w:sz w:val="22"/>
        </w:rPr>
        <w:t xml:space="preserve">Legal Entity Type:</w:t>
      </w:r>
      <w:r>
        <w:rPr>
          <w:rFonts w:ascii="Cambria" w:hAnsi="Cambria" w:cs="Cambria" w:eastAsia="Cambria"/>
          <w:sz w:val="22"/>
        </w:rPr>
        <w:t xml:space="preserve"> </w:t>
      </w:r>
      <w:r>
        <w:rPr>
          <w:rFonts w:ascii="Cambria" w:hAnsi="Cambria" w:cs="Cambria" w:eastAsia="Cambria"/>
          <w:sz w:val="22"/>
        </w:rPr>
        <w:t xml:space="preserve">[PLACEHOLDER]</w:t>
      </w:r>
      <w:r>
        <w:rPr>
          <w:rFonts w:ascii="Cambria" w:hAnsi="Cambria" w:cs="Cambria" w:eastAsia="Cambria"/>
          <w:sz w:val="22"/>
        </w:rPr>
        <w:br/>
      </w:r>
      <w:r>
        <w:rPr>
          <w:rFonts w:ascii="Cambria" w:hAnsi="Cambria" w:cs="Cambria" w:eastAsia="Cambria"/>
          <w:b/>
          <w:bCs/>
          <w:sz w:val="22"/>
        </w:rPr>
        <w:t xml:space="preserve">Registration Number:</w:t>
      </w:r>
      <w:r>
        <w:rPr>
          <w:rFonts w:ascii="Cambria" w:hAnsi="Cambria" w:cs="Cambria" w:eastAsia="Cambria"/>
          <w:sz w:val="22"/>
        </w:rPr>
        <w:t xml:space="preserve"> </w:t>
      </w:r>
      <w:r>
        <w:rPr>
          <w:rFonts w:ascii="Cambria" w:hAnsi="Cambria" w:cs="Cambria" w:eastAsia="Cambria"/>
          <w:sz w:val="22"/>
        </w:rPr>
        <w:t xml:space="preserve">[PLACEHOLDER]</w:t>
      </w:r>
      <w:r>
        <w:rPr>
          <w:rFonts w:ascii="Cambria" w:hAnsi="Cambria" w:cs="Cambria" w:eastAsia="Cambria"/>
          <w:sz w:val="22"/>
        </w:rPr>
        <w:br/>
      </w:r>
      <w:r>
        <w:rPr>
          <w:rFonts w:ascii="Cambria" w:hAnsi="Cambria" w:cs="Cambria" w:eastAsia="Cambria"/>
          <w:b/>
          <w:bCs/>
          <w:sz w:val="22"/>
        </w:rPr>
        <w:t xml:space="preserve">Legal Address:</w:t>
      </w:r>
      <w:r>
        <w:rPr>
          <w:rFonts w:ascii="Cambria" w:hAnsi="Cambria" w:cs="Cambria" w:eastAsia="Cambria"/>
          <w:sz w:val="22"/>
        </w:rPr>
        <w:t xml:space="preserve"> </w:t>
      </w:r>
      <w:r>
        <w:rPr>
          <w:rFonts w:ascii="Cambria" w:hAnsi="Cambria" w:cs="Cambria" w:eastAsia="Cambria"/>
          <w:sz w:val="22"/>
        </w:rPr>
        <w:t xml:space="preserve">[PLACEHOLDER]</w:t>
      </w:r>
      <w:r>
        <w:rPr>
          <w:rFonts w:ascii="Cambria" w:hAnsi="Cambria" w:cs="Cambria" w:eastAsia="Cambria"/>
          <w:sz w:val="22"/>
        </w:rPr>
        <w:br/>
      </w:r>
      <w:r>
        <w:rPr>
          <w:rFonts w:ascii="Cambria" w:hAnsi="Cambria" w:cs="Cambria" w:eastAsia="Cambria"/>
          <w:b/>
          <w:bCs/>
          <w:sz w:val="22"/>
        </w:rPr>
        <w:t xml:space="preserve">Bank Details:</w:t>
      </w:r>
      <w:r>
        <w:rPr>
          <w:rFonts w:ascii="Cambria" w:hAnsi="Cambria" w:cs="Cambria" w:eastAsia="Cambria"/>
          <w:sz w:val="22"/>
        </w:rPr>
        <w:t xml:space="preserve"> </w:t>
      </w:r>
      <w:r>
        <w:rPr>
          <w:rFonts w:ascii="Cambria" w:hAnsi="Cambria" w:cs="Cambria" w:eastAsia="Cambria"/>
          <w:sz w:val="22"/>
        </w:rPr>
        <w:t xml:space="preserve">[PLACEHOLDER]</w:t>
      </w:r>
    </w:p>
    <w:p>
      <w:pPr>
        <w:pStyle w:val="BodyText"/>
        <w:spacing w:before="0" w:after="200" w:line="276" w:lineRule="auto"/>
        <w:jc w:val="both"/>
      </w:pPr>
      <w:r>
        <w:rPr>
          <w:rFonts w:ascii="Cambria" w:hAnsi="Cambria" w:cs="Cambria" w:eastAsia="Cambria"/>
          <w:b/>
          <w:bCs/>
          <w:sz w:val="22"/>
        </w:rPr>
        <w:t xml:space="preserve">1.4 Scientific Principal Investigator (PI)</w:t>
      </w:r>
      <w:r>
        <w:rPr>
          <w:rFonts w:ascii="Cambria" w:hAnsi="Cambria" w:cs="Cambria" w:eastAsia="Cambria"/>
          <w:sz w:val="22"/>
        </w:rPr>
        <w:br/>
      </w:r>
      <w:r>
        <w:rPr>
          <w:rFonts w:ascii="Cambria" w:hAnsi="Cambria" w:cs="Cambria" w:eastAsia="Cambria"/>
          <w:b/>
          <w:bCs/>
          <w:sz w:val="22"/>
        </w:rPr>
        <w:t xml:space="preserve">Name:</w:t>
      </w:r>
      <w:r>
        <w:rPr>
          <w:rFonts w:ascii="Cambria" w:hAnsi="Cambria" w:cs="Cambria" w:eastAsia="Cambria"/>
          <w:sz w:val="22"/>
        </w:rPr>
        <w:t xml:space="preserve"> </w:t>
      </w:r>
      <w:r>
        <w:rPr>
          <w:rFonts w:ascii="Cambria" w:hAnsi="Cambria" w:cs="Cambria" w:eastAsia="Cambria"/>
          <w:sz w:val="22"/>
        </w:rPr>
        <w:t xml:space="preserve">Dr. Jaba Tkemaladze, MD</w:t>
      </w:r>
      <w:r>
        <w:rPr>
          <w:rFonts w:ascii="Cambria" w:hAnsi="Cambria" w:cs="Cambria" w:eastAsia="Cambria"/>
          <w:sz w:val="22"/>
        </w:rPr>
        <w:br/>
      </w:r>
      <w:r>
        <w:rPr>
          <w:rFonts w:ascii="Cambria" w:hAnsi="Cambria" w:cs="Cambria" w:eastAsia="Cambria"/>
          <w:b/>
          <w:bCs/>
          <w:sz w:val="22"/>
        </w:rPr>
        <w:t xml:space="preserve">Institutional Affiliation:</w:t>
      </w:r>
      <w:r>
        <w:rPr>
          <w:rFonts w:ascii="Cambria" w:hAnsi="Cambria" w:cs="Cambria" w:eastAsia="Cambria"/>
          <w:sz w:val="22"/>
        </w:rPr>
        <w:t xml:space="preserve"> </w:t>
      </w:r>
      <w:r>
        <w:rPr>
          <w:rFonts w:ascii="Cambria" w:hAnsi="Cambria" w:cs="Cambria" w:eastAsia="Cambria"/>
          <w:sz w:val="22"/>
        </w:rPr>
        <w:t xml:space="preserve">To be determined (likely Beneficiary 2 for academic legitimacy)</w:t>
      </w:r>
      <w:r>
        <w:rPr>
          <w:rFonts w:ascii="Cambria" w:hAnsi="Cambria" w:cs="Cambria" w:eastAsia="Cambria"/>
          <w:sz w:val="22"/>
        </w:rPr>
        <w:br/>
      </w:r>
      <w:r>
        <w:rPr>
          <w:rFonts w:ascii="Cambria" w:hAnsi="Cambria" w:cs="Cambria" w:eastAsia="Cambria"/>
          <w:b/>
          <w:bCs/>
          <w:sz w:val="22"/>
        </w:rPr>
        <w:t xml:space="preserve">Role:</w:t>
      </w:r>
      <w:r>
        <w:rPr>
          <w:rFonts w:ascii="Cambria" w:hAnsi="Cambria" w:cs="Cambria" w:eastAsia="Cambria"/>
          <w:sz w:val="22"/>
        </w:rPr>
        <w:t xml:space="preserve"> </w:t>
      </w:r>
      <w:r>
        <w:rPr>
          <w:rFonts w:ascii="Cambria" w:hAnsi="Cambria" w:cs="Cambria" w:eastAsia="Cambria"/>
          <w:sz w:val="22"/>
        </w:rPr>
        <w:t xml:space="preserve">Scientific Principal Investigator for the Project</w:t>
      </w:r>
    </w:p>
    <w:p>
      <w:pPr>
        <w:pStyle w:val="BodyText"/>
        <w:spacing w:before="0" w:after="200" w:line="276" w:lineRule="auto"/>
        <w:jc w:val="both"/>
      </w:pPr>
      <w:r>
        <w:rPr>
          <w:rFonts w:ascii="Cambria" w:hAnsi="Cambria" w:cs="Cambria" w:eastAsia="Cambria"/>
          <w:b/>
          <w:bCs/>
          <w:sz w:val="22"/>
        </w:rPr>
        <w:t xml:space="preserve">1.5 Family Relationship Disclosure</w:t>
      </w:r>
      <w:r>
        <w:rPr>
          <w:rFonts w:ascii="Cambria" w:hAnsi="Cambria" w:cs="Cambria" w:eastAsia="Cambria"/>
          <w:sz w:val="22"/>
        </w:rPr>
        <w:br/>
      </w:r>
      <w:r>
        <w:rPr>
          <w:rFonts w:ascii="Cambria" w:hAnsi="Cambria" w:cs="Cambria" w:eastAsia="Cambria"/>
          <w:sz w:val="22"/>
        </w:rPr>
        <w:t xml:space="preserve">The Parties acknowledge that Ms. Megi Sajaia (Beneficiary 1) and Prof. Otar Chokoshvili (Beneficiary 2) are spouses. Both individuals are engaged as key personnel under separate beneficiaries with independent governance structures. Specific conflict of interest mitigation measures are outlined in Section 9.</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2. PURPOSE AND PROJECT DESCRIPTION</w:t>
      </w:r>
    </w:p>
    <w:p>
      <w:pPr>
        <w:pStyle w:val="FirstParagraph"/>
        <w:spacing w:before="0" w:after="200" w:line="276" w:lineRule="auto"/>
        <w:jc w:val="both"/>
      </w:pPr>
      <w:r>
        <w:rPr>
          <w:rFonts w:ascii="Cambria" w:hAnsi="Cambria" w:cs="Cambria" w:eastAsia="Cambria"/>
          <w:b/>
          <w:bCs/>
          <w:sz w:val="22"/>
        </w:rPr>
        <w:t xml:space="preserve">2.1 Project Title:</w:t>
      </w:r>
      <w:r>
        <w:rPr>
          <w:rFonts w:ascii="Cambria" w:hAnsi="Cambria" w:cs="Cambria" w:eastAsia="Cambria"/>
          <w:sz w:val="22"/>
        </w:rPr>
        <w:t xml:space="preserve"> </w:t>
      </w:r>
      <w:r>
        <w:rPr>
          <w:rFonts w:ascii="Cambria" w:hAnsi="Cambria" w:cs="Cambria" w:eastAsia="Cambria"/>
          <w:sz w:val="22"/>
        </w:rPr>
        <w:t xml:space="preserve">CommonHealth – Integrated Longevity Research Platform</w:t>
      </w:r>
      <w:r>
        <w:rPr>
          <w:rFonts w:ascii="Cambria" w:hAnsi="Cambria" w:cs="Cambria" w:eastAsia="Cambria"/>
          <w:sz w:val="22"/>
        </w:rPr>
        <w:br/>
      </w:r>
      <w:r>
        <w:rPr>
          <w:rFonts w:ascii="Cambria" w:hAnsi="Cambria" w:cs="Cambria" w:eastAsia="Cambria"/>
          <w:b/>
          <w:bCs/>
          <w:sz w:val="22"/>
        </w:rPr>
        <w:t xml:space="preserve">2.2 Funding Call:</w:t>
      </w:r>
      <w:r>
        <w:rPr>
          <w:rFonts w:ascii="Cambria" w:hAnsi="Cambria" w:cs="Cambria" w:eastAsia="Cambria"/>
          <w:sz w:val="22"/>
        </w:rPr>
        <w:t xml:space="preserve"> </w:t>
      </w:r>
      <w:r>
        <w:rPr>
          <w:rFonts w:ascii="Cambria" w:hAnsi="Cambria" w:cs="Cambria" w:eastAsia="Cambria"/>
          <w:sz w:val="22"/>
        </w:rPr>
        <w:t xml:space="preserve">EIC Pathfinder Open 2026 | Deadline: 12 May 2026</w:t>
      </w:r>
      <w:r>
        <w:rPr>
          <w:rFonts w:ascii="Cambria" w:hAnsi="Cambria" w:cs="Cambria" w:eastAsia="Cambria"/>
          <w:sz w:val="22"/>
        </w:rPr>
        <w:br/>
      </w:r>
      <w:r>
        <w:rPr>
          <w:rFonts w:ascii="Cambria" w:hAnsi="Cambria" w:cs="Cambria" w:eastAsia="Cambria"/>
          <w:b/>
          <w:bCs/>
          <w:sz w:val="22"/>
        </w:rPr>
        <w:t xml:space="preserve">2.3 Project Duration:</w:t>
      </w:r>
      <w:r>
        <w:rPr>
          <w:rFonts w:ascii="Cambria" w:hAnsi="Cambria" w:cs="Cambria" w:eastAsia="Cambria"/>
          <w:sz w:val="22"/>
        </w:rPr>
        <w:t xml:space="preserve"> </w:t>
      </w:r>
      <w:r>
        <w:rPr>
          <w:rFonts w:ascii="Cambria" w:hAnsi="Cambria" w:cs="Cambria" w:eastAsia="Cambria"/>
          <w:sz w:val="22"/>
        </w:rPr>
        <w:t xml:space="preserve">36 months from the Effective Date of the Grant Agreement (GA)</w:t>
      </w:r>
      <w:r>
        <w:rPr>
          <w:rFonts w:ascii="Cambria" w:hAnsi="Cambria" w:cs="Cambria" w:eastAsia="Cambria"/>
          <w:sz w:val="22"/>
        </w:rPr>
        <w:br/>
      </w:r>
      <w:r>
        <w:rPr>
          <w:rFonts w:ascii="Cambria" w:hAnsi="Cambria" w:cs="Cambria" w:eastAsia="Cambria"/>
          <w:b/>
          <w:bCs/>
          <w:sz w:val="22"/>
        </w:rPr>
        <w:t xml:space="preserve">2.4 Objectives:</w:t>
      </w:r>
      <w:r>
        <w:rPr>
          <w:rFonts w:ascii="Cambria" w:hAnsi="Cambria" w:cs="Cambria" w:eastAsia="Cambria"/>
          <w:sz w:val="22"/>
        </w:rPr>
        <w:t xml:space="preserve"> </w:t>
      </w:r>
      <w:r>
        <w:rPr>
          <w:rFonts w:ascii="Cambria" w:hAnsi="Cambria" w:cs="Cambria" w:eastAsia="Cambria"/>
          <w:sz w:val="22"/>
        </w:rPr>
        <w:t xml:space="preserve">This Consortium Agreement (CA) establishes the rights and obligations of the Parties regarding the joint implementation of the Project, which aims to [brief description of project goals, e.g., develop an integrated platform for longevity research focusing on biomarker validation and patient engagement]. The CA complements the Horizon Europe Model Grant Agreement (MGA) and shall be interpreted in conformity with it.</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3. COORDINATOR OBLIGATIONS (BENEFICIARY 1 – GHF)</w:t>
      </w:r>
    </w:p>
    <w:p>
      <w:pPr>
        <w:pStyle w:val="FirstParagraph"/>
        <w:spacing w:before="0" w:after="200" w:line="276" w:lineRule="auto"/>
        <w:jc w:val="both"/>
      </w:pPr>
      <w:r>
        <w:rPr>
          <w:rFonts w:ascii="Cambria" w:hAnsi="Cambria" w:cs="Cambria" w:eastAsia="Cambria"/>
          <w:sz w:val="22"/>
        </w:rPr>
        <w:t xml:space="preserve">3.1 Act as the sole interface with the European Commission (EC) for all financial and administrative matters, including receiving EC funds and distributing them to other Beneficiaries in accordance with the approved budget and work plan.</w:t>
      </w:r>
      <w:r>
        <w:rPr>
          <w:rFonts w:ascii="Cambria" w:hAnsi="Cambria" w:cs="Cambria" w:eastAsia="Cambria"/>
          <w:sz w:val="22"/>
        </w:rPr>
        <w:t xml:space="preserve"> </w:t>
      </w:r>
      <w:r>
        <w:rPr>
          <w:rFonts w:ascii="Cambria" w:hAnsi="Cambria" w:cs="Cambria" w:eastAsia="Cambria"/>
          <w:sz w:val="22"/>
        </w:rPr>
        <w:t xml:space="preserve">3.2 Prepare and submit to the EC all required technical and financial reports on behalf of the Consortium, ensuring contributions from all Beneficiaries are included and accurate.</w:t>
      </w:r>
      <w:r>
        <w:rPr>
          <w:rFonts w:ascii="Cambria" w:hAnsi="Cambria" w:cs="Cambria" w:eastAsia="Cambria"/>
          <w:sz w:val="22"/>
        </w:rPr>
        <w:t xml:space="preserve"> </w:t>
      </w:r>
      <w:r>
        <w:rPr>
          <w:rFonts w:ascii="Cambria" w:hAnsi="Cambria" w:cs="Cambria" w:eastAsia="Cambria"/>
          <w:sz w:val="22"/>
        </w:rPr>
        <w:t xml:space="preserve">3.3 Lead Work Package 6 (Communications &amp; Dissemination) and contribute to Work Package 5 (Patient Engagement), under the responsibility of Ms. Megi Sajaia.</w:t>
      </w:r>
      <w:r>
        <w:rPr>
          <w:rFonts w:ascii="Cambria" w:hAnsi="Cambria" w:cs="Cambria" w:eastAsia="Cambria"/>
          <w:sz w:val="22"/>
        </w:rPr>
        <w:t xml:space="preserve"> </w:t>
      </w:r>
      <w:r>
        <w:rPr>
          <w:rFonts w:ascii="Cambria" w:hAnsi="Cambria" w:cs="Cambria" w:eastAsia="Cambria"/>
          <w:sz w:val="22"/>
        </w:rPr>
        <w:t xml:space="preserve">3.4 Organise and chair meetings of the Consortium Board.</w:t>
      </w:r>
      <w:r>
        <w:rPr>
          <w:rFonts w:ascii="Cambria" w:hAnsi="Cambria" w:cs="Cambria" w:eastAsia="Cambria"/>
          <w:sz w:val="22"/>
        </w:rPr>
        <w:t xml:space="preserve"> </w:t>
      </w:r>
      <w:r>
        <w:rPr>
          <w:rFonts w:ascii="Cambria" w:hAnsi="Cambria" w:cs="Cambria" w:eastAsia="Cambria"/>
          <w:sz w:val="22"/>
        </w:rPr>
        <w:t xml:space="preserve">3.5 Maintain central records of the Project, including Consortium Board decisions, and provide them to all Beneficiaries upon request.</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4. BENEFICIARY 2 OBLIGATIONS (TSERTSVADZE CENTER)</w:t>
      </w:r>
    </w:p>
    <w:p>
      <w:pPr>
        <w:pStyle w:val="FirstParagraph"/>
        <w:spacing w:before="0" w:after="200" w:line="276" w:lineRule="auto"/>
        <w:jc w:val="both"/>
      </w:pPr>
      <w:r>
        <w:rPr>
          <w:rFonts w:ascii="Cambria" w:hAnsi="Cambria" w:cs="Cambria" w:eastAsia="Cambria"/>
          <w:sz w:val="22"/>
        </w:rPr>
        <w:t xml:space="preserve">4.1 Provide scientific leadership through Prof. Otar Chokoshvili as Scientific Co-Principal Investigator (Co-PI) for epidemiology.</w:t>
      </w:r>
      <w:r>
        <w:rPr>
          <w:rFonts w:ascii="Cambria" w:hAnsi="Cambria" w:cs="Cambria" w:eastAsia="Cambria"/>
          <w:sz w:val="22"/>
        </w:rPr>
        <w:t xml:space="preserve"> </w:t>
      </w:r>
      <w:r>
        <w:rPr>
          <w:rFonts w:ascii="Cambria" w:hAnsi="Cambria" w:cs="Cambria" w:eastAsia="Cambria"/>
          <w:sz w:val="22"/>
        </w:rPr>
        <w:t xml:space="preserve">4.2 Execute tasks under Work Package 2 (Ze biomarker validation) and Work Package 5 (clinical epidemiology), including data analysis.</w:t>
      </w:r>
      <w:r>
        <w:rPr>
          <w:rFonts w:ascii="Cambria" w:hAnsi="Cambria" w:cs="Cambria" w:eastAsia="Cambria"/>
          <w:sz w:val="22"/>
        </w:rPr>
        <w:t xml:space="preserve"> </w:t>
      </w:r>
      <w:r>
        <w:rPr>
          <w:rFonts w:ascii="Cambria" w:hAnsi="Cambria" w:cs="Cambria" w:eastAsia="Cambria"/>
          <w:sz w:val="22"/>
        </w:rPr>
        <w:t xml:space="preserve">4.3 Secure and manage all necessary Institutional Review Board (IRB) approvals and clinical protocols required for Work Package 5 activities.</w:t>
      </w:r>
      <w:r>
        <w:rPr>
          <w:rFonts w:ascii="Cambria" w:hAnsi="Cambria" w:cs="Cambria" w:eastAsia="Cambria"/>
          <w:sz w:val="22"/>
        </w:rPr>
        <w:t xml:space="preserve"> </w:t>
      </w:r>
      <w:r>
        <w:rPr>
          <w:rFonts w:ascii="Cambria" w:hAnsi="Cambria" w:cs="Cambria" w:eastAsia="Cambria"/>
          <w:sz w:val="22"/>
        </w:rPr>
        <w:t xml:space="preserve">4.4 Host the Scientific PI, Dr. Jaba Tkemaladze, if determined as the primary institution for this role, providing necessary administrative and logistical support.</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5. BENEFICIARY 3 OBLIGATIONS (EU TECHNICAL PARTNER – TBD)</w:t>
      </w:r>
    </w:p>
    <w:p>
      <w:pPr>
        <w:pStyle w:val="FirstParagraph"/>
        <w:spacing w:before="0" w:after="200" w:line="276" w:lineRule="auto"/>
        <w:jc w:val="both"/>
      </w:pPr>
      <w:r>
        <w:rPr>
          <w:rFonts w:ascii="Cambria" w:hAnsi="Cambria" w:cs="Cambria" w:eastAsia="Cambria"/>
          <w:sz w:val="22"/>
        </w:rPr>
        <w:t xml:space="preserve">5.1 Design and develop the federated learning (FL) architecture as outlined in Work Package 1.</w:t>
      </w:r>
      <w:r>
        <w:rPr>
          <w:rFonts w:ascii="Cambria" w:hAnsi="Cambria" w:cs="Cambria" w:eastAsia="Cambria"/>
          <w:sz w:val="22"/>
        </w:rPr>
        <w:t xml:space="preserve"> </w:t>
      </w:r>
      <w:r>
        <w:rPr>
          <w:rFonts w:ascii="Cambria" w:hAnsi="Cambria" w:cs="Cambria" w:eastAsia="Cambria"/>
          <w:sz w:val="22"/>
        </w:rPr>
        <w:t xml:space="preserve">5.2 Conduct a comprehensive cryptographic and security audit of the proposed data handling and FL systems.</w:t>
      </w:r>
      <w:r>
        <w:rPr>
          <w:rFonts w:ascii="Cambria" w:hAnsi="Cambria" w:cs="Cambria" w:eastAsia="Cambria"/>
          <w:sz w:val="22"/>
        </w:rPr>
        <w:t xml:space="preserve"> </w:t>
      </w:r>
      <w:r>
        <w:rPr>
          <w:rFonts w:ascii="Cambria" w:hAnsi="Cambria" w:cs="Cambria" w:eastAsia="Cambria"/>
          <w:sz w:val="22"/>
        </w:rPr>
        <w:t xml:space="preserve">5.3 Provide technical expertise and deliverables as specified in the Description of Action (Annex 1 of the GA).</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6. BUDGET DISTRIBUTION AND FINANCIAL MANAGEMENT</w:t>
      </w:r>
    </w:p>
    <w:p>
      <w:pPr>
        <w:pStyle w:val="FirstParagraph"/>
        <w:spacing w:before="0" w:after="200" w:line="276" w:lineRule="auto"/>
        <w:jc w:val="both"/>
      </w:pPr>
      <w:r>
        <w:rPr>
          <w:rFonts w:ascii="Cambria" w:hAnsi="Cambria" w:cs="Cambria" w:eastAsia="Cambria"/>
          <w:sz w:val="22"/>
        </w:rPr>
        <w:t xml:space="preserve">6.1 The total maximum Project grant is €3,000,000 (three million euros) for 36 months.</w:t>
      </w:r>
      <w:r>
        <w:rPr>
          <w:rFonts w:ascii="Cambria" w:hAnsi="Cambria" w:cs="Cambria" w:eastAsia="Cambria"/>
          <w:sz w:val="22"/>
        </w:rPr>
        <w:t xml:space="preserve"> </w:t>
      </w:r>
      <w:r>
        <w:rPr>
          <w:rFonts w:ascii="Cambria" w:hAnsi="Cambria" w:cs="Cambria" w:eastAsia="Cambria"/>
          <w:sz w:val="22"/>
        </w:rPr>
        <w:t xml:space="preserve">6.2 The indicative budget distribution per beneficiary is as follows:</w:t>
      </w:r>
    </w:p>
    <w:p>
      <w:pPr>
        <w:pStyle w:val="SourceCode"/>
        <w:spacing w:before="0" w:after="200" w:line="276" w:lineRule="auto"/>
        <w:jc w:val="both"/>
      </w:pPr>
      <w:r>
        <w:rPr>
          <w:rStyle w:val="VerbatimChar"/>
          <w:rFonts w:ascii="Cambria" w:hAnsi="Cambria" w:cs="Cambria" w:eastAsia="Cambria"/>
          <w:sz w:val="22"/>
        </w:rPr>
        <w:t xml:space="preserve">*   **Beneficiary 1 (GHF):** €[40,000-60,000] (including ~€40-60K for Ms. Megi Sajaia's contribution)</w:t>
      </w:r>
      <w:r>
        <w:rPr>
          <w:rFonts w:ascii="Cambria" w:hAnsi="Cambria" w:cs="Cambria" w:eastAsia="Cambria"/>
          <w:sz w:val="22"/>
        </w:rPr>
        <w:br/>
      </w:r>
      <w:r>
        <w:rPr>
          <w:rStyle w:val="VerbatimChar"/>
          <w:rFonts w:ascii="Cambria" w:hAnsi="Cambria" w:cs="Cambria" w:eastAsia="Cambria"/>
          <w:sz w:val="22"/>
        </w:rPr>
        <w:t xml:space="preserve">*   **Beneficiary 2 (Tsertsvadze Center):** €[200,000] (including ~€200K for Prof. Otar Chokoshvili's contribution)</w:t>
      </w:r>
      <w:r>
        <w:rPr>
          <w:rFonts w:ascii="Cambria" w:hAnsi="Cambria" w:cs="Cambria" w:eastAsia="Cambria"/>
          <w:sz w:val="22"/>
        </w:rPr>
        <w:br/>
      </w:r>
      <w:r>
        <w:rPr>
          <w:rStyle w:val="VerbatimChar"/>
          <w:rFonts w:ascii="Cambria" w:hAnsi="Cambria" w:cs="Cambria" w:eastAsia="Cambria"/>
          <w:sz w:val="22"/>
        </w:rPr>
        <w:t xml:space="preserve">*   **Beneficiary 3 (EU Partner):** €[TBD – to be completed upon selection]</w:t>
      </w:r>
      <w:r>
        <w:rPr>
          <w:rFonts w:ascii="Cambria" w:hAnsi="Cambria" w:cs="Cambria" w:eastAsia="Cambria"/>
          <w:sz w:val="22"/>
        </w:rPr>
        <w:br/>
      </w:r>
      <w:r>
        <w:rPr>
          <w:rStyle w:val="VerbatimChar"/>
          <w:rFonts w:ascii="Cambria" w:hAnsi="Cambria" w:cs="Cambria" w:eastAsia="Cambria"/>
          <w:sz w:val="22"/>
        </w:rPr>
        <w:t xml:space="preserve">*   **Scientific PI (Dr. Jaba Tkemaladze):** €150,000 (allocated through the beneficiary institution hosting the PI)</w:t>
      </w:r>
    </w:p>
    <w:p>
      <w:pPr>
        <w:pStyle w:val="FirstParagraph"/>
        <w:spacing w:before="0" w:after="200" w:line="276" w:lineRule="auto"/>
        <w:jc w:val="both"/>
      </w:pPr>
      <w:r>
        <w:rPr>
          <w:rFonts w:ascii="Cambria" w:hAnsi="Cambria" w:cs="Cambria" w:eastAsia="Cambria"/>
          <w:sz w:val="22"/>
        </w:rPr>
        <w:t xml:space="preserve">6.3 Final budget allocations per work package and beneficiary will be detailed in Annex 1 (Budget) of this CA, which shall mirror Annex 2 of the GA.</w:t>
      </w:r>
      <w:r>
        <w:rPr>
          <w:rFonts w:ascii="Cambria" w:hAnsi="Cambria" w:cs="Cambria" w:eastAsia="Cambria"/>
          <w:sz w:val="22"/>
        </w:rPr>
        <w:t xml:space="preserve"> </w:t>
      </w:r>
      <w:r>
        <w:rPr>
          <w:rFonts w:ascii="Cambria" w:hAnsi="Cambria" w:cs="Cambria" w:eastAsia="Cambria"/>
          <w:sz w:val="22"/>
        </w:rPr>
        <w:t xml:space="preserve">6.4 The Coordinator shall transfer the due amounts to other Beneficiaries within 30 days of receiving funds from the EC.</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7. INTELLECTUAL PROPERTY (IP)</w:t>
      </w:r>
    </w:p>
    <w:p>
      <w:pPr>
        <w:pStyle w:val="FirstParagraph"/>
        <w:spacing w:before="0" w:after="200" w:line="276" w:lineRule="auto"/>
        <w:jc w:val="both"/>
      </w:pPr>
      <w:r>
        <w:rPr>
          <w:rFonts w:ascii="Cambria" w:hAnsi="Cambria" w:cs="Cambria" w:eastAsia="Cambria"/>
          <w:sz w:val="22"/>
        </w:rPr>
        <w:t xml:space="preserve">7.1 The IP regime shall be governed by the Horizon Europe MGA (Article 16, Annex 5, and the Specific Conditions).</w:t>
      </w:r>
      <w:r>
        <w:rPr>
          <w:rFonts w:ascii="Cambria" w:hAnsi="Cambria" w:cs="Cambria" w:eastAsia="Cambria"/>
          <w:sz w:val="22"/>
        </w:rPr>
        <w:t xml:space="preserve"> </w:t>
      </w:r>
      <w:r>
        <w:rPr>
          <w:rFonts w:ascii="Cambria" w:hAnsi="Cambria" w:cs="Cambria" w:eastAsia="Cambria"/>
          <w:sz w:val="22"/>
        </w:rPr>
        <w:t xml:space="preserve">7.2 Background IP remains the sole property of the providing Party.</w:t>
      </w:r>
      <w:r>
        <w:rPr>
          <w:rFonts w:ascii="Cambria" w:hAnsi="Cambria" w:cs="Cambria" w:eastAsia="Cambria"/>
          <w:sz w:val="22"/>
        </w:rPr>
        <w:t xml:space="preserve"> </w:t>
      </w:r>
      <w:r>
        <w:rPr>
          <w:rFonts w:ascii="Cambria" w:hAnsi="Cambria" w:cs="Cambria" w:eastAsia="Cambria"/>
          <w:sz w:val="22"/>
        </w:rPr>
        <w:t xml:space="preserve">7.3 Foreground IP generated by one Party alone will be owned by that Party. Jointly generated Foreground IP will be jointly owned by the generating Parties in equal shares, unless otherwise agreed in writing prior to the commencement of the relevant task.</w:t>
      </w:r>
      <w:r>
        <w:rPr>
          <w:rFonts w:ascii="Cambria" w:hAnsi="Cambria" w:cs="Cambria" w:eastAsia="Cambria"/>
          <w:sz w:val="22"/>
        </w:rPr>
        <w:t xml:space="preserve"> </w:t>
      </w:r>
      <w:r>
        <w:rPr>
          <w:rFonts w:ascii="Cambria" w:hAnsi="Cambria" w:cs="Cambria" w:eastAsia="Cambria"/>
          <w:sz w:val="22"/>
        </w:rPr>
        <w:t xml:space="preserve">7.4 Parties shall conclude a separate Joint Ownership Agreement for any Joint Foreground no later than six months after its creation, detailing management, exploitation, and royalty-sharing.</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8. DATA SHARING AND PUBLICATION</w:t>
      </w:r>
    </w:p>
    <w:p>
      <w:pPr>
        <w:pStyle w:val="FirstParagraph"/>
        <w:spacing w:before="0" w:after="200" w:line="276" w:lineRule="auto"/>
        <w:jc w:val="both"/>
      </w:pPr>
      <w:r>
        <w:rPr>
          <w:rFonts w:ascii="Cambria" w:hAnsi="Cambria" w:cs="Cambria" w:eastAsia="Cambria"/>
          <w:sz w:val="22"/>
        </w:rPr>
        <w:t xml:space="preserve">8.1 All Beneficiaries have the right to publish Project results, subject to the provisions of the MGA (Article 17) and the following.</w:t>
      </w:r>
      <w:r>
        <w:rPr>
          <w:rFonts w:ascii="Cambria" w:hAnsi="Cambria" w:cs="Cambria" w:eastAsia="Cambria"/>
          <w:sz w:val="22"/>
        </w:rPr>
        <w:t xml:space="preserve"> </w:t>
      </w:r>
      <w:r>
        <w:rPr>
          <w:rFonts w:ascii="Cambria" w:hAnsi="Cambria" w:cs="Cambria" w:eastAsia="Cambria"/>
          <w:sz w:val="22"/>
        </w:rPr>
        <w:t xml:space="preserve">8.2 Any publication or dissemination activity must be submitted to the Consortium Board for review at least 30 calendar days prior to submission to ensure:</w:t>
      </w:r>
      <w:r>
        <w:rPr>
          <w:rFonts w:ascii="Cambria" w:hAnsi="Cambria" w:cs="Cambria" w:eastAsia="Cambria"/>
          <w:sz w:val="22"/>
        </w:rPr>
        <w:t xml:space="preserve"> </w:t>
      </w:r>
      <w:r>
        <w:rPr>
          <w:rFonts w:ascii="Cambria" w:hAnsi="Cambria" w:cs="Cambria" w:eastAsia="Cambria"/>
          <w:sz w:val="22"/>
        </w:rPr>
        <w:t xml:space="preserve">a) Protection of Foreground IP.</w:t>
      </w:r>
      <w:r>
        <w:rPr>
          <w:rFonts w:ascii="Cambria" w:hAnsi="Cambria" w:cs="Cambria" w:eastAsia="Cambria"/>
          <w:sz w:val="22"/>
        </w:rPr>
        <w:t xml:space="preserve"> </w:t>
      </w:r>
      <w:r>
        <w:rPr>
          <w:rFonts w:ascii="Cambria" w:hAnsi="Cambria" w:cs="Cambria" w:eastAsia="Cambria"/>
          <w:sz w:val="22"/>
        </w:rPr>
        <w:t xml:space="preserve">b) Compliance with confidentiality obligations.</w:t>
      </w:r>
      <w:r>
        <w:rPr>
          <w:rFonts w:ascii="Cambria" w:hAnsi="Cambria" w:cs="Cambria" w:eastAsia="Cambria"/>
          <w:sz w:val="22"/>
        </w:rPr>
        <w:t xml:space="preserve"> </w:t>
      </w:r>
      <w:r>
        <w:rPr>
          <w:rFonts w:ascii="Cambria" w:hAnsi="Cambria" w:cs="Cambria" w:eastAsia="Cambria"/>
          <w:sz w:val="22"/>
        </w:rPr>
        <w:t xml:space="preserve">c) Accuracy and proper acknowledgment of all Consortium contributions.</w:t>
      </w:r>
      <w:r>
        <w:rPr>
          <w:rFonts w:ascii="Cambria" w:hAnsi="Cambria" w:cs="Cambria" w:eastAsia="Cambria"/>
          <w:sz w:val="22"/>
        </w:rPr>
        <w:t xml:space="preserve"> </w:t>
      </w:r>
      <w:r>
        <w:rPr>
          <w:rFonts w:ascii="Cambria" w:hAnsi="Cambria" w:cs="Cambria" w:eastAsia="Cambria"/>
          <w:sz w:val="22"/>
        </w:rPr>
        <w:t xml:space="preserve">8.3 A Party may request a delay of publication for up to 90 days to secure IP protection.</w:t>
      </w:r>
      <w:r>
        <w:rPr>
          <w:rFonts w:ascii="Cambria" w:hAnsi="Cambria" w:cs="Cambria" w:eastAsia="Cambria"/>
          <w:sz w:val="22"/>
        </w:rPr>
        <w:t xml:space="preserve"> </w:t>
      </w:r>
      <w:r>
        <w:rPr>
          <w:rFonts w:ascii="Cambria" w:hAnsi="Cambria" w:cs="Cambria" w:eastAsia="Cambria"/>
          <w:sz w:val="22"/>
        </w:rPr>
        <w:t xml:space="preserve">8.4 Clinical and epidemiological data sharing will comply with the approved IRB protocols, GDPR, and the Data Management Plan (DMP) of the Project.</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9. GOVERNANCE AND DECISION-MAKING</w:t>
      </w:r>
    </w:p>
    <w:p>
      <w:pPr>
        <w:pStyle w:val="FirstParagraph"/>
        <w:spacing w:before="0" w:after="200" w:line="276" w:lineRule="auto"/>
        <w:jc w:val="both"/>
      </w:pPr>
      <w:r>
        <w:rPr>
          <w:rFonts w:ascii="Cambria" w:hAnsi="Cambria" w:cs="Cambria" w:eastAsia="Cambria"/>
          <w:b/>
          <w:bCs/>
          <w:sz w:val="22"/>
        </w:rPr>
        <w:t xml:space="preserve">9.1 Consortium Board (CB):</w:t>
      </w:r>
    </w:p>
    <w:p>
      <w:pPr>
        <w:pStyle w:val="SourceCode"/>
        <w:spacing w:before="0" w:after="200" w:line="276" w:lineRule="auto"/>
        <w:jc w:val="both"/>
      </w:pPr>
      <w:r>
        <w:rPr>
          <w:rStyle w:val="VerbatimChar"/>
          <w:rFonts w:ascii="Cambria" w:hAnsi="Cambria" w:cs="Cambria" w:eastAsia="Cambria"/>
          <w:sz w:val="22"/>
        </w:rPr>
        <w:t xml:space="preserve">*   The CB is the main decision-making body and consists of one authorised representative from each Beneficiary plus the Scientific PI.</w:t>
      </w:r>
      <w:r>
        <w:rPr>
          <w:rFonts w:ascii="Cambria" w:hAnsi="Cambria" w:cs="Cambria" w:eastAsia="Cambria"/>
          <w:sz w:val="22"/>
        </w:rPr>
        <w:br/>
      </w:r>
      <w:r>
        <w:rPr>
          <w:rStyle w:val="VerbatimChar"/>
          <w:rFonts w:ascii="Cambria" w:hAnsi="Cambria" w:cs="Cambria" w:eastAsia="Cambria"/>
          <w:sz w:val="22"/>
        </w:rPr>
        <w:t xml:space="preserve">*   The Coordinator's representative chairs the CB.</w:t>
      </w:r>
      <w:r>
        <w:rPr>
          <w:rFonts w:ascii="Cambria" w:hAnsi="Cambria" w:cs="Cambria" w:eastAsia="Cambria"/>
          <w:sz w:val="22"/>
        </w:rPr>
        <w:br/>
      </w:r>
      <w:r>
        <w:rPr>
          <w:rStyle w:val="VerbatimChar"/>
          <w:rFonts w:ascii="Cambria" w:hAnsi="Cambria" w:cs="Cambria" w:eastAsia="Cambria"/>
          <w:sz w:val="22"/>
        </w:rPr>
        <w:t xml:space="preserve">*   CB meetings shall be held quarterly, either physically or virtually.</w:t>
      </w:r>
    </w:p>
    <w:p>
      <w:pPr>
        <w:pStyle w:val="FirstParagraph"/>
        <w:spacing w:before="0" w:after="200" w:line="276" w:lineRule="auto"/>
        <w:jc w:val="both"/>
      </w:pPr>
      <w:r>
        <w:rPr>
          <w:rFonts w:ascii="Cambria" w:hAnsi="Cambria" w:cs="Cambria" w:eastAsia="Cambria"/>
          <w:b/>
          <w:bCs/>
          <w:sz w:val="22"/>
        </w:rPr>
        <w:t xml:space="preserve">9.2 Voting and Decision-Making:</w:t>
      </w:r>
    </w:p>
    <w:p>
      <w:pPr>
        <w:pStyle w:val="SourceCode"/>
        <w:spacing w:before="0" w:after="200" w:line="276" w:lineRule="auto"/>
        <w:jc w:val="both"/>
      </w:pPr>
      <w:r>
        <w:rPr>
          <w:rStyle w:val="VerbatimChar"/>
          <w:rFonts w:ascii="Cambria" w:hAnsi="Cambria" w:cs="Cambria" w:eastAsia="Cambria"/>
          <w:sz w:val="22"/>
        </w:rPr>
        <w:t xml:space="preserve">*   **Routine Operational Matters:** Decisions require a simple majority of votes (each Beneficiary has one vote; the PI has a vote only if formally representing a hosting Beneficiary).</w:t>
      </w:r>
      <w:r>
        <w:rPr>
          <w:rFonts w:ascii="Cambria" w:hAnsi="Cambria" w:cs="Cambria" w:eastAsia="Cambria"/>
          <w:sz w:val="22"/>
        </w:rPr>
        <w:br/>
      </w:r>
      <w:r>
        <w:rPr>
          <w:rStyle w:val="VerbatimChar"/>
          <w:rFonts w:ascii="Cambria" w:hAnsi="Cambria" w:cs="Cambria" w:eastAsia="Cambria"/>
          <w:sz w:val="22"/>
        </w:rPr>
        <w:t xml:space="preserve">*   **Matters Requiring Unanimity:** The following require the unanimous agreement of all Beneficiaries:</w:t>
      </w:r>
      <w:r>
        <w:rPr>
          <w:rFonts w:ascii="Cambria" w:hAnsi="Cambria" w:cs="Cambria" w:eastAsia="Cambria"/>
          <w:sz w:val="22"/>
        </w:rPr>
        <w:br/>
      </w:r>
      <w:r>
        <w:rPr>
          <w:rStyle w:val="VerbatimChar"/>
          <w:rFonts w:ascii="Cambria" w:hAnsi="Cambria" w:cs="Cambria" w:eastAsia="Cambria"/>
          <w:sz w:val="22"/>
        </w:rPr>
        <w:t xml:space="preserve">    *   Amendment of this CA or the Project's scientific/technical objectives.</w:t>
      </w:r>
      <w:r>
        <w:rPr>
          <w:rFonts w:ascii="Cambria" w:hAnsi="Cambria" w:cs="Cambria" w:eastAsia="Cambria"/>
          <w:sz w:val="22"/>
        </w:rPr>
        <w:br/>
      </w:r>
      <w:r>
        <w:rPr>
          <w:rStyle w:val="VerbatimChar"/>
          <w:rFonts w:ascii="Cambria" w:hAnsi="Cambria" w:cs="Cambria" w:eastAsia="Cambria"/>
          <w:sz w:val="22"/>
        </w:rPr>
        <w:t xml:space="preserve">    *   Any reallocation of the total budget exceeding 10% of a Beneficiary's allocation.</w:t>
      </w:r>
      <w:r>
        <w:rPr>
          <w:rFonts w:ascii="Cambria" w:hAnsi="Cambria" w:cs="Cambria" w:eastAsia="Cambria"/>
          <w:sz w:val="22"/>
        </w:rPr>
        <w:br/>
      </w:r>
      <w:r>
        <w:rPr>
          <w:rStyle w:val="VerbatimChar"/>
          <w:rFonts w:ascii="Cambria" w:hAnsi="Cambria" w:cs="Cambria" w:eastAsia="Cambria"/>
          <w:sz w:val="22"/>
        </w:rPr>
        <w:t xml:space="preserve">    *   Decisions concerning the ownership, access rights, or exploitation of Foreground IP.</w:t>
      </w:r>
      <w:r>
        <w:rPr>
          <w:rFonts w:ascii="Cambria" w:hAnsi="Cambria" w:cs="Cambria" w:eastAsia="Cambria"/>
          <w:sz w:val="22"/>
        </w:rPr>
        <w:br/>
      </w:r>
      <w:r>
        <w:rPr>
          <w:rStyle w:val="VerbatimChar"/>
          <w:rFonts w:ascii="Cambria" w:hAnsi="Cambria" w:cs="Cambria" w:eastAsia="Cambria"/>
          <w:sz w:val="22"/>
        </w:rPr>
        <w:t xml:space="preserve">    *   Admission or replacement of a Beneficiary.</w:t>
      </w:r>
      <w:r>
        <w:rPr>
          <w:rFonts w:ascii="Cambria" w:hAnsi="Cambria" w:cs="Cambria" w:eastAsia="Cambria"/>
          <w:sz w:val="22"/>
        </w:rPr>
        <w:br/>
      </w:r>
      <w:r>
        <w:rPr>
          <w:rStyle w:val="VerbatimChar"/>
          <w:rFonts w:ascii="Cambria" w:hAnsi="Cambria" w:cs="Cambria" w:eastAsia="Cambria"/>
          <w:sz w:val="22"/>
        </w:rPr>
        <w:t xml:space="preserve">*   **Family Relationship Recusal Protocol:** In any decision specifically concerning the budget, salary, or direct resource allocation for **Ms. Megi Sajaia (B1)** or **Prof. Otar Chokoshvili (B2)**, the affected spouse shall recuse themselves from the discussion and voting. The other Beneficiary representatives (and PI, if applicable) shall make the decision.</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10. LIABILITY AND INDEMNIFICATION</w:t>
      </w:r>
    </w:p>
    <w:p>
      <w:pPr>
        <w:pStyle w:val="FirstParagraph"/>
        <w:spacing w:before="0" w:after="200" w:line="276" w:lineRule="auto"/>
        <w:jc w:val="both"/>
      </w:pPr>
      <w:r>
        <w:rPr>
          <w:rFonts w:ascii="Cambria" w:hAnsi="Cambria" w:cs="Cambria" w:eastAsia="Cambria"/>
          <w:sz w:val="22"/>
        </w:rPr>
        <w:t xml:space="preserve">10.1 Each Party’s liability towards the other Parties is limited to the amount of funding it receives under the Project, except for cases of wilful misconduct, gross negligence, or breaches of confidentiality/IPR.</w:t>
      </w:r>
      <w:r>
        <w:rPr>
          <w:rFonts w:ascii="Cambria" w:hAnsi="Cambria" w:cs="Cambria" w:eastAsia="Cambria"/>
          <w:sz w:val="22"/>
        </w:rPr>
        <w:t xml:space="preserve"> </w:t>
      </w:r>
      <w:r>
        <w:rPr>
          <w:rFonts w:ascii="Cambria" w:hAnsi="Cambria" w:cs="Cambria" w:eastAsia="Cambria"/>
          <w:sz w:val="22"/>
        </w:rPr>
        <w:t xml:space="preserve">10.2 No Party shall be liable for any indirect or consequential damages suffered by another Party.</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11. CONFIDENTIALITY</w:t>
      </w:r>
    </w:p>
    <w:p>
      <w:pPr>
        <w:pStyle w:val="FirstParagraph"/>
        <w:spacing w:before="0" w:after="200" w:line="276" w:lineRule="auto"/>
        <w:jc w:val="both"/>
      </w:pPr>
      <w:r>
        <w:rPr>
          <w:rFonts w:ascii="Cambria" w:hAnsi="Cambria" w:cs="Cambria" w:eastAsia="Cambria"/>
          <w:sz w:val="22"/>
        </w:rPr>
        <w:t xml:space="preserve">11.1 Parties agree to keep confidential all non-public information (technical, financial, administrative) exchanged under this CA for a period of five (5) years after the Project ends.</w:t>
      </w:r>
      <w:r>
        <w:rPr>
          <w:rFonts w:ascii="Cambria" w:hAnsi="Cambria" w:cs="Cambria" w:eastAsia="Cambria"/>
          <w:sz w:val="22"/>
        </w:rPr>
        <w:t xml:space="preserve"> </w:t>
      </w:r>
      <w:r>
        <w:rPr>
          <w:rFonts w:ascii="Cambria" w:hAnsi="Cambria" w:cs="Cambria" w:eastAsia="Cambria"/>
          <w:sz w:val="22"/>
        </w:rPr>
        <w:t xml:space="preserve">11.2 This obligation does not apply to information already publicly known, independently developed, or rightfully received from a third party without obligation of confidentiality.</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12. TERMINATION AND EXIT PROCEDURES</w:t>
      </w:r>
    </w:p>
    <w:p>
      <w:pPr>
        <w:pStyle w:val="FirstParagraph"/>
        <w:spacing w:before="0" w:after="200" w:line="276" w:lineRule="auto"/>
        <w:jc w:val="both"/>
      </w:pPr>
      <w:r>
        <w:rPr>
          <w:rFonts w:ascii="Cambria" w:hAnsi="Cambria" w:cs="Cambria" w:eastAsia="Cambria"/>
          <w:sz w:val="22"/>
        </w:rPr>
        <w:t xml:space="preserve">12.1 A Party may voluntarily withdraw from the Consortium by giving three months’ written notice to the Coordinator and CB, providing a plan for the handover of its tasks.</w:t>
      </w:r>
      <w:r>
        <w:rPr>
          <w:rFonts w:ascii="Cambria" w:hAnsi="Cambria" w:cs="Cambria" w:eastAsia="Cambria"/>
          <w:sz w:val="22"/>
        </w:rPr>
        <w:t xml:space="preserve"> </w:t>
      </w:r>
      <w:r>
        <w:rPr>
          <w:rFonts w:ascii="Cambria" w:hAnsi="Cambria" w:cs="Cambria" w:eastAsia="Cambria"/>
          <w:sz w:val="22"/>
        </w:rPr>
        <w:t xml:space="preserve">12.2 A Party may be expelled by unanimous decision of the other CB members for material breach of this CA or the GA, subject to a 30-day cure period.</w:t>
      </w:r>
      <w:r>
        <w:rPr>
          <w:rFonts w:ascii="Cambria" w:hAnsi="Cambria" w:cs="Cambria" w:eastAsia="Cambria"/>
          <w:sz w:val="22"/>
        </w:rPr>
        <w:t xml:space="preserve"> </w:t>
      </w:r>
      <w:r>
        <w:rPr>
          <w:rFonts w:ascii="Cambria" w:hAnsi="Cambria" w:cs="Cambria" w:eastAsia="Cambria"/>
          <w:sz w:val="22"/>
        </w:rPr>
        <w:t xml:space="preserve">12.3 Consequences of termination/exit will follow the rules of the Horizon Europe MGA (Article 18). The exiting Party shall transfer all relevant Foreground and provide necessary access to Background to ensure Project continuation.</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13. CONFLICT RESOLUTION AND APPLICABLE LAW</w:t>
      </w:r>
    </w:p>
    <w:p>
      <w:pPr>
        <w:pStyle w:val="FirstParagraph"/>
        <w:spacing w:before="0" w:after="200" w:line="276" w:lineRule="auto"/>
        <w:jc w:val="both"/>
      </w:pPr>
      <w:r>
        <w:rPr>
          <w:rFonts w:ascii="Cambria" w:hAnsi="Cambria" w:cs="Cambria" w:eastAsia="Cambria"/>
          <w:sz w:val="22"/>
        </w:rPr>
        <w:t xml:space="preserve">13.1 The Parties shall seek to resolve any dispute arising from this CA amicably through good-faith negotiation, escalating to the Consortium Board if necessary.</w:t>
      </w:r>
      <w:r>
        <w:rPr>
          <w:rFonts w:ascii="Cambria" w:hAnsi="Cambria" w:cs="Cambria" w:eastAsia="Cambria"/>
          <w:sz w:val="22"/>
        </w:rPr>
        <w:t xml:space="preserve"> </w:t>
      </w:r>
      <w:r>
        <w:rPr>
          <w:rFonts w:ascii="Cambria" w:hAnsi="Cambria" w:cs="Cambria" w:eastAsia="Cambria"/>
          <w:sz w:val="22"/>
        </w:rPr>
        <w:t xml:space="preserve">13.2 If a dispute cannot be resolved amicably within 60 days, it shall be finally settled under the laws of</w:t>
      </w:r>
      <w:r>
        <w:rPr>
          <w:rFonts w:ascii="Cambria" w:hAnsi="Cambria" w:cs="Cambria" w:eastAsia="Cambria"/>
          <w:sz w:val="22"/>
        </w:rPr>
        <w:t xml:space="preserve"> </w:t>
      </w:r>
      <w:r>
        <w:rPr>
          <w:rFonts w:ascii="Cambria" w:hAnsi="Cambria" w:cs="Cambria" w:eastAsia="Cambria"/>
          <w:b/>
          <w:bCs/>
          <w:sz w:val="22"/>
        </w:rPr>
        <w:t xml:space="preserve">Georgia</w:t>
      </w:r>
      <w:r>
        <w:rPr>
          <w:rFonts w:ascii="Cambria" w:hAnsi="Cambria" w:cs="Cambria" w:eastAsia="Cambria"/>
          <w:sz w:val="22"/>
        </w:rPr>
        <w:t xml:space="preserve"> </w:t>
      </w:r>
      <w:r>
        <w:rPr>
          <w:rFonts w:ascii="Cambria" w:hAnsi="Cambria" w:cs="Cambria" w:eastAsia="Cambria"/>
          <w:sz w:val="22"/>
        </w:rPr>
        <w:t xml:space="preserve">by the competent courts of</w:t>
      </w:r>
      <w:r>
        <w:rPr>
          <w:rFonts w:ascii="Cambria" w:hAnsi="Cambria" w:cs="Cambria" w:eastAsia="Cambria"/>
          <w:sz w:val="22"/>
        </w:rPr>
        <w:t xml:space="preserve"> </w:t>
      </w:r>
      <w:r>
        <w:rPr>
          <w:rFonts w:ascii="Cambria" w:hAnsi="Cambria" w:cs="Cambria" w:eastAsia="Cambria"/>
          <w:b/>
          <w:bCs/>
          <w:sz w:val="22"/>
        </w:rPr>
        <w:t xml:space="preserve">Tbilisi, Georgia</w:t>
      </w:r>
      <w:r>
        <w:rPr>
          <w:rFonts w:ascii="Cambria" w:hAnsi="Cambria" w:cs="Cambria" w:eastAsia="Cambria"/>
          <w:sz w:val="22"/>
        </w:rPr>
        <w:t xml:space="preserve">.</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14. DURATION AND MISCELLANEOUS</w:t>
      </w:r>
    </w:p>
    <w:p>
      <w:pPr>
        <w:pStyle w:val="FirstParagraph"/>
        <w:spacing w:before="0" w:after="200" w:line="276" w:lineRule="auto"/>
        <w:jc w:val="both"/>
      </w:pPr>
      <w:r>
        <w:rPr>
          <w:rFonts w:ascii="Cambria" w:hAnsi="Cambria" w:cs="Cambria" w:eastAsia="Cambria"/>
          <w:sz w:val="22"/>
        </w:rPr>
        <w:t xml:space="preserve">14.1 This CA enters into force upon signature by all Parties and shall remain effective for the duration of the Project (</w:t>
      </w:r>
      <w:r>
        <w:rPr>
          <w:rFonts w:ascii="Cambria" w:hAnsi="Cambria" w:cs="Cambria" w:eastAsia="Cambria"/>
          <w:b/>
          <w:bCs/>
          <w:sz w:val="22"/>
        </w:rPr>
        <w:t xml:space="preserve">36 months</w:t>
      </w:r>
      <w:r>
        <w:rPr>
          <w:rFonts w:ascii="Cambria" w:hAnsi="Cambria" w:cs="Cambria" w:eastAsia="Cambria"/>
          <w:sz w:val="22"/>
        </w:rPr>
        <w:t xml:space="preserve">) plus an additional</w:t>
      </w:r>
      <w:r>
        <w:rPr>
          <w:rFonts w:ascii="Cambria" w:hAnsi="Cambria" w:cs="Cambria" w:eastAsia="Cambria"/>
          <w:sz w:val="22"/>
        </w:rPr>
        <w:t xml:space="preserve"> </w:t>
      </w:r>
      <w:r>
        <w:rPr>
          <w:rFonts w:ascii="Cambria" w:hAnsi="Cambria" w:cs="Cambria" w:eastAsia="Cambria"/>
          <w:b/>
          <w:bCs/>
          <w:sz w:val="22"/>
        </w:rPr>
        <w:t xml:space="preserve">five (5) years</w:t>
      </w:r>
      <w:r>
        <w:rPr>
          <w:rFonts w:ascii="Cambria" w:hAnsi="Cambria" w:cs="Cambria" w:eastAsia="Cambria"/>
          <w:sz w:val="22"/>
        </w:rPr>
        <w:t xml:space="preserve"> </w:t>
      </w:r>
      <w:r>
        <w:rPr>
          <w:rFonts w:ascii="Cambria" w:hAnsi="Cambria" w:cs="Cambria" w:eastAsia="Cambria"/>
          <w:sz w:val="22"/>
        </w:rPr>
        <w:t xml:space="preserve">for post-project audit purposes, IP finalisation, and confidentiality obligations.</w:t>
      </w:r>
      <w:r>
        <w:rPr>
          <w:rFonts w:ascii="Cambria" w:hAnsi="Cambria" w:cs="Cambria" w:eastAsia="Cambria"/>
          <w:sz w:val="22"/>
        </w:rPr>
        <w:t xml:space="preserve"> </w:t>
      </w:r>
      <w:r>
        <w:rPr>
          <w:rFonts w:ascii="Cambria" w:hAnsi="Cambria" w:cs="Cambria" w:eastAsia="Cambria"/>
          <w:sz w:val="22"/>
        </w:rPr>
        <w:t xml:space="preserve">14.2 This CA, together with the signed Grant Agreement and its Annexes, constitutes the entire understanding between the Parties.</w:t>
      </w:r>
      <w:r>
        <w:rPr>
          <w:rFonts w:ascii="Cambria" w:hAnsi="Cambria" w:cs="Cambria" w:eastAsia="Cambria"/>
          <w:sz w:val="22"/>
        </w:rPr>
        <w:t xml:space="preserve"> </w:t>
      </w:r>
      <w:r>
        <w:rPr>
          <w:rFonts w:ascii="Cambria" w:hAnsi="Cambria" w:cs="Cambria" w:eastAsia="Cambria"/>
          <w:sz w:val="22"/>
        </w:rPr>
        <w:t xml:space="preserve">14.3 Amendments require a written addendum signed by all Parties.</w:t>
      </w:r>
      <w:r>
        <w:rPr>
          <w:rFonts w:ascii="Cambria" w:hAnsi="Cambria" w:cs="Cambria" w:eastAsia="Cambria"/>
          <w:sz w:val="22"/>
        </w:rPr>
        <w:t xml:space="preserve"> </w:t>
      </w:r>
      <w:r>
        <w:rPr>
          <w:rFonts w:ascii="Cambria" w:hAnsi="Cambria" w:cs="Cambria" w:eastAsia="Cambria"/>
          <w:sz w:val="22"/>
        </w:rPr>
        <w:t xml:space="preserve">14.4 Notices under this CA shall be in writing and sent to the contact details in Section 1.</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15. SIGNATURES</w:t>
      </w:r>
    </w:p>
    <w:p>
      <w:pPr>
        <w:pStyle w:val="FirstParagraph"/>
        <w:spacing w:before="0" w:after="200" w:line="276" w:lineRule="auto"/>
        <w:jc w:val="both"/>
      </w:pPr>
      <w:r>
        <w:rPr>
          <w:rFonts w:ascii="Cambria" w:hAnsi="Cambria" w:cs="Cambria" w:eastAsia="Cambria"/>
          <w:b/>
          <w:bCs/>
          <w:sz w:val="22"/>
        </w:rPr>
        <w:t xml:space="preserve">For and on behalf of Beneficiary 1 – Coordinator: Georgia Health Federation</w:t>
      </w:r>
    </w:p>
    <w:p>
      <w:pPr>
        <w:pStyle w:val="BodyText"/>
        <w:spacing w:before="0" w:after="200" w:line="276" w:lineRule="auto"/>
        <w:jc w:val="both"/>
      </w:pPr>
      <w:r>
        <w:rPr>
          <w:rFonts w:ascii="Cambria" w:hAnsi="Cambria" w:cs="Cambria" w:eastAsia="Cambria"/>
          <w:sz w:val="22"/>
        </w:rPr>
        <w:t xml:space="preserve">Name: Megi Sajaia</w:t>
      </w:r>
      <w:r>
        <w:rPr>
          <w:rFonts w:ascii="Cambria" w:hAnsi="Cambria" w:cs="Cambria" w:eastAsia="Cambria"/>
          <w:sz w:val="22"/>
        </w:rPr>
        <w:br/>
      </w:r>
      <w:r>
        <w:rPr>
          <w:rFonts w:ascii="Cambria" w:hAnsi="Cambria" w:cs="Cambria" w:eastAsia="Cambria"/>
          <w:sz w:val="22"/>
        </w:rPr>
        <w:t xml:space="preserve">Title: President</w:t>
      </w:r>
      <w:r>
        <w:rPr>
          <w:rFonts w:ascii="Cambria" w:hAnsi="Cambria" w:cs="Cambria" w:eastAsia="Cambria"/>
          <w:sz w:val="22"/>
        </w:rPr>
        <w:br/>
      </w:r>
      <w:r>
        <w:rPr>
          <w:rFonts w:ascii="Cambria" w:hAnsi="Cambria" w:cs="Cambria" w:eastAsia="Cambria"/>
          <w:sz w:val="22"/>
        </w:rPr>
        <w:t xml:space="preserve">Date: ________________________</w:t>
      </w:r>
      <w:r>
        <w:rPr>
          <w:rFonts w:ascii="Cambria" w:hAnsi="Cambria" w:cs="Cambria" w:eastAsia="Cambria"/>
          <w:sz w:val="22"/>
        </w:rPr>
        <w:br/>
      </w:r>
      <w:r>
        <w:rPr>
          <w:rFonts w:ascii="Cambria" w:hAnsi="Cambria" w:cs="Cambria" w:eastAsia="Cambria"/>
          <w:sz w:val="22"/>
        </w:rPr>
        <w:t xml:space="preserve">Signature: ________________________</w:t>
      </w:r>
    </w:p>
    <w:p>
      <w:pPr>
        <w:pStyle w:val="BodyText"/>
        <w:spacing w:before="0" w:after="200" w:line="276" w:lineRule="auto"/>
        <w:jc w:val="both"/>
      </w:pPr>
      <w:r>
        <w:rPr>
          <w:rFonts w:ascii="Cambria" w:hAnsi="Cambria" w:cs="Cambria" w:eastAsia="Cambria"/>
          <w:b/>
          <w:bCs/>
          <w:sz w:val="22"/>
        </w:rPr>
        <w:t xml:space="preserve">For and on behalf of Beneficiary 2: T. Tsertsvadze Infectious Diseases, AIDS and Clinical Immunology Research Center</w:t>
      </w:r>
    </w:p>
    <w:p>
      <w:pPr>
        <w:pStyle w:val="BodyText"/>
        <w:spacing w:before="0" w:after="200" w:line="276" w:lineRule="auto"/>
        <w:jc w:val="both"/>
      </w:pPr>
      <w:r>
        <w:rPr>
          <w:rFonts w:ascii="Cambria" w:hAnsi="Cambria" w:cs="Cambria" w:eastAsia="Cambria"/>
          <w:sz w:val="22"/>
        </w:rPr>
        <w:t xml:space="preserve">Name: [Authorised Representative]</w:t>
      </w:r>
      <w:r>
        <w:rPr>
          <w:rFonts w:ascii="Cambria" w:hAnsi="Cambria" w:cs="Cambria" w:eastAsia="Cambria"/>
          <w:sz w:val="22"/>
        </w:rPr>
        <w:br/>
      </w:r>
      <w:r>
        <w:rPr>
          <w:rFonts w:ascii="Cambria" w:hAnsi="Cambria" w:cs="Cambria" w:eastAsia="Cambria"/>
          <w:sz w:val="22"/>
        </w:rPr>
        <w:t xml:space="preserve">Title: [Director/Authorised Signatory]</w:t>
      </w:r>
      <w:r>
        <w:rPr>
          <w:rFonts w:ascii="Cambria" w:hAnsi="Cambria" w:cs="Cambria" w:eastAsia="Cambria"/>
          <w:sz w:val="22"/>
        </w:rPr>
        <w:br/>
      </w:r>
      <w:r>
        <w:rPr>
          <w:rFonts w:ascii="Cambria" w:hAnsi="Cambria" w:cs="Cambria" w:eastAsia="Cambria"/>
          <w:sz w:val="22"/>
        </w:rPr>
        <w:t xml:space="preserve">Date: ________________________</w:t>
      </w:r>
      <w:r>
        <w:rPr>
          <w:rFonts w:ascii="Cambria" w:hAnsi="Cambria" w:cs="Cambria" w:eastAsia="Cambria"/>
          <w:sz w:val="22"/>
        </w:rPr>
        <w:br/>
      </w:r>
      <w:r>
        <w:rPr>
          <w:rFonts w:ascii="Cambria" w:hAnsi="Cambria" w:cs="Cambria" w:eastAsia="Cambria"/>
          <w:sz w:val="22"/>
        </w:rPr>
        <w:t xml:space="preserve">Signature: ________________________</w:t>
      </w:r>
    </w:p>
    <w:p>
      <w:pPr>
        <w:pStyle w:val="BodyText"/>
        <w:spacing w:before="0" w:after="200" w:line="276" w:lineRule="auto"/>
        <w:jc w:val="both"/>
      </w:pPr>
      <w:r>
        <w:rPr>
          <w:rFonts w:ascii="Cambria" w:hAnsi="Cambria" w:cs="Cambria" w:eastAsia="Cambria"/>
          <w:b/>
          <w:bCs/>
          <w:sz w:val="22"/>
        </w:rPr>
        <w:t xml:space="preserve">For and on behalf of Beneficiary 3: [Legal Name of EU Partner – TBD]</w:t>
      </w:r>
    </w:p>
    <w:p>
      <w:pPr>
        <w:pStyle w:val="BodyText"/>
        <w:spacing w:before="0" w:after="200" w:line="276" w:lineRule="auto"/>
        <w:jc w:val="both"/>
      </w:pPr>
      <w:r>
        <w:rPr>
          <w:rFonts w:ascii="Cambria" w:hAnsi="Cambria" w:cs="Cambria" w:eastAsia="Cambria"/>
          <w:sz w:val="22"/>
        </w:rPr>
        <w:t xml:space="preserve">Name: [Authorised Representative]</w:t>
      </w:r>
      <w:r>
        <w:rPr>
          <w:rFonts w:ascii="Cambria" w:hAnsi="Cambria" w:cs="Cambria" w:eastAsia="Cambria"/>
          <w:sz w:val="22"/>
        </w:rPr>
        <w:br/>
      </w:r>
      <w:r>
        <w:rPr>
          <w:rFonts w:ascii="Cambria" w:hAnsi="Cambria" w:cs="Cambria" w:eastAsia="Cambria"/>
          <w:sz w:val="22"/>
        </w:rPr>
        <w:t xml:space="preserve">Title: [Authorised Signatory]</w:t>
      </w:r>
      <w:r>
        <w:rPr>
          <w:rFonts w:ascii="Cambria" w:hAnsi="Cambria" w:cs="Cambria" w:eastAsia="Cambria"/>
          <w:sz w:val="22"/>
        </w:rPr>
        <w:br/>
      </w:r>
      <w:r>
        <w:rPr>
          <w:rFonts w:ascii="Cambria" w:hAnsi="Cambria" w:cs="Cambria" w:eastAsia="Cambria"/>
          <w:sz w:val="22"/>
        </w:rPr>
        <w:t xml:space="preserve">Date: ________________________</w:t>
      </w:r>
      <w:r>
        <w:rPr>
          <w:rFonts w:ascii="Cambria" w:hAnsi="Cambria" w:cs="Cambria" w:eastAsia="Cambria"/>
          <w:sz w:val="22"/>
        </w:rPr>
        <w:br/>
      </w:r>
      <w:r>
        <w:rPr>
          <w:rFonts w:ascii="Cambria" w:hAnsi="Cambria" w:cs="Cambria" w:eastAsia="Cambria"/>
          <w:sz w:val="22"/>
        </w:rPr>
        <w:t xml:space="preserve">Signature: ________________________</w:t>
      </w:r>
    </w:p>
    <w:p>
      <w:pPr>
        <w:pStyle w:val="BodyText"/>
        <w:spacing w:before="0" w:after="200" w:line="276" w:lineRule="auto"/>
        <w:jc w:val="both"/>
      </w:pPr>
      <w:r>
        <w:rPr>
          <w:rFonts w:ascii="Cambria" w:hAnsi="Cambria" w:cs="Cambria" w:eastAsia="Cambria"/>
          <w:b/>
          <w:bCs/>
          <w:sz w:val="22"/>
        </w:rPr>
        <w:t xml:space="preserve">Acknowledgement by Scientific Principal Investigator:</w:t>
      </w:r>
    </w:p>
    <w:p>
      <w:pPr>
        <w:pStyle w:val="BodyText"/>
        <w:spacing w:before="0" w:after="200" w:line="276" w:lineRule="auto"/>
        <w:jc w:val="both"/>
      </w:pPr>
      <w:r>
        <w:rPr>
          <w:rFonts w:ascii="Cambria" w:hAnsi="Cambria" w:cs="Cambria" w:eastAsia="Cambria"/>
          <w:sz w:val="22"/>
        </w:rPr>
        <w:t xml:space="preserve">I, Dr. Jaba Tkemaladze, acknowledge my roles and responsibilities as outlined in this Consortium Agreement and the associated Grant Agreement.</w:t>
      </w:r>
    </w:p>
    <w:p>
      <w:pPr>
        <w:pStyle w:val="BodyText"/>
        <w:spacing w:before="0" w:after="200" w:line="276" w:lineRule="auto"/>
        <w:jc w:val="both"/>
      </w:pPr>
      <w:r>
        <w:rPr>
          <w:rFonts w:ascii="Cambria" w:hAnsi="Cambria" w:cs="Cambria" w:eastAsia="Cambria"/>
          <w:sz w:val="22"/>
        </w:rPr>
        <w:t xml:space="preserve">Name: Dr. Jaba Tkemaladze</w:t>
      </w:r>
      <w:r>
        <w:rPr>
          <w:rFonts w:ascii="Cambria" w:hAnsi="Cambria" w:cs="Cambria" w:eastAsia="Cambria"/>
          <w:sz w:val="22"/>
        </w:rPr>
        <w:br/>
      </w:r>
      <w:r>
        <w:rPr>
          <w:rFonts w:ascii="Cambria" w:hAnsi="Cambria" w:cs="Cambria" w:eastAsia="Cambria"/>
          <w:sz w:val="22"/>
        </w:rPr>
        <w:t xml:space="preserve">Date: ________________________</w:t>
      </w:r>
      <w:r>
        <w:rPr>
          <w:rFonts w:ascii="Cambria" w:hAnsi="Cambria" w:cs="Cambria" w:eastAsia="Cambria"/>
          <w:sz w:val="22"/>
        </w:rPr>
        <w:br/>
      </w:r>
      <w:r>
        <w:rPr>
          <w:rFonts w:ascii="Cambria" w:hAnsi="Cambria" w:cs="Cambria" w:eastAsia="Cambria"/>
          <w:sz w:val="22"/>
        </w:rPr>
        <w:t xml:space="preserve">Signature: ________________________</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b/>
          <w:bCs/>
          <w:sz w:val="22"/>
        </w:rPr>
        <w:t xml:space="preserve">ANNEXES (to be completed):</w:t>
      </w:r>
    </w:p>
    <w:p>
      <w:pPr>
        <w:pStyle w:val="Compact"/>
        <w:numPr>
          <w:ilvl w:val="0"/>
          <w:numId w:val="1001"/>
        </w:numPr>
        <w:spacing w:before="0" w:after="200" w:line="276" w:lineRule="auto"/>
        <w:jc w:val="both"/>
      </w:pPr>
      <w:r>
        <w:rPr>
          <w:rFonts w:ascii="Cambria" w:hAnsi="Cambria" w:cs="Cambria" w:eastAsia="Cambria"/>
          <w:sz w:val="22"/>
        </w:rPr>
        <w:t xml:space="preserve">Annex 1: Detailed Budget Table (per WP and Beneficiary)</w:t>
      </w:r>
    </w:p>
    <w:p>
      <w:pPr>
        <w:pStyle w:val="Compact"/>
        <w:numPr>
          <w:ilvl w:val="0"/>
          <w:numId w:val="1001"/>
        </w:numPr>
        <w:spacing w:before="0" w:after="200" w:line="276" w:lineRule="auto"/>
        <w:jc w:val="both"/>
      </w:pPr>
      <w:r>
        <w:rPr>
          <w:rFonts w:ascii="Cambria" w:hAnsi="Cambria" w:cs="Cambria" w:eastAsia="Cambria"/>
          <w:sz w:val="22"/>
        </w:rPr>
        <w:t xml:space="preserve">Annex 2: Project Work Plan (Gantt chart and deliverables list)</w:t>
      </w:r>
    </w:p>
    <w:p>
      <w:pPr>
        <w:pStyle w:val="Compact"/>
        <w:numPr>
          <w:ilvl w:val="0"/>
          <w:numId w:val="1001"/>
        </w:numPr>
        <w:spacing w:before="0" w:after="200" w:line="276" w:lineRule="auto"/>
        <w:jc w:val="both"/>
      </w:pPr>
      <w:r>
        <w:rPr>
          <w:rFonts w:ascii="Cambria" w:hAnsi="Cambria" w:cs="Cambria" w:eastAsia="Cambria"/>
          <w:sz w:val="22"/>
        </w:rPr>
        <w:t xml:space="preserve">Annex 3: List of Background IP (if any at signing)</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2026-04-17T16:52:44Z</dcterms:created>
  <dcterms:modified xsi:type="dcterms:W3CDTF">2026-04-17T16:52:44Z</dcterms:modified>
</cp:coreProperties>
</file>

<file path=docProps/custom.xml><?xml version="1.0" encoding="utf-8"?>
<Properties xmlns="http://schemas.openxmlformats.org/officeDocument/2006/custom-properties" xmlns:vt="http://schemas.openxmlformats.org/officeDocument/2006/docPropsVTypes"/>
</file>