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200" w:line="276" w:lineRule="auto"/>
        <w:jc w:val="both"/>
      </w:pPr>
      <w:r>
        <w:rPr>
          <w:rFonts w:ascii="Cambria" w:hAnsi="Cambria" w:cs="Cambria" w:eastAsia="Cambria"/>
          <w:b/>
          <w:bCs/>
          <w:sz w:val="22"/>
        </w:rPr>
        <w:t xml:space="preserve">HOST INSTITUTION AGREEMENT (HIA)</w:t>
      </w:r>
    </w:p>
    <w:p>
      <w:pPr>
        <w:pStyle w:val="BodyText"/>
        <w:spacing w:before="0" w:after="200" w:line="276" w:lineRule="auto"/>
        <w:jc w:val="both"/>
      </w:pPr>
      <w:r>
        <w:rPr>
          <w:rFonts w:ascii="Cambria" w:hAnsi="Cambria" w:cs="Cambria" w:eastAsia="Cambria"/>
          <w:b/>
          <w:bCs/>
          <w:sz w:val="22"/>
        </w:rPr>
        <w:t xml:space="preserve">for the EIC Pathfinder Open Project</w:t>
      </w:r>
    </w:p>
    <w:p>
      <w:pPr>
        <w:pStyle w:val="BodyText"/>
        <w:spacing w:before="0" w:after="200" w:line="276" w:lineRule="auto"/>
        <w:jc w:val="both"/>
      </w:pPr>
      <w:r>
        <w:rPr>
          <w:rFonts w:ascii="Cambria" w:hAnsi="Cambria" w:cs="Cambria" w:eastAsia="Cambria"/>
          <w:b/>
          <w:bCs/>
          <w:sz w:val="22"/>
        </w:rPr>
        <w:t xml:space="preserve">Project Acronym:</w:t>
      </w:r>
      <w:r>
        <w:rPr>
          <w:rFonts w:ascii="Cambria" w:hAnsi="Cambria" w:cs="Cambria" w:eastAsia="Cambria"/>
          <w:sz w:val="22"/>
        </w:rPr>
        <w:t xml:space="preserve"> </w:t>
      </w:r>
      <w:r>
        <w:rPr>
          <w:rFonts w:ascii="Cambria" w:hAnsi="Cambria" w:cs="Cambria" w:eastAsia="Cambria"/>
          <w:sz w:val="22"/>
        </w:rPr>
        <w:t xml:space="preserve">CommonHealth</w:t>
      </w:r>
      <w:r>
        <w:rPr>
          <w:rFonts w:ascii="Cambria" w:hAnsi="Cambria" w:cs="Cambria" w:eastAsia="Cambria"/>
          <w:sz w:val="22"/>
        </w:rPr>
        <w:t xml:space="preserve"> </w:t>
      </w:r>
      <w:r>
        <w:rPr>
          <w:rFonts w:ascii="Cambria" w:hAnsi="Cambria" w:cs="Cambria" w:eastAsia="Cambria"/>
          <w:b/>
          <w:bCs/>
          <w:sz w:val="22"/>
        </w:rPr>
        <w:t xml:space="preserve">Project Full Title:</w:t>
      </w:r>
      <w:r>
        <w:rPr>
          <w:rFonts w:ascii="Cambria" w:hAnsi="Cambria" w:cs="Cambria" w:eastAsia="Cambria"/>
          <w:sz w:val="22"/>
        </w:rPr>
        <w:t xml:space="preserve"> </w:t>
      </w:r>
      <w:r>
        <w:rPr>
          <w:rFonts w:ascii="Cambria" w:hAnsi="Cambria" w:cs="Cambria" w:eastAsia="Cambria"/>
          <w:sz w:val="22"/>
        </w:rPr>
        <w:t xml:space="preserve">CommonHealth — Integrated Longevity Research Platform</w:t>
      </w:r>
      <w:r>
        <w:rPr>
          <w:rFonts w:ascii="Cambria" w:hAnsi="Cambria" w:cs="Cambria" w:eastAsia="Cambria"/>
          <w:sz w:val="22"/>
        </w:rPr>
        <w:t xml:space="preserve"> </w:t>
      </w:r>
      <w:r>
        <w:rPr>
          <w:rFonts w:ascii="Cambria" w:hAnsi="Cambria" w:cs="Cambria" w:eastAsia="Cambria"/>
          <w:b/>
          <w:bCs/>
          <w:sz w:val="22"/>
        </w:rPr>
        <w:t xml:space="preserve">Grant Agreement Number:</w:t>
      </w:r>
      <w:r>
        <w:rPr>
          <w:rFonts w:ascii="Cambria" w:hAnsi="Cambria" w:cs="Cambria" w:eastAsia="Cambria"/>
          <w:sz w:val="22"/>
        </w:rPr>
        <w:t xml:space="preserve"> </w:t>
      </w:r>
      <w:r>
        <w:rPr>
          <w:rFonts w:ascii="Cambria" w:hAnsi="Cambria" w:cs="Cambria" w:eastAsia="Cambria"/>
          <w:sz w:val="22"/>
        </w:rPr>
        <w:t xml:space="preserve">[To be completed upon notification]</w:t>
      </w:r>
      <w:r>
        <w:rPr>
          <w:rFonts w:ascii="Cambria" w:hAnsi="Cambria" w:cs="Cambria" w:eastAsia="Cambria"/>
          <w:sz w:val="22"/>
        </w:rPr>
        <w:t xml:space="preserve"> </w:t>
      </w:r>
      <w:r>
        <w:rPr>
          <w:rFonts w:ascii="Cambria" w:hAnsi="Cambria" w:cs="Cambria" w:eastAsia="Cambria"/>
          <w:b/>
          <w:bCs/>
          <w:sz w:val="22"/>
        </w:rPr>
        <w:t xml:space="preserve">Call Identifier:</w:t>
      </w:r>
      <w:r>
        <w:rPr>
          <w:rFonts w:ascii="Cambria" w:hAnsi="Cambria" w:cs="Cambria" w:eastAsia="Cambria"/>
          <w:sz w:val="22"/>
        </w:rPr>
        <w:t xml:space="preserve"> </w:t>
      </w:r>
      <w:r>
        <w:rPr>
          <w:rFonts w:ascii="Cambria" w:hAnsi="Cambria" w:cs="Cambria" w:eastAsia="Cambria"/>
          <w:sz w:val="22"/>
        </w:rPr>
        <w:t xml:space="preserve">EIC Pathfinder Open 2026</w:t>
      </w:r>
      <w:r>
        <w:rPr>
          <w:rFonts w:ascii="Cambria" w:hAnsi="Cambria" w:cs="Cambria" w:eastAsia="Cambria"/>
          <w:sz w:val="22"/>
        </w:rPr>
        <w:t xml:space="preserve"> </w:t>
      </w:r>
      <w:r>
        <w:rPr>
          <w:rFonts w:ascii="Cambria" w:hAnsi="Cambria" w:cs="Cambria" w:eastAsia="Cambria"/>
          <w:b/>
          <w:bCs/>
          <w:sz w:val="22"/>
        </w:rPr>
        <w:t xml:space="preserve">Duration:</w:t>
      </w:r>
      <w:r>
        <w:rPr>
          <w:rFonts w:ascii="Cambria" w:hAnsi="Cambria" w:cs="Cambria" w:eastAsia="Cambria"/>
          <w:sz w:val="22"/>
        </w:rPr>
        <w:t xml:space="preserve"> </w:t>
      </w:r>
      <w:r>
        <w:rPr>
          <w:rFonts w:ascii="Cambria" w:hAnsi="Cambria" w:cs="Cambria" w:eastAsia="Cambria"/>
          <w:sz w:val="22"/>
        </w:rPr>
        <w:t xml:space="preserve">36 months</w:t>
      </w:r>
    </w:p>
    <w:p>
      <w:pPr>
        <w:spacing w:before="0" w:after="200" w:line="276" w:lineRule="auto"/>
        <w:jc w:val="both"/>
      </w:pPr>
      <w:r>
        <w:pict>
          <v:rect style="width:0;height:1.5pt" o:hralign="center" o:hrstd="t" o:hr="t"/>
        </w:pict>
      </w:r>
    </w:p>
    <w:p>
      <w:pPr>
        <w:pStyle w:val="Heading3"/>
        <w:spacing w:before="200" w:after="120" w:line="276" w:lineRule="auto"/>
        <w:jc w:val="left"/>
      </w:pPr>
      <w:r>
        <w:rPr>
          <w:rFonts w:ascii="Calibri" w:hAnsi="Calibri" w:cs="Calibri" w:eastAsia="Calibri"/>
          <w:b/>
          <w:bCs/>
          <w:color w:val="4F81BD"/>
          <w:sz w:val="26"/>
        </w:rPr>
        <w:t xml:space="preserve">1. Parties Identification</w:t>
      </w:r>
    </w:p>
    <w:p>
      <w:pPr>
        <w:pStyle w:val="FirstParagraph"/>
        <w:spacing w:before="0" w:after="200" w:line="276" w:lineRule="auto"/>
        <w:jc w:val="both"/>
      </w:pPr>
      <w:r>
        <w:rPr>
          <w:rFonts w:ascii="Cambria" w:hAnsi="Cambria" w:cs="Cambria" w:eastAsia="Cambria"/>
          <w:b/>
          <w:bCs/>
          <w:sz w:val="22"/>
        </w:rPr>
        <w:t xml:space="preserve">1.1 The Host Institution (Host):</w:t>
      </w:r>
      <w:r>
        <w:rPr>
          <w:rFonts w:ascii="Cambria" w:hAnsi="Cambria" w:cs="Cambria" w:eastAsia="Cambria"/>
          <w:sz w:val="22"/>
        </w:rPr>
        <w:t xml:space="preserve"> </w:t>
      </w:r>
      <w:r>
        <w:rPr>
          <w:rFonts w:ascii="Cambria" w:hAnsi="Cambria" w:cs="Cambria" w:eastAsia="Cambria"/>
          <w:b/>
          <w:bCs/>
          <w:sz w:val="22"/>
        </w:rPr>
        <w:t xml:space="preserve">Legal Name:</w:t>
      </w:r>
      <w:r>
        <w:rPr>
          <w:rFonts w:ascii="Cambria" w:hAnsi="Cambria" w:cs="Cambria" w:eastAsia="Cambria"/>
          <w:sz w:val="22"/>
        </w:rPr>
        <w:t xml:space="preserve"> </w:t>
      </w:r>
      <w:r>
        <w:rPr>
          <w:rFonts w:ascii="Cambria" w:hAnsi="Cambria" w:cs="Cambria" w:eastAsia="Cambria"/>
          <w:sz w:val="22"/>
        </w:rPr>
        <w:t xml:space="preserve">საქართველოს ხანგრძლივობის ალიანსი / Georgia Longevity Alliance</w:t>
      </w:r>
      <w:r>
        <w:rPr>
          <w:rFonts w:ascii="Cambria" w:hAnsi="Cambria" w:cs="Cambria" w:eastAsia="Cambria"/>
          <w:sz w:val="22"/>
        </w:rPr>
        <w:t xml:space="preserve"> </w:t>
      </w:r>
      <w:r>
        <w:rPr>
          <w:rFonts w:ascii="Cambria" w:hAnsi="Cambria" w:cs="Cambria" w:eastAsia="Cambria"/>
          <w:b/>
          <w:bCs/>
          <w:sz w:val="22"/>
        </w:rPr>
        <w:t xml:space="preserve">Legal Status:</w:t>
      </w:r>
      <w:r>
        <w:rPr>
          <w:rFonts w:ascii="Cambria" w:hAnsi="Cambria" w:cs="Cambria" w:eastAsia="Cambria"/>
          <w:sz w:val="22"/>
        </w:rPr>
        <w:t xml:space="preserve"> </w:t>
      </w:r>
      <w:r>
        <w:rPr>
          <w:rFonts w:ascii="Cambria" w:hAnsi="Cambria" w:cs="Cambria" w:eastAsia="Cambria"/>
          <w:sz w:val="22"/>
        </w:rPr>
        <w:t xml:space="preserve">არასამეწარმეო (არაკომერციული) იურიდიული პირი / Non-Profit Legal Entity</w:t>
      </w:r>
      <w:r>
        <w:rPr>
          <w:rFonts w:ascii="Cambria" w:hAnsi="Cambria" w:cs="Cambria" w:eastAsia="Cambria"/>
          <w:sz w:val="22"/>
        </w:rPr>
        <w:t xml:space="preserve"> </w:t>
      </w:r>
      <w:r>
        <w:rPr>
          <w:rFonts w:ascii="Cambria" w:hAnsi="Cambria" w:cs="Cambria" w:eastAsia="Cambria"/>
          <w:b/>
          <w:bCs/>
          <w:sz w:val="22"/>
        </w:rPr>
        <w:t xml:space="preserve">Registration Number:</w:t>
      </w:r>
      <w:r>
        <w:rPr>
          <w:rFonts w:ascii="Cambria" w:hAnsi="Cambria" w:cs="Cambria" w:eastAsia="Cambria"/>
          <w:sz w:val="22"/>
        </w:rPr>
        <w:t xml:space="preserve"> </w:t>
      </w:r>
      <w:r>
        <w:rPr>
          <w:rFonts w:ascii="Cambria" w:hAnsi="Cambria" w:cs="Cambria" w:eastAsia="Cambria"/>
          <w:sz w:val="22"/>
        </w:rPr>
        <w:t xml:space="preserve">404506520</w:t>
      </w:r>
      <w:r>
        <w:rPr>
          <w:rFonts w:ascii="Cambria" w:hAnsi="Cambria" w:cs="Cambria" w:eastAsia="Cambria"/>
          <w:sz w:val="22"/>
        </w:rPr>
        <w:t xml:space="preserve"> </w:t>
      </w:r>
      <w:r>
        <w:rPr>
          <w:rFonts w:ascii="Cambria" w:hAnsi="Cambria" w:cs="Cambria" w:eastAsia="Cambria"/>
          <w:b/>
          <w:bCs/>
          <w:sz w:val="22"/>
        </w:rPr>
        <w:t xml:space="preserve">VAT Number (if applicable):</w:t>
      </w:r>
      <w:r>
        <w:rPr>
          <w:rFonts w:ascii="Cambria" w:hAnsi="Cambria" w:cs="Cambria" w:eastAsia="Cambria"/>
          <w:sz w:val="22"/>
        </w:rPr>
        <w:t xml:space="preserve"> </w:t>
      </w:r>
      <w:r>
        <w:rPr>
          <w:rFonts w:ascii="Cambria" w:hAnsi="Cambria" w:cs="Cambria" w:eastAsia="Cambria"/>
          <w:sz w:val="22"/>
        </w:rPr>
        <w:t xml:space="preserve">[To be completed]</w:t>
      </w:r>
      <w:r>
        <w:rPr>
          <w:rFonts w:ascii="Cambria" w:hAnsi="Cambria" w:cs="Cambria" w:eastAsia="Cambria"/>
          <w:sz w:val="22"/>
        </w:rPr>
        <w:t xml:space="preserve"> </w:t>
      </w:r>
      <w:r>
        <w:rPr>
          <w:rFonts w:ascii="Cambria" w:hAnsi="Cambria" w:cs="Cambria" w:eastAsia="Cambria"/>
          <w:b/>
          <w:bCs/>
          <w:sz w:val="22"/>
        </w:rPr>
        <w:t xml:space="preserve">Legal Address:</w:t>
      </w:r>
      <w:r>
        <w:rPr>
          <w:rFonts w:ascii="Cambria" w:hAnsi="Cambria" w:cs="Cambria" w:eastAsia="Cambria"/>
          <w:sz w:val="22"/>
        </w:rPr>
        <w:t xml:space="preserve"> </w:t>
      </w:r>
      <w:r>
        <w:rPr>
          <w:rFonts w:ascii="Cambria" w:hAnsi="Cambria" w:cs="Cambria" w:eastAsia="Cambria"/>
          <w:sz w:val="22"/>
        </w:rPr>
        <w:t xml:space="preserve">[Full Address, Tbilisi, Georgia]</w:t>
      </w:r>
      <w:r>
        <w:rPr>
          <w:rFonts w:ascii="Cambria" w:hAnsi="Cambria" w:cs="Cambria" w:eastAsia="Cambria"/>
          <w:sz w:val="22"/>
        </w:rPr>
        <w:t xml:space="preserve"> </w:t>
      </w:r>
      <w:r>
        <w:rPr>
          <w:rFonts w:ascii="Cambria" w:hAnsi="Cambria" w:cs="Cambria" w:eastAsia="Cambria"/>
          <w:b/>
          <w:bCs/>
          <w:sz w:val="22"/>
        </w:rPr>
        <w:t xml:space="preserve">Contact Person for Legal/Financial Matters:</w:t>
      </w:r>
      <w:r>
        <w:rPr>
          <w:rFonts w:ascii="Cambria" w:hAnsi="Cambria" w:cs="Cambria" w:eastAsia="Cambria"/>
          <w:sz w:val="22"/>
        </w:rPr>
        <w:t xml:space="preserve"> </w:t>
      </w:r>
      <w:r>
        <w:rPr>
          <w:rFonts w:ascii="Cambria" w:hAnsi="Cambria" w:cs="Cambria" w:eastAsia="Cambria"/>
          <w:sz w:val="22"/>
        </w:rPr>
        <w:t xml:space="preserve">[Name, Title, Email, Phone]</w:t>
      </w:r>
      <w:r>
        <w:rPr>
          <w:rFonts w:ascii="Cambria" w:hAnsi="Cambria" w:cs="Cambria" w:eastAsia="Cambria"/>
          <w:sz w:val="22"/>
        </w:rPr>
        <w:t xml:space="preserve"> </w:t>
      </w:r>
      <w:r>
        <w:rPr>
          <w:rFonts w:ascii="Cambria" w:hAnsi="Cambria" w:cs="Cambria" w:eastAsia="Cambria"/>
          <w:b/>
          <w:bCs/>
          <w:sz w:val="22"/>
        </w:rPr>
        <w:t xml:space="preserve">Bank Account Details for Project Funds:</w:t>
      </w:r>
      <w:r>
        <w:rPr>
          <w:rFonts w:ascii="Cambria" w:hAnsi="Cambria" w:cs="Cambria" w:eastAsia="Cambria"/>
          <w:sz w:val="22"/>
        </w:rPr>
        <w:t xml:space="preserve"> </w:t>
      </w:r>
      <w:r>
        <w:rPr>
          <w:rFonts w:ascii="Cambria" w:hAnsi="Cambria" w:cs="Cambria" w:eastAsia="Cambria"/>
          <w:sz w:val="22"/>
        </w:rPr>
        <w:t xml:space="preserve">[IBAN, Bank Name, BIC]</w:t>
      </w:r>
    </w:p>
    <w:p>
      <w:pPr>
        <w:pStyle w:val="BodyText"/>
        <w:spacing w:before="0" w:after="200" w:line="276" w:lineRule="auto"/>
        <w:jc w:val="both"/>
      </w:pPr>
      <w:r>
        <w:rPr>
          <w:rFonts w:ascii="Cambria" w:hAnsi="Cambria" w:cs="Cambria" w:eastAsia="Cambria"/>
          <w:b/>
          <w:bCs/>
          <w:sz w:val="22"/>
        </w:rPr>
        <w:t xml:space="preserve">1.2 The Project Coordinator / Principal Investigator (PI):</w:t>
      </w:r>
      <w:r>
        <w:rPr>
          <w:rFonts w:ascii="Cambria" w:hAnsi="Cambria" w:cs="Cambria" w:eastAsia="Cambria"/>
          <w:sz w:val="22"/>
        </w:rPr>
        <w:t xml:space="preserve"> </w:t>
      </w:r>
      <w:r>
        <w:rPr>
          <w:rFonts w:ascii="Cambria" w:hAnsi="Cambria" w:cs="Cambria" w:eastAsia="Cambria"/>
          <w:b/>
          <w:bCs/>
          <w:sz w:val="22"/>
        </w:rPr>
        <w:t xml:space="preserve">Name:</w:t>
      </w:r>
      <w:r>
        <w:rPr>
          <w:rFonts w:ascii="Cambria" w:hAnsi="Cambria" w:cs="Cambria" w:eastAsia="Cambria"/>
          <w:sz w:val="22"/>
        </w:rPr>
        <w:t xml:space="preserve"> </w:t>
      </w:r>
      <w:r>
        <w:rPr>
          <w:rFonts w:ascii="Cambria" w:hAnsi="Cambria" w:cs="Cambria" w:eastAsia="Cambria"/>
          <w:sz w:val="22"/>
        </w:rPr>
        <w:t xml:space="preserve">Dr. Jaba Tkemaladze, MD</w:t>
      </w:r>
      <w:r>
        <w:rPr>
          <w:rFonts w:ascii="Cambria" w:hAnsi="Cambria" w:cs="Cambria" w:eastAsia="Cambria"/>
          <w:sz w:val="22"/>
        </w:rPr>
        <w:t xml:space="preserve"> </w:t>
      </w:r>
      <w:r>
        <w:rPr>
          <w:rFonts w:ascii="Cambria" w:hAnsi="Cambria" w:cs="Cambria" w:eastAsia="Cambria"/>
          <w:b/>
          <w:bCs/>
          <w:sz w:val="22"/>
        </w:rPr>
        <w:t xml:space="preserve">Position:</w:t>
      </w:r>
      <w:r>
        <w:rPr>
          <w:rFonts w:ascii="Cambria" w:hAnsi="Cambria" w:cs="Cambria" w:eastAsia="Cambria"/>
          <w:sz w:val="22"/>
        </w:rPr>
        <w:t xml:space="preserve"> </w:t>
      </w:r>
      <w:r>
        <w:rPr>
          <w:rFonts w:ascii="Cambria" w:hAnsi="Cambria" w:cs="Cambria" w:eastAsia="Cambria"/>
          <w:sz w:val="22"/>
        </w:rPr>
        <w:t xml:space="preserve">Principal Investigator</w:t>
      </w:r>
      <w:r>
        <w:rPr>
          <w:rFonts w:ascii="Cambria" w:hAnsi="Cambria" w:cs="Cambria" w:eastAsia="Cambria"/>
          <w:sz w:val="22"/>
        </w:rPr>
        <w:t xml:space="preserve"> </w:t>
      </w:r>
      <w:r>
        <w:rPr>
          <w:rFonts w:ascii="Cambria" w:hAnsi="Cambria" w:cs="Cambria" w:eastAsia="Cambria"/>
          <w:b/>
          <w:bCs/>
          <w:sz w:val="22"/>
        </w:rPr>
        <w:t xml:space="preserve">Address:</w:t>
      </w:r>
      <w:r>
        <w:rPr>
          <w:rFonts w:ascii="Cambria" w:hAnsi="Cambria" w:cs="Cambria" w:eastAsia="Cambria"/>
          <w:sz w:val="22"/>
        </w:rPr>
        <w:t xml:space="preserve"> </w:t>
      </w:r>
      <w:r>
        <w:rPr>
          <w:rFonts w:ascii="Cambria" w:hAnsi="Cambria" w:cs="Cambria" w:eastAsia="Cambria"/>
          <w:sz w:val="22"/>
        </w:rPr>
        <w:t xml:space="preserve">[Professional Address]</w:t>
      </w:r>
      <w:r>
        <w:rPr>
          <w:rFonts w:ascii="Cambria" w:hAnsi="Cambria" w:cs="Cambria" w:eastAsia="Cambria"/>
          <w:sz w:val="22"/>
        </w:rPr>
        <w:t xml:space="preserve"> </w:t>
      </w:r>
      <w:r>
        <w:rPr>
          <w:rFonts w:ascii="Cambria" w:hAnsi="Cambria" w:cs="Cambria" w:eastAsia="Cambria"/>
          <w:b/>
          <w:bCs/>
          <w:sz w:val="22"/>
        </w:rPr>
        <w:t xml:space="preserve">Contact:</w:t>
      </w:r>
      <w:r>
        <w:rPr>
          <w:rFonts w:ascii="Cambria" w:hAnsi="Cambria" w:cs="Cambria" w:eastAsia="Cambria"/>
          <w:sz w:val="22"/>
        </w:rPr>
        <w:t xml:space="preserve"> </w:t>
      </w:r>
      <w:r>
        <w:rPr>
          <w:rFonts w:ascii="Cambria" w:hAnsi="Cambria" w:cs="Cambria" w:eastAsia="Cambria"/>
          <w:sz w:val="22"/>
        </w:rPr>
        <w:t xml:space="preserve">[Email, Phone]</w:t>
      </w:r>
    </w:p>
    <w:p>
      <w:pPr>
        <w:pStyle w:val="BodyText"/>
        <w:spacing w:before="0" w:after="200" w:line="276" w:lineRule="auto"/>
        <w:jc w:val="both"/>
      </w:pPr>
      <w:r>
        <w:rPr>
          <w:rFonts w:ascii="Cambria" w:hAnsi="Cambria" w:cs="Cambria" w:eastAsia="Cambria"/>
          <w:sz w:val="22"/>
        </w:rPr>
        <w:t xml:space="preserve">The Host and the PI are hereinafter jointly referred to as the</w:t>
      </w:r>
      <w:r>
        <w:rPr>
          <w:rFonts w:ascii="Cambria" w:hAnsi="Cambria" w:cs="Cambria" w:eastAsia="Cambria"/>
          <w:sz w:val="22"/>
        </w:rPr>
        <w:t xml:space="preserve"> </w:t>
      </w:r>
      <w:r>
        <w:rPr>
          <w:rFonts w:ascii="Cambria" w:hAnsi="Cambria" w:cs="Cambria" w:eastAsia="Cambria"/>
          <w:sz w:val="22"/>
        </w:rPr>
        <w:t xml:space="preserve">“Parties”</w:t>
      </w:r>
      <w:r>
        <w:rPr>
          <w:rFonts w:ascii="Cambria" w:hAnsi="Cambria" w:cs="Cambria" w:eastAsia="Cambria"/>
          <w:sz w:val="22"/>
        </w:rPr>
        <w:t xml:space="preserve">.</w:t>
      </w:r>
    </w:p>
    <w:p>
      <w:pPr>
        <w:pStyle w:val="Heading3"/>
        <w:spacing w:before="200" w:after="120" w:line="276" w:lineRule="auto"/>
        <w:jc w:val="left"/>
      </w:pPr>
      <w:r>
        <w:rPr>
          <w:rFonts w:ascii="Calibri" w:hAnsi="Calibri" w:cs="Calibri" w:eastAsia="Calibri"/>
          <w:b/>
          <w:bCs/>
          <w:color w:val="4F81BD"/>
          <w:sz w:val="26"/>
        </w:rPr>
        <w:t xml:space="preserve">2. Project Hosting Commitment</w:t>
      </w:r>
    </w:p>
    <w:p>
      <w:pPr>
        <w:pStyle w:val="FirstParagraph"/>
        <w:spacing w:before="0" w:after="200" w:line="276" w:lineRule="auto"/>
        <w:jc w:val="both"/>
      </w:pPr>
      <w:r>
        <w:rPr>
          <w:rFonts w:ascii="Cambria" w:hAnsi="Cambria" w:cs="Cambria" w:eastAsia="Cambria"/>
          <w:sz w:val="22"/>
        </w:rPr>
        <w:t xml:space="preserve">2.1. The Host hereby commits to host the Project titled</w:t>
      </w:r>
      <w:r>
        <w:rPr>
          <w:rFonts w:ascii="Cambria" w:hAnsi="Cambria" w:cs="Cambria" w:eastAsia="Cambria"/>
          <w:sz w:val="22"/>
        </w:rPr>
        <w:t xml:space="preserve"> </w:t>
      </w:r>
      <w:r>
        <w:rPr>
          <w:rFonts w:ascii="Cambria" w:hAnsi="Cambria" w:cs="Cambria" w:eastAsia="Cambria"/>
          <w:sz w:val="22"/>
        </w:rPr>
        <w:t xml:space="preserve">“CommonHealth — Integrated Longevity Research Platform”</w:t>
      </w:r>
      <w:r>
        <w:rPr>
          <w:rFonts w:ascii="Cambria" w:hAnsi="Cambria" w:cs="Cambria" w:eastAsia="Cambria"/>
          <w:sz w:val="22"/>
        </w:rPr>
        <w:t xml:space="preserve"> </w:t>
      </w:r>
      <w:r>
        <w:rPr>
          <w:rFonts w:ascii="Cambria" w:hAnsi="Cambria" w:cs="Cambria" w:eastAsia="Cambria"/>
          <w:sz w:val="22"/>
        </w:rPr>
        <w:t xml:space="preserve">(the</w:t>
      </w:r>
      <w:r>
        <w:rPr>
          <w:rFonts w:ascii="Cambria" w:hAnsi="Cambria" w:cs="Cambria" w:eastAsia="Cambria"/>
          <w:sz w:val="22"/>
        </w:rPr>
        <w:t xml:space="preserve"> </w:t>
      </w:r>
      <w:r>
        <w:rPr>
          <w:rFonts w:ascii="Cambria" w:hAnsi="Cambria" w:cs="Cambria" w:eastAsia="Cambria"/>
          <w:sz w:val="22"/>
        </w:rPr>
        <w:t xml:space="preserve">“Project”</w:t>
      </w:r>
      <w:r>
        <w:rPr>
          <w:rFonts w:ascii="Cambria" w:hAnsi="Cambria" w:cs="Cambria" w:eastAsia="Cambria"/>
          <w:sz w:val="22"/>
        </w:rPr>
        <w:t xml:space="preserve">) funded under the EIC Pathfinder Open 2026 call.</w:t>
      </w:r>
    </w:p>
    <w:p>
      <w:pPr>
        <w:pStyle w:val="BodyText"/>
        <w:spacing w:before="0" w:after="200" w:line="276" w:lineRule="auto"/>
        <w:jc w:val="both"/>
      </w:pPr>
      <w:r>
        <w:rPr>
          <w:rFonts w:ascii="Cambria" w:hAnsi="Cambria" w:cs="Cambria" w:eastAsia="Cambria"/>
          <w:sz w:val="22"/>
        </w:rPr>
        <w:t xml:space="preserve">2.2. The Host accepts full legal, administrative, and financial responsibility for the Project towards the European Commission (EC) / European Climate, Infrastructure and Environment Executive Agency (CINEA) as the Granting Authority, in accordance with the Horizon Europe Model Grant Agreement (HE MGA) and the Grant Agreement (GA) to be signed.</w:t>
      </w:r>
    </w:p>
    <w:p>
      <w:pPr>
        <w:pStyle w:val="BodyText"/>
        <w:spacing w:before="0" w:after="200" w:line="276" w:lineRule="auto"/>
        <w:jc w:val="both"/>
      </w:pPr>
      <w:r>
        <w:rPr>
          <w:rFonts w:ascii="Cambria" w:hAnsi="Cambria" w:cs="Cambria" w:eastAsia="Cambria"/>
          <w:sz w:val="22"/>
        </w:rPr>
        <w:t xml:space="preserve">2.3. The Host shall ensure that all activities under the Project are carried out in compliance with Georgian law, EU rules, and the terms of the GA.</w:t>
      </w:r>
    </w:p>
    <w:p>
      <w:pPr>
        <w:pStyle w:val="Heading3"/>
        <w:spacing w:before="200" w:after="120" w:line="276" w:lineRule="auto"/>
        <w:jc w:val="left"/>
      </w:pPr>
      <w:r>
        <w:rPr>
          <w:rFonts w:ascii="Calibri" w:hAnsi="Calibri" w:cs="Calibri" w:eastAsia="Calibri"/>
          <w:b/>
          <w:bCs/>
          <w:color w:val="4F81BD"/>
          <w:sz w:val="26"/>
        </w:rPr>
        <w:t xml:space="preserve">3. Resources Provided by the Host</w:t>
      </w:r>
    </w:p>
    <w:p>
      <w:pPr>
        <w:pStyle w:val="FirstParagraph"/>
        <w:spacing w:before="0" w:after="200" w:line="276" w:lineRule="auto"/>
        <w:jc w:val="both"/>
      </w:pPr>
      <w:r>
        <w:rPr>
          <w:rFonts w:ascii="Cambria" w:hAnsi="Cambria" w:cs="Cambria" w:eastAsia="Cambria"/>
          <w:sz w:val="22"/>
        </w:rPr>
        <w:t xml:space="preserve">3.1. The Host shall provide its legal personality to enter into the GA with the EC/CINEA and to assume all related liabilities.</w:t>
      </w:r>
    </w:p>
    <w:p>
      <w:pPr>
        <w:pStyle w:val="BodyText"/>
        <w:spacing w:before="0" w:after="200" w:line="276" w:lineRule="auto"/>
        <w:jc w:val="both"/>
      </w:pPr>
      <w:r>
        <w:rPr>
          <w:rFonts w:ascii="Cambria" w:hAnsi="Cambria" w:cs="Cambria" w:eastAsia="Cambria"/>
          <w:sz w:val="22"/>
        </w:rPr>
        <w:t xml:space="preserve">3.2. The Host shall provide a dedicated bank account for the management of all Project funds, as detailed in Clause 4.</w:t>
      </w:r>
    </w:p>
    <w:p>
      <w:pPr>
        <w:pStyle w:val="BodyText"/>
        <w:spacing w:before="0" w:after="200" w:line="276" w:lineRule="auto"/>
        <w:jc w:val="both"/>
      </w:pPr>
      <w:r>
        <w:rPr>
          <w:rFonts w:ascii="Cambria" w:hAnsi="Cambria" w:cs="Cambria" w:eastAsia="Cambria"/>
          <w:sz w:val="22"/>
        </w:rPr>
        <w:t xml:space="preserve">3.3. The Host shall provide appropriate office space, laboratories, and basic infrastructure (utilities, internet) necessary for the PI and the Project team to execute Work Packages (FCLC, Ze, CDATA, BioSense, Aqtivirebuli) at its premises in Tbilisi.</w:t>
      </w:r>
    </w:p>
    <w:p>
      <w:pPr>
        <w:pStyle w:val="BodyText"/>
        <w:spacing w:before="0" w:after="200" w:line="276" w:lineRule="auto"/>
        <w:jc w:val="both"/>
      </w:pPr>
      <w:r>
        <w:rPr>
          <w:rFonts w:ascii="Cambria" w:hAnsi="Cambria" w:cs="Cambria" w:eastAsia="Cambria"/>
          <w:sz w:val="22"/>
        </w:rPr>
        <w:t xml:space="preserve">3.4. The Host shall provide administrative support, including accounting, payroll services (if applicable), and procurement in accordance with its internal rules and the GA’s financial regulations.</w:t>
      </w:r>
    </w:p>
    <w:p>
      <w:pPr>
        <w:pStyle w:val="Heading3"/>
        <w:spacing w:before="200" w:after="120" w:line="276" w:lineRule="auto"/>
        <w:jc w:val="left"/>
      </w:pPr>
      <w:r>
        <w:rPr>
          <w:rFonts w:ascii="Calibri" w:hAnsi="Calibri" w:cs="Calibri" w:eastAsia="Calibri"/>
          <w:b/>
          <w:bCs/>
          <w:color w:val="4F81BD"/>
          <w:sz w:val="26"/>
        </w:rPr>
        <w:t xml:space="preserve">4. Financial Management</w:t>
      </w:r>
    </w:p>
    <w:p>
      <w:pPr>
        <w:pStyle w:val="FirstParagraph"/>
        <w:spacing w:before="0" w:after="200" w:line="276" w:lineRule="auto"/>
        <w:jc w:val="both"/>
      </w:pPr>
      <w:r>
        <w:rPr>
          <w:rFonts w:ascii="Cambria" w:hAnsi="Cambria" w:cs="Cambria" w:eastAsia="Cambria"/>
          <w:sz w:val="22"/>
        </w:rPr>
        <w:t xml:space="preserve">4.1. All financial contributions from the EC/CINEA for the Project shall be received into a dedicated, segregated bank account held in the name of the Host, used exclusively for Project transactions.</w:t>
      </w:r>
    </w:p>
    <w:p>
      <w:pPr>
        <w:pStyle w:val="BodyText"/>
        <w:spacing w:before="0" w:after="200" w:line="276" w:lineRule="auto"/>
        <w:jc w:val="both"/>
      </w:pPr>
      <w:r>
        <w:rPr>
          <w:rFonts w:ascii="Cambria" w:hAnsi="Cambria" w:cs="Cambria" w:eastAsia="Cambria"/>
          <w:sz w:val="22"/>
        </w:rPr>
        <w:t xml:space="preserve">4.2. The Host’s financial department shall maintain separate and accurate accounting records for all Project income and expenditure, in Euro (€), allowing for easy tracking and audit.</w:t>
      </w:r>
    </w:p>
    <w:p>
      <w:pPr>
        <w:pStyle w:val="BodyText"/>
        <w:spacing w:before="0" w:after="200" w:line="276" w:lineRule="auto"/>
        <w:jc w:val="both"/>
      </w:pPr>
      <w:r>
        <w:rPr>
          <w:rFonts w:ascii="Cambria" w:hAnsi="Cambria" w:cs="Cambria" w:eastAsia="Cambria"/>
          <w:sz w:val="22"/>
        </w:rPr>
        <w:t xml:space="preserve">4.3. The Host shall ensure the PI has timely access to Project funds for implementation and shall not unreasonably withhold such access.</w:t>
      </w:r>
    </w:p>
    <w:p>
      <w:pPr>
        <w:pStyle w:val="BodyText"/>
        <w:spacing w:before="0" w:after="200" w:line="276" w:lineRule="auto"/>
        <w:jc w:val="both"/>
      </w:pPr>
      <w:r>
        <w:rPr>
          <w:rFonts w:ascii="Cambria" w:hAnsi="Cambria" w:cs="Cambria" w:eastAsia="Cambria"/>
          <w:sz w:val="22"/>
        </w:rPr>
        <w:t xml:space="preserve">4.4. The financial records of the Project shall be made available for audit by the Host’s external auditor annually. The Host shall provide the annual audit certificate(s) to the PI for inclusion in the Project’s periodic financial reports to the EC/CINEA, as required by the GA.</w:t>
      </w:r>
    </w:p>
    <w:p>
      <w:pPr>
        <w:pStyle w:val="Heading3"/>
        <w:spacing w:before="200" w:after="120" w:line="276" w:lineRule="auto"/>
        <w:jc w:val="left"/>
      </w:pPr>
      <w:r>
        <w:rPr>
          <w:rFonts w:ascii="Calibri" w:hAnsi="Calibri" w:cs="Calibri" w:eastAsia="Calibri"/>
          <w:b/>
          <w:bCs/>
          <w:color w:val="4F81BD"/>
          <w:sz w:val="26"/>
        </w:rPr>
        <w:t xml:space="preserve">5. Intellectual Property Rights</w:t>
      </w:r>
    </w:p>
    <w:p>
      <w:pPr>
        <w:pStyle w:val="FirstParagraph"/>
        <w:spacing w:before="0" w:after="200" w:line="276" w:lineRule="auto"/>
        <w:jc w:val="both"/>
      </w:pPr>
      <w:r>
        <w:rPr>
          <w:rFonts w:ascii="Cambria" w:hAnsi="Cambria" w:cs="Cambria" w:eastAsia="Cambria"/>
          <w:sz w:val="22"/>
        </w:rPr>
        <w:t xml:space="preserve">5.1. The ownership, protection, exploitation, and access rights to Background and Results (including Foreground) generated under the Project shall be governed by the default regime of the Horizon Europe Model Grant Agreement (Annex 5, HE MGA).</w:t>
      </w:r>
    </w:p>
    <w:p>
      <w:pPr>
        <w:pStyle w:val="BodyText"/>
        <w:spacing w:before="0" w:after="200" w:line="276" w:lineRule="auto"/>
        <w:jc w:val="both"/>
      </w:pPr>
      <w:r>
        <w:rPr>
          <w:rFonts w:ascii="Cambria" w:hAnsi="Cambria" w:cs="Cambria" w:eastAsia="Cambria"/>
          <w:sz w:val="22"/>
        </w:rPr>
        <w:t xml:space="preserve">5.2. The Host and the PI acknowledge that the GA will stipulate the terms regarding joint ownership between the Host and other beneficiaries, and the rights of the European Union.</w:t>
      </w:r>
    </w:p>
    <w:p>
      <w:pPr>
        <w:pStyle w:val="BodyText"/>
        <w:spacing w:before="0" w:after="200" w:line="276" w:lineRule="auto"/>
        <w:jc w:val="both"/>
      </w:pPr>
      <w:r>
        <w:rPr>
          <w:rFonts w:ascii="Cambria" w:hAnsi="Cambria" w:cs="Cambria" w:eastAsia="Cambria"/>
          <w:sz w:val="22"/>
        </w:rPr>
        <w:t xml:space="preserve">5.3. The Host shall ensure that all personnel working on the Project are bound by confidentiality and IP obligations consistent with the GA.</w:t>
      </w:r>
    </w:p>
    <w:p>
      <w:pPr>
        <w:pStyle w:val="Heading3"/>
        <w:spacing w:before="200" w:after="120" w:line="276" w:lineRule="auto"/>
        <w:jc w:val="left"/>
      </w:pPr>
      <w:r>
        <w:rPr>
          <w:rFonts w:ascii="Calibri" w:hAnsi="Calibri" w:cs="Calibri" w:eastAsia="Calibri"/>
          <w:b/>
          <w:bCs/>
          <w:color w:val="4F81BD"/>
          <w:sz w:val="26"/>
        </w:rPr>
        <w:t xml:space="preserve">6. Obligations of the Principal Investigator</w:t>
      </w:r>
    </w:p>
    <w:p>
      <w:pPr>
        <w:pStyle w:val="FirstParagraph"/>
        <w:spacing w:before="0" w:after="200" w:line="276" w:lineRule="auto"/>
        <w:jc w:val="both"/>
      </w:pPr>
      <w:r>
        <w:rPr>
          <w:rFonts w:ascii="Cambria" w:hAnsi="Cambria" w:cs="Cambria" w:eastAsia="Cambria"/>
          <w:sz w:val="22"/>
        </w:rPr>
        <w:t xml:space="preserve">6.1. The PI is responsible for the scientific, technical, and operational management of the Project, including the timely achievement of deliverables and milestones across all Work Packages.</w:t>
      </w:r>
    </w:p>
    <w:p>
      <w:pPr>
        <w:pStyle w:val="BodyText"/>
        <w:spacing w:before="0" w:after="200" w:line="276" w:lineRule="auto"/>
        <w:jc w:val="both"/>
      </w:pPr>
      <w:r>
        <w:rPr>
          <w:rFonts w:ascii="Cambria" w:hAnsi="Cambria" w:cs="Cambria" w:eastAsia="Cambria"/>
          <w:sz w:val="22"/>
        </w:rPr>
        <w:t xml:space="preserve">6.2. The PI shall prepare and submit all scientific/technical reports and financial statements to the Host for review and subsequent submission to the EC/CINEA within the deadlines stipulated in the GA.</w:t>
      </w:r>
    </w:p>
    <w:p>
      <w:pPr>
        <w:pStyle w:val="BodyText"/>
        <w:spacing w:before="0" w:after="200" w:line="276" w:lineRule="auto"/>
        <w:jc w:val="both"/>
      </w:pPr>
      <w:r>
        <w:rPr>
          <w:rFonts w:ascii="Cambria" w:hAnsi="Cambria" w:cs="Cambria" w:eastAsia="Cambria"/>
          <w:sz w:val="22"/>
        </w:rPr>
        <w:t xml:space="preserve">6.3. The PI shall exercise financial discipline, ensuring all expenditures are eligible, necessary for the Project, and incurred within the Project duration. The PI shall provide all necessary justification and documentation for expenses to the Host’s administration.</w:t>
      </w:r>
    </w:p>
    <w:p>
      <w:pPr>
        <w:pStyle w:val="BodyText"/>
        <w:spacing w:before="0" w:after="200" w:line="276" w:lineRule="auto"/>
        <w:jc w:val="both"/>
      </w:pPr>
      <w:r>
        <w:rPr>
          <w:rFonts w:ascii="Cambria" w:hAnsi="Cambria" w:cs="Cambria" w:eastAsia="Cambria"/>
          <w:sz w:val="22"/>
        </w:rPr>
        <w:t xml:space="preserve">6.4. The PI shall immediately inform the Host’s management of any event or circumstance that may affect the Project’s implementation, finances, or the Host’s legal responsibilities.</w:t>
      </w:r>
    </w:p>
    <w:p>
      <w:pPr>
        <w:pStyle w:val="Heading3"/>
        <w:spacing w:before="200" w:after="120" w:line="276" w:lineRule="auto"/>
        <w:jc w:val="left"/>
      </w:pPr>
      <w:r>
        <w:rPr>
          <w:rFonts w:ascii="Calibri" w:hAnsi="Calibri" w:cs="Calibri" w:eastAsia="Calibri"/>
          <w:b/>
          <w:bCs/>
          <w:color w:val="4F81BD"/>
          <w:sz w:val="26"/>
        </w:rPr>
        <w:t xml:space="preserve">7. Termination</w:t>
      </w:r>
    </w:p>
    <w:p>
      <w:pPr>
        <w:pStyle w:val="FirstParagraph"/>
        <w:spacing w:before="0" w:after="200" w:line="276" w:lineRule="auto"/>
        <w:jc w:val="both"/>
      </w:pPr>
      <w:r>
        <w:rPr>
          <w:rFonts w:ascii="Cambria" w:hAnsi="Cambria" w:cs="Cambria" w:eastAsia="Cambria"/>
          <w:sz w:val="22"/>
        </w:rPr>
        <w:t xml:space="preserve">7.1. This Agreement shall terminate upon the end of the Project, including the final payment and closure by the EC/CINEA, subject to Clause 9 (Validity Period).</w:t>
      </w:r>
    </w:p>
    <w:p>
      <w:pPr>
        <w:pStyle w:val="BodyText"/>
        <w:spacing w:before="0" w:after="200" w:line="276" w:lineRule="auto"/>
        <w:jc w:val="both"/>
      </w:pPr>
      <w:r>
        <w:rPr>
          <w:rFonts w:ascii="Cambria" w:hAnsi="Cambria" w:cs="Cambria" w:eastAsia="Cambria"/>
          <w:sz w:val="22"/>
        </w:rPr>
        <w:t xml:space="preserve">7.2. Either Party may terminate this Agreement with immediate effect in case of a material breach by the other Party, including but not limited to: gross misconduct, scientific misconduct, financial mismanagement, or actions jeopardizing the Host’s legal or financial standing related to the GA.</w:t>
      </w:r>
    </w:p>
    <w:p>
      <w:pPr>
        <w:pStyle w:val="BodyText"/>
        <w:spacing w:before="0" w:after="200" w:line="276" w:lineRule="auto"/>
        <w:jc w:val="both"/>
      </w:pPr>
      <w:r>
        <w:rPr>
          <w:rFonts w:ascii="Cambria" w:hAnsi="Cambria" w:cs="Cambria" w:eastAsia="Cambria"/>
          <w:sz w:val="22"/>
        </w:rPr>
        <w:t xml:space="preserve">7.3. In the event of the PI’s incapacity or departure from the Host, the Parties agree to work in good faith to appoint a successor PI acceptable to the EC/CINEA. Failure to do so may lead to termination under Section 7.2.</w:t>
      </w:r>
    </w:p>
    <w:p>
      <w:pPr>
        <w:pStyle w:val="Heading3"/>
        <w:spacing w:before="200" w:after="120" w:line="276" w:lineRule="auto"/>
        <w:jc w:val="left"/>
      </w:pPr>
      <w:r>
        <w:rPr>
          <w:rFonts w:ascii="Calibri" w:hAnsi="Calibri" w:cs="Calibri" w:eastAsia="Calibri"/>
          <w:b/>
          <w:bCs/>
          <w:color w:val="4F81BD"/>
          <w:sz w:val="26"/>
        </w:rPr>
        <w:t xml:space="preserve">8. Conflict Resolution</w:t>
      </w:r>
    </w:p>
    <w:p>
      <w:pPr>
        <w:pStyle w:val="FirstParagraph"/>
        <w:spacing w:before="0" w:after="200" w:line="276" w:lineRule="auto"/>
        <w:jc w:val="both"/>
      </w:pPr>
      <w:r>
        <w:rPr>
          <w:rFonts w:ascii="Cambria" w:hAnsi="Cambria" w:cs="Cambria" w:eastAsia="Cambria"/>
          <w:sz w:val="22"/>
        </w:rPr>
        <w:t xml:space="preserve">8.1. Any dispute arising from this Agreement shall be resolved amicably between the Parties through direct negotiation.</w:t>
      </w:r>
    </w:p>
    <w:p>
      <w:pPr>
        <w:pStyle w:val="BodyText"/>
        <w:spacing w:before="0" w:after="200" w:line="276" w:lineRule="auto"/>
        <w:jc w:val="both"/>
      </w:pPr>
      <w:r>
        <w:rPr>
          <w:rFonts w:ascii="Cambria" w:hAnsi="Cambria" w:cs="Cambria" w:eastAsia="Cambria"/>
          <w:sz w:val="22"/>
        </w:rPr>
        <w:t xml:space="preserve">8.2. If a dispute cannot be resolved within thirty (30) days, it shall be submitted to the competent courts of Tbilisi, Georgia.</w:t>
      </w:r>
    </w:p>
    <w:p>
      <w:pPr>
        <w:pStyle w:val="Heading3"/>
        <w:spacing w:before="200" w:after="120" w:line="276" w:lineRule="auto"/>
        <w:jc w:val="left"/>
      </w:pPr>
      <w:r>
        <w:rPr>
          <w:rFonts w:ascii="Calibri" w:hAnsi="Calibri" w:cs="Calibri" w:eastAsia="Calibri"/>
          <w:b/>
          <w:bCs/>
          <w:color w:val="4F81BD"/>
          <w:sz w:val="26"/>
        </w:rPr>
        <w:t xml:space="preserve">9. Validity Period</w:t>
      </w:r>
    </w:p>
    <w:p>
      <w:pPr>
        <w:pStyle w:val="FirstParagraph"/>
        <w:spacing w:before="0" w:after="200" w:line="276" w:lineRule="auto"/>
        <w:jc w:val="both"/>
      </w:pPr>
      <w:r>
        <w:rPr>
          <w:rFonts w:ascii="Cambria" w:hAnsi="Cambria" w:cs="Cambria" w:eastAsia="Cambria"/>
          <w:sz w:val="22"/>
        </w:rPr>
        <w:t xml:space="preserve">9.1. This Agreement is valid from the date of its last signature and shall remain in force for the duration of the Project (36 months) and for an additional period of five (5) years thereafter for the purpose of financial audits, verification of expenditures, and any other post-project reviews required by the GA or applicable law.</w:t>
      </w:r>
    </w:p>
    <w:p>
      <w:pPr>
        <w:pStyle w:val="Heading3"/>
        <w:spacing w:before="200" w:after="120" w:line="276" w:lineRule="auto"/>
        <w:jc w:val="left"/>
      </w:pPr>
      <w:r>
        <w:rPr>
          <w:rFonts w:ascii="Calibri" w:hAnsi="Calibri" w:cs="Calibri" w:eastAsia="Calibri"/>
          <w:b/>
          <w:bCs/>
          <w:color w:val="4F81BD"/>
          <w:sz w:val="26"/>
        </w:rPr>
        <w:t xml:space="preserve">10. Signatures</w:t>
      </w:r>
    </w:p>
    <w:p>
      <w:pPr>
        <w:pStyle w:val="FirstParagraph"/>
        <w:spacing w:before="0" w:after="200" w:line="276" w:lineRule="auto"/>
        <w:jc w:val="both"/>
      </w:pPr>
      <w:r>
        <w:rPr>
          <w:rFonts w:ascii="Cambria" w:hAnsi="Cambria" w:cs="Cambria" w:eastAsia="Cambria"/>
          <w:sz w:val="22"/>
        </w:rPr>
        <w:t xml:space="preserve">By signing below, the Parties acknowledge they have read, understood, and agree to be bound by all terms and conditions of this Host Institution Agreement.</w:t>
      </w:r>
    </w:p>
    <w:p>
      <w:pPr>
        <w:pStyle w:val="BodyText"/>
        <w:spacing w:before="0" w:after="200" w:line="276" w:lineRule="auto"/>
        <w:jc w:val="both"/>
      </w:pPr>
      <w:r>
        <w:rPr>
          <w:rFonts w:ascii="Cambria" w:hAnsi="Cambria" w:cs="Cambria" w:eastAsia="Cambria"/>
          <w:b/>
          <w:bCs/>
          <w:sz w:val="22"/>
        </w:rPr>
        <w:t xml:space="preserve">FOR THE HOST INSTITUTION:</w:t>
      </w:r>
    </w:p>
    <w:p>
      <w:pPr>
        <w:pStyle w:val="BodyText"/>
        <w:spacing w:before="0" w:after="200" w:line="276" w:lineRule="auto"/>
        <w:jc w:val="both"/>
      </w:pPr>
      <w:r>
        <w:rPr>
          <w:rFonts w:ascii="Cambria" w:hAnsi="Cambria" w:cs="Cambria" w:eastAsia="Cambria"/>
          <w:b/>
          <w:bCs/>
          <w:sz w:val="22"/>
        </w:rPr>
        <w:t xml:space="preserve">Name:</w:t>
      </w:r>
      <w:r>
        <w:rPr>
          <w:rFonts w:ascii="Cambria" w:hAnsi="Cambria" w:cs="Cambria" w:eastAsia="Cambria"/>
          <w:sz w:val="22"/>
        </w:rPr>
        <w:t xml:space="preserve"> </w:t>
      </w:r>
      <w:r>
        <w:rPr>
          <w:rFonts w:ascii="Cambria" w:hAnsi="Cambria" w:cs="Cambria" w:eastAsia="Cambria"/>
          <w:sz w:val="22"/>
        </w:rPr>
        <w:t xml:space="preserve">Dr. Jaba Tkemaladze</w:t>
      </w:r>
      <w:r>
        <w:rPr>
          <w:rFonts w:ascii="Cambria" w:hAnsi="Cambria" w:cs="Cambria" w:eastAsia="Cambria"/>
          <w:sz w:val="22"/>
        </w:rPr>
        <w:t xml:space="preserve"> </w:t>
      </w:r>
      <w:r>
        <w:rPr>
          <w:rFonts w:ascii="Cambria" w:hAnsi="Cambria" w:cs="Cambria" w:eastAsia="Cambria"/>
          <w:b/>
          <w:bCs/>
          <w:sz w:val="22"/>
        </w:rPr>
        <w:t xml:space="preserve">Title:</w:t>
      </w:r>
      <w:r>
        <w:rPr>
          <w:rFonts w:ascii="Cambria" w:hAnsi="Cambria" w:cs="Cambria" w:eastAsia="Cambria"/>
          <w:sz w:val="22"/>
        </w:rPr>
        <w:t xml:space="preserve"> </w:t>
      </w:r>
      <w:r>
        <w:rPr>
          <w:rFonts w:ascii="Cambria" w:hAnsi="Cambria" w:cs="Cambria" w:eastAsia="Cambria"/>
          <w:sz w:val="22"/>
        </w:rPr>
        <w:t xml:space="preserve">President, Georgia Longevity Alliance</w:t>
      </w:r>
      <w:r>
        <w:rPr>
          <w:rFonts w:ascii="Cambria" w:hAnsi="Cambria" w:cs="Cambria" w:eastAsia="Cambria"/>
          <w:sz w:val="22"/>
        </w:rPr>
        <w:t xml:space="preserve"> </w:t>
      </w:r>
      <w:r>
        <w:rPr>
          <w:rFonts w:ascii="Cambria" w:hAnsi="Cambria" w:cs="Cambria" w:eastAsia="Cambria"/>
          <w:b/>
          <w:bCs/>
          <w:sz w:val="22"/>
        </w:rPr>
        <w:t xml:space="preserve">Date:</w:t>
      </w:r>
      <w:r>
        <w:rPr>
          <w:rFonts w:ascii="Cambria" w:hAnsi="Cambria" w:cs="Cambria" w:eastAsia="Cambria"/>
          <w:sz w:val="22"/>
        </w:rPr>
        <w:t xml:space="preserve"> </w:t>
      </w:r>
      <w:r>
        <w:rPr>
          <w:rFonts w:ascii="Cambria" w:hAnsi="Cambria" w:cs="Cambria" w:eastAsia="Cambria"/>
          <w:sz w:val="22"/>
        </w:rPr>
        <w:t xml:space="preserve">_________________________</w:t>
      </w:r>
      <w:r>
        <w:rPr>
          <w:rFonts w:ascii="Cambria" w:hAnsi="Cambria" w:cs="Cambria" w:eastAsia="Cambria"/>
          <w:sz w:val="22"/>
        </w:rPr>
        <w:t xml:space="preserve"> </w:t>
      </w:r>
      <w:r>
        <w:rPr>
          <w:rFonts w:ascii="Cambria" w:hAnsi="Cambria" w:cs="Cambria" w:eastAsia="Cambria"/>
          <w:b/>
          <w:bCs/>
          <w:sz w:val="22"/>
        </w:rPr>
        <w:t xml:space="preserve">Signature:</w:t>
      </w:r>
      <w:r>
        <w:rPr>
          <w:rFonts w:ascii="Cambria" w:hAnsi="Cambria" w:cs="Cambria" w:eastAsia="Cambria"/>
          <w:sz w:val="22"/>
        </w:rPr>
        <w:t xml:space="preserve"> </w:t>
      </w:r>
      <w:r>
        <w:rPr>
          <w:rFonts w:ascii="Cambria" w:hAnsi="Cambria" w:cs="Cambria" w:eastAsia="Cambria"/>
          <w:sz w:val="22"/>
        </w:rPr>
        <w:t xml:space="preserve">____________________</w:t>
      </w:r>
    </w:p>
    <w:p>
      <w:pPr>
        <w:pStyle w:val="BodyText"/>
        <w:spacing w:before="0" w:after="200" w:line="276" w:lineRule="auto"/>
        <w:jc w:val="both"/>
      </w:pPr>
      <w:r>
        <w:rPr>
          <w:rFonts w:ascii="Cambria" w:hAnsi="Cambria" w:cs="Cambria" w:eastAsia="Cambria"/>
          <w:b/>
          <w:bCs/>
          <w:sz w:val="22"/>
        </w:rPr>
        <w:t xml:space="preserve">AS THE PRINCIPAL INVESTIGATOR:</w:t>
      </w:r>
    </w:p>
    <w:p>
      <w:pPr>
        <w:pStyle w:val="BodyText"/>
        <w:spacing w:before="0" w:after="200" w:line="276" w:lineRule="auto"/>
        <w:jc w:val="both"/>
      </w:pPr>
      <w:r>
        <w:rPr>
          <w:rFonts w:ascii="Cambria" w:hAnsi="Cambria" w:cs="Cambria" w:eastAsia="Cambria"/>
          <w:b/>
          <w:bCs/>
          <w:sz w:val="22"/>
        </w:rPr>
        <w:t xml:space="preserve">Name:</w:t>
      </w:r>
      <w:r>
        <w:rPr>
          <w:rFonts w:ascii="Cambria" w:hAnsi="Cambria" w:cs="Cambria" w:eastAsia="Cambria"/>
          <w:sz w:val="22"/>
        </w:rPr>
        <w:t xml:space="preserve"> </w:t>
      </w:r>
      <w:r>
        <w:rPr>
          <w:rFonts w:ascii="Cambria" w:hAnsi="Cambria" w:cs="Cambria" w:eastAsia="Cambria"/>
          <w:sz w:val="22"/>
        </w:rPr>
        <w:t xml:space="preserve">Dr. Jaba Tkemaladze, MD</w:t>
      </w:r>
      <w:r>
        <w:rPr>
          <w:rFonts w:ascii="Cambria" w:hAnsi="Cambria" w:cs="Cambria" w:eastAsia="Cambria"/>
          <w:sz w:val="22"/>
        </w:rPr>
        <w:t xml:space="preserve"> </w:t>
      </w:r>
      <w:r>
        <w:rPr>
          <w:rFonts w:ascii="Cambria" w:hAnsi="Cambria" w:cs="Cambria" w:eastAsia="Cambria"/>
          <w:b/>
          <w:bCs/>
          <w:sz w:val="22"/>
        </w:rPr>
        <w:t xml:space="preserve">Title:</w:t>
      </w:r>
      <w:r>
        <w:rPr>
          <w:rFonts w:ascii="Cambria" w:hAnsi="Cambria" w:cs="Cambria" w:eastAsia="Cambria"/>
          <w:sz w:val="22"/>
        </w:rPr>
        <w:t xml:space="preserve"> </w:t>
      </w:r>
      <w:r>
        <w:rPr>
          <w:rFonts w:ascii="Cambria" w:hAnsi="Cambria" w:cs="Cambria" w:eastAsia="Cambria"/>
          <w:sz w:val="22"/>
        </w:rPr>
        <w:t xml:space="preserve">Principal Investigator, CommonHealth Project</w:t>
      </w:r>
      <w:r>
        <w:rPr>
          <w:rFonts w:ascii="Cambria" w:hAnsi="Cambria" w:cs="Cambria" w:eastAsia="Cambria"/>
          <w:sz w:val="22"/>
        </w:rPr>
        <w:t xml:space="preserve"> </w:t>
      </w:r>
      <w:r>
        <w:rPr>
          <w:rFonts w:ascii="Cambria" w:hAnsi="Cambria" w:cs="Cambria" w:eastAsia="Cambria"/>
          <w:b/>
          <w:bCs/>
          <w:sz w:val="22"/>
        </w:rPr>
        <w:t xml:space="preserve">Date:</w:t>
      </w:r>
      <w:r>
        <w:rPr>
          <w:rFonts w:ascii="Cambria" w:hAnsi="Cambria" w:cs="Cambria" w:eastAsia="Cambria"/>
          <w:sz w:val="22"/>
        </w:rPr>
        <w:t xml:space="preserve"> </w:t>
      </w:r>
      <w:r>
        <w:rPr>
          <w:rFonts w:ascii="Cambria" w:hAnsi="Cambria" w:cs="Cambria" w:eastAsia="Cambria"/>
          <w:sz w:val="22"/>
        </w:rPr>
        <w:t xml:space="preserve">_________________________</w:t>
      </w:r>
      <w:r>
        <w:rPr>
          <w:rFonts w:ascii="Cambria" w:hAnsi="Cambria" w:cs="Cambria" w:eastAsia="Cambria"/>
          <w:sz w:val="22"/>
        </w:rPr>
        <w:t xml:space="preserve"> </w:t>
      </w:r>
      <w:r>
        <w:rPr>
          <w:rFonts w:ascii="Cambria" w:hAnsi="Cambria" w:cs="Cambria" w:eastAsia="Cambria"/>
          <w:b/>
          <w:bCs/>
          <w:sz w:val="22"/>
        </w:rPr>
        <w:t xml:space="preserve">Signature:</w:t>
      </w:r>
      <w:r>
        <w:rPr>
          <w:rFonts w:ascii="Cambria" w:hAnsi="Cambria" w:cs="Cambria" w:eastAsia="Cambria"/>
          <w:sz w:val="22"/>
        </w:rPr>
        <w:t xml:space="preserve"> </w:t>
      </w:r>
      <w:r>
        <w:rPr>
          <w:rFonts w:ascii="Cambria" w:hAnsi="Cambria" w:cs="Cambria" w:eastAsia="Cambria"/>
          <w:sz w:val="22"/>
        </w:rPr>
        <w:t xml:space="preserve">____________________</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b/>
          <w:bCs/>
          <w:sz w:val="22"/>
        </w:rPr>
        <w:t xml:space="preserve">Conflict of Interest Acknowledgment:</w:t>
      </w:r>
    </w:p>
    <w:p>
      <w:pPr>
        <w:pStyle w:val="BodyText"/>
        <w:spacing w:before="0" w:after="200" w:line="276" w:lineRule="auto"/>
        <w:jc w:val="both"/>
      </w:pPr>
      <w:r>
        <w:rPr>
          <w:rFonts w:ascii="Cambria" w:hAnsi="Cambria" w:cs="Cambria" w:eastAsia="Cambria"/>
          <w:sz w:val="22"/>
        </w:rPr>
        <w:t xml:space="preserve">The undersigned acknowledge the dual role of Dr. Jaba Tkemaladze as both the President of the Host Institution and the Principal Investigator of the Project. This potential conflict of interest has been disclosed, managed, and is governed by a separate, signed Conflict of Interest Declaration dated ________, which is incorporated by reference into this Agreement. All decisions regarding resource allocation, budget approvals, and personnel management for the Project shall be documented and made in accordance with the Host’s internal controls and the aforementioned Declaration.</w:t>
      </w:r>
    </w:p>
    <w:p>
      <w:pPr>
        <w:pStyle w:val="BodyText"/>
        <w:spacing w:before="0" w:after="200" w:line="276" w:lineRule="auto"/>
        <w:jc w:val="both"/>
      </w:pPr>
      <w:r>
        <w:rPr>
          <w:rFonts w:ascii="Cambria" w:hAnsi="Cambria" w:cs="Cambria" w:eastAsia="Cambria"/>
          <w:b/>
          <w:bCs/>
          <w:sz w:val="22"/>
        </w:rPr>
        <w:t xml:space="preserve">Acknowledged and Agreed:</w:t>
      </w:r>
    </w:p>
    <w:p>
      <w:pPr>
        <w:pStyle w:val="BodyText"/>
        <w:spacing w:before="0" w:after="200" w:line="276" w:lineRule="auto"/>
        <w:jc w:val="both"/>
      </w:pPr>
      <w:r>
        <w:rPr>
          <w:rFonts w:ascii="Cambria" w:hAnsi="Cambria" w:cs="Cambria" w:eastAsia="Cambria"/>
          <w:b/>
          <w:bCs/>
          <w:sz w:val="22"/>
        </w:rPr>
        <w:t xml:space="preserve">For the Host Institution (President):</w:t>
      </w:r>
      <w:r>
        <w:rPr>
          <w:rFonts w:ascii="Cambria" w:hAnsi="Cambria" w:cs="Cambria" w:eastAsia="Cambria"/>
          <w:sz w:val="22"/>
        </w:rPr>
        <w:t xml:space="preserve"> </w:t>
      </w:r>
      <w:r>
        <w:rPr>
          <w:rFonts w:ascii="Cambria" w:hAnsi="Cambria" w:cs="Cambria" w:eastAsia="Cambria"/>
          <w:sz w:val="22"/>
        </w:rPr>
        <w:t xml:space="preserve">_________________________ Date: ________</w:t>
      </w:r>
      <w:r>
        <w:rPr>
          <w:rFonts w:ascii="Cambria" w:hAnsi="Cambria" w:cs="Cambria" w:eastAsia="Cambria"/>
          <w:sz w:val="22"/>
        </w:rPr>
        <w:t xml:space="preserve"> </w:t>
      </w:r>
      <w:r>
        <w:rPr>
          <w:rFonts w:ascii="Cambria" w:hAnsi="Cambria" w:cs="Cambria" w:eastAsia="Cambria"/>
          <w:b/>
          <w:bCs/>
          <w:sz w:val="22"/>
        </w:rPr>
        <w:t xml:space="preserve">As Principal Investigator:</w:t>
      </w:r>
      <w:r>
        <w:rPr>
          <w:rFonts w:ascii="Cambria" w:hAnsi="Cambria" w:cs="Cambria" w:eastAsia="Cambria"/>
          <w:sz w:val="22"/>
        </w:rPr>
        <w:t xml:space="preserve"> </w:t>
      </w:r>
      <w:r>
        <w:rPr>
          <w:rFonts w:ascii="Cambria" w:hAnsi="Cambria" w:cs="Cambria" w:eastAsia="Cambria"/>
          <w:sz w:val="22"/>
        </w:rPr>
        <w:t xml:space="preserve">_________________________ Date: ________</w: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2026-04-17T00:11:39Z</dcterms:created>
  <dcterms:modified xsi:type="dcterms:W3CDTF">2026-04-17T00:11:39Z</dcterms:modified>
</cp:coreProperties>
</file>

<file path=docProps/custom.xml><?xml version="1.0" encoding="utf-8"?>
<Properties xmlns="http://schemas.openxmlformats.org/officeDocument/2006/custom-properties" xmlns:vt="http://schemas.openxmlformats.org/officeDocument/2006/docPropsVTypes"/>
</file>