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sabehdn237j" w:id="0"/>
      <w:bookmarkEnd w:id="0"/>
      <w:r w:rsidDel="00000000" w:rsidR="00000000" w:rsidRPr="00000000">
        <w:rPr>
          <w:rtl w:val="0"/>
        </w:rPr>
        <w:t xml:space="preserve">A Ze Formalism for Cognitive State Dynamics and Altered Consciousness</w:t>
      </w:r>
    </w:p>
    <w:p w:rsidR="00000000" w:rsidDel="00000000" w:rsidP="00000000" w:rsidRDefault="00000000" w:rsidRPr="00000000" w14:paraId="00000002">
      <w:pPr>
        <w:jc w:val="both"/>
        <w:rPr>
          <w:sz w:val="18"/>
          <w:szCs w:val="18"/>
        </w:rPr>
      </w:pPr>
      <w:r w:rsidDel="00000000" w:rsidR="00000000" w:rsidRPr="00000000">
        <w:rPr>
          <w:b w:val="1"/>
          <w:bCs w:val="1"/>
          <w:sz w:val="18"/>
          <w:szCs w:val="18"/>
          <w:rtl w:val="0"/>
        </w:rPr>
        <w:t xml:space="preserve">Author</w:t>
      </w:r>
      <w:r w:rsidDel="00000000" w:rsidR="00000000" w:rsidRPr="00000000">
        <w:rPr>
          <w:sz w:val="18"/>
          <w:szCs w:val="18"/>
          <w:rtl w:val="0"/>
        </w:rPr>
        <w:t xml:space="preserve">: Jaba Tkemaladze</w:t>
        <w:br w:type="textWrapping"/>
      </w: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4"/>
          <w:szCs w:val="14"/>
          <w:rtl w:val="0"/>
        </w:rPr>
        <w:t xml:space="preserve">Longevity Clinic, Inc, Georgia</w:t>
      </w:r>
      <w:r w:rsidDel="00000000" w:rsidR="00000000" w:rsidRPr="00000000">
        <w:rPr>
          <w:rtl w:val="0"/>
        </w:rPr>
      </w:r>
    </w:p>
    <w:p w:rsidR="00000000" w:rsidDel="00000000" w:rsidP="00000000" w:rsidRDefault="00000000" w:rsidRPr="00000000" w14:paraId="00000003">
      <w:pPr>
        <w:jc w:val="both"/>
        <w:rPr>
          <w:sz w:val="18"/>
          <w:szCs w:val="18"/>
        </w:rPr>
      </w:pPr>
      <w:r w:rsidDel="00000000" w:rsidR="00000000" w:rsidRPr="00000000">
        <w:rPr>
          <w:b w:val="1"/>
          <w:bCs w:val="1"/>
          <w:sz w:val="18"/>
          <w:szCs w:val="18"/>
          <w:rtl w:val="0"/>
        </w:rPr>
        <w:t xml:space="preserve">E-Mail</w:t>
      </w:r>
      <w:r w:rsidDel="00000000" w:rsidR="00000000" w:rsidRPr="00000000">
        <w:rPr>
          <w:sz w:val="18"/>
          <w:szCs w:val="18"/>
          <w:rtl w:val="0"/>
        </w:rPr>
        <w:t xml:space="preserve">: </w:t>
      </w:r>
      <w:hyperlink r:id="rId6">
        <w:r w:rsidDel="00000000" w:rsidR="00000000" w:rsidRPr="00000000">
          <w:rPr>
            <w:color w:val="1155cc"/>
            <w:sz w:val="18"/>
            <w:szCs w:val="18"/>
            <w:u w:val="single"/>
            <w:rtl w:val="0"/>
          </w:rPr>
          <w:t xml:space="preserve">djabbat@gmail.com</w:t>
        </w:r>
      </w:hyperlink>
      <w:r w:rsidDel="00000000" w:rsidR="00000000" w:rsidRPr="00000000">
        <w:rPr>
          <w:sz w:val="18"/>
          <w:szCs w:val="18"/>
          <w:rtl w:val="0"/>
        </w:rPr>
        <w:t xml:space="preserve"> </w:t>
      </w:r>
    </w:p>
    <w:p w:rsidR="00000000" w:rsidDel="00000000" w:rsidP="00000000" w:rsidRDefault="00000000" w:rsidRPr="00000000" w14:paraId="00000004">
      <w:pPr>
        <w:pStyle w:val="Heading1"/>
        <w:jc w:val="both"/>
        <w:rPr/>
      </w:pPr>
      <w:bookmarkStart w:colFirst="0" w:colLast="0" w:name="_hdllgzwcf5hx" w:id="1"/>
      <w:bookmarkEnd w:id="1"/>
      <w:r w:rsidDel="00000000" w:rsidR="00000000" w:rsidRPr="00000000">
        <w:rPr>
          <w:rtl w:val="0"/>
        </w:rPr>
        <w:t xml:space="preserve">Abstract</w:t>
      </w:r>
    </w:p>
    <w:p w:rsidR="00000000" w:rsidDel="00000000" w:rsidP="00000000" w:rsidRDefault="00000000" w:rsidRPr="00000000" w14:paraId="00000005">
      <w:pPr>
        <w:jc w:val="both"/>
        <w:rPr/>
      </w:pPr>
      <w:r w:rsidDel="00000000" w:rsidR="00000000" w:rsidRPr="00000000">
        <w:rPr>
          <w:rtl w:val="0"/>
        </w:rPr>
        <w:t xml:space="preserve">Consciousness is fundamentally a process of selection, a continuous "collapse" from a manifold of potential states into a singular, coherent narrative. This preprint introduces the Ze formalism, a theoretical framework that models this process through a cognitive localization parameter, </w:t>
      </w:r>
      <m:oMath>
        <m:r>
          <w:rPr/>
          <m:t xml:space="preserve">(Γ_Ze → 0)</m:t>
        </m:r>
      </m:oMath>
      <w:r w:rsidDel="00000000" w:rsidR="00000000" w:rsidRPr="00000000">
        <w:rPr>
          <w:rtl w:val="0"/>
        </w:rPr>
        <w:t xml:space="preserve">. We posit that the critical distinction between wakefulness and sleep is not the presence of consciousness, but the suspension of this localization mechanism. During wakefulness </w:t>
      </w:r>
      <m:oMath>
        <m:r>
          <w:rPr/>
          <m:t xml:space="preserve">(Gamma_Ze &gt;&gt; 1)</m:t>
        </m:r>
      </m:oMath>
      <w:r w:rsidDel="00000000" w:rsidR="00000000" w:rsidRPr="00000000">
        <w:rPr>
          <w:rtl w:val="0"/>
        </w:rPr>
        <w:t xml:space="preserve">, the cognitive system enforces rapid, frequent collapse, yielding a stable, logical stream of thought. Sleep </w:t>
      </w:r>
      <m:oMath>
        <m:r>
          <w:rPr/>
          <m:t xml:space="preserve">(Gamma_Ze -&gt; 0)</m:t>
        </m:r>
      </m:oMath>
      <w:r w:rsidDel="00000000" w:rsidR="00000000" w:rsidRPr="00000000">
        <w:rPr>
          <w:rtl w:val="0"/>
        </w:rPr>
        <w:t xml:space="preserve">, conversely, is a physiologically controlled state of suspended localization, where the brain acts as a "quantum eraser" for cognitive "which-path" information. This allows for the maintenance of coherent superpositions of memory and meaning, with dream phenomenology arising from the resulting interference patterns. The model provides a unifying lens for altered states: it frames psychedelics as conscious </w:t>
      </w:r>
      <m:oMath>
        <m:r>
          <w:rPr/>
          <m:t xml:space="preserve">Γ_Ze</m:t>
        </m:r>
      </m:oMath>
      <w:r w:rsidDel="00000000" w:rsidR="00000000" w:rsidRPr="00000000">
        <w:rPr>
          <w:rtl w:val="0"/>
        </w:rPr>
        <w:t xml:space="preserve"> reduction, general anesthesia as its artificial nullification, and psychiatric conditions like schizophrenia as its pathological dysregulation. We argue that sleep’s primary function is the offline recalibration of cognitive probability amplitudes </w:t>
      </w:r>
      <m:oMath>
        <m:r>
          <w:rPr/>
          <m:t xml:space="preserve">(c_i)</m:t>
        </m:r>
      </m:oMath>
      <w:r w:rsidDel="00000000" w:rsidR="00000000" w:rsidRPr="00000000">
        <w:rPr>
          <w:rtl w:val="0"/>
        </w:rPr>
        <w:t xml:space="preserve">, facilitating memory integration, emotional regulation, and creative insight. The Ze formalism thus redefines sleep from a passive state of rest to an active, essential operation for maintaining cognitive flexibility and the integrity of waking consciousness.</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b w:val="1"/>
          <w:bCs w:val="1"/>
          <w:rtl w:val="0"/>
        </w:rPr>
        <w:t xml:space="preserve">Keywords</w:t>
      </w:r>
      <w:r w:rsidDel="00000000" w:rsidR="00000000" w:rsidRPr="00000000">
        <w:rPr>
          <w:rtl w:val="0"/>
        </w:rPr>
        <w:t xml:space="preserve">: Consciousness, Sleep, Dreaming, Cognitive Localization, Quantum Cognition, Altered States, Psychopathology.</w:t>
      </w:r>
    </w:p>
    <w:p w:rsidR="00000000" w:rsidDel="00000000" w:rsidP="00000000" w:rsidRDefault="00000000" w:rsidRPr="00000000" w14:paraId="00000008">
      <w:pPr>
        <w:pStyle w:val="Heading1"/>
        <w:jc w:val="both"/>
        <w:rPr/>
      </w:pPr>
      <w:bookmarkStart w:colFirst="0" w:colLast="0" w:name="_b6txslpn02u3" w:id="2"/>
      <w:bookmarkEnd w:id="2"/>
      <w:r w:rsidDel="00000000" w:rsidR="00000000" w:rsidRPr="00000000">
        <w:rPr>
          <w:rtl w:val="0"/>
        </w:rPr>
        <w:t xml:space="preserve">1. Introduction: Consciousness as a Process of Collapse</w:t>
      </w:r>
    </w:p>
    <w:p w:rsidR="00000000" w:rsidDel="00000000" w:rsidP="00000000" w:rsidRDefault="00000000" w:rsidRPr="00000000" w14:paraId="00000009">
      <w:pPr>
        <w:jc w:val="both"/>
        <w:rPr/>
      </w:pPr>
      <w:r w:rsidDel="00000000" w:rsidR="00000000" w:rsidRPr="00000000">
        <w:rPr>
          <w:rtl w:val="0"/>
        </w:rPr>
        <w:t xml:space="preserve">The quest to model consciousness through formal frameworks has led to diverse approaches, from integrated information theory (Tononi, Boly, Massimini, &amp; Koch, 2016) to global neuronal workspace models (Dehaene, Kerszberg, &amp; Changeux, 1998). The Ze formalism introduces a distinct perspective by conceptualizing conscious awareness not as a state but as a </w:t>
      </w:r>
      <w:r w:rsidDel="00000000" w:rsidR="00000000" w:rsidRPr="00000000">
        <w:rPr>
          <w:i w:val="1"/>
          <w:iCs w:val="1"/>
          <w:rtl w:val="0"/>
        </w:rPr>
        <w:t xml:space="preserve">process of continuous localization</w:t>
      </w:r>
      <w:r w:rsidDel="00000000" w:rsidR="00000000" w:rsidRPr="00000000">
        <w:rPr>
          <w:rtl w:val="0"/>
        </w:rPr>
        <w:t xml:space="preserve">. This process is understood as a sustained selection—or "collapse"—from a manifold of potential cognitive and perceptual states into a singular, coherent narrative of reality (Barrett, 2017). In this framework, the fundamental distinction between wakefulness and sleep is not one of presence versus absence of consciousness, but rather a modulation of the very mechanism that constrains conscious content.</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Wakefulness, therefore, is characterized by a high-frequency collapse of the cognitive wave function, necessitating a consistent, logical, and spatiotemporally stable interpretation of sensory input and internal representations. Conversely, sleep is hypothesized as a state of partial or complete suspension of this localization process. During sleep, the Ze system tolerates the simultaneous coexistence of multiple, often incompatible, cognitive states without the imperative to collapse them into a single narrative thread (Hobson, Pace-Schott, &amp; Stickgold, 2014). This preprint elaborates on this core definition, situating it within contemporary neuroscience and cognitive theory.</w:t>
      </w:r>
    </w:p>
    <w:p w:rsidR="00000000" w:rsidDel="00000000" w:rsidP="00000000" w:rsidRDefault="00000000" w:rsidRPr="00000000" w14:paraId="0000000C">
      <w:pPr>
        <w:pStyle w:val="Heading1"/>
        <w:jc w:val="both"/>
        <w:rPr/>
      </w:pPr>
      <w:bookmarkStart w:colFirst="0" w:colLast="0" w:name="_9g3u45db9r6m" w:id="3"/>
      <w:bookmarkEnd w:id="3"/>
      <w:r w:rsidDel="00000000" w:rsidR="00000000" w:rsidRPr="00000000">
        <w:rPr>
          <w:rtl w:val="0"/>
        </w:rPr>
        <w:t xml:space="preserve">2. The Ze Formalism: Basic Definitions and Minimal Formalism</w:t>
      </w:r>
    </w:p>
    <w:p w:rsidR="00000000" w:rsidDel="00000000" w:rsidP="00000000" w:rsidRDefault="00000000" w:rsidRPr="00000000" w14:paraId="0000000D">
      <w:pPr>
        <w:pStyle w:val="Heading2"/>
        <w:jc w:val="both"/>
        <w:rPr/>
      </w:pPr>
      <w:bookmarkStart w:colFirst="0" w:colLast="0" w:name="_l0ems4avb2l4" w:id="4"/>
      <w:bookmarkEnd w:id="4"/>
      <w:r w:rsidDel="00000000" w:rsidR="00000000" w:rsidRPr="00000000">
        <w:rPr>
          <w:rtl w:val="0"/>
        </w:rPr>
        <w:t xml:space="preserve">2.1. The Cognitive State Vector</w:t>
      </w:r>
    </w:p>
    <w:p w:rsidR="00000000" w:rsidDel="00000000" w:rsidP="00000000" w:rsidRDefault="00000000" w:rsidRPr="00000000" w14:paraId="0000000E">
      <w:pPr>
        <w:jc w:val="both"/>
        <w:rPr/>
      </w:pPr>
      <w:r w:rsidDel="00000000" w:rsidR="00000000" w:rsidRPr="00000000">
        <w:rPr>
          <w:rtl w:val="0"/>
        </w:rPr>
        <w:t xml:space="preserve">In the Ze formalism, the pre-collapsed state of a cognitive-perceptual system is represented as a superposition vector in a high-dimensional Hilbert space:</w:t>
      </w:r>
    </w:p>
    <w:p w:rsidR="00000000" w:rsidDel="00000000" w:rsidP="00000000" w:rsidRDefault="00000000" w:rsidRPr="00000000" w14:paraId="0000000F">
      <w:pPr>
        <w:jc w:val="center"/>
        <w:rPr/>
      </w:pPr>
      <m:oMath>
        <m:r>
          <w:rPr/>
          <m:t xml:space="preserve">|Ψ_mind(t)⟩ = ∑_i c_i(t) |s_i⟩</m:t>
        </m:r>
      </m:oMath>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Here, </w:t>
      </w:r>
      <m:oMath>
        <m:r>
          <w:rPr/>
          <m:t xml:space="preserve">|s_i⟩</m:t>
        </m:r>
      </m:oMath>
      <w:r w:rsidDel="00000000" w:rsidR="00000000" w:rsidRPr="00000000">
        <w:rPr>
          <w:rtl w:val="0"/>
        </w:rPr>
        <w:t xml:space="preserve"> are basis states encoding discrete cognitive "eigenstates": specific interpretations of a percept, consolidated memories, emotional valences, narrative fragments, or motor intentions (Kindermans &amp; Schütt, 2019). The coefficients </w:t>
      </w:r>
      <m:oMath>
        <m:r>
          <w:rPr/>
          <m:t xml:space="preserve">c_i(t)</m:t>
        </m:r>
      </m:oMath>
      <w:r w:rsidDel="00000000" w:rsidR="00000000" w:rsidRPr="00000000">
        <w:rPr>
          <w:rtl w:val="0"/>
        </w:rPr>
        <w:t xml:space="preserve"> are complex-valued probability amplitudes, where </w:t>
      </w:r>
      <m:oMath>
        <m:r>
          <w:rPr/>
          <m:t xml:space="preserve">|c_i(t)|^2</m:t>
        </m:r>
      </m:oMath>
      <w:r w:rsidDel="00000000" w:rsidR="00000000" w:rsidRPr="00000000">
        <w:rPr>
          <w:rtl w:val="0"/>
        </w:rPr>
        <w:t xml:space="preserve"> corresponds to the potential for the cognitive system to collapse into state </w:t>
      </w:r>
      <m:oMath>
        <m:r>
          <w:rPr/>
          <m:t xml:space="preserve">|s_i⟩</m:t>
        </m:r>
      </m:oMath>
      <w:r w:rsidDel="00000000" w:rsidR="00000000" w:rsidRPr="00000000">
        <w:rPr>
          <w:rtl w:val="0"/>
        </w:rPr>
        <w:t xml:space="preserve"> upon "measurement." The time-dependence reflects dynamic, context-sensitive pre-conscious processing (Moscovitch, Cabeza, Winocur, &amp; Nadel, 2016). This formulation parallels the concept of a "probability landscape" over possible brain states prior to commitment to a specific conscious content (Dehaene, 2014).</w:t>
      </w:r>
    </w:p>
    <w:p w:rsidR="00000000" w:rsidDel="00000000" w:rsidP="00000000" w:rsidRDefault="00000000" w:rsidRPr="00000000" w14:paraId="00000011">
      <w:pPr>
        <w:pStyle w:val="Heading2"/>
        <w:jc w:val="both"/>
        <w:rPr/>
      </w:pPr>
      <w:bookmarkStart w:colFirst="0" w:colLast="0" w:name="_27z5fp4xmnwo" w:id="5"/>
      <w:bookmarkEnd w:id="5"/>
      <w:r w:rsidDel="00000000" w:rsidR="00000000" w:rsidRPr="00000000">
        <w:rPr>
          <w:rtl w:val="0"/>
        </w:rPr>
        <w:t xml:space="preserve">2.2. The Localization Parameter </w:t>
      </w:r>
      <m:oMath>
        <m:r>
          <w:rPr/>
          <m:t xml:space="preserve">Γ_Ze</m:t>
        </m:r>
      </m:oMath>
      <w:r w:rsidDel="00000000" w:rsidR="00000000" w:rsidRPr="00000000">
        <w:rPr>
          <w:rtl w:val="0"/>
        </w:rPr>
        <w:t xml:space="preserve"> and Collapse Dynamics</w:t>
      </w:r>
    </w:p>
    <w:p w:rsidR="00000000" w:rsidDel="00000000" w:rsidP="00000000" w:rsidRDefault="00000000" w:rsidRPr="00000000" w14:paraId="00000012">
      <w:pPr>
        <w:jc w:val="both"/>
        <w:rPr/>
      </w:pPr>
      <w:r w:rsidDel="00000000" w:rsidR="00000000" w:rsidRPr="00000000">
        <w:rPr>
          <w:rtl w:val="0"/>
        </w:rPr>
        <w:t xml:space="preserve">The core innovation is the dimensionless, state-dependent parameter, </w:t>
      </w:r>
      <m:oMath>
        <m:r>
          <w:rPr/>
          <m:t xml:space="preserve">Γ_Ze(t) ≥ 0</m:t>
        </m:r>
      </m:oMath>
      <w:r w:rsidDel="00000000" w:rsidR="00000000" w:rsidRPr="00000000">
        <w:rPr>
          <w:rtl w:val="0"/>
        </w:rPr>
        <w:t xml:space="preserve">, governing the rate and stability of cognitive localization. It is a functional composite of neurophysiological variables:</w:t>
      </w:r>
    </w:p>
    <w:p w:rsidR="00000000" w:rsidDel="00000000" w:rsidP="00000000" w:rsidRDefault="00000000" w:rsidRPr="00000000" w14:paraId="00000013">
      <w:pPr>
        <w:numPr>
          <w:ilvl w:val="0"/>
          <w:numId w:val="2"/>
        </w:numPr>
        <w:ind w:left="720" w:hanging="360"/>
        <w:jc w:val="both"/>
        <w:rPr>
          <w:u w:val="none"/>
        </w:rPr>
      </w:pPr>
      <w:r w:rsidDel="00000000" w:rsidR="00000000" w:rsidRPr="00000000">
        <w:rPr>
          <w:b w:val="1"/>
          <w:bCs w:val="1"/>
          <w:rtl w:val="0"/>
        </w:rPr>
        <w:t xml:space="preserve">Neuromodulatory Tone</w:t>
      </w:r>
      <w:r w:rsidDel="00000000" w:rsidR="00000000" w:rsidRPr="00000000">
        <w:rPr>
          <w:rtl w:val="0"/>
        </w:rPr>
        <w:t xml:space="preserve">: High levels of neuromodulators like norepinephrine and acetylcholine, characteristic of waking states, elevate </w:t>
      </w:r>
      <m:oMath>
        <m:r>
          <w:rPr/>
          <m:t xml:space="preserve">Γ_Ze</m:t>
        </m:r>
      </m:oMath>
      <w:r w:rsidDel="00000000" w:rsidR="00000000" w:rsidRPr="00000000">
        <w:rPr>
          <w:rtl w:val="0"/>
        </w:rPr>
        <w:t xml:space="preserve"> and promote focused, stable neural representations (Aston-Jones &amp; Cohen, 2005).</w:t>
      </w:r>
    </w:p>
    <w:p w:rsidR="00000000" w:rsidDel="00000000" w:rsidP="00000000" w:rsidRDefault="00000000" w:rsidRPr="00000000" w14:paraId="00000014">
      <w:pPr>
        <w:numPr>
          <w:ilvl w:val="0"/>
          <w:numId w:val="2"/>
        </w:numPr>
        <w:ind w:left="720" w:hanging="360"/>
        <w:jc w:val="both"/>
        <w:rPr>
          <w:u w:val="none"/>
        </w:rPr>
      </w:pPr>
      <w:r w:rsidDel="00000000" w:rsidR="00000000" w:rsidRPr="00000000">
        <w:rPr>
          <w:b w:val="1"/>
          <w:bCs w:val="1"/>
          <w:rtl w:val="0"/>
        </w:rPr>
        <w:t xml:space="preserve">Cortical Synchrony</w:t>
      </w:r>
      <w:r w:rsidDel="00000000" w:rsidR="00000000" w:rsidRPr="00000000">
        <w:rPr>
          <w:rtl w:val="0"/>
        </w:rPr>
        <w:t xml:space="preserve">: The synchronized slow-wave oscillations of NREM sleep lower </w:t>
      </w:r>
      <m:oMath>
        <m:r>
          <w:rPr/>
          <m:t xml:space="preserve">Γ_Ze</m:t>
        </m:r>
      </m:oMath>
      <w:r w:rsidDel="00000000" w:rsidR="00000000" w:rsidRPr="00000000">
        <w:rPr>
          <w:rtl w:val="0"/>
        </w:rPr>
        <w:t xml:space="preserve"> and are associated with a breakdown of long-range, stable communication (Massimini et al., 2005).</w:t>
      </w:r>
    </w:p>
    <w:p w:rsidR="00000000" w:rsidDel="00000000" w:rsidP="00000000" w:rsidRDefault="00000000" w:rsidRPr="00000000" w14:paraId="00000015">
      <w:pPr>
        <w:numPr>
          <w:ilvl w:val="0"/>
          <w:numId w:val="2"/>
        </w:numPr>
        <w:ind w:left="720" w:hanging="360"/>
        <w:jc w:val="both"/>
        <w:rPr>
          <w:u w:val="none"/>
        </w:rPr>
      </w:pPr>
      <w:r w:rsidDel="00000000" w:rsidR="00000000" w:rsidRPr="00000000">
        <w:rPr>
          <w:b w:val="1"/>
          <w:bCs w:val="1"/>
          <w:rtl w:val="0"/>
        </w:rPr>
        <w:t xml:space="preserve">Frontal Executive Control</w:t>
      </w:r>
      <w:r w:rsidDel="00000000" w:rsidR="00000000" w:rsidRPr="00000000">
        <w:rPr>
          <w:rtl w:val="0"/>
        </w:rPr>
        <w:t xml:space="preserve">: The efficacy of prefrontal cortex-mediated inhibitory and selective mechanisms is directly proportional to </w:t>
      </w:r>
      <m:oMath>
        <m:r>
          <w:rPr/>
          <m:t xml:space="preserve">Γ_Ze</m:t>
        </m:r>
      </m:oMath>
      <w:r w:rsidDel="00000000" w:rsidR="00000000" w:rsidRPr="00000000">
        <w:rPr>
          <w:rtl w:val="0"/>
        </w:rPr>
        <w:t xml:space="preserve"> (Miller &amp; Cohen, 2001).</w:t>
      </w:r>
    </w:p>
    <w:p w:rsidR="00000000" w:rsidDel="00000000" w:rsidP="00000000" w:rsidRDefault="00000000" w:rsidRPr="00000000" w14:paraId="00000016">
      <w:pPr>
        <w:ind w:left="0" w:firstLine="0"/>
        <w:jc w:val="both"/>
        <w:rPr/>
      </w:pPr>
      <w:r w:rsidDel="00000000" w:rsidR="00000000" w:rsidRPr="00000000">
        <w:rPr>
          <w:rtl w:val="0"/>
        </w:rPr>
      </w:r>
    </w:p>
    <w:p w:rsidR="00000000" w:rsidDel="00000000" w:rsidP="00000000" w:rsidRDefault="00000000" w:rsidRPr="00000000" w14:paraId="00000017">
      <w:pPr>
        <w:ind w:left="0" w:firstLine="0"/>
        <w:jc w:val="both"/>
        <w:rPr/>
      </w:pPr>
      <w:r w:rsidDel="00000000" w:rsidR="00000000" w:rsidRPr="00000000">
        <w:rPr>
          <w:b w:val="1"/>
          <w:bCs w:val="1"/>
          <w:rtl w:val="0"/>
        </w:rPr>
        <w:t xml:space="preserve">Dynamics</w:t>
      </w:r>
      <w:r w:rsidDel="00000000" w:rsidR="00000000" w:rsidRPr="00000000">
        <w:rPr>
          <w:rtl w:val="0"/>
        </w:rPr>
        <w:t xml:space="preserve">:</w:t>
      </w:r>
    </w:p>
    <w:p w:rsidR="00000000" w:rsidDel="00000000" w:rsidP="00000000" w:rsidRDefault="00000000" w:rsidRPr="00000000" w14:paraId="00000018">
      <w:pPr>
        <w:numPr>
          <w:ilvl w:val="0"/>
          <w:numId w:val="2"/>
        </w:numPr>
        <w:ind w:left="720" w:hanging="360"/>
        <w:jc w:val="both"/>
        <w:rPr>
          <w:u w:val="none"/>
        </w:rPr>
      </w:pPr>
      <w:r w:rsidDel="00000000" w:rsidR="00000000" w:rsidRPr="00000000">
        <w:rPr>
          <w:b w:val="1"/>
          <w:bCs w:val="1"/>
          <w:rtl w:val="0"/>
        </w:rPr>
        <w:t xml:space="preserve">Wakefulness</w:t>
      </w:r>
      <w:r w:rsidDel="00000000" w:rsidR="00000000" w:rsidRPr="00000000">
        <w:rPr>
          <w:rtl w:val="0"/>
        </w:rPr>
        <w:t xml:space="preserve"> </w:t>
      </w:r>
      <m:oMath>
        <m:r>
          <w:rPr/>
          <m:t xml:space="preserve">(Γ_Ze ≫ 1</m:t>
        </m:r>
      </m:oMath>
      <w:r w:rsidDel="00000000" w:rsidR="00000000" w:rsidRPr="00000000">
        <w:rPr>
          <w:rtl w:val="0"/>
        </w:rPr>
        <w:t xml:space="preserve">: High localization enforces rapid, frequent collapse. Any act of cognitive "observation" triggers a stochastic collapse process governed by the Born rule:</w:t>
      </w:r>
    </w:p>
    <w:p w:rsidR="00000000" w:rsidDel="00000000" w:rsidP="00000000" w:rsidRDefault="00000000" w:rsidRPr="00000000" w14:paraId="00000019">
      <w:pPr>
        <w:ind w:left="0" w:firstLine="0"/>
        <w:jc w:val="center"/>
        <w:rPr/>
      </w:pPr>
      <m:oMath>
        <m:r>
          <w:rPr/>
          <m:t xml:space="preserve">|Ψ_mind⟩ --observation--&gt; |s_k⟩   with probability |c_k|^2</m:t>
        </m:r>
      </m:oMath>
      <w:r w:rsidDel="00000000" w:rsidR="00000000" w:rsidRPr="00000000">
        <w:rPr>
          <w:rtl w:val="0"/>
        </w:rPr>
      </w:r>
    </w:p>
    <w:p w:rsidR="00000000" w:rsidDel="00000000" w:rsidP="00000000" w:rsidRDefault="00000000" w:rsidRPr="00000000" w14:paraId="0000001A">
      <w:pPr>
        <w:ind w:left="0" w:firstLine="0"/>
        <w:jc w:val="both"/>
        <w:rPr/>
      </w:pPr>
      <w:r w:rsidDel="00000000" w:rsidR="00000000" w:rsidRPr="00000000">
        <w:rPr>
          <w:rtl w:val="0"/>
        </w:rPr>
        <w:t xml:space="preserve">This yields the definite, sequential stream of consciousness, akin to a stable attractor (Rolls, 2021).</w:t>
      </w:r>
    </w:p>
    <w:p w:rsidR="00000000" w:rsidDel="00000000" w:rsidP="00000000" w:rsidRDefault="00000000" w:rsidRPr="00000000" w14:paraId="0000001B">
      <w:pPr>
        <w:numPr>
          <w:ilvl w:val="0"/>
          <w:numId w:val="2"/>
        </w:numPr>
        <w:ind w:left="720" w:hanging="360"/>
        <w:jc w:val="both"/>
        <w:rPr>
          <w:u w:val="none"/>
        </w:rPr>
      </w:pPr>
      <w:r w:rsidDel="00000000" w:rsidR="00000000" w:rsidRPr="00000000">
        <w:rPr>
          <w:b w:val="1"/>
          <w:bCs w:val="1"/>
          <w:rtl w:val="0"/>
        </w:rPr>
        <w:t xml:space="preserve">Sleep</w:t>
      </w:r>
      <w:r w:rsidDel="00000000" w:rsidR="00000000" w:rsidRPr="00000000">
        <w:rPr>
          <w:rtl w:val="0"/>
        </w:rPr>
        <w:t xml:space="preserve"> </w:t>
      </w:r>
      <m:oMath>
        <m:r>
          <w:rPr/>
          <m:t xml:space="preserve">(Γ_Ze → 0)</m:t>
        </m:r>
      </m:oMath>
      <w:r w:rsidDel="00000000" w:rsidR="00000000" w:rsidRPr="00000000">
        <w:rPr>
          <w:rtl w:val="0"/>
        </w:rPr>
        <w:t xml:space="preserve">: The transition to sleep, orchestrated by hypothalamic sleep-promoting nuclei (Saper, Chou, &amp; Scammell, 2001), drives </w:t>
      </w:r>
      <m:oMath>
        <m:r>
          <w:rPr/>
          <m:t xml:space="preserve">Γ_Ze</m:t>
        </m:r>
      </m:oMath>
      <w:r w:rsidDel="00000000" w:rsidR="00000000" w:rsidRPr="00000000">
        <w:rPr>
          <w:rtl w:val="0"/>
        </w:rPr>
        <w:t xml:space="preserve"> toward zero. The cognitive superposition </w:t>
      </w:r>
      <m:oMath>
        <m:r>
          <w:rPr/>
          <m:t xml:space="preserve">|Ψ_mind⟩</m:t>
        </m:r>
      </m:oMath>
      <w:r w:rsidDel="00000000" w:rsidR="00000000" w:rsidRPr="00000000">
        <w:rPr>
          <w:rtl w:val="0"/>
        </w:rPr>
        <w:t xml:space="preserve"> is maintained in a coherent state for prolonged durations:</w:t>
      </w:r>
    </w:p>
    <w:p w:rsidR="00000000" w:rsidDel="00000000" w:rsidP="00000000" w:rsidRDefault="00000000" w:rsidRPr="00000000" w14:paraId="0000001C">
      <w:pPr>
        <w:ind w:left="0" w:firstLine="0"/>
        <w:jc w:val="center"/>
        <w:rPr/>
      </w:pPr>
      <m:oMath>
        <m:r>
          <w:rPr/>
          <m:t xml:space="preserve">|Ψ_mind⟩ ≈ coherent superposition over Δt_sleep</m:t>
        </m:r>
      </m:oMath>
      <w:r w:rsidDel="00000000" w:rsidR="00000000" w:rsidRPr="00000000">
        <w:rPr>
          <w:rtl w:val="0"/>
        </w:rPr>
      </w:r>
    </w:p>
    <w:p w:rsidR="00000000" w:rsidDel="00000000" w:rsidP="00000000" w:rsidRDefault="00000000" w:rsidRPr="00000000" w14:paraId="0000001D">
      <w:pPr>
        <w:ind w:left="0" w:firstLine="0"/>
        <w:jc w:val="both"/>
        <w:rPr/>
      </w:pPr>
      <w:r w:rsidDel="00000000" w:rsidR="00000000" w:rsidRPr="00000000">
        <w:rPr>
          <w:rtl w:val="0"/>
        </w:rPr>
        <w:t xml:space="preserve">This allows for interference effects—the hallmark of dreaming. Neuroimaging supports this, showing reduced functional connectivity in executive networks and increased fluid connectivity in associative cortices during sleep (Tagliazucchi &amp; Laufs, 2014).</w:t>
      </w:r>
    </w:p>
    <w:p w:rsidR="00000000" w:rsidDel="00000000" w:rsidP="00000000" w:rsidRDefault="00000000" w:rsidRPr="00000000" w14:paraId="0000001E">
      <w:pPr>
        <w:ind w:left="0" w:firstLine="0"/>
        <w:jc w:val="both"/>
        <w:rPr/>
      </w:pPr>
      <w:r w:rsidDel="00000000" w:rsidR="00000000" w:rsidRPr="00000000">
        <w:rPr>
          <w:rtl w:val="0"/>
        </w:rPr>
      </w:r>
    </w:p>
    <w:p w:rsidR="00000000" w:rsidDel="00000000" w:rsidP="00000000" w:rsidRDefault="00000000" w:rsidRPr="00000000" w14:paraId="0000001F">
      <w:pPr>
        <w:pStyle w:val="Heading5"/>
        <w:jc w:val="both"/>
        <w:rPr/>
      </w:pPr>
      <w:bookmarkStart w:colFirst="0" w:colLast="0" w:name="_65a9b6rkbauo" w:id="6"/>
      <w:bookmarkEnd w:id="6"/>
      <w:r w:rsidDel="00000000" w:rsidR="00000000" w:rsidRPr="00000000">
        <w:rPr>
          <w:rtl w:val="0"/>
        </w:rPr>
        <w:t xml:space="preserve">Table 1: Operational Modes of the Ze Formalism</w:t>
      </w:r>
    </w:p>
    <w:p w:rsidR="00000000" w:rsidDel="00000000" w:rsidP="00000000" w:rsidRDefault="00000000" w:rsidRPr="00000000" w14:paraId="00000020">
      <w:pPr>
        <w:jc w:val="both"/>
        <w:rPr>
          <w:sz w:val="18"/>
          <w:szCs w:val="18"/>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387.5"/>
        <w:gridCol w:w="2107.5"/>
        <w:gridCol w:w="2115"/>
        <w:gridCol w:w="2490"/>
        <w:tblGridChange w:id="0">
          <w:tblGrid>
            <w:gridCol w:w="1260"/>
            <w:gridCol w:w="1387.5"/>
            <w:gridCol w:w="2107.5"/>
            <w:gridCol w:w="2115"/>
            <w:gridCol w:w="2490"/>
          </w:tblGrid>
        </w:tblGridChange>
      </w:tblGrid>
      <w:tr>
        <w:trPr>
          <w:cantSplit w:val="0"/>
          <w:trHeight w:val="495.98437499999994" w:hRule="atLeast"/>
          <w:tblHeader w:val="0"/>
        </w:trPr>
        <w:tc>
          <w:tcPr>
            <w:tcBorders>
              <w:top w:color="000000" w:space="0" w:sz="0" w:val="nil"/>
              <w:left w:color="000000" w:space="0" w:sz="0" w:val="nil"/>
              <w:bottom w:color="000000" w:space="0" w:sz="8"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021">
            <w:pPr>
              <w:spacing w:line="240" w:lineRule="auto"/>
              <w:rPr>
                <w:sz w:val="16"/>
                <w:szCs w:val="16"/>
              </w:rPr>
            </w:pPr>
            <w:r w:rsidDel="00000000" w:rsidR="00000000" w:rsidRPr="00000000">
              <w:rPr>
                <w:sz w:val="16"/>
                <w:szCs w:val="16"/>
                <w:rtl w:val="0"/>
              </w:rPr>
              <w:t xml:space="preserve">State</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22">
            <w:pPr>
              <w:spacing w:line="240" w:lineRule="auto"/>
              <w:rPr>
                <w:sz w:val="16"/>
                <w:szCs w:val="16"/>
              </w:rPr>
            </w:pPr>
            <m:oMath>
              <m:r>
                <w:rPr>
                  <w:sz w:val="16"/>
                  <w:szCs w:val="16"/>
                </w:rPr>
                <m:t xml:space="preserve">Γ_Ze</m:t>
              </m:r>
            </m:oMath>
            <w:r w:rsidDel="00000000" w:rsidR="00000000" w:rsidRPr="00000000">
              <w:rPr>
                <w:sz w:val="16"/>
                <w:szCs w:val="16"/>
                <w:rtl w:val="0"/>
              </w:rPr>
              <w:t xml:space="preserve"> Parameter</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23">
            <w:pPr>
              <w:spacing w:line="240" w:lineRule="auto"/>
              <w:rPr>
                <w:sz w:val="16"/>
                <w:szCs w:val="16"/>
              </w:rPr>
            </w:pPr>
            <w:r w:rsidDel="00000000" w:rsidR="00000000" w:rsidRPr="00000000">
              <w:rPr>
                <w:sz w:val="16"/>
                <w:szCs w:val="16"/>
                <w:rtl w:val="0"/>
              </w:rPr>
              <w:t xml:space="preserve">Cognitive Process</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24">
            <w:pPr>
              <w:spacing w:line="240" w:lineRule="auto"/>
              <w:rPr>
                <w:sz w:val="16"/>
                <w:szCs w:val="16"/>
              </w:rPr>
            </w:pPr>
            <w:r w:rsidDel="00000000" w:rsidR="00000000" w:rsidRPr="00000000">
              <w:rPr>
                <w:sz w:val="16"/>
                <w:szCs w:val="16"/>
                <w:rtl w:val="0"/>
              </w:rPr>
              <w:t xml:space="preserve">Phenomenological Correlate</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25">
            <w:pPr>
              <w:spacing w:line="240" w:lineRule="auto"/>
              <w:rPr>
                <w:sz w:val="16"/>
                <w:szCs w:val="16"/>
              </w:rPr>
            </w:pPr>
            <w:r w:rsidDel="00000000" w:rsidR="00000000" w:rsidRPr="00000000">
              <w:rPr>
                <w:sz w:val="16"/>
                <w:szCs w:val="16"/>
                <w:rtl w:val="0"/>
              </w:rPr>
              <w:t xml:space="preserve">Key Neurophysiological Correlates</w:t>
            </w:r>
          </w:p>
        </w:tc>
      </w:tr>
      <w:tr>
        <w:trPr>
          <w:cantSplit w:val="0"/>
          <w:trHeight w:val="630" w:hRule="atLeast"/>
          <w:tblHeader w:val="0"/>
        </w:trPr>
        <w:tc>
          <w:tcPr>
            <w:tcBorders>
              <w:top w:color="000000" w:space="0" w:sz="0" w:val="nil"/>
              <w:left w:color="000000" w:space="0" w:sz="0" w:val="nil"/>
              <w:bottom w:color="000000" w:space="0" w:sz="8"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026">
            <w:pPr>
              <w:spacing w:line="240" w:lineRule="auto"/>
              <w:rPr>
                <w:sz w:val="16"/>
                <w:szCs w:val="16"/>
              </w:rPr>
            </w:pPr>
            <w:r w:rsidDel="00000000" w:rsidR="00000000" w:rsidRPr="00000000">
              <w:rPr>
                <w:sz w:val="16"/>
                <w:szCs w:val="16"/>
                <w:rtl w:val="0"/>
              </w:rPr>
              <w:t xml:space="preserve">Wakefulness</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27">
            <w:pPr>
              <w:spacing w:line="240" w:lineRule="auto"/>
              <w:rPr>
                <w:sz w:val="16"/>
                <w:szCs w:val="16"/>
              </w:rPr>
            </w:pPr>
            <w:r w:rsidDel="00000000" w:rsidR="00000000" w:rsidRPr="00000000">
              <w:rPr>
                <w:sz w:val="16"/>
                <w:szCs w:val="16"/>
                <w:rtl w:val="0"/>
              </w:rPr>
              <w:t xml:space="preserve">High, Stable</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28">
            <w:pPr>
              <w:spacing w:line="240" w:lineRule="auto"/>
              <w:rPr>
                <w:sz w:val="16"/>
                <w:szCs w:val="16"/>
              </w:rPr>
            </w:pPr>
            <w:r w:rsidDel="00000000" w:rsidR="00000000" w:rsidRPr="00000000">
              <w:rPr>
                <w:sz w:val="16"/>
                <w:szCs w:val="16"/>
                <w:rtl w:val="0"/>
              </w:rPr>
              <w:t xml:space="preserve">Frequent, forced collapse</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29">
            <w:pPr>
              <w:spacing w:line="240" w:lineRule="auto"/>
              <w:rPr>
                <w:sz w:val="16"/>
                <w:szCs w:val="16"/>
              </w:rPr>
            </w:pPr>
            <w:r w:rsidDel="00000000" w:rsidR="00000000" w:rsidRPr="00000000">
              <w:rPr>
                <w:sz w:val="16"/>
                <w:szCs w:val="16"/>
                <w:rtl w:val="0"/>
              </w:rPr>
              <w:t xml:space="preserve">Logical, sequential thought; stable self &amp; world model</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02A">
            <w:pPr>
              <w:spacing w:line="240" w:lineRule="auto"/>
              <w:rPr>
                <w:sz w:val="16"/>
                <w:szCs w:val="16"/>
              </w:rPr>
            </w:pPr>
            <w:r w:rsidDel="00000000" w:rsidR="00000000" w:rsidRPr="00000000">
              <w:rPr>
                <w:sz w:val="16"/>
                <w:szCs w:val="16"/>
                <w:rtl w:val="0"/>
              </w:rPr>
              <w:t xml:space="preserve">High monoamines (NE, ACh); Strong PFC control; Beta/Gamma EEG</w:t>
            </w:r>
          </w:p>
        </w:tc>
      </w:tr>
      <w:tr>
        <w:trPr>
          <w:cantSplit w:val="0"/>
          <w:trHeight w:val="810" w:hRule="atLeast"/>
          <w:tblHeader w:val="0"/>
        </w:trPr>
        <w:tc>
          <w:tcPr>
            <w:tcBorders>
              <w:top w:color="000000" w:space="0" w:sz="0" w:val="nil"/>
              <w:left w:color="000000" w:space="0" w:sz="0" w:val="nil"/>
              <w:bottom w:color="000000" w:space="0" w:sz="8"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02B">
            <w:pPr>
              <w:spacing w:line="240" w:lineRule="auto"/>
              <w:rPr>
                <w:sz w:val="16"/>
                <w:szCs w:val="16"/>
              </w:rPr>
            </w:pPr>
            <w:r w:rsidDel="00000000" w:rsidR="00000000" w:rsidRPr="00000000">
              <w:rPr>
                <w:sz w:val="16"/>
                <w:szCs w:val="16"/>
                <w:rtl w:val="0"/>
              </w:rPr>
              <w:t xml:space="preserve">NREM Sleep</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2C">
            <w:pPr>
              <w:spacing w:line="240" w:lineRule="auto"/>
              <w:rPr>
                <w:sz w:val="16"/>
                <w:szCs w:val="16"/>
              </w:rPr>
            </w:pPr>
            <w:r w:rsidDel="00000000" w:rsidR="00000000" w:rsidRPr="00000000">
              <w:rPr>
                <w:sz w:val="16"/>
                <w:szCs w:val="16"/>
                <w:rtl w:val="0"/>
              </w:rPr>
              <w:t xml:space="preserve">Low, Regulated</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2D">
            <w:pPr>
              <w:spacing w:line="240" w:lineRule="auto"/>
              <w:rPr>
                <w:sz w:val="16"/>
                <w:szCs w:val="16"/>
              </w:rPr>
            </w:pPr>
            <w:r w:rsidDel="00000000" w:rsidR="00000000" w:rsidRPr="00000000">
              <w:rPr>
                <w:sz w:val="16"/>
                <w:szCs w:val="16"/>
                <w:rtl w:val="0"/>
              </w:rPr>
              <w:t xml:space="preserve">Suspended collapse; Global synaptic reset</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2E">
            <w:pPr>
              <w:spacing w:line="240" w:lineRule="auto"/>
              <w:rPr>
                <w:sz w:val="16"/>
                <w:szCs w:val="16"/>
              </w:rPr>
            </w:pPr>
            <w:r w:rsidDel="00000000" w:rsidR="00000000" w:rsidRPr="00000000">
              <w:rPr>
                <w:sz w:val="16"/>
                <w:szCs w:val="16"/>
                <w:rtl w:val="0"/>
              </w:rPr>
              <w:t xml:space="preserve">Thought fragmentation; loss of awareness; memory replay</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02F">
            <w:pPr>
              <w:spacing w:line="240" w:lineRule="auto"/>
              <w:rPr>
                <w:sz w:val="16"/>
                <w:szCs w:val="16"/>
              </w:rPr>
            </w:pPr>
            <w:r w:rsidDel="00000000" w:rsidR="00000000" w:rsidRPr="00000000">
              <w:rPr>
                <w:sz w:val="16"/>
                <w:szCs w:val="16"/>
                <w:rtl w:val="0"/>
              </w:rPr>
              <w:t xml:space="preserve">Slow-wave oscillations (&lt;1 Hz); Synaptic downscaling; Thalamocortical decoupling</w:t>
            </w:r>
          </w:p>
        </w:tc>
      </w:tr>
      <w:tr>
        <w:trPr>
          <w:cantSplit w:val="0"/>
          <w:trHeight w:val="637.5" w:hRule="atLeast"/>
          <w:tblHeader w:val="0"/>
        </w:trPr>
        <w:tc>
          <w:tcPr>
            <w:tcBorders>
              <w:top w:color="000000" w:space="0" w:sz="0" w:val="nil"/>
              <w:left w:color="000000" w:space="0" w:sz="0" w:val="nil"/>
              <w:bottom w:color="000000" w:space="0" w:sz="8"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030">
            <w:pPr>
              <w:spacing w:line="240" w:lineRule="auto"/>
              <w:rPr>
                <w:sz w:val="16"/>
                <w:szCs w:val="16"/>
              </w:rPr>
            </w:pPr>
            <w:r w:rsidDel="00000000" w:rsidR="00000000" w:rsidRPr="00000000">
              <w:rPr>
                <w:sz w:val="16"/>
                <w:szCs w:val="16"/>
                <w:rtl w:val="0"/>
              </w:rPr>
              <w:t xml:space="preserve">REM Sleep</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31">
            <w:pPr>
              <w:spacing w:line="240" w:lineRule="auto"/>
              <w:rPr>
                <w:sz w:val="16"/>
                <w:szCs w:val="16"/>
              </w:rPr>
            </w:pPr>
            <w:r w:rsidDel="00000000" w:rsidR="00000000" w:rsidRPr="00000000">
              <w:rPr>
                <w:sz w:val="16"/>
                <w:szCs w:val="16"/>
                <w:rtl w:val="0"/>
              </w:rPr>
              <w:t xml:space="preserve">Low, Regulated</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32">
            <w:pPr>
              <w:spacing w:line="240" w:lineRule="auto"/>
              <w:rPr>
                <w:sz w:val="16"/>
                <w:szCs w:val="16"/>
              </w:rPr>
            </w:pPr>
            <w:r w:rsidDel="00000000" w:rsidR="00000000" w:rsidRPr="00000000">
              <w:rPr>
                <w:sz w:val="16"/>
                <w:szCs w:val="16"/>
                <w:rtl w:val="0"/>
              </w:rPr>
              <w:t xml:space="preserve">Sustained superposition; Interference</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33">
            <w:pPr>
              <w:spacing w:line="240" w:lineRule="auto"/>
              <w:rPr>
                <w:sz w:val="16"/>
                <w:szCs w:val="16"/>
              </w:rPr>
            </w:pPr>
            <w:r w:rsidDel="00000000" w:rsidR="00000000" w:rsidRPr="00000000">
              <w:rPr>
                <w:sz w:val="16"/>
                <w:szCs w:val="16"/>
                <w:rtl w:val="0"/>
              </w:rPr>
              <w:t xml:space="preserve">Vivid, bizarre, hyper-associative dreaming</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034">
            <w:pPr>
              <w:spacing w:line="240" w:lineRule="auto"/>
              <w:rPr>
                <w:sz w:val="16"/>
                <w:szCs w:val="16"/>
              </w:rPr>
            </w:pPr>
            <w:r w:rsidDel="00000000" w:rsidR="00000000" w:rsidRPr="00000000">
              <w:rPr>
                <w:sz w:val="16"/>
                <w:szCs w:val="16"/>
                <w:rtl w:val="0"/>
              </w:rPr>
              <w:t xml:space="preserve">PGO waves; Cortical activation with atonia; High ACh, low monoamines</w:t>
            </w:r>
          </w:p>
        </w:tc>
      </w:tr>
      <w:tr>
        <w:trPr>
          <w:cantSplit w:val="0"/>
          <w:trHeight w:val="832.5" w:hRule="atLeast"/>
          <w:tblHeader w:val="0"/>
        </w:trPr>
        <w:tc>
          <w:tcPr>
            <w:tcBorders>
              <w:top w:color="000000" w:space="0" w:sz="0" w:val="nil"/>
              <w:left w:color="000000" w:space="0" w:sz="0" w:val="nil"/>
              <w:bottom w:color="000000" w:space="0" w:sz="8"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035">
            <w:pPr>
              <w:spacing w:line="240" w:lineRule="auto"/>
              <w:rPr>
                <w:sz w:val="16"/>
                <w:szCs w:val="16"/>
              </w:rPr>
            </w:pPr>
            <w:r w:rsidDel="00000000" w:rsidR="00000000" w:rsidRPr="00000000">
              <w:rPr>
                <w:sz w:val="16"/>
                <w:szCs w:val="16"/>
                <w:rtl w:val="0"/>
              </w:rPr>
              <w:t xml:space="preserve">Psychedelic State</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36">
            <w:pPr>
              <w:spacing w:line="240" w:lineRule="auto"/>
              <w:rPr>
                <w:sz w:val="16"/>
                <w:szCs w:val="16"/>
              </w:rPr>
            </w:pPr>
            <w:r w:rsidDel="00000000" w:rsidR="00000000" w:rsidRPr="00000000">
              <w:rPr>
                <w:sz w:val="16"/>
                <w:szCs w:val="16"/>
                <w:rtl w:val="0"/>
              </w:rPr>
              <w:t xml:space="preserve">Artificially Low</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37">
            <w:pPr>
              <w:spacing w:line="240" w:lineRule="auto"/>
              <w:rPr>
                <w:sz w:val="16"/>
                <w:szCs w:val="16"/>
              </w:rPr>
            </w:pPr>
            <w:r w:rsidDel="00000000" w:rsidR="00000000" w:rsidRPr="00000000">
              <w:rPr>
                <w:sz w:val="16"/>
                <w:szCs w:val="16"/>
                <w:rtl w:val="0"/>
              </w:rPr>
              <w:t xml:space="preserve">Conscious superposition; Enhanced interference</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38">
            <w:pPr>
              <w:spacing w:line="240" w:lineRule="auto"/>
              <w:rPr>
                <w:sz w:val="16"/>
                <w:szCs w:val="16"/>
              </w:rPr>
            </w:pPr>
            <w:r w:rsidDel="00000000" w:rsidR="00000000" w:rsidRPr="00000000">
              <w:rPr>
                <w:sz w:val="16"/>
                <w:szCs w:val="16"/>
                <w:rtl w:val="0"/>
              </w:rPr>
              <w:t xml:space="preserve">Visual imagery, synesthesia, ego dissolution, enhanced meaning</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039">
            <w:pPr>
              <w:spacing w:line="240" w:lineRule="auto"/>
              <w:rPr>
                <w:sz w:val="16"/>
                <w:szCs w:val="16"/>
              </w:rPr>
            </w:pPr>
            <w:r w:rsidDel="00000000" w:rsidR="00000000" w:rsidRPr="00000000">
              <w:rPr>
                <w:sz w:val="16"/>
                <w:szCs w:val="16"/>
                <w:rtl w:val="0"/>
              </w:rPr>
              <w:t xml:space="preserve">5-HT2A receptor agonism; DMN disintegration; Increased global connectivity &amp; entropy</w:t>
            </w:r>
          </w:p>
        </w:tc>
      </w:tr>
      <w:tr>
        <w:trPr>
          <w:cantSplit w:val="0"/>
          <w:trHeight w:val="532.5" w:hRule="atLeast"/>
          <w:tblHeader w:val="0"/>
        </w:trPr>
        <w:tc>
          <w:tcPr>
            <w:tcBorders>
              <w:top w:color="000000" w:space="0" w:sz="0" w:val="nil"/>
              <w:left w:color="000000" w:space="0" w:sz="0" w:val="nil"/>
              <w:bottom w:color="000000" w:space="0" w:sz="8"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03A">
            <w:pPr>
              <w:spacing w:line="240" w:lineRule="auto"/>
              <w:rPr>
                <w:sz w:val="16"/>
                <w:szCs w:val="16"/>
              </w:rPr>
            </w:pPr>
            <w:r w:rsidDel="00000000" w:rsidR="00000000" w:rsidRPr="00000000">
              <w:rPr>
                <w:sz w:val="16"/>
                <w:szCs w:val="16"/>
                <w:rtl w:val="0"/>
              </w:rPr>
              <w:t xml:space="preserve">General Anesthesia</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3B">
            <w:pPr>
              <w:spacing w:line="240" w:lineRule="auto"/>
              <w:rPr>
                <w:sz w:val="16"/>
                <w:szCs w:val="16"/>
              </w:rPr>
            </w:pPr>
            <w:r w:rsidDel="00000000" w:rsidR="00000000" w:rsidRPr="00000000">
              <w:rPr>
                <w:rFonts w:ascii="Arial Unicode MS" w:cs="Arial Unicode MS" w:eastAsia="Arial Unicode MS" w:hAnsi="Arial Unicode MS"/>
                <w:sz w:val="16"/>
                <w:szCs w:val="16"/>
                <w:rtl w:val="0"/>
              </w:rPr>
              <w:t xml:space="preserve">Artificially → 0</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3C">
            <w:pPr>
              <w:spacing w:line="240" w:lineRule="auto"/>
              <w:rPr>
                <w:sz w:val="16"/>
                <w:szCs w:val="16"/>
              </w:rPr>
            </w:pPr>
            <w:r w:rsidDel="00000000" w:rsidR="00000000" w:rsidRPr="00000000">
              <w:rPr>
                <w:sz w:val="16"/>
                <w:szCs w:val="16"/>
                <w:rtl w:val="0"/>
              </w:rPr>
              <w:t xml:space="preserve">Suppressed collapse &amp; observation</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3D">
            <w:pPr>
              <w:spacing w:line="240" w:lineRule="auto"/>
              <w:rPr>
                <w:sz w:val="16"/>
                <w:szCs w:val="16"/>
              </w:rPr>
            </w:pPr>
            <w:r w:rsidDel="00000000" w:rsidR="00000000" w:rsidRPr="00000000">
              <w:rPr>
                <w:sz w:val="16"/>
                <w:szCs w:val="16"/>
                <w:rtl w:val="0"/>
              </w:rPr>
              <w:t xml:space="preserve">Unconsciousness; Amnesia</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03E">
            <w:pPr>
              <w:spacing w:line="240" w:lineRule="auto"/>
              <w:rPr>
                <w:sz w:val="16"/>
                <w:szCs w:val="16"/>
              </w:rPr>
            </w:pPr>
            <w:r w:rsidDel="00000000" w:rsidR="00000000" w:rsidRPr="00000000">
              <w:rPr>
                <w:sz w:val="16"/>
                <w:szCs w:val="16"/>
                <w:rtl w:val="0"/>
              </w:rPr>
              <w:t xml:space="preserve">GABA potentiation; Disruption of thalamocortical integration</w:t>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03F">
            <w:pPr>
              <w:spacing w:line="240" w:lineRule="auto"/>
              <w:rPr>
                <w:sz w:val="16"/>
                <w:szCs w:val="16"/>
              </w:rPr>
            </w:pPr>
            <w:r w:rsidDel="00000000" w:rsidR="00000000" w:rsidRPr="00000000">
              <w:rPr>
                <w:sz w:val="16"/>
                <w:szCs w:val="16"/>
                <w:rtl w:val="0"/>
              </w:rPr>
              <w:t xml:space="preserve">Coma</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40">
            <w:pPr>
              <w:spacing w:line="240" w:lineRule="auto"/>
              <w:rPr>
                <w:sz w:val="16"/>
                <w:szCs w:val="16"/>
              </w:rPr>
            </w:pPr>
            <w:r w:rsidDel="00000000" w:rsidR="00000000" w:rsidRPr="00000000">
              <w:rPr>
                <w:rFonts w:ascii="Arial Unicode MS" w:cs="Arial Unicode MS" w:eastAsia="Arial Unicode MS" w:hAnsi="Arial Unicode MS"/>
                <w:sz w:val="16"/>
                <w:szCs w:val="16"/>
                <w:rtl w:val="0"/>
              </w:rPr>
              <w:t xml:space="preserve">≈ 0, Unobserved</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41">
            <w:pPr>
              <w:spacing w:line="240" w:lineRule="auto"/>
              <w:rPr>
                <w:sz w:val="16"/>
                <w:szCs w:val="16"/>
              </w:rPr>
            </w:pPr>
            <w:r w:rsidDel="00000000" w:rsidR="00000000" w:rsidRPr="00000000">
              <w:rPr>
                <w:sz w:val="16"/>
                <w:szCs w:val="16"/>
                <w:rtl w:val="0"/>
              </w:rPr>
              <w:t xml:space="preserve">Global failure of state generation</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42">
            <w:pPr>
              <w:spacing w:line="240" w:lineRule="auto"/>
              <w:rPr>
                <w:sz w:val="16"/>
                <w:szCs w:val="16"/>
              </w:rPr>
            </w:pPr>
            <w:r w:rsidDel="00000000" w:rsidR="00000000" w:rsidRPr="00000000">
              <w:rPr>
                <w:sz w:val="16"/>
                <w:szCs w:val="16"/>
                <w:rtl w:val="0"/>
              </w:rPr>
              <w:t xml:space="preserve">Unresponsiveness</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043">
            <w:pPr>
              <w:spacing w:line="240" w:lineRule="auto"/>
              <w:rPr>
                <w:sz w:val="16"/>
                <w:szCs w:val="16"/>
              </w:rPr>
            </w:pPr>
            <w:r w:rsidDel="00000000" w:rsidR="00000000" w:rsidRPr="00000000">
              <w:rPr>
                <w:sz w:val="16"/>
                <w:szCs w:val="16"/>
                <w:rtl w:val="0"/>
              </w:rPr>
              <w:t xml:space="preserve">Pathological EEG (burst-suppression); Global network breakdown</w:t>
            </w:r>
          </w:p>
        </w:tc>
      </w:tr>
    </w:tbl>
    <w:p w:rsidR="00000000" w:rsidDel="00000000" w:rsidP="00000000" w:rsidRDefault="00000000" w:rsidRPr="00000000" w14:paraId="00000044">
      <w:pPr>
        <w:jc w:val="both"/>
        <w:rPr>
          <w:sz w:val="18"/>
          <w:szCs w:val="18"/>
        </w:rPr>
      </w:pPr>
      <w:r w:rsidDel="00000000" w:rsidR="00000000" w:rsidRPr="00000000">
        <w:rPr>
          <w:rtl w:val="0"/>
        </w:rPr>
      </w:r>
    </w:p>
    <w:p w:rsidR="00000000" w:rsidDel="00000000" w:rsidP="00000000" w:rsidRDefault="00000000" w:rsidRPr="00000000" w14:paraId="00000045">
      <w:pPr>
        <w:pStyle w:val="Heading5"/>
        <w:rPr/>
      </w:pPr>
      <w:bookmarkStart w:colFirst="0" w:colLast="0" w:name="_812cqtikyw3k" w:id="7"/>
      <w:bookmarkEnd w:id="7"/>
      <w:r w:rsidDel="00000000" w:rsidR="00000000" w:rsidRPr="00000000">
        <w:rPr>
          <w:rtl w:val="0"/>
        </w:rPr>
        <w:t xml:space="preserve">Figure 3. The distinct </w:t>
      </w:r>
      <m:oMath>
        <m:r>
          <w:rPr/>
          <m:t xml:space="preserve">Γ_Ze</m:t>
        </m:r>
      </m:oMath>
      <w:r w:rsidDel="00000000" w:rsidR="00000000" w:rsidRPr="00000000">
        <w:rPr>
          <w:rtl w:val="0"/>
        </w:rPr>
        <w:t xml:space="preserve"> regimes manifest in characteristic neural network configurations, which determine the dynamics of cognitive state selection (Deco, Jirsa, &amp; McIntosh, 2011). </w:t>
      </w:r>
    </w:p>
    <w:p w:rsidR="00000000" w:rsidDel="00000000" w:rsidP="00000000" w:rsidRDefault="00000000" w:rsidRPr="00000000" w14:paraId="00000046">
      <w:pPr>
        <w:rPr/>
      </w:pPr>
      <w:r w:rsidDel="00000000" w:rsidR="00000000" w:rsidRPr="00000000">
        <w:rPr/>
        <w:drawing>
          <wp:inline distB="114300" distT="114300" distL="114300" distR="114300">
            <wp:extent cx="5943600" cy="39243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w:t>
      </w:r>
      <w:r w:rsidDel="00000000" w:rsidR="00000000" w:rsidRPr="00000000">
        <w:rPr>
          <w:b w:val="1"/>
          <w:bCs w:val="1"/>
          <w:rtl w:val="0"/>
        </w:rPr>
        <w:t xml:space="preserve">High </w:t>
      </w:r>
      <m:oMath>
        <m:r>
          <w:rPr>
            <w:b w:val="1"/>
            <w:bCs w:val="1"/>
          </w:rPr>
          <m:t xml:space="preserve">Γ_Ze</m:t>
        </m:r>
      </m:oMath>
      <w:r w:rsidDel="00000000" w:rsidR="00000000" w:rsidRPr="00000000">
        <w:rPr>
          <w:b w:val="1"/>
          <w:bCs w:val="1"/>
          <w:rtl w:val="0"/>
        </w:rPr>
        <w:t xml:space="preserve"> (Normative Wakefulness)</w:t>
      </w:r>
      <w:r w:rsidDel="00000000" w:rsidR="00000000" w:rsidRPr="00000000">
        <w:rPr>
          <w:rtl w:val="0"/>
        </w:rPr>
        <w:t xml:space="preserve">: Characterized by strong, organized connectivity with prefrontal cortex dominance, enabling stable attractor states and focused information processing (Miller &amp; Cohen, 2001).</w:t>
      </w:r>
    </w:p>
    <w:p w:rsidR="00000000" w:rsidDel="00000000" w:rsidP="00000000" w:rsidRDefault="00000000" w:rsidRPr="00000000" w14:paraId="00000049">
      <w:pPr>
        <w:rPr/>
      </w:pPr>
      <w:r w:rsidDel="00000000" w:rsidR="00000000" w:rsidRPr="00000000">
        <w:rPr>
          <w:rtl w:val="0"/>
        </w:rPr>
        <w:t xml:space="preserve">- </w:t>
      </w:r>
      <w:r w:rsidDel="00000000" w:rsidR="00000000" w:rsidRPr="00000000">
        <w:rPr>
          <w:b w:val="1"/>
          <w:bCs w:val="1"/>
          <w:rtl w:val="0"/>
        </w:rPr>
        <w:t xml:space="preserve">Low </w:t>
      </w:r>
      <m:oMath>
        <m:r>
          <w:rPr>
            <w:b w:val="1"/>
            <w:bCs w:val="1"/>
          </w:rPr>
          <m:t xml:space="preserve">Γ_Ze</m:t>
        </m:r>
      </m:oMath>
      <w:r w:rsidDel="00000000" w:rsidR="00000000" w:rsidRPr="00000000">
        <w:rPr>
          <w:b w:val="1"/>
          <w:bCs w:val="1"/>
          <w:rtl w:val="0"/>
        </w:rPr>
        <w:t xml:space="preserve"> (NREM Sleep)</w:t>
      </w:r>
      <w:r w:rsidDel="00000000" w:rsidR="00000000" w:rsidRPr="00000000">
        <w:rPr>
          <w:rtl w:val="0"/>
        </w:rPr>
        <w:t xml:space="preserve">: Shows local, fragmented connectivity patterns with alternating up/down states, corresponding to slow-wave oscillations that prevent sustained global coherence (Steriade, Nunez, &amp; Amzica, 1993).</w:t>
      </w:r>
    </w:p>
    <w:p w:rsidR="00000000" w:rsidDel="00000000" w:rsidP="00000000" w:rsidRDefault="00000000" w:rsidRPr="00000000" w14:paraId="0000004A">
      <w:pPr>
        <w:rPr/>
      </w:pPr>
      <w:r w:rsidDel="00000000" w:rsidR="00000000" w:rsidRPr="00000000">
        <w:rPr>
          <w:rtl w:val="0"/>
        </w:rPr>
        <w:t xml:space="preserve">- </w:t>
      </w:r>
      <w:r w:rsidDel="00000000" w:rsidR="00000000" w:rsidRPr="00000000">
        <w:rPr>
          <w:b w:val="1"/>
          <w:bCs w:val="1"/>
          <w:rtl w:val="0"/>
        </w:rPr>
        <w:t xml:space="preserve">Very Low </w:t>
      </w:r>
      <m:oMath>
        <m:r>
          <w:rPr>
            <w:b w:val="1"/>
            <w:bCs w:val="1"/>
          </w:rPr>
          <m:t xml:space="preserve">Γ_Ze</m:t>
        </m:r>
      </m:oMath>
      <w:r w:rsidDel="00000000" w:rsidR="00000000" w:rsidRPr="00000000">
        <w:rPr>
          <w:b w:val="1"/>
          <w:bCs w:val="1"/>
          <w:rtl w:val="0"/>
        </w:rPr>
        <w:t xml:space="preserve"> (REM/Psychedelic State)</w:t>
      </w:r>
      <w:r w:rsidDel="00000000" w:rsidR="00000000" w:rsidRPr="00000000">
        <w:rPr>
          <w:rtl w:val="0"/>
        </w:rPr>
        <w:t xml:space="preserve">: Exhibits global, hyper-connected, high-entropy configurations, allowing for widespread interference and novel associations (Carhart-Harris et al., 2014).</w:t>
      </w:r>
    </w:p>
    <w:p w:rsidR="00000000" w:rsidDel="00000000" w:rsidP="00000000" w:rsidRDefault="00000000" w:rsidRPr="00000000" w14:paraId="0000004B">
      <w:pPr>
        <w:rPr/>
      </w:pPr>
      <w:r w:rsidDel="00000000" w:rsidR="00000000" w:rsidRPr="00000000">
        <w:rPr>
          <w:rtl w:val="0"/>
        </w:rPr>
        <w:t xml:space="preserve">- </w:t>
      </w:r>
      <w:r w:rsidDel="00000000" w:rsidR="00000000" w:rsidRPr="00000000">
        <w:rPr>
          <w:b w:val="1"/>
          <w:bCs w:val="1"/>
          <w:rtl w:val="0"/>
        </w:rPr>
        <w:t xml:space="preserve">Unstable </w:t>
      </w:r>
      <m:oMath>
        <m:r>
          <w:rPr>
            <w:b w:val="1"/>
            <w:bCs w:val="1"/>
          </w:rPr>
          <m:t xml:space="preserve">Γ_Ze</m:t>
        </m:r>
      </m:oMath>
      <w:r w:rsidDel="00000000" w:rsidR="00000000" w:rsidRPr="00000000">
        <w:rPr>
          <w:b w:val="1"/>
          <w:bCs w:val="1"/>
          <w:rtl w:val="0"/>
        </w:rPr>
        <w:t xml:space="preserve"> (Psychosis)</w:t>
      </w:r>
      <w:r w:rsidDel="00000000" w:rsidR="00000000" w:rsidRPr="00000000">
        <w:rPr>
          <w:rtl w:val="0"/>
        </w:rPr>
        <w:t xml:space="preserve">: Features fragmented, competing neural assemblies with poor inter-cluster communication, leading to incoherent state selection (Fletcher &amp; Frith, 2009).</w:t>
      </w:r>
    </w:p>
    <w:p w:rsidR="00000000" w:rsidDel="00000000" w:rsidP="00000000" w:rsidRDefault="00000000" w:rsidRPr="00000000" w14:paraId="0000004C">
      <w:pPr>
        <w:rPr/>
      </w:pPr>
      <w:r w:rsidDel="00000000" w:rsidR="00000000" w:rsidRPr="00000000">
        <w:rPr>
          <w:rtl w:val="0"/>
        </w:rPr>
        <w:t xml:space="preserve">- </w:t>
      </w:r>
      <m:oMath>
        <m:r>
          <w:rPr>
            <w:b w:val="1"/>
            <w:bCs w:val="1"/>
          </w:rPr>
          <m:t xml:space="preserve">Γ_Ze → 0</m:t>
        </m:r>
      </m:oMath>
      <w:r w:rsidDel="00000000" w:rsidR="00000000" w:rsidRPr="00000000">
        <w:rPr>
          <w:b w:val="1"/>
          <w:bCs w:val="1"/>
          <w:rtl w:val="0"/>
        </w:rPr>
        <w:t xml:space="preserve"> (General Anesthesia)</w:t>
      </w:r>
      <w:r w:rsidDel="00000000" w:rsidR="00000000" w:rsidRPr="00000000">
        <w:rPr>
          <w:rtl w:val="0"/>
        </w:rPr>
        <w:t xml:space="preserve">: Demonstrates globally suppressed, disconnected network states that cannot sustain conscious processing (Mashour &amp; Hudetz, 2018).</w:t>
      </w:r>
    </w:p>
    <w:p w:rsidR="00000000" w:rsidDel="00000000" w:rsidP="00000000" w:rsidRDefault="00000000" w:rsidRPr="00000000" w14:paraId="0000004D">
      <w:pPr>
        <w:rPr/>
      </w:pPr>
      <w:r w:rsidDel="00000000" w:rsidR="00000000" w:rsidRPr="00000000">
        <w:rPr>
          <w:rtl w:val="0"/>
        </w:rPr>
        <w:t xml:space="preserve">- </w:t>
      </w:r>
      <w:r w:rsidDel="00000000" w:rsidR="00000000" w:rsidRPr="00000000">
        <w:rPr>
          <w:b w:val="1"/>
          <w:bCs w:val="1"/>
          <w:rtl w:val="0"/>
        </w:rPr>
        <w:t xml:space="preserve">Pathologically High </w:t>
      </w:r>
      <m:oMath>
        <m:r>
          <w:rPr>
            <w:b w:val="1"/>
            <w:bCs w:val="1"/>
          </w:rPr>
          <m:t xml:space="preserve">Γ_Ze</m:t>
        </m:r>
      </m:oMath>
      <w:r w:rsidDel="00000000" w:rsidR="00000000" w:rsidRPr="00000000">
        <w:rPr>
          <w:b w:val="1"/>
          <w:bCs w:val="1"/>
          <w:rtl w:val="0"/>
        </w:rPr>
        <w:t xml:space="preserve"> (Delusions)</w:t>
      </w:r>
      <w:r w:rsidDel="00000000" w:rsidR="00000000" w:rsidRPr="00000000">
        <w:rPr>
          <w:rtl w:val="0"/>
        </w:rPr>
        <w:t xml:space="preserve">: Shows an overly rigid network structure with a dominant "sticky" attractor that resists updating (Kapur, 2003).</w:t>
      </w:r>
    </w:p>
    <w:p w:rsidR="00000000" w:rsidDel="00000000" w:rsidP="00000000" w:rsidRDefault="00000000" w:rsidRPr="00000000" w14:paraId="0000004E">
      <w:pPr>
        <w:pStyle w:val="Heading1"/>
        <w:rPr/>
      </w:pPr>
      <w:bookmarkStart w:colFirst="0" w:colLast="0" w:name="_w67j3utyvebr" w:id="8"/>
      <w:bookmarkEnd w:id="8"/>
      <w:r w:rsidDel="00000000" w:rsidR="00000000" w:rsidRPr="00000000">
        <w:rPr>
          <w:rtl w:val="0"/>
        </w:rPr>
        <w:t xml:space="preserve">3. Sleep as a Cognitive Quantum Eraser</w:t>
      </w:r>
    </w:p>
    <w:p w:rsidR="00000000" w:rsidDel="00000000" w:rsidP="00000000" w:rsidRDefault="00000000" w:rsidRPr="00000000" w14:paraId="0000004F">
      <w:pPr>
        <w:jc w:val="both"/>
        <w:rPr/>
      </w:pPr>
      <w:r w:rsidDel="00000000" w:rsidR="00000000" w:rsidRPr="00000000">
        <w:rPr>
          <w:rtl w:val="0"/>
        </w:rPr>
        <w:t xml:space="preserve">A powerful analogy is the delayed-choice quantum eraser experiment (Walborn, Terra Cunha, Pádua, &amp; Monken, 2002), where erasing "which-path" information restores wave-like interference.</w:t>
      </w:r>
    </w:p>
    <w:p w:rsidR="00000000" w:rsidDel="00000000" w:rsidP="00000000" w:rsidRDefault="00000000" w:rsidRPr="00000000" w14:paraId="00000050">
      <w:pPr>
        <w:pStyle w:val="Heading2"/>
        <w:jc w:val="both"/>
        <w:rPr/>
      </w:pPr>
      <w:bookmarkStart w:colFirst="0" w:colLast="0" w:name="_v1u4zt1z21s3" w:id="9"/>
      <w:bookmarkEnd w:id="9"/>
      <w:r w:rsidDel="00000000" w:rsidR="00000000" w:rsidRPr="00000000">
        <w:rPr>
          <w:rtl w:val="0"/>
        </w:rPr>
        <w:t xml:space="preserve">3.1. Cognitive Which-Path Information of Wakefulness</w:t>
      </w:r>
    </w:p>
    <w:p w:rsidR="00000000" w:rsidDel="00000000" w:rsidP="00000000" w:rsidRDefault="00000000" w:rsidRPr="00000000" w14:paraId="00000051">
      <w:pPr>
        <w:jc w:val="both"/>
        <w:rPr/>
      </w:pPr>
      <w:r w:rsidDel="00000000" w:rsidR="00000000" w:rsidRPr="00000000">
        <w:rPr>
          <w:rtl w:val="0"/>
        </w:rPr>
        <w:t xml:space="preserve">Wakefulness generates "cognitive which-path information": rigid associative links, solidified interpretations, and reinforced decision pathways (Stickgold &amp; Walker, 2013). This leads to cognitive decoherence, suppressing alternative associations and latent meanings.</w:t>
      </w:r>
    </w:p>
    <w:p w:rsidR="00000000" w:rsidDel="00000000" w:rsidP="00000000" w:rsidRDefault="00000000" w:rsidRPr="00000000" w14:paraId="00000052">
      <w:pPr>
        <w:pStyle w:val="Heading2"/>
        <w:jc w:val="both"/>
        <w:rPr/>
      </w:pPr>
      <w:bookmarkStart w:colFirst="0" w:colLast="0" w:name="_p962sadhjafv" w:id="10"/>
      <w:bookmarkEnd w:id="10"/>
      <w:r w:rsidDel="00000000" w:rsidR="00000000" w:rsidRPr="00000000">
        <w:rPr>
          <w:rtl w:val="0"/>
        </w:rPr>
        <w:t xml:space="preserve"> 3.2. Sleep as the Erasure Mechanism</w:t>
      </w:r>
    </w:p>
    <w:p w:rsidR="00000000" w:rsidDel="00000000" w:rsidP="00000000" w:rsidRDefault="00000000" w:rsidRPr="00000000" w14:paraId="00000053">
      <w:pPr>
        <w:jc w:val="both"/>
        <w:rPr/>
      </w:pPr>
      <w:r w:rsidDel="00000000" w:rsidR="00000000" w:rsidRPr="00000000">
        <w:rPr>
          <w:rtl w:val="0"/>
        </w:rPr>
        <w:t xml:space="preserve">Sleep acts as a </w:t>
      </w:r>
      <w:r w:rsidDel="00000000" w:rsidR="00000000" w:rsidRPr="00000000">
        <w:rPr>
          <w:rtl w:val="0"/>
        </w:rPr>
        <w:t xml:space="preserve">physiological quantum eraser</w:t>
      </w:r>
      <w:r w:rsidDel="00000000" w:rsidR="00000000" w:rsidRPr="00000000">
        <w:rPr>
          <w:rtl w:val="0"/>
        </w:rPr>
        <w:t xml:space="preserve">. The transition to low </w:t>
      </w:r>
      <m:oMath>
        <m:r>
          <w:rPr/>
          <m:t xml:space="preserve">Γ_Ze</m:t>
        </m:r>
      </m:oMath>
      <w:r w:rsidDel="00000000" w:rsidR="00000000" w:rsidRPr="00000000">
        <w:rPr>
          <w:rtl w:val="0"/>
        </w:rPr>
        <w:t xml:space="preserve"> weakens or decouples rigid associative links (Lewis &amp; Durrant, 2011). Key processes include:</w:t>
      </w:r>
    </w:p>
    <w:p w:rsidR="00000000" w:rsidDel="00000000" w:rsidP="00000000" w:rsidRDefault="00000000" w:rsidRPr="00000000" w14:paraId="00000054">
      <w:pPr>
        <w:numPr>
          <w:ilvl w:val="0"/>
          <w:numId w:val="4"/>
        </w:numPr>
        <w:ind w:left="720" w:hanging="360"/>
        <w:jc w:val="both"/>
        <w:rPr>
          <w:u w:val="none"/>
        </w:rPr>
      </w:pPr>
      <w:r w:rsidDel="00000000" w:rsidR="00000000" w:rsidRPr="00000000">
        <w:rPr>
          <w:b w:val="1"/>
          <w:bCs w:val="1"/>
          <w:rtl w:val="0"/>
        </w:rPr>
        <w:t xml:space="preserve">Synaptic Downscaling</w:t>
      </w:r>
      <w:r w:rsidDel="00000000" w:rsidR="00000000" w:rsidRPr="00000000">
        <w:rPr>
          <w:rtl w:val="0"/>
        </w:rPr>
        <w:t xml:space="preserve">: The synaptic homeostasis hypothesis (SHY) posits that slow-wave sleep globally downscales synaptic strength, preferentially pruning over-potentiated, waking-specific pathways ("which-path" info) while preserving latent connections (Tononi &amp; Cirelli, 2014; de Vivo et al., 2017).</w:t>
      </w:r>
    </w:p>
    <w:p w:rsidR="00000000" w:rsidDel="00000000" w:rsidP="00000000" w:rsidRDefault="00000000" w:rsidRPr="00000000" w14:paraId="00000055">
      <w:pPr>
        <w:numPr>
          <w:ilvl w:val="0"/>
          <w:numId w:val="4"/>
        </w:numPr>
        <w:ind w:left="720" w:hanging="360"/>
        <w:jc w:val="both"/>
        <w:rPr>
          <w:u w:val="none"/>
        </w:rPr>
      </w:pPr>
      <w:r w:rsidDel="00000000" w:rsidR="00000000" w:rsidRPr="00000000">
        <w:rPr>
          <w:b w:val="1"/>
          <w:bCs w:val="1"/>
          <w:rtl w:val="0"/>
        </w:rPr>
        <w:t xml:space="preserve">Memory Reorganization</w:t>
      </w:r>
      <w:r w:rsidDel="00000000" w:rsidR="00000000" w:rsidRPr="00000000">
        <w:rPr>
          <w:rtl w:val="0"/>
        </w:rPr>
        <w:t xml:space="preserve">: Hippocampal-neocortical replay in a low-</w:t>
      </w:r>
      <m:oMath>
        <m:r>
          <w:rPr/>
          <m:t xml:space="preserve">Γ_Ze</m:t>
        </m:r>
      </m:oMath>
      <w:r w:rsidDel="00000000" w:rsidR="00000000" w:rsidRPr="00000000">
        <w:rPr>
          <w:rtl w:val="0"/>
        </w:rPr>
        <w:t xml:space="preserve"> environment allows memories to be recombined in novel sequences, dissolving rigid episodic context and promoting semantic integration (Diekelmann &amp; Born, 2010; Cowan et al., 2020).</w:t>
      </w:r>
    </w:p>
    <w:p w:rsidR="00000000" w:rsidDel="00000000" w:rsidP="00000000" w:rsidRDefault="00000000" w:rsidRPr="00000000" w14:paraId="00000056">
      <w:pPr>
        <w:numPr>
          <w:ilvl w:val="0"/>
          <w:numId w:val="4"/>
        </w:numPr>
        <w:ind w:left="720" w:hanging="360"/>
        <w:jc w:val="both"/>
        <w:rPr>
          <w:u w:val="none"/>
        </w:rPr>
      </w:pPr>
      <w:r w:rsidDel="00000000" w:rsidR="00000000" w:rsidRPr="00000000">
        <w:rPr>
          <w:b w:val="1"/>
          <w:bCs w:val="1"/>
          <w:rtl w:val="0"/>
        </w:rPr>
        <w:t xml:space="preserve">Diminished Neuromodulatory Influence</w:t>
      </w:r>
      <w:r w:rsidDel="00000000" w:rsidR="00000000" w:rsidRPr="00000000">
        <w:rPr>
          <w:rtl w:val="0"/>
        </w:rPr>
        <w:t xml:space="preserve">: The reduction in noradrenergic/serotonergic tone during SWS liberates the system from the imperatives of focused localization (Aston-Jones &amp; Bloom, 1981; Portas, Thakkar, Rainnie, &amp; McCarley, 1998).</w:t>
      </w:r>
    </w:p>
    <w:p w:rsidR="00000000" w:rsidDel="00000000" w:rsidP="00000000" w:rsidRDefault="00000000" w:rsidRPr="00000000" w14:paraId="00000057">
      <w:pPr>
        <w:pStyle w:val="Heading2"/>
        <w:jc w:val="both"/>
        <w:rPr/>
      </w:pPr>
      <w:bookmarkStart w:colFirst="0" w:colLast="0" w:name="_sj1uy9moc0eu" w:id="11"/>
      <w:bookmarkEnd w:id="11"/>
      <w:r w:rsidDel="00000000" w:rsidR="00000000" w:rsidRPr="00000000">
        <w:rPr>
          <w:rtl w:val="0"/>
        </w:rPr>
        <w:t xml:space="preserve">3.3. Restoration of Cognitive Interference</w:t>
      </w:r>
    </w:p>
    <w:p w:rsidR="00000000" w:rsidDel="00000000" w:rsidP="00000000" w:rsidRDefault="00000000" w:rsidRPr="00000000" w14:paraId="00000058">
      <w:pPr>
        <w:jc w:val="both"/>
        <w:rPr/>
      </w:pPr>
      <w:r w:rsidDel="00000000" w:rsidR="00000000" w:rsidRPr="00000000">
        <w:rPr>
          <w:rtl w:val="0"/>
        </w:rPr>
        <w:t xml:space="preserve">Erasure restores conditions for cognitive interference, enabling novel associative linking and creative insight. Sleep, not merely time awake, promotes problem-solving insight (Wagner, Gais, Haider, Verleger, &amp; Born, 2004) and rule discovery (Lau, Alger, &amp; Fishbein, 2010).</w:t>
      </w:r>
    </w:p>
    <w:p w:rsidR="00000000" w:rsidDel="00000000" w:rsidP="00000000" w:rsidRDefault="00000000" w:rsidRPr="00000000" w14:paraId="00000059">
      <w:pPr>
        <w:pStyle w:val="Heading5"/>
        <w:jc w:val="both"/>
        <w:rPr/>
      </w:pPr>
      <w:bookmarkStart w:colFirst="0" w:colLast="0" w:name="_c5i5w27yal4x" w:id="12"/>
      <w:bookmarkEnd w:id="12"/>
      <w:r w:rsidDel="00000000" w:rsidR="00000000" w:rsidRPr="00000000">
        <w:rPr>
          <w:rtl w:val="0"/>
        </w:rPr>
      </w:r>
    </w:p>
    <w:p w:rsidR="00000000" w:rsidDel="00000000" w:rsidP="00000000" w:rsidRDefault="00000000" w:rsidRPr="00000000" w14:paraId="0000005A">
      <w:pPr>
        <w:pStyle w:val="Heading5"/>
        <w:jc w:val="both"/>
        <w:rPr/>
      </w:pPr>
      <w:bookmarkStart w:colFirst="0" w:colLast="0" w:name="_aijo1kowbnrr" w:id="13"/>
      <w:bookmarkEnd w:id="13"/>
      <w:r w:rsidDel="00000000" w:rsidR="00000000" w:rsidRPr="00000000">
        <w:rPr>
          <w:rtl w:val="0"/>
        </w:rPr>
        <w:t xml:space="preserve">Figure 1: The Quantum Eraser Analogy for Sleep.</w:t>
      </w:r>
    </w:p>
    <w:p w:rsidR="00000000" w:rsidDel="00000000" w:rsidP="00000000" w:rsidRDefault="00000000" w:rsidRPr="00000000" w14:paraId="0000005B">
      <w:pPr>
        <w:jc w:val="both"/>
        <w:rPr/>
      </w:pPr>
      <w:r w:rsidDel="00000000" w:rsidR="00000000" w:rsidRPr="00000000">
        <w:rPr/>
        <w:drawing>
          <wp:inline distB="114300" distT="114300" distL="114300" distR="114300">
            <wp:extent cx="5943600" cy="32766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   </w:t>
      </w:r>
      <w:r w:rsidDel="00000000" w:rsidR="00000000" w:rsidRPr="00000000">
        <w:rPr>
          <w:b w:val="1"/>
          <w:bCs w:val="1"/>
          <w:rtl w:val="0"/>
        </w:rPr>
        <w:t xml:space="preserve">Panel A (Wakefulness)</w:t>
      </w:r>
      <w:r w:rsidDel="00000000" w:rsidR="00000000" w:rsidRPr="00000000">
        <w:rPr>
          <w:rtl w:val="0"/>
        </w:rPr>
        <w:t xml:space="preserve">: A cognitive "photon" (e.g., an ambiguous percept) passes through an interferometer with two paths (e.g., interpretations "A" and "B"). A "which-path" detector </w:t>
      </w:r>
      <m:oMath>
        <m:r>
          <w:rPr/>
          <m:t xml:space="preserve">(high Γ_Ze)</m:t>
        </m:r>
      </m:oMath>
      <w:r w:rsidDel="00000000" w:rsidR="00000000" w:rsidRPr="00000000">
        <w:rPr>
          <w:rtl w:val="0"/>
        </w:rPr>
        <w:t xml:space="preserve"> records the chosen path, forcing particle-like behavior—a single, collapsed interpretation. This information is stored in synaptic potentiation.</w:t>
      </w:r>
    </w:p>
    <w:p w:rsidR="00000000" w:rsidDel="00000000" w:rsidP="00000000" w:rsidRDefault="00000000" w:rsidRPr="00000000" w14:paraId="0000005D">
      <w:pPr>
        <w:jc w:val="both"/>
        <w:rPr/>
      </w:pPr>
      <w:r w:rsidDel="00000000" w:rsidR="00000000" w:rsidRPr="00000000">
        <w:rPr>
          <w:rtl w:val="0"/>
        </w:rPr>
        <w:t xml:space="preserve">   </w:t>
      </w:r>
      <w:r w:rsidDel="00000000" w:rsidR="00000000" w:rsidRPr="00000000">
        <w:rPr>
          <w:b w:val="1"/>
          <w:bCs w:val="1"/>
          <w:rtl w:val="0"/>
        </w:rPr>
        <w:t xml:space="preserve">Panel B (Sleep)</w:t>
      </w:r>
      <w:r w:rsidDel="00000000" w:rsidR="00000000" w:rsidRPr="00000000">
        <w:rPr>
          <w:rtl w:val="0"/>
        </w:rPr>
        <w:t xml:space="preserve">: The sleep process acts as a quantum eraser, deleting the "which-path" information (via synaptic downscaling, neuromodulatory shift). This restores wave-like properties.</w:t>
      </w:r>
    </w:p>
    <w:p w:rsidR="00000000" w:rsidDel="00000000" w:rsidP="00000000" w:rsidRDefault="00000000" w:rsidRPr="00000000" w14:paraId="0000005E">
      <w:pPr>
        <w:jc w:val="both"/>
        <w:rPr/>
      </w:pPr>
      <w:r w:rsidDel="00000000" w:rsidR="00000000" w:rsidRPr="00000000">
        <w:rPr>
          <w:rtl w:val="0"/>
        </w:rPr>
        <w:t xml:space="preserve">   </w:t>
      </w:r>
      <w:r w:rsidDel="00000000" w:rsidR="00000000" w:rsidRPr="00000000">
        <w:rPr>
          <w:b w:val="1"/>
          <w:bCs w:val="1"/>
          <w:rtl w:val="0"/>
        </w:rPr>
        <w:t xml:space="preserve">Panel C (Post-Sleep Wakefulness)</w:t>
      </w:r>
      <w:r w:rsidDel="00000000" w:rsidR="00000000" w:rsidRPr="00000000">
        <w:rPr>
          <w:rtl w:val="0"/>
        </w:rPr>
        <w:t xml:space="preserve">: The system can now re-interrogate the memory/percept. Without the prior which-path information, interference between paths A and B is possible, leading to novel, blended, or insightful interpretations that were previously suppressed.</w:t>
      </w:r>
    </w:p>
    <w:p w:rsidR="00000000" w:rsidDel="00000000" w:rsidP="00000000" w:rsidRDefault="00000000" w:rsidRPr="00000000" w14:paraId="0000005F">
      <w:pPr>
        <w:pStyle w:val="Heading1"/>
        <w:jc w:val="both"/>
        <w:rPr/>
      </w:pPr>
      <w:bookmarkStart w:colFirst="0" w:colLast="0" w:name="_nw7szqya2ajn" w:id="14"/>
      <w:bookmarkEnd w:id="14"/>
      <w:r w:rsidDel="00000000" w:rsidR="00000000" w:rsidRPr="00000000">
        <w:rPr>
          <w:rtl w:val="0"/>
        </w:rPr>
        <w:t xml:space="preserve">4. Dreaming as Interference Patterns of Meaning</w:t>
      </w:r>
    </w:p>
    <w:p w:rsidR="00000000" w:rsidDel="00000000" w:rsidP="00000000" w:rsidRDefault="00000000" w:rsidRPr="00000000" w14:paraId="00000060">
      <w:pPr>
        <w:jc w:val="both"/>
        <w:rPr/>
      </w:pPr>
      <w:r w:rsidDel="00000000" w:rsidR="00000000" w:rsidRPr="00000000">
        <w:rPr>
          <w:rtl w:val="0"/>
        </w:rPr>
        <w:t xml:space="preserve">Dreams are the direct, conscious experience of cognitive interference patterns from sustained, low-</w:t>
      </w:r>
      <m:oMath>
        <m:r>
          <w:rPr/>
          <m:t xml:space="preserve">Γ_Ze</m:t>
        </m:r>
      </m:oMath>
      <w:r w:rsidDel="00000000" w:rsidR="00000000" w:rsidRPr="00000000">
        <w:rPr>
          <w:rtl w:val="0"/>
        </w:rPr>
        <w:t xml:space="preserve"> superpositions (Windt, Nielsen, &amp; Thompson, 2016).</w:t>
      </w:r>
    </w:p>
    <w:p w:rsidR="00000000" w:rsidDel="00000000" w:rsidP="00000000" w:rsidRDefault="00000000" w:rsidRPr="00000000" w14:paraId="00000061">
      <w:pPr>
        <w:pStyle w:val="Heading2"/>
        <w:jc w:val="both"/>
        <w:rPr/>
      </w:pPr>
      <w:bookmarkStart w:colFirst="0" w:colLast="0" w:name="_ybv8wpbw85vd" w:id="15"/>
      <w:bookmarkEnd w:id="15"/>
      <w:r w:rsidDel="00000000" w:rsidR="00000000" w:rsidRPr="00000000">
        <w:rPr>
          <w:rtl w:val="0"/>
        </w:rPr>
        <w:t xml:space="preserve">4.1. Bizarreness as a Signature of Interference</w:t>
      </w:r>
    </w:p>
    <w:p w:rsidR="00000000" w:rsidDel="00000000" w:rsidP="00000000" w:rsidRDefault="00000000" w:rsidRPr="00000000" w14:paraId="00000062">
      <w:pPr>
        <w:numPr>
          <w:ilvl w:val="0"/>
          <w:numId w:val="5"/>
        </w:numPr>
        <w:ind w:left="720" w:hanging="360"/>
        <w:jc w:val="both"/>
        <w:rPr>
          <w:u w:val="none"/>
        </w:rPr>
      </w:pPr>
      <w:r w:rsidDel="00000000" w:rsidR="00000000" w:rsidRPr="00000000">
        <w:rPr>
          <w:b w:val="1"/>
          <w:bCs w:val="1"/>
          <w:rtl w:val="0"/>
        </w:rPr>
        <w:t xml:space="preserve">Logical Contradictions</w:t>
      </w:r>
      <w:r w:rsidDel="00000000" w:rsidR="00000000" w:rsidRPr="00000000">
        <w:rPr>
          <w:rtl w:val="0"/>
        </w:rPr>
        <w:t xml:space="preserve">: Interference between incompatible eigenstates (e.g., "home" and "airport") produces experiences of simultaneous location or seamless transformation (Revonsuo, Tuominen, &amp; Valli, 2015).</w:t>
      </w:r>
    </w:p>
    <w:p w:rsidR="00000000" w:rsidDel="00000000" w:rsidP="00000000" w:rsidRDefault="00000000" w:rsidRPr="00000000" w14:paraId="00000063">
      <w:pPr>
        <w:numPr>
          <w:ilvl w:val="0"/>
          <w:numId w:val="5"/>
        </w:numPr>
        <w:ind w:left="720" w:hanging="360"/>
        <w:jc w:val="both"/>
        <w:rPr>
          <w:u w:val="none"/>
        </w:rPr>
      </w:pPr>
      <w:r w:rsidDel="00000000" w:rsidR="00000000" w:rsidRPr="00000000">
        <w:rPr>
          <w:b w:val="1"/>
          <w:bCs w:val="1"/>
          <w:rtl w:val="0"/>
        </w:rPr>
        <w:t xml:space="preserve">Temporal Loops</w:t>
      </w:r>
      <w:r w:rsidDel="00000000" w:rsidR="00000000" w:rsidRPr="00000000">
        <w:rPr>
          <w:rtl w:val="0"/>
        </w:rPr>
        <w:t xml:space="preserve">: Erasure of rigid temporal which-path information allows memories from different epochs to interfere, generating non-linear narratives (Kahn &amp; Hobson, 2005; Dumel, Carr, &amp; Nielsen, 2020).</w:t>
      </w:r>
    </w:p>
    <w:p w:rsidR="00000000" w:rsidDel="00000000" w:rsidP="00000000" w:rsidRDefault="00000000" w:rsidRPr="00000000" w14:paraId="00000064">
      <w:pPr>
        <w:numPr>
          <w:ilvl w:val="0"/>
          <w:numId w:val="5"/>
        </w:numPr>
        <w:ind w:left="720" w:hanging="360"/>
        <w:jc w:val="both"/>
        <w:rPr>
          <w:u w:val="none"/>
        </w:rPr>
      </w:pPr>
      <w:r w:rsidDel="00000000" w:rsidR="00000000" w:rsidRPr="00000000">
        <w:rPr>
          <w:b w:val="1"/>
          <w:bCs w:val="1"/>
          <w:rtl w:val="0"/>
        </w:rPr>
        <w:t xml:space="preserve">Fluid Identity</w:t>
      </w:r>
      <w:r w:rsidDel="00000000" w:rsidR="00000000" w:rsidRPr="00000000">
        <w:rPr>
          <w:rtl w:val="0"/>
        </w:rPr>
        <w:t xml:space="preserve">: The waking self-model is a stabilized eigenstate. In low-</w:t>
      </w:r>
      <m:oMath>
        <m:r>
          <w:rPr/>
          <m:t xml:space="preserve">Γ_Ze</m:t>
        </m:r>
      </m:oMath>
      <w:r w:rsidDel="00000000" w:rsidR="00000000" w:rsidRPr="00000000">
        <w:rPr>
          <w:rtl w:val="0"/>
        </w:rPr>
        <w:t xml:space="preserve"> dreams, superposition of multiple self-states leads to identity merges and perspective shifts (Windt &amp; Metzinger, 2007).</w:t>
      </w:r>
    </w:p>
    <w:p w:rsidR="00000000" w:rsidDel="00000000" w:rsidP="00000000" w:rsidRDefault="00000000" w:rsidRPr="00000000" w14:paraId="00000065">
      <w:pPr>
        <w:pStyle w:val="Heading2"/>
        <w:jc w:val="both"/>
        <w:rPr/>
      </w:pPr>
      <w:bookmarkStart w:colFirst="0" w:colLast="0" w:name="_c0gx3ocp89mq" w:id="16"/>
      <w:bookmarkEnd w:id="16"/>
      <w:r w:rsidDel="00000000" w:rsidR="00000000" w:rsidRPr="00000000">
        <w:rPr>
          <w:rtl w:val="0"/>
        </w:rPr>
        <w:t xml:space="preserve">4.2. Empirical Support</w:t>
      </w:r>
    </w:p>
    <w:p w:rsidR="00000000" w:rsidDel="00000000" w:rsidP="00000000" w:rsidRDefault="00000000" w:rsidRPr="00000000" w14:paraId="00000066">
      <w:pPr>
        <w:numPr>
          <w:ilvl w:val="0"/>
          <w:numId w:val="6"/>
        </w:numPr>
        <w:ind w:left="720" w:hanging="360"/>
        <w:jc w:val="both"/>
        <w:rPr>
          <w:u w:val="none"/>
        </w:rPr>
      </w:pPr>
      <w:r w:rsidDel="00000000" w:rsidR="00000000" w:rsidRPr="00000000">
        <w:rPr>
          <w:b w:val="1"/>
          <w:bCs w:val="1"/>
          <w:rtl w:val="0"/>
        </w:rPr>
        <w:t xml:space="preserve">Memory Incorporation</w:t>
      </w:r>
      <w:r w:rsidDel="00000000" w:rsidR="00000000" w:rsidRPr="00000000">
        <w:rPr>
          <w:rtl w:val="0"/>
        </w:rPr>
        <w:t xml:space="preserve">: Day residues are not replayed but fragmented and blended with remote memories, an expected outcome of interference (Fosse, Fosse, Hobson, &amp; Stickgold, 2003; Wamsley &amp; Stickgold, 2011).</w:t>
      </w:r>
    </w:p>
    <w:p w:rsidR="00000000" w:rsidDel="00000000" w:rsidP="00000000" w:rsidRDefault="00000000" w:rsidRPr="00000000" w14:paraId="00000067">
      <w:pPr>
        <w:numPr>
          <w:ilvl w:val="0"/>
          <w:numId w:val="6"/>
        </w:numPr>
        <w:ind w:left="720" w:hanging="360"/>
        <w:jc w:val="both"/>
        <w:rPr>
          <w:u w:val="none"/>
        </w:rPr>
      </w:pPr>
      <w:r w:rsidDel="00000000" w:rsidR="00000000" w:rsidRPr="00000000">
        <w:rPr>
          <w:b w:val="1"/>
          <w:bCs w:val="1"/>
          <w:rtl w:val="0"/>
        </w:rPr>
        <w:t xml:space="preserve">Neuroimaging</w:t>
      </w:r>
      <w:r w:rsidDel="00000000" w:rsidR="00000000" w:rsidRPr="00000000">
        <w:rPr>
          <w:rtl w:val="0"/>
        </w:rPr>
        <w:t xml:space="preserve">: During REM sleep, associative and limbic cortices show high connectivity, while the dorsolateral prefrontal cortex (dlPFC)—a substrate for high </w:t>
      </w:r>
      <m:oMath>
        <m:r>
          <w:rPr/>
          <m:t xml:space="preserve">Γ_Ze</m:t>
        </m:r>
      </m:oMath>
      <w:r w:rsidDel="00000000" w:rsidR="00000000" w:rsidRPr="00000000">
        <w:rPr>
          <w:rtl w:val="0"/>
        </w:rPr>
        <w:t xml:space="preserve">—is deactivated, removing top-down constraints and permitting interference (Desseilles, Dang-Vu, Sterpenich, &amp; Schwartz, 2011; Horikawa, Tamaki, Miyawaki, &amp; Kamitani, 2013).</w:t>
      </w:r>
    </w:p>
    <w:p w:rsidR="00000000" w:rsidDel="00000000" w:rsidP="00000000" w:rsidRDefault="00000000" w:rsidRPr="00000000" w14:paraId="00000068">
      <w:pPr>
        <w:pStyle w:val="Heading1"/>
        <w:jc w:val="both"/>
        <w:rPr/>
      </w:pPr>
      <w:bookmarkStart w:colFirst="0" w:colLast="0" w:name="_on2nv3tjrigb" w:id="17"/>
      <w:bookmarkEnd w:id="17"/>
      <w:r w:rsidDel="00000000" w:rsidR="00000000" w:rsidRPr="00000000">
        <w:rPr>
          <w:rtl w:val="0"/>
        </w:rPr>
        <w:t xml:space="preserve">5. Psychopathology as Dysregulated Localization</w:t>
      </w:r>
    </w:p>
    <w:p w:rsidR="00000000" w:rsidDel="00000000" w:rsidP="00000000" w:rsidRDefault="00000000" w:rsidRPr="00000000" w14:paraId="00000069">
      <w:pPr>
        <w:jc w:val="both"/>
        <w:rPr/>
      </w:pPr>
      <w:r w:rsidDel="00000000" w:rsidR="00000000" w:rsidRPr="00000000">
        <w:rPr>
          <w:rtl w:val="0"/>
        </w:rPr>
        <w:t xml:space="preserve">The Ze framework reinterpreps psychiatric disorders as dysregulations of </w:t>
      </w:r>
      <m:oMath>
        <m:r>
          <w:rPr/>
          <m:t xml:space="preserve">Γ_Ze</m:t>
        </m:r>
      </m:oMath>
      <w:r w:rsidDel="00000000" w:rsidR="00000000" w:rsidRPr="00000000">
        <w:rPr>
          <w:rtl w:val="0"/>
        </w:rPr>
        <w:t xml:space="preserve"> control.</w:t>
      </w:r>
    </w:p>
    <w:p w:rsidR="00000000" w:rsidDel="00000000" w:rsidP="00000000" w:rsidRDefault="00000000" w:rsidRPr="00000000" w14:paraId="0000006A">
      <w:pPr>
        <w:pStyle w:val="Heading6"/>
        <w:jc w:val="both"/>
        <w:rPr/>
      </w:pPr>
      <w:bookmarkStart w:colFirst="0" w:colLast="0" w:name="_u0nnoujrosja" w:id="18"/>
      <w:bookmarkEnd w:id="18"/>
      <w:r w:rsidDel="00000000" w:rsidR="00000000" w:rsidRPr="00000000">
        <w:rPr>
          <w:rtl w:val="0"/>
        </w:rPr>
        <w:t xml:space="preserve">Table 2: Ze Formalism Characterization of Altered and Pathological States</w:t>
      </w:r>
    </w:p>
    <w:p w:rsidR="00000000" w:rsidDel="00000000" w:rsidP="00000000" w:rsidRDefault="00000000" w:rsidRPr="00000000" w14:paraId="0000006B">
      <w:pPr>
        <w:jc w:val="both"/>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905"/>
        <w:gridCol w:w="2340"/>
        <w:gridCol w:w="2895"/>
        <w:tblGridChange w:id="0">
          <w:tblGrid>
            <w:gridCol w:w="2220"/>
            <w:gridCol w:w="1905"/>
            <w:gridCol w:w="2340"/>
            <w:gridCol w:w="2895"/>
          </w:tblGrid>
        </w:tblGridChange>
      </w:tblGrid>
      <w:tr>
        <w:trPr>
          <w:cantSplit w:val="0"/>
          <w:trHeight w:val="50.99999999999998" w:hRule="atLeast"/>
          <w:tblHeader w:val="0"/>
        </w:trPr>
        <w:tc>
          <w:tcPr>
            <w:tcBorders>
              <w:top w:color="000000" w:space="0" w:sz="0" w:val="nil"/>
              <w:left w:color="000000" w:space="0" w:sz="0" w:val="nil"/>
              <w:bottom w:color="000000" w:space="0" w:sz="8"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06C">
            <w:pPr>
              <w:spacing w:line="240" w:lineRule="auto"/>
              <w:rPr>
                <w:sz w:val="16"/>
                <w:szCs w:val="16"/>
              </w:rPr>
            </w:pPr>
            <w:r w:rsidDel="00000000" w:rsidR="00000000" w:rsidRPr="00000000">
              <w:rPr>
                <w:sz w:val="16"/>
                <w:szCs w:val="16"/>
                <w:rtl w:val="0"/>
              </w:rPr>
              <w:t xml:space="preserve">State / Condition</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6D">
            <w:pPr>
              <w:spacing w:line="240" w:lineRule="auto"/>
              <w:rPr>
                <w:sz w:val="16"/>
                <w:szCs w:val="16"/>
              </w:rPr>
            </w:pPr>
            <m:oMath>
              <m:r>
                <w:rPr>
                  <w:sz w:val="18"/>
                  <w:szCs w:val="18"/>
                </w:rPr>
                <m:t xml:space="preserve">Γ_Ze</m:t>
              </m:r>
            </m:oMath>
            <w:r w:rsidDel="00000000" w:rsidR="00000000" w:rsidRPr="00000000">
              <w:rPr>
                <w:sz w:val="16"/>
                <w:szCs w:val="16"/>
                <w:rtl w:val="0"/>
              </w:rPr>
              <w:t xml:space="preserve"> Dynamics</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6E">
            <w:pPr>
              <w:spacing w:line="240" w:lineRule="auto"/>
              <w:rPr>
                <w:sz w:val="16"/>
                <w:szCs w:val="16"/>
              </w:rPr>
            </w:pPr>
            <w:r w:rsidDel="00000000" w:rsidR="00000000" w:rsidRPr="00000000">
              <w:rPr>
                <w:sz w:val="16"/>
                <w:szCs w:val="16"/>
                <w:rtl w:val="0"/>
              </w:rPr>
              <w:t xml:space="preserve">Cognitive Character</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6F">
            <w:pPr>
              <w:spacing w:line="240" w:lineRule="auto"/>
              <w:rPr>
                <w:sz w:val="16"/>
                <w:szCs w:val="16"/>
              </w:rPr>
            </w:pPr>
            <w:r w:rsidDel="00000000" w:rsidR="00000000" w:rsidRPr="00000000">
              <w:rPr>
                <w:sz w:val="16"/>
                <w:szCs w:val="16"/>
                <w:rtl w:val="0"/>
              </w:rPr>
              <w:t xml:space="preserve">Manifestations (Ze Interpretation)</w:t>
            </w:r>
          </w:p>
        </w:tc>
      </w:tr>
      <w:tr>
        <w:trPr>
          <w:cantSplit w:val="0"/>
          <w:trHeight w:val="405" w:hRule="atLeast"/>
          <w:tblHeader w:val="0"/>
        </w:trPr>
        <w:tc>
          <w:tcPr>
            <w:tcBorders>
              <w:top w:color="000000" w:space="0" w:sz="0" w:val="nil"/>
              <w:left w:color="000000" w:space="0" w:sz="0" w:val="nil"/>
              <w:bottom w:color="000000" w:space="0" w:sz="8"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070">
            <w:pPr>
              <w:spacing w:line="240" w:lineRule="auto"/>
              <w:rPr>
                <w:sz w:val="16"/>
                <w:szCs w:val="16"/>
              </w:rPr>
            </w:pPr>
            <w:r w:rsidDel="00000000" w:rsidR="00000000" w:rsidRPr="00000000">
              <w:rPr>
                <w:sz w:val="16"/>
                <w:szCs w:val="16"/>
                <w:rtl w:val="0"/>
              </w:rPr>
              <w:t xml:space="preserve">Normative Wakefulness</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71">
            <w:pPr>
              <w:spacing w:line="240" w:lineRule="auto"/>
              <w:rPr>
                <w:sz w:val="16"/>
                <w:szCs w:val="16"/>
              </w:rPr>
            </w:pPr>
            <w:r w:rsidDel="00000000" w:rsidR="00000000" w:rsidRPr="00000000">
              <w:rPr>
                <w:sz w:val="16"/>
                <w:szCs w:val="16"/>
                <w:rtl w:val="0"/>
              </w:rPr>
              <w:t xml:space="preserve">High, Stable</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72">
            <w:pPr>
              <w:spacing w:line="240" w:lineRule="auto"/>
              <w:rPr>
                <w:sz w:val="16"/>
                <w:szCs w:val="16"/>
              </w:rPr>
            </w:pPr>
            <w:r w:rsidDel="00000000" w:rsidR="00000000" w:rsidRPr="00000000">
              <w:rPr>
                <w:sz w:val="16"/>
                <w:szCs w:val="16"/>
                <w:rtl w:val="0"/>
              </w:rPr>
              <w:t xml:space="preserve">Rigid localization, sequential collapse</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073">
            <w:pPr>
              <w:spacing w:line="240" w:lineRule="auto"/>
              <w:rPr>
                <w:sz w:val="16"/>
                <w:szCs w:val="16"/>
              </w:rPr>
            </w:pPr>
            <w:r w:rsidDel="00000000" w:rsidR="00000000" w:rsidRPr="00000000">
              <w:rPr>
                <w:sz w:val="16"/>
                <w:szCs w:val="16"/>
                <w:rtl w:val="0"/>
              </w:rPr>
              <w:t xml:space="preserve">Focused attention, logical thought, stable self.</w:t>
            </w:r>
          </w:p>
        </w:tc>
      </w:tr>
      <w:tr>
        <w:trPr>
          <w:cantSplit w:val="0"/>
          <w:trHeight w:val="510" w:hRule="atLeast"/>
          <w:tblHeader w:val="0"/>
        </w:trPr>
        <w:tc>
          <w:tcPr>
            <w:tcBorders>
              <w:top w:color="000000" w:space="0" w:sz="0" w:val="nil"/>
              <w:left w:color="000000" w:space="0" w:sz="0" w:val="nil"/>
              <w:bottom w:color="000000" w:space="0" w:sz="8"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074">
            <w:pPr>
              <w:spacing w:line="240" w:lineRule="auto"/>
              <w:rPr>
                <w:sz w:val="16"/>
                <w:szCs w:val="16"/>
              </w:rPr>
            </w:pPr>
            <w:r w:rsidDel="00000000" w:rsidR="00000000" w:rsidRPr="00000000">
              <w:rPr>
                <w:sz w:val="16"/>
                <w:szCs w:val="16"/>
                <w:rtl w:val="0"/>
              </w:rPr>
              <w:t xml:space="preserve">Normative Sleep</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75">
            <w:pPr>
              <w:spacing w:line="240" w:lineRule="auto"/>
              <w:rPr>
                <w:sz w:val="16"/>
                <w:szCs w:val="16"/>
              </w:rPr>
            </w:pPr>
            <w:r w:rsidDel="00000000" w:rsidR="00000000" w:rsidRPr="00000000">
              <w:rPr>
                <w:sz w:val="16"/>
                <w:szCs w:val="16"/>
                <w:rtl w:val="0"/>
              </w:rPr>
              <w:t xml:space="preserve">Low, Regulated</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76">
            <w:pPr>
              <w:spacing w:line="240" w:lineRule="auto"/>
              <w:rPr>
                <w:sz w:val="16"/>
                <w:szCs w:val="16"/>
              </w:rPr>
            </w:pPr>
            <w:r w:rsidDel="00000000" w:rsidR="00000000" w:rsidRPr="00000000">
              <w:rPr>
                <w:sz w:val="16"/>
                <w:szCs w:val="16"/>
                <w:rtl w:val="0"/>
              </w:rPr>
              <w:t xml:space="preserve">Sustained superposition, interference</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077">
            <w:pPr>
              <w:spacing w:line="240" w:lineRule="auto"/>
              <w:rPr>
                <w:sz w:val="16"/>
                <w:szCs w:val="16"/>
              </w:rPr>
            </w:pPr>
            <w:r w:rsidDel="00000000" w:rsidR="00000000" w:rsidRPr="00000000">
              <w:rPr>
                <w:sz w:val="16"/>
                <w:szCs w:val="16"/>
                <w:rtl w:val="0"/>
              </w:rPr>
              <w:t xml:space="preserve">Dream bizarreness, memory recombination.</w:t>
            </w:r>
          </w:p>
        </w:tc>
      </w:tr>
      <w:tr>
        <w:trPr>
          <w:cantSplit w:val="0"/>
          <w:trHeight w:val="1882.5" w:hRule="atLeast"/>
          <w:tblHeader w:val="0"/>
        </w:trPr>
        <w:tc>
          <w:tcPr>
            <w:tcBorders>
              <w:top w:color="000000" w:space="0" w:sz="0" w:val="nil"/>
              <w:left w:color="000000" w:space="0" w:sz="0" w:val="nil"/>
              <w:bottom w:color="000000" w:space="0" w:sz="8"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078">
            <w:pPr>
              <w:spacing w:line="240" w:lineRule="auto"/>
              <w:rPr>
                <w:sz w:val="16"/>
                <w:szCs w:val="16"/>
              </w:rPr>
            </w:pPr>
            <w:r w:rsidDel="00000000" w:rsidR="00000000" w:rsidRPr="00000000">
              <w:rPr>
                <w:sz w:val="16"/>
                <w:szCs w:val="16"/>
                <w:rtl w:val="0"/>
              </w:rPr>
              <w:t xml:space="preserve">Schizophrenia (Positive Sx)</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79">
            <w:pPr>
              <w:spacing w:line="240" w:lineRule="auto"/>
              <w:rPr>
                <w:sz w:val="16"/>
                <w:szCs w:val="16"/>
              </w:rPr>
            </w:pPr>
            <w:r w:rsidDel="00000000" w:rsidR="00000000" w:rsidRPr="00000000">
              <w:rPr>
                <w:sz w:val="16"/>
                <w:szCs w:val="16"/>
                <w:rtl w:val="0"/>
              </w:rPr>
              <w:t xml:space="preserve">Unstable, </w:t>
            </w:r>
          </w:p>
          <w:p w:rsidR="00000000" w:rsidDel="00000000" w:rsidP="00000000" w:rsidRDefault="00000000" w:rsidRPr="00000000" w14:paraId="0000007A">
            <w:pPr>
              <w:spacing w:line="240" w:lineRule="auto"/>
              <w:rPr>
                <w:sz w:val="16"/>
                <w:szCs w:val="16"/>
              </w:rPr>
            </w:pPr>
            <w:r w:rsidDel="00000000" w:rsidR="00000000" w:rsidRPr="00000000">
              <w:rPr>
                <w:sz w:val="16"/>
                <w:szCs w:val="16"/>
                <w:rtl w:val="0"/>
              </w:rPr>
              <w:t xml:space="preserve">Fluctuating</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7B">
            <w:pPr>
              <w:spacing w:line="240" w:lineRule="auto"/>
              <w:rPr>
                <w:sz w:val="16"/>
                <w:szCs w:val="16"/>
              </w:rPr>
            </w:pPr>
            <w:r w:rsidDel="00000000" w:rsidR="00000000" w:rsidRPr="00000000">
              <w:rPr>
                <w:sz w:val="16"/>
                <w:szCs w:val="16"/>
                <w:rtl w:val="0"/>
              </w:rPr>
              <w:t xml:space="preserve">Partial/premature collapse; Superpositional "leakage"</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07C">
            <w:pPr>
              <w:spacing w:line="240" w:lineRule="auto"/>
              <w:rPr>
                <w:sz w:val="16"/>
                <w:szCs w:val="16"/>
              </w:rPr>
            </w:pPr>
            <w:r w:rsidDel="00000000" w:rsidR="00000000" w:rsidRPr="00000000">
              <w:rPr>
                <w:sz w:val="16"/>
                <w:szCs w:val="16"/>
                <w:rtl w:val="0"/>
              </w:rPr>
              <w:t xml:space="preserve">Hallucinations: Spontaneous collapse of internal representations (Waters et al., 2012). Delusions: "Sticky" collapse onto a maladaptive attractor (Woodward, Moritz, Cuttler, &amp; Whitman, 2006). Thought Disorder: Waking interference pattern of language (Kuperberg, 2010).</w:t>
            </w:r>
          </w:p>
        </w:tc>
      </w:tr>
      <w:tr>
        <w:trPr>
          <w:cantSplit w:val="0"/>
          <w:trHeight w:val="1027.5" w:hRule="atLeast"/>
          <w:tblHeader w:val="0"/>
        </w:trPr>
        <w:tc>
          <w:tcPr>
            <w:tcBorders>
              <w:top w:color="000000" w:space="0" w:sz="0" w:val="nil"/>
              <w:left w:color="000000" w:space="0" w:sz="0" w:val="nil"/>
              <w:bottom w:color="000000" w:space="0" w:sz="8"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07D">
            <w:pPr>
              <w:spacing w:line="240" w:lineRule="auto"/>
              <w:rPr>
                <w:sz w:val="16"/>
                <w:szCs w:val="16"/>
              </w:rPr>
            </w:pPr>
            <w:r w:rsidDel="00000000" w:rsidR="00000000" w:rsidRPr="00000000">
              <w:rPr>
                <w:sz w:val="16"/>
                <w:szCs w:val="16"/>
                <w:rtl w:val="0"/>
              </w:rPr>
              <w:t xml:space="preserve">Depersonalization/Derealization</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7E">
            <w:pPr>
              <w:spacing w:line="240" w:lineRule="auto"/>
              <w:rPr>
                <w:sz w:val="16"/>
                <w:szCs w:val="16"/>
              </w:rPr>
            </w:pPr>
            <w:r w:rsidDel="00000000" w:rsidR="00000000" w:rsidRPr="00000000">
              <w:rPr>
                <w:sz w:val="16"/>
                <w:szCs w:val="16"/>
                <w:rtl w:val="0"/>
              </w:rPr>
              <w:t xml:space="preserve">Chronically Weakened</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7F">
            <w:pPr>
              <w:spacing w:line="240" w:lineRule="auto"/>
              <w:rPr>
                <w:sz w:val="16"/>
                <w:szCs w:val="16"/>
              </w:rPr>
            </w:pPr>
            <w:r w:rsidDel="00000000" w:rsidR="00000000" w:rsidRPr="00000000">
              <w:rPr>
                <w:sz w:val="16"/>
                <w:szCs w:val="16"/>
                <w:rtl w:val="0"/>
              </w:rPr>
              <w:t xml:space="preserve">Attenuated, blurred localization</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080">
            <w:pPr>
              <w:spacing w:line="240" w:lineRule="auto"/>
              <w:rPr>
                <w:sz w:val="16"/>
                <w:szCs w:val="16"/>
              </w:rPr>
            </w:pPr>
            <w:r w:rsidDel="00000000" w:rsidR="00000000" w:rsidRPr="00000000">
              <w:rPr>
                <w:sz w:val="16"/>
                <w:szCs w:val="16"/>
                <w:rtl w:val="0"/>
              </w:rPr>
              <w:t xml:space="preserve">Feeling detached, unreal; failure to achieve vivid collapse onto self/world model (Sierra, 2009; Seth, Suzuki, &amp; Critchley, 2012).</w:t>
            </w:r>
          </w:p>
        </w:tc>
      </w:tr>
      <w:tr>
        <w:trPr>
          <w:cantSplit w:val="0"/>
          <w:trHeight w:val="742.5" w:hRule="atLeast"/>
          <w:tblHeader w:val="0"/>
        </w:trPr>
        <w:tc>
          <w:tcPr>
            <w:tcBorders>
              <w:top w:color="000000" w:space="0" w:sz="0" w:val="nil"/>
              <w:left w:color="000000" w:space="0" w:sz="0" w:val="nil"/>
              <w:bottom w:color="000000" w:space="0" w:sz="8"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081">
            <w:pPr>
              <w:spacing w:line="240" w:lineRule="auto"/>
              <w:rPr>
                <w:sz w:val="16"/>
                <w:szCs w:val="16"/>
              </w:rPr>
            </w:pPr>
            <w:r w:rsidDel="00000000" w:rsidR="00000000" w:rsidRPr="00000000">
              <w:rPr>
                <w:sz w:val="16"/>
                <w:szCs w:val="16"/>
                <w:rtl w:val="0"/>
              </w:rPr>
              <w:t xml:space="preserve">Acute Psychosis</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82">
            <w:pPr>
              <w:spacing w:line="240" w:lineRule="auto"/>
              <w:rPr>
                <w:sz w:val="16"/>
                <w:szCs w:val="16"/>
              </w:rPr>
            </w:pPr>
            <w:r w:rsidDel="00000000" w:rsidR="00000000" w:rsidRPr="00000000">
              <w:rPr>
                <w:sz w:val="16"/>
                <w:szCs w:val="16"/>
                <w:rtl w:val="0"/>
              </w:rPr>
              <w:t xml:space="preserve">Fragmented, Chaotic</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83">
            <w:pPr>
              <w:spacing w:line="240" w:lineRule="auto"/>
              <w:rPr>
                <w:sz w:val="16"/>
                <w:szCs w:val="16"/>
              </w:rPr>
            </w:pPr>
            <w:r w:rsidDel="00000000" w:rsidR="00000000" w:rsidRPr="00000000">
              <w:rPr>
                <w:sz w:val="16"/>
                <w:szCs w:val="16"/>
                <w:rtl w:val="0"/>
              </w:rPr>
              <w:t xml:space="preserve">Competing, rapid micro-collapses</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084">
            <w:pPr>
              <w:spacing w:line="240" w:lineRule="auto"/>
              <w:rPr>
                <w:sz w:val="16"/>
                <w:szCs w:val="16"/>
              </w:rPr>
            </w:pPr>
            <w:r w:rsidDel="00000000" w:rsidR="00000000" w:rsidRPr="00000000">
              <w:rPr>
                <w:sz w:val="16"/>
                <w:szCs w:val="16"/>
                <w:rtl w:val="0"/>
              </w:rPr>
              <w:t xml:space="preserve">Sensory overload, fractured thoughts; loss of global narrative (Fletcher &amp; Frith, 2009).</w:t>
            </w:r>
          </w:p>
        </w:tc>
      </w:tr>
      <w:tr>
        <w:trPr>
          <w:cantSplit w:val="0"/>
          <w:trHeight w:val="1057.5" w:hRule="atLeast"/>
          <w:tblHeader w:val="0"/>
        </w:trPr>
        <w:tc>
          <w:tcPr>
            <w:tcBorders>
              <w:top w:color="000000" w:space="0" w:sz="0" w:val="nil"/>
              <w:left w:color="000000" w:space="0" w:sz="0" w:val="nil"/>
              <w:bottom w:color="000000" w:space="0" w:sz="8"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085">
            <w:pPr>
              <w:spacing w:line="240" w:lineRule="auto"/>
              <w:rPr>
                <w:sz w:val="16"/>
                <w:szCs w:val="16"/>
              </w:rPr>
            </w:pPr>
            <w:r w:rsidDel="00000000" w:rsidR="00000000" w:rsidRPr="00000000">
              <w:rPr>
                <w:sz w:val="16"/>
                <w:szCs w:val="16"/>
                <w:rtl w:val="0"/>
              </w:rPr>
              <w:t xml:space="preserve">Hypnagogia / Schizotypy</w:t>
            </w:r>
          </w:p>
          <w:p w:rsidR="00000000" w:rsidDel="00000000" w:rsidP="00000000" w:rsidRDefault="00000000" w:rsidRPr="00000000" w14:paraId="00000086">
            <w:pPr>
              <w:spacing w:line="240" w:lineRule="auto"/>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87">
            <w:pPr>
              <w:spacing w:line="240" w:lineRule="auto"/>
              <w:rPr>
                <w:sz w:val="16"/>
                <w:szCs w:val="16"/>
              </w:rPr>
            </w:pPr>
            <w:r w:rsidDel="00000000" w:rsidR="00000000" w:rsidRPr="00000000">
              <w:rPr>
                <w:sz w:val="16"/>
                <w:szCs w:val="16"/>
                <w:rtl w:val="0"/>
              </w:rPr>
              <w:t xml:space="preserve">Labile, Unstable</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088">
            <w:pPr>
              <w:spacing w:line="240" w:lineRule="auto"/>
              <w:rPr>
                <w:sz w:val="16"/>
                <w:szCs w:val="16"/>
              </w:rPr>
            </w:pPr>
            <w:r w:rsidDel="00000000" w:rsidR="00000000" w:rsidRPr="00000000">
              <w:rPr>
                <w:sz w:val="16"/>
                <w:szCs w:val="16"/>
                <w:rtl w:val="0"/>
              </w:rPr>
              <w:t xml:space="preserve">Intrusive interference in waking</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089">
            <w:pPr>
              <w:spacing w:line="240" w:lineRule="auto"/>
              <w:rPr>
                <w:sz w:val="16"/>
                <w:szCs w:val="16"/>
              </w:rPr>
            </w:pPr>
            <w:r w:rsidDel="00000000" w:rsidR="00000000" w:rsidRPr="00000000">
              <w:rPr>
                <w:sz w:val="16"/>
                <w:szCs w:val="16"/>
                <w:rtl w:val="0"/>
              </w:rPr>
              <w:t xml:space="preserve">Dream-like imagery/thoughts while falling asleep; trait-like instability of </w:t>
            </w:r>
            <m:oMath>
              <m:r>
                <w:rPr>
                  <w:sz w:val="16"/>
                  <w:szCs w:val="16"/>
                </w:rPr>
                <m:t xml:space="preserve">Γ_Ze</m:t>
              </m:r>
            </m:oMath>
            <w:r w:rsidDel="00000000" w:rsidR="00000000" w:rsidRPr="00000000">
              <w:rPr>
                <w:sz w:val="16"/>
                <w:szCs w:val="16"/>
                <w:rtl w:val="0"/>
              </w:rPr>
              <w:t xml:space="preserve"> (Mavromatis, 2010; Watson, 2001).</w:t>
            </w:r>
          </w:p>
        </w:tc>
      </w:tr>
    </w:tbl>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pStyle w:val="Heading2"/>
        <w:jc w:val="both"/>
        <w:rPr/>
      </w:pPr>
      <w:bookmarkStart w:colFirst="0" w:colLast="0" w:name="_xt3otew600f8" w:id="19"/>
      <w:bookmarkEnd w:id="19"/>
      <w:r w:rsidDel="00000000" w:rsidR="00000000" w:rsidRPr="00000000">
        <w:rPr>
          <w:rtl w:val="0"/>
        </w:rPr>
        <w:t xml:space="preserve">5.1. Therapeutic Implications</w:t>
      </w:r>
    </w:p>
    <w:p w:rsidR="00000000" w:rsidDel="00000000" w:rsidP="00000000" w:rsidRDefault="00000000" w:rsidRPr="00000000" w14:paraId="0000008D">
      <w:pPr>
        <w:numPr>
          <w:ilvl w:val="0"/>
          <w:numId w:val="1"/>
        </w:numPr>
        <w:ind w:left="720" w:hanging="360"/>
        <w:jc w:val="both"/>
        <w:rPr>
          <w:u w:val="none"/>
        </w:rPr>
      </w:pPr>
      <w:r w:rsidDel="00000000" w:rsidR="00000000" w:rsidRPr="00000000">
        <w:rPr>
          <w:rtl w:val="0"/>
        </w:rPr>
        <w:t xml:space="preserve">Interventions may stabilize </w:t>
      </w:r>
      <m:oMath>
        <m:r>
          <w:rPr/>
          <m:t xml:space="preserve">Γ_Ze</m:t>
        </m:r>
      </m:oMath>
      <w:r w:rsidDel="00000000" w:rsidR="00000000" w:rsidRPr="00000000">
        <w:rPr>
          <w:rtl w:val="0"/>
        </w:rPr>
        <w:t xml:space="preserve">:</w:t>
      </w:r>
    </w:p>
    <w:p w:rsidR="00000000" w:rsidDel="00000000" w:rsidP="00000000" w:rsidRDefault="00000000" w:rsidRPr="00000000" w14:paraId="0000008E">
      <w:pPr>
        <w:numPr>
          <w:ilvl w:val="0"/>
          <w:numId w:val="1"/>
        </w:numPr>
        <w:ind w:left="720" w:hanging="360"/>
        <w:jc w:val="both"/>
        <w:rPr>
          <w:u w:val="none"/>
        </w:rPr>
      </w:pPr>
      <w:r w:rsidDel="00000000" w:rsidR="00000000" w:rsidRPr="00000000">
        <w:rPr>
          <w:b w:val="1"/>
          <w:bCs w:val="1"/>
          <w:rtl w:val="0"/>
        </w:rPr>
        <w:t xml:space="preserve">Antipsychotics</w:t>
      </w:r>
      <w:r w:rsidDel="00000000" w:rsidR="00000000" w:rsidRPr="00000000">
        <w:rPr>
          <w:rtl w:val="0"/>
        </w:rPr>
        <w:t xml:space="preserve">: May increase collapse stability and threshold (Kapur, 2003).</w:t>
      </w:r>
    </w:p>
    <w:p w:rsidR="00000000" w:rsidDel="00000000" w:rsidP="00000000" w:rsidRDefault="00000000" w:rsidRPr="00000000" w14:paraId="0000008F">
      <w:pPr>
        <w:numPr>
          <w:ilvl w:val="0"/>
          <w:numId w:val="1"/>
        </w:numPr>
        <w:ind w:left="720" w:hanging="360"/>
        <w:jc w:val="both"/>
        <w:rPr>
          <w:u w:val="none"/>
        </w:rPr>
      </w:pPr>
      <w:r w:rsidDel="00000000" w:rsidR="00000000" w:rsidRPr="00000000">
        <w:rPr>
          <w:b w:val="1"/>
          <w:bCs w:val="1"/>
          <w:rtl w:val="0"/>
        </w:rPr>
        <w:t xml:space="preserve">CBT for Psychosis</w:t>
      </w:r>
      <w:r w:rsidDel="00000000" w:rsidR="00000000" w:rsidRPr="00000000">
        <w:rPr>
          <w:rtl w:val="0"/>
        </w:rPr>
        <w:t xml:space="preserve">: Trains metacognitive "re-localization" of experiences (Morrison et al., 2014).</w:t>
      </w:r>
    </w:p>
    <w:p w:rsidR="00000000" w:rsidDel="00000000" w:rsidP="00000000" w:rsidRDefault="00000000" w:rsidRPr="00000000" w14:paraId="00000090">
      <w:pPr>
        <w:numPr>
          <w:ilvl w:val="0"/>
          <w:numId w:val="1"/>
        </w:numPr>
        <w:ind w:left="720" w:hanging="360"/>
        <w:jc w:val="both"/>
        <w:rPr>
          <w:u w:val="none"/>
        </w:rPr>
      </w:pPr>
      <w:r w:rsidDel="00000000" w:rsidR="00000000" w:rsidRPr="00000000">
        <w:rPr>
          <w:b w:val="1"/>
          <w:bCs w:val="1"/>
          <w:rtl w:val="0"/>
        </w:rPr>
        <w:t xml:space="preserve">Mindfulness</w:t>
      </w:r>
      <w:r w:rsidDel="00000000" w:rsidR="00000000" w:rsidRPr="00000000">
        <w:rPr>
          <w:rtl w:val="0"/>
        </w:rPr>
        <w:t xml:space="preserve">: For depersonalization, may strengthen attentional "grip," gently increasing </w:t>
      </w:r>
      <m:oMath>
        <m:r>
          <w:rPr/>
          <m:t xml:space="preserve">Γ_Ze</m:t>
        </m:r>
      </m:oMath>
      <w:r w:rsidDel="00000000" w:rsidR="00000000" w:rsidRPr="00000000">
        <w:rPr>
          <w:rtl w:val="0"/>
        </w:rPr>
        <w:t xml:space="preserve"> for sensory experiences (Schanche et al., 2020).</w:t>
      </w:r>
    </w:p>
    <w:p w:rsidR="00000000" w:rsidDel="00000000" w:rsidP="00000000" w:rsidRDefault="00000000" w:rsidRPr="00000000" w14:paraId="00000091">
      <w:pPr>
        <w:pStyle w:val="Heading1"/>
        <w:jc w:val="both"/>
        <w:rPr/>
      </w:pPr>
      <w:bookmarkStart w:colFirst="0" w:colLast="0" w:name="_vzv30omr17i" w:id="20"/>
      <w:bookmarkEnd w:id="20"/>
      <w:r w:rsidDel="00000000" w:rsidR="00000000" w:rsidRPr="00000000">
        <w:rPr>
          <w:rtl w:val="0"/>
        </w:rPr>
        <w:t xml:space="preserve">6. Coma, Anesthesia, and Psychedelics as Distinct Ze Regimes</w:t>
      </w:r>
    </w:p>
    <w:p w:rsidR="00000000" w:rsidDel="00000000" w:rsidP="00000000" w:rsidRDefault="00000000" w:rsidRPr="00000000" w14:paraId="00000092">
      <w:pPr>
        <w:pStyle w:val="Heading2"/>
        <w:jc w:val="both"/>
        <w:rPr/>
      </w:pPr>
      <w:bookmarkStart w:colFirst="0" w:colLast="0" w:name="_g14c384mec6q" w:id="21"/>
      <w:bookmarkEnd w:id="21"/>
      <w:r w:rsidDel="00000000" w:rsidR="00000000" w:rsidRPr="00000000">
        <w:rPr>
          <w:rtl w:val="0"/>
        </w:rPr>
        <w:t xml:space="preserve">6.1. Coma </w:t>
      </w:r>
      <m:oMath>
        <m:r>
          <w:rPr/>
          <m:t xml:space="preserve">(Γ_Ze ≈ 0, No Observation)</m:t>
        </m:r>
      </m:oMath>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Represents global failure of the infrastructure needed to generate an observable </w:t>
      </w:r>
      <m:oMath>
        <m:r>
          <w:rPr/>
          <m:t xml:space="preserve">|Ψ_mind⟩</m:t>
        </m:r>
      </m:oMath>
      <w:r w:rsidDel="00000000" w:rsidR="00000000" w:rsidRPr="00000000">
        <w:rPr>
          <w:rtl w:val="0"/>
        </w:rPr>
        <w:t xml:space="preserve">. It is a suspension of both localization and observation (Posner, Saper, Schiff, &amp; Plum, 2007; Laureys, 2005).</w:t>
      </w:r>
    </w:p>
    <w:p w:rsidR="00000000" w:rsidDel="00000000" w:rsidP="00000000" w:rsidRDefault="00000000" w:rsidRPr="00000000" w14:paraId="00000094">
      <w:pPr>
        <w:pStyle w:val="Heading2"/>
        <w:jc w:val="both"/>
        <w:rPr/>
      </w:pPr>
      <w:bookmarkStart w:colFirst="0" w:colLast="0" w:name="_3svo9728tk6" w:id="22"/>
      <w:bookmarkEnd w:id="22"/>
      <w:r w:rsidDel="00000000" w:rsidR="00000000" w:rsidRPr="00000000">
        <w:rPr>
          <w:rtl w:val="0"/>
        </w:rPr>
        <w:t xml:space="preserve">6.2. General Anesthesia </w:t>
      </w:r>
      <m:oMath>
        <m:r>
          <w:rPr/>
          <m:t xml:space="preserve">(Γ_Ze → 0, Artificially)</m:t>
        </m:r>
      </m:oMath>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A controlled, pharmacological nullification of </w:t>
      </w:r>
      <m:oMath>
        <m:r>
          <w:rPr>
            <w:b w:val="1"/>
            <w:bCs w:val="1"/>
            <w:color w:val="3d85c6"/>
            <w:sz w:val="26"/>
            <w:szCs w:val="26"/>
          </w:rPr>
          <m:t xml:space="preserve">Γ_Ze</m:t>
        </m:r>
      </m:oMath>
      <w:r w:rsidDel="00000000" w:rsidR="00000000" w:rsidRPr="00000000">
        <w:rPr>
          <w:rtl w:val="0"/>
        </w:rPr>
        <w:t xml:space="preserve"> via disruption of thalamocortical integration (Alkire, Hudetz, &amp; Tononi, 2008; Mashour &amp; Hudetz, 2018).</w:t>
      </w:r>
    </w:p>
    <w:p w:rsidR="00000000" w:rsidDel="00000000" w:rsidP="00000000" w:rsidRDefault="00000000" w:rsidRPr="00000000" w14:paraId="00000096">
      <w:pPr>
        <w:pStyle w:val="Heading2"/>
        <w:jc w:val="both"/>
        <w:rPr/>
      </w:pPr>
      <w:bookmarkStart w:colFirst="0" w:colLast="0" w:name="_33mqrg2a7xbf" w:id="23"/>
      <w:bookmarkEnd w:id="23"/>
      <w:r w:rsidDel="00000000" w:rsidR="00000000" w:rsidRPr="00000000">
        <w:rPr>
          <w:rtl w:val="0"/>
        </w:rPr>
        <w:t xml:space="preserve">6.3. Psychedelics </w:t>
      </w:r>
      <m:oMath>
        <m:r>
          <w:rPr/>
          <m:t xml:space="preserve">(Γ_Ze ↓, Coherence ↑)</m:t>
        </m:r>
      </m:oMath>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t xml:space="preserve">5-HT2A agonists like psilocybin induce a conscious, wakeful low-</w:t>
      </w:r>
      <m:oMath>
        <m:r>
          <w:rPr>
            <w:b w:val="1"/>
            <w:bCs w:val="1"/>
            <w:color w:val="3d85c6"/>
            <w:sz w:val="26"/>
            <w:szCs w:val="26"/>
          </w:rPr>
          <m:t xml:space="preserve">Γ_Ze</m:t>
        </m:r>
      </m:oMath>
      <w:r w:rsidDel="00000000" w:rsidR="00000000" w:rsidRPr="00000000">
        <w:rPr>
          <w:rtl w:val="0"/>
        </w:rPr>
        <w:t xml:space="preserve"> state. They disintegrate the Default Mode Network (DMN)—a putative substrate for high </w:t>
      </w:r>
      <m:oMath>
        <m:r>
          <w:rPr>
            <w:b w:val="1"/>
            <w:bCs w:val="1"/>
            <w:color w:val="3d85c6"/>
            <w:sz w:val="26"/>
            <w:szCs w:val="26"/>
          </w:rPr>
          <m:t xml:space="preserve">Γ_Ze</m:t>
        </m:r>
      </m:oMath>
      <w:r w:rsidDel="00000000" w:rsidR="00000000" w:rsidRPr="00000000">
        <w:rPr>
          <w:rtl w:val="0"/>
        </w:rPr>
        <w:t xml:space="preserve">—reducing its activity and connectivity (Carhart-Harris et al., 2012, 2014). This dissolution of the "localization governor" liberates cognitive interference, leading to enhanced imagery, synesthesia, and ego dissolution while maintaining observation. The increase in neural entropy reflects the explosion of possible cognitive configurations (Tagliazucchi et al., 2014).</w:t>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pStyle w:val="Heading5"/>
        <w:jc w:val="both"/>
        <w:rPr/>
      </w:pPr>
      <w:bookmarkStart w:colFirst="0" w:colLast="0" w:name="_ris6xbmrjaix" w:id="24"/>
      <w:bookmarkEnd w:id="24"/>
      <w:r w:rsidDel="00000000" w:rsidR="00000000" w:rsidRPr="00000000">
        <w:rPr>
          <w:rtl w:val="0"/>
        </w:rPr>
        <w:t xml:space="preserve">Figure 2: The </w:t>
      </w:r>
      <m:oMath>
        <m:r>
          <w:rPr>
            <w:b w:val="1"/>
            <w:bCs w:val="1"/>
            <w:color w:val="3d85c6"/>
            <w:sz w:val="26"/>
            <w:szCs w:val="26"/>
          </w:rPr>
          <m:t xml:space="preserve">Γ_Ze</m:t>
        </m:r>
      </m:oMath>
      <w:r w:rsidDel="00000000" w:rsidR="00000000" w:rsidRPr="00000000">
        <w:rPr>
          <w:rtl w:val="0"/>
        </w:rPr>
        <w:t xml:space="preserve"> Continuum of Conscious States.</w:t>
      </w:r>
    </w:p>
    <w:p w:rsidR="00000000" w:rsidDel="00000000" w:rsidP="00000000" w:rsidRDefault="00000000" w:rsidRPr="00000000" w14:paraId="0000009A">
      <w:pPr>
        <w:jc w:val="both"/>
        <w:rPr/>
      </w:pPr>
      <w:r w:rsidDel="00000000" w:rsidR="00000000" w:rsidRPr="00000000">
        <w:rPr>
          <w:i w:val="1"/>
          <w:iCs w:val="1"/>
        </w:rPr>
        <w:drawing>
          <wp:inline distB="114300" distT="114300" distL="114300" distR="114300">
            <wp:extent cx="5943600" cy="21463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jc w:val="both"/>
        <w:rPr/>
      </w:pPr>
      <w:r w:rsidDel="00000000" w:rsidR="00000000" w:rsidRPr="00000000">
        <w:rPr>
          <w:b w:val="1"/>
          <w:bCs w:val="1"/>
          <w:rtl w:val="0"/>
        </w:rPr>
        <w:t xml:space="preserve">Axis</w:t>
      </w:r>
      <w:r w:rsidDel="00000000" w:rsidR="00000000" w:rsidRPr="00000000">
        <w:rPr>
          <w:rtl w:val="0"/>
        </w:rPr>
        <w:t xml:space="preserve">: Localization Parameter </w:t>
      </w:r>
      <m:oMath>
        <m:r>
          <w:rPr>
            <w:b w:val="1"/>
            <w:bCs w:val="1"/>
            <w:color w:val="3d85c6"/>
            <w:sz w:val="26"/>
            <w:szCs w:val="26"/>
          </w:rPr>
          <m:t xml:space="preserve">Γ_Ze</m:t>
        </m:r>
      </m:oMath>
      <w:r w:rsidDel="00000000" w:rsidR="00000000" w:rsidRPr="00000000">
        <w:rPr>
          <w:rFonts w:ascii="Arial Unicode MS" w:cs="Arial Unicode MS" w:eastAsia="Arial Unicode MS" w:hAnsi="Arial Unicode MS"/>
          <w:rtl w:val="0"/>
        </w:rPr>
        <w:t xml:space="preserve">(Low ← --- → High)</w:t>
      </w:r>
    </w:p>
    <w:p w:rsidR="00000000" w:rsidDel="00000000" w:rsidP="00000000" w:rsidRDefault="00000000" w:rsidRPr="00000000" w14:paraId="0000009C">
      <w:pPr>
        <w:jc w:val="both"/>
        <w:rPr/>
      </w:pPr>
      <w:r w:rsidDel="00000000" w:rsidR="00000000" w:rsidRPr="00000000">
        <w:rPr>
          <w:b w:val="1"/>
          <w:bCs w:val="1"/>
          <w:rtl w:val="0"/>
        </w:rPr>
        <w:t xml:space="preserve">Left Extreme</w:t>
      </w:r>
      <w:r w:rsidDel="00000000" w:rsidR="00000000" w:rsidRPr="00000000">
        <w:rPr>
          <w:rFonts w:ascii="Arial Unicode MS" w:cs="Arial Unicode MS" w:eastAsia="Arial Unicode MS" w:hAnsi="Arial Unicode MS"/>
          <w:rtl w:val="0"/>
        </w:rPr>
        <w:t xml:space="preserve"> (Γ≈0): </w:t>
      </w:r>
      <w:r w:rsidDel="00000000" w:rsidR="00000000" w:rsidRPr="00000000">
        <w:rPr>
          <w:b w:val="1"/>
          <w:bCs w:val="1"/>
          <w:rtl w:val="0"/>
        </w:rPr>
        <w:t xml:space="preserve">Coma/Deep GA</w:t>
      </w:r>
      <w:r w:rsidDel="00000000" w:rsidR="00000000" w:rsidRPr="00000000">
        <w:rPr>
          <w:rtl w:val="0"/>
        </w:rPr>
        <w:t xml:space="preserve"> (No observable state).</w:t>
      </w:r>
    </w:p>
    <w:p w:rsidR="00000000" w:rsidDel="00000000" w:rsidP="00000000" w:rsidRDefault="00000000" w:rsidRPr="00000000" w14:paraId="0000009D">
      <w:pPr>
        <w:jc w:val="both"/>
        <w:rPr/>
      </w:pPr>
      <w:r w:rsidDel="00000000" w:rsidR="00000000" w:rsidRPr="00000000">
        <w:rPr>
          <w:b w:val="1"/>
          <w:bCs w:val="1"/>
          <w:rtl w:val="0"/>
        </w:rPr>
        <w:t xml:space="preserve">Mid-Left</w:t>
      </w:r>
      <w:r w:rsidDel="00000000" w:rsidR="00000000" w:rsidRPr="00000000">
        <w:rPr>
          <w:rtl w:val="0"/>
        </w:rPr>
        <w:t xml:space="preserve">: Deep NREM Sleep (Observable, low-energy superposition).</w:t>
      </w:r>
    </w:p>
    <w:p w:rsidR="00000000" w:rsidDel="00000000" w:rsidP="00000000" w:rsidRDefault="00000000" w:rsidRPr="00000000" w14:paraId="0000009E">
      <w:pPr>
        <w:jc w:val="both"/>
        <w:rPr/>
      </w:pPr>
      <w:r w:rsidDel="00000000" w:rsidR="00000000" w:rsidRPr="00000000">
        <w:rPr>
          <w:b w:val="1"/>
          <w:bCs w:val="1"/>
          <w:rtl w:val="0"/>
        </w:rPr>
        <w:t xml:space="preserve">Center-Left</w:t>
      </w:r>
      <w:r w:rsidDel="00000000" w:rsidR="00000000" w:rsidRPr="00000000">
        <w:rPr>
          <w:rtl w:val="0"/>
        </w:rPr>
        <w:t xml:space="preserve">: </w:t>
      </w:r>
      <w:r w:rsidDel="00000000" w:rsidR="00000000" w:rsidRPr="00000000">
        <w:rPr>
          <w:rtl w:val="0"/>
        </w:rPr>
        <w:t xml:space="preserve">REM Sleep / Psychedelic State</w:t>
      </w:r>
      <w:r w:rsidDel="00000000" w:rsidR="00000000" w:rsidRPr="00000000">
        <w:rPr>
          <w:rtl w:val="0"/>
        </w:rPr>
        <w:t xml:space="preserve"> (Observable, high-energy superposition &amp; interference).</w:t>
      </w:r>
    </w:p>
    <w:p w:rsidR="00000000" w:rsidDel="00000000" w:rsidP="00000000" w:rsidRDefault="00000000" w:rsidRPr="00000000" w14:paraId="0000009F">
      <w:pPr>
        <w:jc w:val="both"/>
        <w:rPr/>
      </w:pPr>
      <w:r w:rsidDel="00000000" w:rsidR="00000000" w:rsidRPr="00000000">
        <w:rPr>
          <w:b w:val="1"/>
          <w:bCs w:val="1"/>
          <w:rtl w:val="0"/>
        </w:rPr>
        <w:t xml:space="preserve">Center</w:t>
      </w:r>
      <w:r w:rsidDel="00000000" w:rsidR="00000000" w:rsidRPr="00000000">
        <w:rPr>
          <w:rtl w:val="0"/>
        </w:rPr>
        <w:t xml:space="preserve">: </w:t>
      </w:r>
      <w:r w:rsidDel="00000000" w:rsidR="00000000" w:rsidRPr="00000000">
        <w:rPr>
          <w:b w:val="1"/>
          <w:bCs w:val="1"/>
          <w:rtl w:val="0"/>
        </w:rPr>
        <w:t xml:space="preserve">Hypnagogia / Psychosis</w:t>
      </w:r>
      <w:r w:rsidDel="00000000" w:rsidR="00000000" w:rsidRPr="00000000">
        <w:rPr>
          <w:rtl w:val="0"/>
        </w:rPr>
        <w:t xml:space="preserve"> (Unstable, fluctuating Γ).</w:t>
      </w:r>
    </w:p>
    <w:p w:rsidR="00000000" w:rsidDel="00000000" w:rsidP="00000000" w:rsidRDefault="00000000" w:rsidRPr="00000000" w14:paraId="000000A0">
      <w:pPr>
        <w:jc w:val="both"/>
        <w:rPr/>
      </w:pPr>
      <w:r w:rsidDel="00000000" w:rsidR="00000000" w:rsidRPr="00000000">
        <w:rPr>
          <w:b w:val="1"/>
          <w:bCs w:val="1"/>
          <w:rtl w:val="0"/>
        </w:rPr>
        <w:t xml:space="preserve">Center-Right</w:t>
      </w:r>
      <w:r w:rsidDel="00000000" w:rsidR="00000000" w:rsidRPr="00000000">
        <w:rPr>
          <w:rtl w:val="0"/>
        </w:rPr>
        <w:t xml:space="preserve">: </w:t>
      </w:r>
      <w:r w:rsidDel="00000000" w:rsidR="00000000" w:rsidRPr="00000000">
        <w:rPr>
          <w:b w:val="1"/>
          <w:bCs w:val="1"/>
          <w:rtl w:val="0"/>
        </w:rPr>
        <w:t xml:space="preserve">Normative Wakefulness</w:t>
      </w:r>
      <w:r w:rsidDel="00000000" w:rsidR="00000000" w:rsidRPr="00000000">
        <w:rPr>
          <w:rtl w:val="0"/>
        </w:rPr>
        <w:t xml:space="preserve"> (Stable, high Γ).</w:t>
      </w:r>
    </w:p>
    <w:p w:rsidR="00000000" w:rsidDel="00000000" w:rsidP="00000000" w:rsidRDefault="00000000" w:rsidRPr="00000000" w14:paraId="000000A1">
      <w:pPr>
        <w:jc w:val="both"/>
        <w:rPr/>
      </w:pPr>
      <w:r w:rsidDel="00000000" w:rsidR="00000000" w:rsidRPr="00000000">
        <w:rPr>
          <w:b w:val="1"/>
          <w:bCs w:val="1"/>
          <w:rtl w:val="0"/>
        </w:rPr>
        <w:t xml:space="preserve">Right Extreme</w:t>
      </w:r>
      <w:r w:rsidDel="00000000" w:rsidR="00000000" w:rsidRPr="00000000">
        <w:rPr>
          <w:rtl w:val="0"/>
        </w:rPr>
        <w:t xml:space="preserve">: </w:t>
      </w:r>
      <w:r w:rsidDel="00000000" w:rsidR="00000000" w:rsidRPr="00000000">
        <w:rPr>
          <w:b w:val="1"/>
          <w:bCs w:val="1"/>
          <w:rtl w:val="0"/>
        </w:rPr>
        <w:t xml:space="preserve">Rigid/Delusional States</w:t>
      </w:r>
      <w:r w:rsidDel="00000000" w:rsidR="00000000" w:rsidRPr="00000000">
        <w:rPr>
          <w:rtl w:val="0"/>
        </w:rPr>
        <w:t xml:space="preserve"> (Pathologically high, sticky Γ).</w:t>
      </w:r>
    </w:p>
    <w:p w:rsidR="00000000" w:rsidDel="00000000" w:rsidP="00000000" w:rsidRDefault="00000000" w:rsidRPr="00000000" w14:paraId="000000A2">
      <w:pPr>
        <w:pStyle w:val="Heading1"/>
        <w:jc w:val="both"/>
        <w:rPr/>
      </w:pPr>
      <w:bookmarkStart w:colFirst="0" w:colLast="0" w:name="_b6sxchxiorpz" w:id="25"/>
      <w:bookmarkEnd w:id="25"/>
      <w:r w:rsidDel="00000000" w:rsidR="00000000" w:rsidRPr="00000000">
        <w:rPr>
          <w:rtl w:val="0"/>
        </w:rPr>
        <w:t xml:space="preserve">7. Discussion and Future Directions</w:t>
      </w:r>
    </w:p>
    <w:p w:rsidR="00000000" w:rsidDel="00000000" w:rsidP="00000000" w:rsidRDefault="00000000" w:rsidRPr="00000000" w14:paraId="000000A3">
      <w:pPr>
        <w:jc w:val="both"/>
        <w:rPr/>
      </w:pPr>
      <w:r w:rsidDel="00000000" w:rsidR="00000000" w:rsidRPr="00000000">
        <w:rPr>
          <w:rtl w:val="0"/>
        </w:rPr>
        <w:t xml:space="preserve">The Ze formalism unifies sleep physiology, dream phenomenology, sleep-dependent cognition, psychopathology, and pharmacologically altered states under the principle of cognitive localization dynamics. It is compatible with </w:t>
      </w:r>
      <w:r w:rsidDel="00000000" w:rsidR="00000000" w:rsidRPr="00000000">
        <w:rPr>
          <w:b w:val="1"/>
          <w:bCs w:val="1"/>
          <w:rtl w:val="0"/>
        </w:rPr>
        <w:t xml:space="preserve">Integrated Information Theory</w:t>
      </w:r>
      <w:r w:rsidDel="00000000" w:rsidR="00000000" w:rsidRPr="00000000">
        <w:rPr>
          <w:rtl w:val="0"/>
        </w:rPr>
        <w:t xml:space="preserve"> (Tononi et al., 2016)—where low </w:t>
      </w:r>
      <m:oMath>
        <m:r>
          <w:rPr>
            <w:b w:val="1"/>
            <w:bCs w:val="1"/>
            <w:color w:val="3d85c6"/>
            <w:sz w:val="26"/>
            <w:szCs w:val="26"/>
          </w:rPr>
          <m:t xml:space="preserve">Γ_Ze</m:t>
        </m:r>
      </m:oMath>
      <w:r w:rsidDel="00000000" w:rsidR="00000000" w:rsidRPr="00000000">
        <w:rPr>
          <w:rtl w:val="0"/>
        </w:rPr>
        <w:t xml:space="preserve"> corresponds to loss of integration (Φ)—and </w:t>
      </w:r>
      <w:r w:rsidDel="00000000" w:rsidR="00000000" w:rsidRPr="00000000">
        <w:rPr>
          <w:b w:val="1"/>
          <w:bCs w:val="1"/>
          <w:rtl w:val="0"/>
        </w:rPr>
        <w:t xml:space="preserve">predictive processing</w:t>
      </w:r>
      <w:r w:rsidDel="00000000" w:rsidR="00000000" w:rsidRPr="00000000">
        <w:rPr>
          <w:rtl w:val="0"/>
        </w:rPr>
        <w:t xml:space="preserve"> (Clark, 2013; Friston, 2010)—where lowering </w:t>
      </w:r>
      <m:oMath>
        <m:r>
          <w:rPr>
            <w:b w:val="1"/>
            <w:bCs w:val="1"/>
            <w:color w:val="3d85c6"/>
            <w:sz w:val="26"/>
            <w:szCs w:val="26"/>
          </w:rPr>
          <m:t xml:space="preserve">Γ_Ze</m:t>
        </m:r>
      </m:oMath>
      <w:r w:rsidDel="00000000" w:rsidR="00000000" w:rsidRPr="00000000">
        <w:rPr>
          <w:rtl w:val="0"/>
        </w:rPr>
        <w:t xml:space="preserve"> reduces the precision of perceptual hypotheses.</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b w:val="1"/>
          <w:bCs w:val="1"/>
          <w:rtl w:val="0"/>
        </w:rPr>
        <w:t xml:space="preserve">Limitations and Future Work:</w:t>
      </w:r>
      <w:r w:rsidDel="00000000" w:rsidR="00000000" w:rsidRPr="00000000">
        <w:rPr>
          <w:rtl w:val="0"/>
        </w:rPr>
      </w:r>
    </w:p>
    <w:p w:rsidR="00000000" w:rsidDel="00000000" w:rsidP="00000000" w:rsidRDefault="00000000" w:rsidRPr="00000000" w14:paraId="000000A6">
      <w:pPr>
        <w:numPr>
          <w:ilvl w:val="0"/>
          <w:numId w:val="3"/>
        </w:numPr>
        <w:ind w:left="720" w:hanging="360"/>
        <w:jc w:val="both"/>
        <w:rPr>
          <w:u w:val="none"/>
        </w:rPr>
      </w:pPr>
      <w:r w:rsidDel="00000000" w:rsidR="00000000" w:rsidRPr="00000000">
        <w:rPr>
          <w:b w:val="1"/>
          <w:bCs w:val="1"/>
          <w:rtl w:val="0"/>
        </w:rPr>
        <w:t xml:space="preserve">Neural Correlate</w:t>
      </w:r>
      <w:r w:rsidDel="00000000" w:rsidR="00000000" w:rsidRPr="00000000">
        <w:rPr>
          <w:rtl w:val="0"/>
        </w:rPr>
        <w:t xml:space="preserve">: The precise neural instantiation of </w:t>
      </w:r>
      <m:oMath>
        <m:r>
          <w:rPr>
            <w:b w:val="1"/>
            <w:bCs w:val="1"/>
            <w:color w:val="3d85c6"/>
            <w:sz w:val="26"/>
            <w:szCs w:val="26"/>
          </w:rPr>
          <m:t xml:space="preserve">Γ_Ze</m:t>
        </m:r>
      </m:oMath>
      <w:r w:rsidDel="00000000" w:rsidR="00000000" w:rsidRPr="00000000">
        <w:rPr>
          <w:rtl w:val="0"/>
        </w:rPr>
        <w:t xml:space="preserve"> must be refined. Future work should seek biomarkers in EEG/MEG complexity, fronto-parietal connectivity stability, or attractor landscape dynamics in computational models (Deco, Jirsa, &amp; McIntosh, 2011).</w:t>
      </w:r>
    </w:p>
    <w:p w:rsidR="00000000" w:rsidDel="00000000" w:rsidP="00000000" w:rsidRDefault="00000000" w:rsidRPr="00000000" w14:paraId="000000A7">
      <w:pPr>
        <w:numPr>
          <w:ilvl w:val="0"/>
          <w:numId w:val="3"/>
        </w:numPr>
        <w:ind w:left="720" w:hanging="360"/>
        <w:jc w:val="both"/>
        <w:rPr>
          <w:u w:val="none"/>
        </w:rPr>
      </w:pPr>
      <w:r w:rsidDel="00000000" w:rsidR="00000000" w:rsidRPr="00000000">
        <w:rPr>
          <w:b w:val="1"/>
          <w:bCs w:val="1"/>
          <w:rtl w:val="0"/>
        </w:rPr>
        <w:t xml:space="preserve">Quantification</w:t>
      </w:r>
      <w:r w:rsidDel="00000000" w:rsidR="00000000" w:rsidRPr="00000000">
        <w:rPr>
          <w:rtl w:val="0"/>
        </w:rPr>
        <w:t xml:space="preserve">: Developing behavioral (e.g., associative flexibility tasks) and neurophysiological proxies for </w:t>
      </w:r>
      <m:oMath>
        <m:r>
          <w:rPr>
            <w:b w:val="1"/>
            <w:bCs w:val="1"/>
            <w:color w:val="3d85c6"/>
            <w:sz w:val="26"/>
            <w:szCs w:val="26"/>
          </w:rPr>
          <m:t xml:space="preserve">Γ_Ze</m:t>
        </m:r>
      </m:oMath>
      <w:r w:rsidDel="00000000" w:rsidR="00000000" w:rsidRPr="00000000">
        <w:rPr>
          <w:rtl w:val="0"/>
        </w:rPr>
        <w:t xml:space="preserve"> is crucial.</w:t>
      </w:r>
    </w:p>
    <w:p w:rsidR="00000000" w:rsidDel="00000000" w:rsidP="00000000" w:rsidRDefault="00000000" w:rsidRPr="00000000" w14:paraId="000000A8">
      <w:pPr>
        <w:numPr>
          <w:ilvl w:val="0"/>
          <w:numId w:val="3"/>
        </w:numPr>
        <w:ind w:left="720" w:hanging="360"/>
        <w:jc w:val="both"/>
        <w:rPr>
          <w:u w:val="none"/>
        </w:rPr>
      </w:pPr>
      <w:r w:rsidDel="00000000" w:rsidR="00000000" w:rsidRPr="00000000">
        <w:rPr>
          <w:b w:val="1"/>
          <w:bCs w:val="1"/>
          <w:rtl w:val="0"/>
        </w:rPr>
        <w:t xml:space="preserve">Metaphorical Nature</w:t>
      </w:r>
      <w:r w:rsidDel="00000000" w:rsidR="00000000" w:rsidRPr="00000000">
        <w:rPr>
          <w:rtl w:val="0"/>
        </w:rPr>
        <w:t xml:space="preserve">: The quantum terminology is a formal metaphor for probabilistic selection, not a claim about quantum biology. The model addresses the "easy problems" of consciousness (Chalmers, 1996).</w:t>
      </w:r>
    </w:p>
    <w:p w:rsidR="00000000" w:rsidDel="00000000" w:rsidP="00000000" w:rsidRDefault="00000000" w:rsidRPr="00000000" w14:paraId="000000A9">
      <w:pPr>
        <w:pStyle w:val="Heading1"/>
        <w:jc w:val="both"/>
        <w:rPr/>
      </w:pPr>
      <w:bookmarkStart w:colFirst="0" w:colLast="0" w:name="_330zwwc5u2v3" w:id="26"/>
      <w:bookmarkEnd w:id="26"/>
      <w:r w:rsidDel="00000000" w:rsidR="00000000" w:rsidRPr="00000000">
        <w:rPr>
          <w:rtl w:val="0"/>
        </w:rPr>
        <w:t xml:space="preserve">8. Conclusion</w:t>
      </w:r>
    </w:p>
    <w:p w:rsidR="00000000" w:rsidDel="00000000" w:rsidP="00000000" w:rsidRDefault="00000000" w:rsidRPr="00000000" w14:paraId="000000AA">
      <w:pPr>
        <w:jc w:val="both"/>
        <w:rPr/>
      </w:pPr>
      <w:r w:rsidDel="00000000" w:rsidR="00000000" w:rsidRPr="00000000">
        <w:rPr>
          <w:rtl w:val="0"/>
        </w:rPr>
        <w:t xml:space="preserve">The Ze formalism posits that sleep is an active, physiologically controlled quantum eraser of consciousness. By suspending cognitive localization </w:t>
      </w:r>
      <m:oMath>
        <m:r>
          <w:rPr/>
          <m:t xml:space="preserve">(Γ_Ze → 0)</m:t>
        </m:r>
      </m:oMath>
      <w:r w:rsidDel="00000000" w:rsidR="00000000" w:rsidRPr="00000000">
        <w:rPr>
          <w:rtl w:val="0"/>
        </w:rPr>
        <w:t xml:space="preserve">, sleep dissolves the rigid "which-path" information accrued during waking, permitting a recalibration of the amplitudes of meaning </w:t>
      </w:r>
      <m:oMath>
        <m:r>
          <w:rPr/>
          <m:t xml:space="preserve">(c_i)</m:t>
        </m:r>
      </m:oMath>
      <w:r w:rsidDel="00000000" w:rsidR="00000000" w:rsidRPr="00000000">
        <w:rPr>
          <w:rtl w:val="0"/>
        </w:rPr>
        <w:t xml:space="preserve">. This process is essential for memory integration, emotional regulation, and creative insight. The framework extends to provide a transdiagnostic axis for psychopathology and a clear taxonomy for altered states of consciousness. Ultimately, it argues that the regular suspension of our commitment to a single reality is not a flaw but a fundamental design feature: the clarity of waking consciousness is purchased with the fertile chaos of the night.</w:t>
      </w:r>
    </w:p>
    <w:p w:rsidR="00000000" w:rsidDel="00000000" w:rsidP="00000000" w:rsidRDefault="00000000" w:rsidRPr="00000000" w14:paraId="000000AB">
      <w:pPr>
        <w:pStyle w:val="Heading1"/>
        <w:jc w:val="both"/>
        <w:rPr/>
      </w:pPr>
      <w:bookmarkStart w:colFirst="0" w:colLast="0" w:name="_52uganln0so" w:id="27"/>
      <w:bookmarkEnd w:id="27"/>
      <w:r w:rsidDel="00000000" w:rsidR="00000000" w:rsidRPr="00000000">
        <w:rPr>
          <w:rtl w:val="0"/>
        </w:rPr>
        <w:t xml:space="preserve">References</w:t>
      </w:r>
    </w:p>
    <w:p w:rsidR="00000000" w:rsidDel="00000000" w:rsidP="00000000" w:rsidRDefault="00000000" w:rsidRPr="00000000" w14:paraId="000000AC">
      <w:pPr>
        <w:jc w:val="both"/>
        <w:rPr>
          <w:sz w:val="18"/>
          <w:szCs w:val="18"/>
        </w:rPr>
      </w:pPr>
      <w:r w:rsidDel="00000000" w:rsidR="00000000" w:rsidRPr="00000000">
        <w:rPr>
          <w:sz w:val="18"/>
          <w:szCs w:val="18"/>
          <w:rtl w:val="0"/>
        </w:rPr>
        <w:t xml:space="preserve">(All references from the provided article are included here in proper APA format, corrected for duplicates and minor errors. The list is exhaustive as per the original manuscript.)</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spacing w:after="200" w:lineRule="auto"/>
        <w:jc w:val="both"/>
        <w:rPr>
          <w:sz w:val="18"/>
          <w:szCs w:val="18"/>
        </w:rPr>
      </w:pPr>
      <w:r w:rsidDel="00000000" w:rsidR="00000000" w:rsidRPr="00000000">
        <w:rPr>
          <w:sz w:val="18"/>
          <w:szCs w:val="18"/>
          <w:rtl w:val="0"/>
        </w:rPr>
        <w:t xml:space="preserve">Alkire, M. T., Hudetz, A. G., &amp; Tononi, G. (2008). Consciousness and anesthesia. Science, 322(5903), 876–880.</w:t>
      </w:r>
    </w:p>
    <w:p w:rsidR="00000000" w:rsidDel="00000000" w:rsidP="00000000" w:rsidRDefault="00000000" w:rsidRPr="00000000" w14:paraId="000000AF">
      <w:pPr>
        <w:spacing w:after="200" w:lineRule="auto"/>
        <w:jc w:val="both"/>
        <w:rPr>
          <w:sz w:val="18"/>
          <w:szCs w:val="18"/>
        </w:rPr>
      </w:pPr>
      <w:r w:rsidDel="00000000" w:rsidR="00000000" w:rsidRPr="00000000">
        <w:rPr>
          <w:sz w:val="18"/>
          <w:szCs w:val="18"/>
          <w:rtl w:val="0"/>
        </w:rPr>
        <w:t xml:space="preserve">Aston-Jones, G., &amp; Bloom, F. E. (1981). Norepinephrine-containing locus coeruleus neurons in behaving rats exhibit pronounced responses to non-noxious environmental stimuli. Journal of Neuroscience, 1(8), 887–900.</w:t>
      </w:r>
    </w:p>
    <w:p w:rsidR="00000000" w:rsidDel="00000000" w:rsidP="00000000" w:rsidRDefault="00000000" w:rsidRPr="00000000" w14:paraId="000000B0">
      <w:pPr>
        <w:spacing w:after="200" w:lineRule="auto"/>
        <w:jc w:val="both"/>
        <w:rPr>
          <w:sz w:val="18"/>
          <w:szCs w:val="18"/>
        </w:rPr>
      </w:pPr>
      <w:r w:rsidDel="00000000" w:rsidR="00000000" w:rsidRPr="00000000">
        <w:rPr>
          <w:sz w:val="18"/>
          <w:szCs w:val="18"/>
          <w:rtl w:val="0"/>
        </w:rPr>
        <w:t xml:space="preserve">Aston-Jones, G., &amp; Cohen, J. D. (2005). An integrative theory of locus coeruleus-norepinephrine function: adaptive gain and optimal performance. Annual Review of Neuroscience, 28, 403–450.</w:t>
      </w:r>
    </w:p>
    <w:p w:rsidR="00000000" w:rsidDel="00000000" w:rsidP="00000000" w:rsidRDefault="00000000" w:rsidRPr="00000000" w14:paraId="000000B1">
      <w:pPr>
        <w:spacing w:after="200" w:lineRule="auto"/>
        <w:jc w:val="both"/>
        <w:rPr>
          <w:sz w:val="18"/>
          <w:szCs w:val="18"/>
        </w:rPr>
      </w:pPr>
      <w:r w:rsidDel="00000000" w:rsidR="00000000" w:rsidRPr="00000000">
        <w:rPr>
          <w:sz w:val="18"/>
          <w:szCs w:val="18"/>
          <w:rtl w:val="0"/>
        </w:rPr>
        <w:t xml:space="preserve">Barrett, L. F. (2017). The theory of constructed emotion: an active inference account of interoception and categorization. Social Cognitive and Affective Neuroscience, 12(1), 1–23.</w:t>
      </w:r>
    </w:p>
    <w:p w:rsidR="00000000" w:rsidDel="00000000" w:rsidP="00000000" w:rsidRDefault="00000000" w:rsidRPr="00000000" w14:paraId="000000B2">
      <w:pPr>
        <w:spacing w:after="200" w:lineRule="auto"/>
        <w:jc w:val="both"/>
        <w:rPr>
          <w:sz w:val="18"/>
          <w:szCs w:val="18"/>
        </w:rPr>
      </w:pPr>
      <w:r w:rsidDel="00000000" w:rsidR="00000000" w:rsidRPr="00000000">
        <w:rPr>
          <w:sz w:val="18"/>
          <w:szCs w:val="18"/>
          <w:rtl w:val="0"/>
        </w:rPr>
        <w:t xml:space="preserve">Brockhaus-Dumke, A., Schultze-Lutter, F., Mueller, R., Tendolkar, I., Bechdolf, A., Pukrop, R., ... &amp; Ruhrmann, S. (2008). Sensory gating in schizophrenia: P50 and N100 gating in antipsychotic-free subjects at risk, first-episode, and chronic patients. Biological Psychiatry, 64(5), 376–384.</w:t>
      </w:r>
    </w:p>
    <w:p w:rsidR="00000000" w:rsidDel="00000000" w:rsidP="00000000" w:rsidRDefault="00000000" w:rsidRPr="00000000" w14:paraId="000000B3">
      <w:pPr>
        <w:spacing w:after="200" w:lineRule="auto"/>
        <w:jc w:val="both"/>
        <w:rPr>
          <w:sz w:val="18"/>
          <w:szCs w:val="18"/>
        </w:rPr>
      </w:pPr>
      <w:r w:rsidDel="00000000" w:rsidR="00000000" w:rsidRPr="00000000">
        <w:rPr>
          <w:sz w:val="18"/>
          <w:szCs w:val="18"/>
          <w:rtl w:val="0"/>
        </w:rPr>
        <w:t xml:space="preserve">Brown, E. N., Lydic, R., &amp; Schiff, N. D. (2010). General anesthesia, sleep, and coma. New England Journal of Medicine, 363(27), 2638–2650.</w:t>
      </w:r>
    </w:p>
    <w:p w:rsidR="00000000" w:rsidDel="00000000" w:rsidP="00000000" w:rsidRDefault="00000000" w:rsidRPr="00000000" w14:paraId="000000B4">
      <w:pPr>
        <w:spacing w:after="200" w:lineRule="auto"/>
        <w:jc w:val="both"/>
        <w:rPr>
          <w:sz w:val="18"/>
          <w:szCs w:val="18"/>
        </w:rPr>
      </w:pPr>
      <w:r w:rsidDel="00000000" w:rsidR="00000000" w:rsidRPr="00000000">
        <w:rPr>
          <w:sz w:val="18"/>
          <w:szCs w:val="18"/>
          <w:rtl w:val="0"/>
        </w:rPr>
        <w:t xml:space="preserve">Brown, E. N., Purdon, P. L., &amp; Van Dort, C. J. (2011). General anesthesia and altered states of arousal: a systems neuroscience analysis. Annual Review of Neuroscience, 34, 601–628.</w:t>
      </w:r>
    </w:p>
    <w:p w:rsidR="00000000" w:rsidDel="00000000" w:rsidP="00000000" w:rsidRDefault="00000000" w:rsidRPr="00000000" w14:paraId="000000B5">
      <w:pPr>
        <w:spacing w:after="200" w:lineRule="auto"/>
        <w:jc w:val="both"/>
        <w:rPr>
          <w:sz w:val="18"/>
          <w:szCs w:val="18"/>
        </w:rPr>
      </w:pPr>
      <w:r w:rsidDel="00000000" w:rsidR="00000000" w:rsidRPr="00000000">
        <w:rPr>
          <w:sz w:val="18"/>
          <w:szCs w:val="18"/>
          <w:rtl w:val="0"/>
        </w:rPr>
        <w:t xml:space="preserve">Bruza, P. D., Wang, Z., &amp; Busemeyer, J. R. (2015). Quantum cognition: a new theoretical approach to psychology. Trends in Cognitive Sciences, 19(7), 383–393.</w:t>
      </w:r>
    </w:p>
    <w:p w:rsidR="00000000" w:rsidDel="00000000" w:rsidP="00000000" w:rsidRDefault="00000000" w:rsidRPr="00000000" w14:paraId="000000B6">
      <w:pPr>
        <w:spacing w:after="200" w:lineRule="auto"/>
        <w:jc w:val="both"/>
        <w:rPr>
          <w:sz w:val="18"/>
          <w:szCs w:val="18"/>
        </w:rPr>
      </w:pPr>
      <w:r w:rsidDel="00000000" w:rsidR="00000000" w:rsidRPr="00000000">
        <w:rPr>
          <w:sz w:val="18"/>
          <w:szCs w:val="18"/>
          <w:rtl w:val="0"/>
        </w:rPr>
        <w:t xml:space="preserve">Busemeyer, J. R., &amp; Bruza, P. D. (2012). Quantum models of cognition and decision. Cambridge University Press.</w:t>
      </w:r>
    </w:p>
    <w:p w:rsidR="00000000" w:rsidDel="00000000" w:rsidP="00000000" w:rsidRDefault="00000000" w:rsidRPr="00000000" w14:paraId="000000B7">
      <w:pPr>
        <w:spacing w:after="200" w:lineRule="auto"/>
        <w:jc w:val="both"/>
        <w:rPr>
          <w:sz w:val="18"/>
          <w:szCs w:val="18"/>
        </w:rPr>
      </w:pPr>
      <w:r w:rsidDel="00000000" w:rsidR="00000000" w:rsidRPr="00000000">
        <w:rPr>
          <w:sz w:val="18"/>
          <w:szCs w:val="18"/>
          <w:rtl w:val="0"/>
        </w:rPr>
        <w:t xml:space="preserve">Buzsáki, G. (1998). Memory consolidation during sleep: a neurophysiological perspective. Journal of Sleep Research, 7(S1), 17–23.</w:t>
      </w:r>
    </w:p>
    <w:p w:rsidR="00000000" w:rsidDel="00000000" w:rsidP="00000000" w:rsidRDefault="00000000" w:rsidRPr="00000000" w14:paraId="000000B8">
      <w:pPr>
        <w:spacing w:after="200" w:lineRule="auto"/>
        <w:jc w:val="both"/>
        <w:rPr>
          <w:sz w:val="18"/>
          <w:szCs w:val="18"/>
        </w:rPr>
      </w:pPr>
      <w:r w:rsidDel="00000000" w:rsidR="00000000" w:rsidRPr="00000000">
        <w:rPr>
          <w:sz w:val="18"/>
          <w:szCs w:val="18"/>
          <w:rtl w:val="0"/>
        </w:rPr>
        <w:t xml:space="preserve">Carhart-Harris, R. L., Erritzoe, D., Williams, T., Stone, J. M., Reed, L. J., Colasanti, A., ... &amp; Nutt, D. J. (2012). Neural correlates of the psychedelic state as determined by fMRI studies with psilocybin. Proceedings of the National Academy of Sciences, 109(6), 2138–2143.</w:t>
      </w:r>
    </w:p>
    <w:p w:rsidR="00000000" w:rsidDel="00000000" w:rsidP="00000000" w:rsidRDefault="00000000" w:rsidRPr="00000000" w14:paraId="000000B9">
      <w:pPr>
        <w:spacing w:after="200" w:lineRule="auto"/>
        <w:jc w:val="both"/>
        <w:rPr>
          <w:sz w:val="18"/>
          <w:szCs w:val="18"/>
        </w:rPr>
      </w:pPr>
      <w:r w:rsidDel="00000000" w:rsidR="00000000" w:rsidRPr="00000000">
        <w:rPr>
          <w:sz w:val="18"/>
          <w:szCs w:val="18"/>
          <w:rtl w:val="0"/>
        </w:rPr>
        <w:t xml:space="preserve">Carhart-Harris, R. L., Leech, R., Hellyer, P. J., Shanahan, M., Feilding, A., Tagliazucchi, E., ... &amp; Nutt, D. (2014). The entropic brain: a theory of conscious states informed by neuroimaging research with psychedelic drugs. Frontiers in Human Neuroscience, 8, 20.</w:t>
      </w:r>
    </w:p>
    <w:p w:rsidR="00000000" w:rsidDel="00000000" w:rsidP="00000000" w:rsidRDefault="00000000" w:rsidRPr="00000000" w14:paraId="000000BA">
      <w:pPr>
        <w:spacing w:after="200" w:lineRule="auto"/>
        <w:jc w:val="both"/>
        <w:rPr>
          <w:sz w:val="18"/>
          <w:szCs w:val="18"/>
        </w:rPr>
      </w:pPr>
      <w:r w:rsidDel="00000000" w:rsidR="00000000" w:rsidRPr="00000000">
        <w:rPr>
          <w:sz w:val="18"/>
          <w:szCs w:val="18"/>
          <w:rtl w:val="0"/>
        </w:rPr>
        <w:t xml:space="preserve">Carhart-Harris, R. L., Muthukumaraswamy, S., Roseman, L., Kaelen, M., Droog, W., Murphy, K., ... &amp; Nutt, D. J. (2016). Neural correlates of the LSD experience revealed by multimodal neuroimaging. Proceedings of the National Academy of Sciences, 113(17), 4853–4858.</w:t>
      </w:r>
    </w:p>
    <w:p w:rsidR="00000000" w:rsidDel="00000000" w:rsidP="00000000" w:rsidRDefault="00000000" w:rsidRPr="00000000" w14:paraId="000000BB">
      <w:pPr>
        <w:spacing w:after="200" w:lineRule="auto"/>
        <w:jc w:val="both"/>
        <w:rPr>
          <w:sz w:val="18"/>
          <w:szCs w:val="18"/>
        </w:rPr>
      </w:pPr>
      <w:r w:rsidDel="00000000" w:rsidR="00000000" w:rsidRPr="00000000">
        <w:rPr>
          <w:sz w:val="18"/>
          <w:szCs w:val="18"/>
          <w:rtl w:val="0"/>
        </w:rPr>
        <w:t xml:space="preserve">Casali, A. G., Gosseries, O., Rosanova, M., Boly, M., Sarasso, S., Casali, K. R., ... &amp; Massimini, M. (2013). A theoretically based index of consciousness independent of sensory processing and behavior. Science Translational Medicine, 5(198), 198ra105.</w:t>
      </w:r>
    </w:p>
    <w:p w:rsidR="00000000" w:rsidDel="00000000" w:rsidP="00000000" w:rsidRDefault="00000000" w:rsidRPr="00000000" w14:paraId="000000BC">
      <w:pPr>
        <w:spacing w:after="200" w:lineRule="auto"/>
        <w:jc w:val="both"/>
        <w:rPr>
          <w:sz w:val="18"/>
          <w:szCs w:val="18"/>
        </w:rPr>
      </w:pPr>
      <w:r w:rsidDel="00000000" w:rsidR="00000000" w:rsidRPr="00000000">
        <w:rPr>
          <w:sz w:val="18"/>
          <w:szCs w:val="18"/>
          <w:rtl w:val="0"/>
        </w:rPr>
        <w:t xml:space="preserve">Chalmers, D. J. (1996). The conscious mind: In search of a fundamental theory. Oxford University Press.</w:t>
      </w:r>
    </w:p>
    <w:p w:rsidR="00000000" w:rsidDel="00000000" w:rsidP="00000000" w:rsidRDefault="00000000" w:rsidRPr="00000000" w14:paraId="000000BD">
      <w:pPr>
        <w:spacing w:after="200" w:lineRule="auto"/>
        <w:jc w:val="both"/>
        <w:rPr>
          <w:sz w:val="18"/>
          <w:szCs w:val="18"/>
        </w:rPr>
      </w:pPr>
      <w:r w:rsidDel="00000000" w:rsidR="00000000" w:rsidRPr="00000000">
        <w:rPr>
          <w:sz w:val="18"/>
          <w:szCs w:val="18"/>
          <w:rtl w:val="0"/>
        </w:rPr>
        <w:t xml:space="preserve">Clark, A. (2013). Whatever next? Predictive brains, situated agents, and the future of cognitive science. Behavioral and Brain Sciences, 36(3), 181–204.</w:t>
      </w:r>
    </w:p>
    <w:p w:rsidR="00000000" w:rsidDel="00000000" w:rsidP="00000000" w:rsidRDefault="00000000" w:rsidRPr="00000000" w14:paraId="000000BE">
      <w:pPr>
        <w:spacing w:after="200" w:lineRule="auto"/>
        <w:jc w:val="both"/>
        <w:rPr>
          <w:sz w:val="18"/>
          <w:szCs w:val="18"/>
        </w:rPr>
      </w:pPr>
      <w:r w:rsidDel="00000000" w:rsidR="00000000" w:rsidRPr="00000000">
        <w:rPr>
          <w:sz w:val="18"/>
          <w:szCs w:val="18"/>
          <w:rtl w:val="0"/>
        </w:rPr>
        <w:t xml:space="preserve">Cowan, E., Liu, A., Henin, S., Kothare, S., Devinsky, O., &amp; Davachi, L. (2020). Sleep spindles promote the restructuring of memory representations in ventromedial prefrontal cortex through enhanced hippocampal–cortical functional connectivity. Journal of Neuroscience, 40(9), 1909–1919.</w:t>
      </w:r>
    </w:p>
    <w:p w:rsidR="00000000" w:rsidDel="00000000" w:rsidP="00000000" w:rsidRDefault="00000000" w:rsidRPr="00000000" w14:paraId="000000BF">
      <w:pPr>
        <w:spacing w:after="200" w:lineRule="auto"/>
        <w:jc w:val="both"/>
        <w:rPr>
          <w:sz w:val="18"/>
          <w:szCs w:val="18"/>
        </w:rPr>
      </w:pPr>
      <w:r w:rsidDel="00000000" w:rsidR="00000000" w:rsidRPr="00000000">
        <w:rPr>
          <w:sz w:val="18"/>
          <w:szCs w:val="18"/>
          <w:rtl w:val="0"/>
        </w:rPr>
        <w:t xml:space="preserve">Deco, G., Jirsa, V. K., &amp; McIntosh, A. R. (2011). Emerging concepts for the dynamical organization of resting-state activity in the brain. Nature Reviews Neuroscience, 12(1), 43–56.</w:t>
      </w:r>
    </w:p>
    <w:p w:rsidR="00000000" w:rsidDel="00000000" w:rsidP="00000000" w:rsidRDefault="00000000" w:rsidRPr="00000000" w14:paraId="000000C0">
      <w:pPr>
        <w:spacing w:after="200" w:lineRule="auto"/>
        <w:jc w:val="both"/>
        <w:rPr>
          <w:sz w:val="18"/>
          <w:szCs w:val="18"/>
        </w:rPr>
      </w:pPr>
      <w:r w:rsidDel="00000000" w:rsidR="00000000" w:rsidRPr="00000000">
        <w:rPr>
          <w:sz w:val="18"/>
          <w:szCs w:val="18"/>
          <w:rtl w:val="0"/>
        </w:rPr>
        <w:t xml:space="preserve">Dehaene, S. (2014). Consciousness and the brain: Deciphering how the brain codes our thoughts. Viking.</w:t>
      </w:r>
    </w:p>
    <w:p w:rsidR="00000000" w:rsidDel="00000000" w:rsidP="00000000" w:rsidRDefault="00000000" w:rsidRPr="00000000" w14:paraId="000000C1">
      <w:pPr>
        <w:spacing w:after="200" w:lineRule="auto"/>
        <w:jc w:val="both"/>
        <w:rPr>
          <w:sz w:val="18"/>
          <w:szCs w:val="18"/>
        </w:rPr>
      </w:pPr>
      <w:r w:rsidDel="00000000" w:rsidR="00000000" w:rsidRPr="00000000">
        <w:rPr>
          <w:sz w:val="18"/>
          <w:szCs w:val="18"/>
          <w:rtl w:val="0"/>
        </w:rPr>
        <w:t xml:space="preserve">Dehaene, S., Kerszberg, M., &amp; Changeux, J. P. (1998). A neuronal model of a global workspace in effortful cognitive tasks. Proceedings of the National Academy of Sciences, 95(24), 14529–14534.</w:t>
      </w:r>
    </w:p>
    <w:p w:rsidR="00000000" w:rsidDel="00000000" w:rsidP="00000000" w:rsidRDefault="00000000" w:rsidRPr="00000000" w14:paraId="000000C2">
      <w:pPr>
        <w:spacing w:after="200" w:lineRule="auto"/>
        <w:jc w:val="both"/>
        <w:rPr>
          <w:sz w:val="18"/>
          <w:szCs w:val="18"/>
        </w:rPr>
      </w:pPr>
      <w:r w:rsidDel="00000000" w:rsidR="00000000" w:rsidRPr="00000000">
        <w:rPr>
          <w:sz w:val="18"/>
          <w:szCs w:val="18"/>
          <w:rtl w:val="0"/>
        </w:rPr>
        <w:t xml:space="preserve">de Vivo, L., Bellesi, M., Marshall, W., Bushong, E. A., Ellisman, M. H., Tononi, G., &amp; Cirelli, C. (2017). Ultrastructural evidence for synaptic scaling across the wake/sleep cycle. Science, 355(6324), 507–510.</w:t>
      </w:r>
    </w:p>
    <w:p w:rsidR="00000000" w:rsidDel="00000000" w:rsidP="00000000" w:rsidRDefault="00000000" w:rsidRPr="00000000" w14:paraId="000000C3">
      <w:pPr>
        <w:spacing w:after="200" w:lineRule="auto"/>
        <w:jc w:val="both"/>
        <w:rPr>
          <w:sz w:val="18"/>
          <w:szCs w:val="18"/>
        </w:rPr>
      </w:pPr>
      <w:r w:rsidDel="00000000" w:rsidR="00000000" w:rsidRPr="00000000">
        <w:rPr>
          <w:sz w:val="18"/>
          <w:szCs w:val="18"/>
          <w:rtl w:val="0"/>
        </w:rPr>
        <w:t xml:space="preserve">Desseilles, M., Dang-Vu, T. T., Sterpenich, V., &amp; Schwartz, S. (2011). Cognitive and emotional processes during dreaming: A neuroimaging view. Consciousness and Cognition, 20(4), 998–1008.</w:t>
      </w:r>
    </w:p>
    <w:p w:rsidR="00000000" w:rsidDel="00000000" w:rsidP="00000000" w:rsidRDefault="00000000" w:rsidRPr="00000000" w14:paraId="000000C4">
      <w:pPr>
        <w:spacing w:after="200" w:lineRule="auto"/>
        <w:jc w:val="both"/>
        <w:rPr>
          <w:sz w:val="18"/>
          <w:szCs w:val="18"/>
        </w:rPr>
      </w:pPr>
      <w:r w:rsidDel="00000000" w:rsidR="00000000" w:rsidRPr="00000000">
        <w:rPr>
          <w:sz w:val="18"/>
          <w:szCs w:val="18"/>
          <w:rtl w:val="0"/>
        </w:rPr>
        <w:t xml:space="preserve">Diekelmann, S., &amp; Born, J. (2010). The memory function of sleep. Nature Reviews Neuroscience, 11(2), 114–126.</w:t>
      </w:r>
    </w:p>
    <w:p w:rsidR="00000000" w:rsidDel="00000000" w:rsidP="00000000" w:rsidRDefault="00000000" w:rsidRPr="00000000" w14:paraId="000000C5">
      <w:pPr>
        <w:spacing w:after="200" w:lineRule="auto"/>
        <w:jc w:val="both"/>
        <w:rPr>
          <w:sz w:val="18"/>
          <w:szCs w:val="18"/>
        </w:rPr>
      </w:pPr>
      <w:r w:rsidDel="00000000" w:rsidR="00000000" w:rsidRPr="00000000">
        <w:rPr>
          <w:sz w:val="18"/>
          <w:szCs w:val="18"/>
          <w:rtl w:val="0"/>
        </w:rPr>
        <w:t xml:space="preserve">Dirac, P. A. M. (1958). The principles of quantum mechanics (4th ed.). Oxford University Press.</w:t>
      </w:r>
    </w:p>
    <w:p w:rsidR="00000000" w:rsidDel="00000000" w:rsidP="00000000" w:rsidRDefault="00000000" w:rsidRPr="00000000" w14:paraId="000000C6">
      <w:pPr>
        <w:spacing w:after="200" w:lineRule="auto"/>
        <w:jc w:val="both"/>
        <w:rPr>
          <w:sz w:val="18"/>
          <w:szCs w:val="18"/>
        </w:rPr>
      </w:pPr>
      <w:r w:rsidDel="00000000" w:rsidR="00000000" w:rsidRPr="00000000">
        <w:rPr>
          <w:sz w:val="18"/>
          <w:szCs w:val="18"/>
          <w:rtl w:val="0"/>
        </w:rPr>
        <w:t xml:space="preserve">Ditman, T., &amp; Kuperberg, G. R. (2005). A source-monitoring account of auditory verbal hallucinations in patients with schizophrenia. Harvard Review of Psychiatry, 13(5), 280–299.</w:t>
      </w:r>
    </w:p>
    <w:p w:rsidR="00000000" w:rsidDel="00000000" w:rsidP="00000000" w:rsidRDefault="00000000" w:rsidRPr="00000000" w14:paraId="000000C7">
      <w:pPr>
        <w:spacing w:after="200" w:lineRule="auto"/>
        <w:jc w:val="both"/>
        <w:rPr>
          <w:sz w:val="18"/>
          <w:szCs w:val="18"/>
        </w:rPr>
      </w:pPr>
      <w:r w:rsidDel="00000000" w:rsidR="00000000" w:rsidRPr="00000000">
        <w:rPr>
          <w:sz w:val="18"/>
          <w:szCs w:val="18"/>
          <w:rtl w:val="0"/>
        </w:rPr>
        <w:t xml:space="preserve">Dumel, G., Carr, M., &amp; Nielsen, T. (2020). Dreaming and offline memory consolidation. Current Neurology and Neuroscience Reports, 20(11), 1–9.</w:t>
      </w:r>
    </w:p>
    <w:p w:rsidR="00000000" w:rsidDel="00000000" w:rsidP="00000000" w:rsidRDefault="00000000" w:rsidRPr="00000000" w14:paraId="000000C8">
      <w:pPr>
        <w:spacing w:after="200" w:lineRule="auto"/>
        <w:jc w:val="both"/>
        <w:rPr>
          <w:sz w:val="18"/>
          <w:szCs w:val="18"/>
        </w:rPr>
      </w:pPr>
      <w:r w:rsidDel="00000000" w:rsidR="00000000" w:rsidRPr="00000000">
        <w:rPr>
          <w:sz w:val="18"/>
          <w:szCs w:val="18"/>
          <w:rtl w:val="0"/>
        </w:rPr>
        <w:t xml:space="preserve">Ferrarelli, F., Huber, R., Peterson, M. J., Massimini, M., Murphy, M., Riedner, B. A., ... &amp; Tononi, G. (2007). Reduced sleep spindle activity in schizophrenia patients. American Journal of Psychiatry, 164(3), 483–492.</w:t>
      </w:r>
    </w:p>
    <w:p w:rsidR="00000000" w:rsidDel="00000000" w:rsidP="00000000" w:rsidRDefault="00000000" w:rsidRPr="00000000" w14:paraId="000000C9">
      <w:pPr>
        <w:spacing w:after="200" w:lineRule="auto"/>
        <w:jc w:val="both"/>
        <w:rPr>
          <w:sz w:val="18"/>
          <w:szCs w:val="18"/>
        </w:rPr>
      </w:pPr>
      <w:r w:rsidDel="00000000" w:rsidR="00000000" w:rsidRPr="00000000">
        <w:rPr>
          <w:sz w:val="18"/>
          <w:szCs w:val="18"/>
          <w:rtl w:val="0"/>
        </w:rPr>
        <w:t xml:space="preserve">Fletcher, P. C., &amp; Frith, C. D. (2009). Perceiving is believing: a Bayesian approach to explaining the positive symptoms of schizophrenia. Nature Reviews Neuroscience, 10(1), 48–58.</w:t>
      </w:r>
    </w:p>
    <w:p w:rsidR="00000000" w:rsidDel="00000000" w:rsidP="00000000" w:rsidRDefault="00000000" w:rsidRPr="00000000" w14:paraId="000000CA">
      <w:pPr>
        <w:spacing w:after="200" w:lineRule="auto"/>
        <w:jc w:val="both"/>
        <w:rPr>
          <w:sz w:val="18"/>
          <w:szCs w:val="18"/>
        </w:rPr>
      </w:pPr>
      <w:r w:rsidDel="00000000" w:rsidR="00000000" w:rsidRPr="00000000">
        <w:rPr>
          <w:sz w:val="18"/>
          <w:szCs w:val="18"/>
          <w:rtl w:val="0"/>
        </w:rPr>
        <w:t xml:space="preserve">Fosse, M. J., Fosse, R., Hobson, J. A., &amp; Stickgold, R. J. (2003). Dreaming and episodic memory: A functional dissociation? Journal of Cognitive Neuroscience, 15(1), 1–9.</w:t>
      </w:r>
    </w:p>
    <w:p w:rsidR="00000000" w:rsidDel="00000000" w:rsidP="00000000" w:rsidRDefault="00000000" w:rsidRPr="00000000" w14:paraId="000000CB">
      <w:pPr>
        <w:spacing w:after="200" w:lineRule="auto"/>
        <w:jc w:val="both"/>
        <w:rPr>
          <w:sz w:val="18"/>
          <w:szCs w:val="18"/>
        </w:rPr>
      </w:pPr>
      <w:r w:rsidDel="00000000" w:rsidR="00000000" w:rsidRPr="00000000">
        <w:rPr>
          <w:sz w:val="18"/>
          <w:szCs w:val="18"/>
          <w:rtl w:val="0"/>
        </w:rPr>
        <w:t xml:space="preserve">Fox, K. C., Spreng, R. N., Ellamil, M., Andrews-Hanna, J. R., &amp; Christoff, K. (2015). The wandering brain: Meta-analysis of functional neuroimaging studies of mind-wandering and related spontaneous thought processes. NeuroImage, 111, 611–621.</w:t>
      </w:r>
    </w:p>
    <w:p w:rsidR="00000000" w:rsidDel="00000000" w:rsidP="00000000" w:rsidRDefault="00000000" w:rsidRPr="00000000" w14:paraId="000000CC">
      <w:pPr>
        <w:spacing w:after="200" w:lineRule="auto"/>
        <w:jc w:val="both"/>
        <w:rPr>
          <w:sz w:val="18"/>
          <w:szCs w:val="18"/>
        </w:rPr>
      </w:pPr>
      <w:r w:rsidDel="00000000" w:rsidR="00000000" w:rsidRPr="00000000">
        <w:rPr>
          <w:sz w:val="18"/>
          <w:szCs w:val="18"/>
          <w:rtl w:val="0"/>
        </w:rPr>
        <w:t xml:space="preserve">Friston, K. (2010). The free-energy principle: a unified brain theory? Nature Reviews Neuroscience, 11(2), 127–138.</w:t>
      </w:r>
    </w:p>
    <w:p w:rsidR="00000000" w:rsidDel="00000000" w:rsidP="00000000" w:rsidRDefault="00000000" w:rsidRPr="00000000" w14:paraId="000000CD">
      <w:pPr>
        <w:spacing w:after="200" w:lineRule="auto"/>
        <w:jc w:val="both"/>
        <w:rPr>
          <w:sz w:val="18"/>
          <w:szCs w:val="18"/>
        </w:rPr>
      </w:pPr>
      <w:r w:rsidDel="00000000" w:rsidR="00000000" w:rsidRPr="00000000">
        <w:rPr>
          <w:sz w:val="18"/>
          <w:szCs w:val="18"/>
          <w:rtl w:val="0"/>
        </w:rPr>
        <w:t xml:space="preserve">Hobson, J. A. (2009). REM sleep and dreaming: towards a theory of protoconsciousness. Nature Reviews Neuroscience, 10(11), 803–813.</w:t>
      </w:r>
    </w:p>
    <w:p w:rsidR="00000000" w:rsidDel="00000000" w:rsidP="00000000" w:rsidRDefault="00000000" w:rsidRPr="00000000" w14:paraId="000000CE">
      <w:pPr>
        <w:spacing w:after="200" w:lineRule="auto"/>
        <w:jc w:val="both"/>
        <w:rPr>
          <w:sz w:val="18"/>
          <w:szCs w:val="18"/>
        </w:rPr>
      </w:pPr>
      <w:r w:rsidDel="00000000" w:rsidR="00000000" w:rsidRPr="00000000">
        <w:rPr>
          <w:sz w:val="18"/>
          <w:szCs w:val="18"/>
          <w:rtl w:val="0"/>
        </w:rPr>
        <w:t xml:space="preserve">Hobson, J. A., &amp; McCarley, R. W. (1977). The brain as a dream state generator: an activation-synthesis hypothesis of the dream process. American Journal of Psychiatry, 134(12), 1335–1348.</w:t>
      </w:r>
    </w:p>
    <w:p w:rsidR="00000000" w:rsidDel="00000000" w:rsidP="00000000" w:rsidRDefault="00000000" w:rsidRPr="00000000" w14:paraId="000000CF">
      <w:pPr>
        <w:spacing w:after="200" w:lineRule="auto"/>
        <w:jc w:val="both"/>
        <w:rPr>
          <w:sz w:val="18"/>
          <w:szCs w:val="18"/>
        </w:rPr>
      </w:pPr>
      <w:r w:rsidDel="00000000" w:rsidR="00000000" w:rsidRPr="00000000">
        <w:rPr>
          <w:sz w:val="18"/>
          <w:szCs w:val="18"/>
          <w:rtl w:val="0"/>
        </w:rPr>
        <w:t xml:space="preserve">Hobson, J. A., Pace-Schott, E. F., &amp; Stickgold, R. (2000). Dreaming and the brain: toward a cognitive neuroscience of conscious states. Behavioral and Brain Sciences, 23(6), 793–842.</w:t>
      </w:r>
    </w:p>
    <w:p w:rsidR="00000000" w:rsidDel="00000000" w:rsidP="00000000" w:rsidRDefault="00000000" w:rsidRPr="00000000" w14:paraId="000000D0">
      <w:pPr>
        <w:spacing w:after="200" w:lineRule="auto"/>
        <w:jc w:val="both"/>
        <w:rPr>
          <w:sz w:val="18"/>
          <w:szCs w:val="18"/>
        </w:rPr>
      </w:pPr>
      <w:r w:rsidDel="00000000" w:rsidR="00000000" w:rsidRPr="00000000">
        <w:rPr>
          <w:sz w:val="18"/>
          <w:szCs w:val="18"/>
          <w:rtl w:val="0"/>
        </w:rPr>
        <w:t xml:space="preserve">Hobson, J. A., Pace-Schott, E. F., &amp; Stickgold, R. (2014). Dreaming and the brain: toward a cognitive neuroscience of conscious states. In Sleep and dreaming (pp. 1–50). Psychology Press.</w:t>
      </w:r>
    </w:p>
    <w:p w:rsidR="00000000" w:rsidDel="00000000" w:rsidP="00000000" w:rsidRDefault="00000000" w:rsidRPr="00000000" w14:paraId="000000D1">
      <w:pPr>
        <w:spacing w:after="200" w:lineRule="auto"/>
        <w:jc w:val="both"/>
        <w:rPr>
          <w:sz w:val="18"/>
          <w:szCs w:val="18"/>
        </w:rPr>
      </w:pPr>
      <w:r w:rsidDel="00000000" w:rsidR="00000000" w:rsidRPr="00000000">
        <w:rPr>
          <w:sz w:val="18"/>
          <w:szCs w:val="18"/>
          <w:rtl w:val="0"/>
        </w:rPr>
        <w:t xml:space="preserve">Horga, G., Schatz, K. C., Abi-Dargham, A., &amp; Peterson, B. S. (2014). Deficits in predictive coding underlie hallucinations in schizophrenia. Journal of Neuroscience, 34(24), 8072–8082.</w:t>
      </w:r>
    </w:p>
    <w:p w:rsidR="00000000" w:rsidDel="00000000" w:rsidP="00000000" w:rsidRDefault="00000000" w:rsidRPr="00000000" w14:paraId="000000D2">
      <w:pPr>
        <w:spacing w:after="200" w:lineRule="auto"/>
        <w:jc w:val="both"/>
        <w:rPr>
          <w:sz w:val="18"/>
          <w:szCs w:val="18"/>
        </w:rPr>
      </w:pPr>
      <w:r w:rsidDel="00000000" w:rsidR="00000000" w:rsidRPr="00000000">
        <w:rPr>
          <w:sz w:val="18"/>
          <w:szCs w:val="18"/>
          <w:rtl w:val="0"/>
        </w:rPr>
        <w:t xml:space="preserve">Horikawa, T., Tamaki, M., Miyawaki, Y., &amp; Kamitani, Y. (2013). Neural decoding of visual imagery during sleep. Science, 340(6132), 639–642.</w:t>
      </w:r>
    </w:p>
    <w:p w:rsidR="00000000" w:rsidDel="00000000" w:rsidP="00000000" w:rsidRDefault="00000000" w:rsidRPr="00000000" w14:paraId="000000D3">
      <w:pPr>
        <w:spacing w:after="200" w:lineRule="auto"/>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D4">
      <w:pPr>
        <w:spacing w:after="200" w:lineRule="auto"/>
        <w:jc w:val="both"/>
        <w:rPr>
          <w:sz w:val="18"/>
          <w:szCs w:val="18"/>
        </w:rPr>
      </w:pPr>
      <w:r w:rsidDel="00000000" w:rsidR="00000000" w:rsidRPr="00000000">
        <w:rPr>
          <w:sz w:val="18"/>
          <w:szCs w:val="18"/>
          <w:rtl w:val="0"/>
        </w:rPr>
        <w:t xml:space="preserve">Ji, D., &amp; Wilson, M. A. (2007). Coordinated memory replay in the visual cortex and hippocampus during sleep. Nature Neuroscience, 10(1), 100–107.</w:t>
      </w:r>
    </w:p>
    <w:p w:rsidR="00000000" w:rsidDel="00000000" w:rsidP="00000000" w:rsidRDefault="00000000" w:rsidRPr="00000000" w14:paraId="000000D5">
      <w:pPr>
        <w:spacing w:after="200" w:lineRule="auto"/>
        <w:jc w:val="both"/>
        <w:rPr>
          <w:sz w:val="18"/>
          <w:szCs w:val="18"/>
        </w:rPr>
      </w:pPr>
      <w:r w:rsidDel="00000000" w:rsidR="00000000" w:rsidRPr="00000000">
        <w:rPr>
          <w:sz w:val="18"/>
          <w:szCs w:val="18"/>
          <w:rtl w:val="0"/>
        </w:rPr>
        <w:t xml:space="preserve">Kaelen, M., Roseman, L., Kahan, J., Santos-Ribeiro, A., Orban, C., Lorenz, R., ... &amp; Carhart-Harris, R. (2016). LSD modulates music-induced imagery via changes in parahippocampal connectivity. European Neuropsychopharmacology, 26(7), 1099–1109.</w:t>
      </w:r>
    </w:p>
    <w:p w:rsidR="00000000" w:rsidDel="00000000" w:rsidP="00000000" w:rsidRDefault="00000000" w:rsidRPr="00000000" w14:paraId="000000D6">
      <w:pPr>
        <w:spacing w:after="200" w:lineRule="auto"/>
        <w:jc w:val="both"/>
        <w:rPr>
          <w:sz w:val="18"/>
          <w:szCs w:val="18"/>
        </w:rPr>
      </w:pPr>
      <w:r w:rsidDel="00000000" w:rsidR="00000000" w:rsidRPr="00000000">
        <w:rPr>
          <w:sz w:val="18"/>
          <w:szCs w:val="18"/>
          <w:rtl w:val="0"/>
        </w:rPr>
        <w:t xml:space="preserve">Kahn, D., &amp; Hobson, J. A. (2005). Theory of mind in dreaming: awareness of feelings and thoughts of others in dreams. Dreaming, 15(1), 48–57.</w:t>
      </w:r>
    </w:p>
    <w:p w:rsidR="00000000" w:rsidDel="00000000" w:rsidP="00000000" w:rsidRDefault="00000000" w:rsidRPr="00000000" w14:paraId="000000D7">
      <w:pPr>
        <w:spacing w:after="200" w:lineRule="auto"/>
        <w:jc w:val="both"/>
        <w:rPr>
          <w:sz w:val="18"/>
          <w:szCs w:val="18"/>
        </w:rPr>
      </w:pPr>
      <w:r w:rsidDel="00000000" w:rsidR="00000000" w:rsidRPr="00000000">
        <w:rPr>
          <w:sz w:val="18"/>
          <w:szCs w:val="18"/>
          <w:rtl w:val="0"/>
        </w:rPr>
        <w:t xml:space="preserve">Kapur, S. (2003). Psychosis as a state of aberrant salience: a framework linking biology, phenomenology, and pharmacology in schizophrenia. American Journal of Psychiatry, 160(1), 13–23.</w:t>
      </w:r>
    </w:p>
    <w:p w:rsidR="00000000" w:rsidDel="00000000" w:rsidP="00000000" w:rsidRDefault="00000000" w:rsidRPr="00000000" w14:paraId="000000D8">
      <w:pPr>
        <w:spacing w:after="200" w:lineRule="auto"/>
        <w:jc w:val="both"/>
        <w:rPr>
          <w:sz w:val="18"/>
          <w:szCs w:val="18"/>
        </w:rPr>
      </w:pPr>
      <w:r w:rsidDel="00000000" w:rsidR="00000000" w:rsidRPr="00000000">
        <w:rPr>
          <w:sz w:val="18"/>
          <w:szCs w:val="18"/>
          <w:rtl w:val="0"/>
        </w:rPr>
        <w:t xml:space="preserve">Kim, Y. H., Yu, R., Kulik, S. P., Shih, Y., &amp; Scully, M. O. (2000). A delayed choice quantum eraser. Physical Review Letters, 84(1), 1.</w:t>
      </w:r>
    </w:p>
    <w:p w:rsidR="00000000" w:rsidDel="00000000" w:rsidP="00000000" w:rsidRDefault="00000000" w:rsidRPr="00000000" w14:paraId="000000D9">
      <w:pPr>
        <w:spacing w:after="200" w:lineRule="auto"/>
        <w:jc w:val="both"/>
        <w:rPr>
          <w:sz w:val="18"/>
          <w:szCs w:val="18"/>
        </w:rPr>
      </w:pPr>
      <w:r w:rsidDel="00000000" w:rsidR="00000000" w:rsidRPr="00000000">
        <w:rPr>
          <w:sz w:val="18"/>
          <w:szCs w:val="18"/>
          <w:rtl w:val="0"/>
        </w:rPr>
        <w:t xml:space="preserve">Kindermans, P. J., &amp; Schütt, K. T. (2019). The neural coding framework for understanding cognitive and perceptual states. PLOS Computational Biology, 15(4), e1006904.</w:t>
      </w:r>
    </w:p>
    <w:p w:rsidR="00000000" w:rsidDel="00000000" w:rsidP="00000000" w:rsidRDefault="00000000" w:rsidRPr="00000000" w14:paraId="000000DA">
      <w:pPr>
        <w:spacing w:after="200" w:lineRule="auto"/>
        <w:jc w:val="both"/>
        <w:rPr>
          <w:sz w:val="18"/>
          <w:szCs w:val="18"/>
        </w:rPr>
      </w:pPr>
      <w:r w:rsidDel="00000000" w:rsidR="00000000" w:rsidRPr="00000000">
        <w:rPr>
          <w:sz w:val="18"/>
          <w:szCs w:val="18"/>
          <w:rtl w:val="0"/>
        </w:rPr>
        <w:t xml:space="preserve">Kuperberg, G. R. (2010). Language in schizophrenia Part 1: an Introduction. Language and Linguistics Compass, 4(8), 576–589.</w:t>
      </w:r>
    </w:p>
    <w:p w:rsidR="00000000" w:rsidDel="00000000" w:rsidP="00000000" w:rsidRDefault="00000000" w:rsidRPr="00000000" w14:paraId="000000DB">
      <w:pPr>
        <w:spacing w:after="200" w:lineRule="auto"/>
        <w:jc w:val="both"/>
        <w:rPr>
          <w:sz w:val="18"/>
          <w:szCs w:val="18"/>
        </w:rPr>
      </w:pPr>
      <w:r w:rsidDel="00000000" w:rsidR="00000000" w:rsidRPr="00000000">
        <w:rPr>
          <w:sz w:val="18"/>
          <w:szCs w:val="18"/>
          <w:rtl w:val="0"/>
        </w:rPr>
        <w:t xml:space="preserve">Lau, H., Alger, S. E., &amp; Fishbein, W. (2010). Relational memory: A daytime nap facilitates the abstraction of general concepts. PLoS One, 5(5), e10640.</w:t>
      </w:r>
    </w:p>
    <w:p w:rsidR="00000000" w:rsidDel="00000000" w:rsidP="00000000" w:rsidRDefault="00000000" w:rsidRPr="00000000" w14:paraId="000000DC">
      <w:pPr>
        <w:spacing w:after="200" w:lineRule="auto"/>
        <w:jc w:val="both"/>
        <w:rPr>
          <w:sz w:val="18"/>
          <w:szCs w:val="18"/>
        </w:rPr>
      </w:pPr>
      <w:r w:rsidDel="00000000" w:rsidR="00000000" w:rsidRPr="00000000">
        <w:rPr>
          <w:sz w:val="18"/>
          <w:szCs w:val="18"/>
          <w:rtl w:val="0"/>
        </w:rPr>
        <w:t xml:space="preserve">Laureys, S. (2005). The neural correlate of (un)awareness: lessons from the vegetative state. Trends in Cognitive Sciences, 9(12), 556–559.</w:t>
      </w:r>
    </w:p>
    <w:p w:rsidR="00000000" w:rsidDel="00000000" w:rsidP="00000000" w:rsidRDefault="00000000" w:rsidRPr="00000000" w14:paraId="000000DD">
      <w:pPr>
        <w:spacing w:after="200" w:lineRule="auto"/>
        <w:jc w:val="both"/>
        <w:rPr>
          <w:sz w:val="18"/>
          <w:szCs w:val="18"/>
        </w:rPr>
      </w:pPr>
      <w:r w:rsidDel="00000000" w:rsidR="00000000" w:rsidRPr="00000000">
        <w:rPr>
          <w:sz w:val="18"/>
          <w:szCs w:val="18"/>
          <w:rtl w:val="0"/>
        </w:rPr>
        <w:t xml:space="preserve">Lemche, E., Brammer, M. J., David, A. S., Surguladze, S. A., Phillips, M. L., &amp; Sierra, M. (2007). Neural correlates of incidental memory in depersonalization disorder: A fMRI study. Progress in Neuro-Psychopharmacology and Biological Psychiatry, 31(4), 799–808.</w:t>
      </w:r>
    </w:p>
    <w:p w:rsidR="00000000" w:rsidDel="00000000" w:rsidP="00000000" w:rsidRDefault="00000000" w:rsidRPr="00000000" w14:paraId="000000DE">
      <w:pPr>
        <w:spacing w:after="200" w:lineRule="auto"/>
        <w:jc w:val="both"/>
        <w:rPr>
          <w:sz w:val="18"/>
          <w:szCs w:val="18"/>
        </w:rPr>
      </w:pPr>
      <w:r w:rsidDel="00000000" w:rsidR="00000000" w:rsidRPr="00000000">
        <w:rPr>
          <w:sz w:val="18"/>
          <w:szCs w:val="18"/>
          <w:rtl w:val="0"/>
        </w:rPr>
        <w:t xml:space="preserve">Lewis, P. A., &amp; Durrant, S. J. (2011). Overlapping memory replay during sleep builds cognitive schemata. Trends in Cognitive Sciences, 15(8), 343–351.</w:t>
      </w:r>
    </w:p>
    <w:p w:rsidR="00000000" w:rsidDel="00000000" w:rsidP="00000000" w:rsidRDefault="00000000" w:rsidRPr="00000000" w14:paraId="000000DF">
      <w:pPr>
        <w:spacing w:after="200" w:lineRule="auto"/>
        <w:jc w:val="both"/>
        <w:rPr>
          <w:sz w:val="18"/>
          <w:szCs w:val="18"/>
        </w:rPr>
      </w:pPr>
      <w:r w:rsidDel="00000000" w:rsidR="00000000" w:rsidRPr="00000000">
        <w:rPr>
          <w:sz w:val="18"/>
          <w:szCs w:val="18"/>
          <w:rtl w:val="0"/>
        </w:rPr>
        <w:t xml:space="preserve">Long, G. M., &amp; Toppino, T. C. (2004). Enduring interest in perceptual ambiguity: alternating views of reversible figures. Psychological Bulletin, 130(5), 748.</w:t>
      </w:r>
    </w:p>
    <w:p w:rsidR="00000000" w:rsidDel="00000000" w:rsidP="00000000" w:rsidRDefault="00000000" w:rsidRPr="00000000" w14:paraId="000000E0">
      <w:pPr>
        <w:spacing w:after="200" w:lineRule="auto"/>
        <w:jc w:val="both"/>
        <w:rPr>
          <w:sz w:val="18"/>
          <w:szCs w:val="18"/>
        </w:rPr>
      </w:pPr>
      <w:r w:rsidDel="00000000" w:rsidR="00000000" w:rsidRPr="00000000">
        <w:rPr>
          <w:sz w:val="18"/>
          <w:szCs w:val="18"/>
          <w:rtl w:val="0"/>
        </w:rPr>
        <w:t xml:space="preserve">Mashour, G. A. (2014). Top-down mechanisms of anesthetic-induced unconsciousness. Frontiers in Systems Neuroscience, 8, 115.</w:t>
      </w:r>
    </w:p>
    <w:p w:rsidR="00000000" w:rsidDel="00000000" w:rsidP="00000000" w:rsidRDefault="00000000" w:rsidRPr="00000000" w14:paraId="000000E1">
      <w:pPr>
        <w:spacing w:after="200" w:lineRule="auto"/>
        <w:jc w:val="both"/>
        <w:rPr>
          <w:sz w:val="18"/>
          <w:szCs w:val="18"/>
        </w:rPr>
      </w:pPr>
      <w:r w:rsidDel="00000000" w:rsidR="00000000" w:rsidRPr="00000000">
        <w:rPr>
          <w:sz w:val="18"/>
          <w:szCs w:val="18"/>
          <w:rtl w:val="0"/>
        </w:rPr>
        <w:t xml:space="preserve">Mashour, G. A., &amp; Avidan, A. Y. (2015). Intraoperative awareness: controversies and non-controversies. British Journal of Anaesthesia, 115(suppl_1), i20–i26.</w:t>
      </w:r>
    </w:p>
    <w:p w:rsidR="00000000" w:rsidDel="00000000" w:rsidP="00000000" w:rsidRDefault="00000000" w:rsidRPr="00000000" w14:paraId="000000E2">
      <w:pPr>
        <w:spacing w:after="200" w:lineRule="auto"/>
        <w:jc w:val="both"/>
        <w:rPr>
          <w:sz w:val="18"/>
          <w:szCs w:val="18"/>
        </w:rPr>
      </w:pPr>
      <w:r w:rsidDel="00000000" w:rsidR="00000000" w:rsidRPr="00000000">
        <w:rPr>
          <w:sz w:val="18"/>
          <w:szCs w:val="18"/>
          <w:rtl w:val="0"/>
        </w:rPr>
        <w:t xml:space="preserve">Mashour, G. A., &amp; Hudetz, A. G. (2018). Neural correlates of unconsciousness in large-scale brain networks. Trends in Neurosciences, 41(3), 150–160.</w:t>
      </w:r>
    </w:p>
    <w:p w:rsidR="00000000" w:rsidDel="00000000" w:rsidP="00000000" w:rsidRDefault="00000000" w:rsidRPr="00000000" w14:paraId="000000E3">
      <w:pPr>
        <w:spacing w:after="200" w:lineRule="auto"/>
        <w:jc w:val="both"/>
        <w:rPr>
          <w:sz w:val="18"/>
          <w:szCs w:val="18"/>
        </w:rPr>
      </w:pPr>
      <w:r w:rsidDel="00000000" w:rsidR="00000000" w:rsidRPr="00000000">
        <w:rPr>
          <w:sz w:val="18"/>
          <w:szCs w:val="18"/>
          <w:rtl w:val="0"/>
        </w:rPr>
        <w:t xml:space="preserve">Massimini, M., Ferrarelli, F., Huber, R., Esser, S. K., Singh, H., &amp; Tononi, G. (2005). Breakdown of cortical effective connectivity during sleep. Science, 309(5744), 2228–2232.</w:t>
      </w:r>
    </w:p>
    <w:p w:rsidR="00000000" w:rsidDel="00000000" w:rsidP="00000000" w:rsidRDefault="00000000" w:rsidRPr="00000000" w14:paraId="000000E4">
      <w:pPr>
        <w:spacing w:after="200" w:lineRule="auto"/>
        <w:jc w:val="both"/>
        <w:rPr>
          <w:sz w:val="18"/>
          <w:szCs w:val="18"/>
        </w:rPr>
      </w:pPr>
      <w:r w:rsidDel="00000000" w:rsidR="00000000" w:rsidRPr="00000000">
        <w:rPr>
          <w:sz w:val="18"/>
          <w:szCs w:val="18"/>
          <w:rtl w:val="0"/>
        </w:rPr>
        <w:t xml:space="preserve">Massimini, M., Huber, R., Ferrarelli, F., Hill, S., &amp; Tononi, G. (2004). The sleep slow oscillation as a traveling wave. Journal of Neuroscience, 24(31), 6862–6870.</w:t>
      </w:r>
    </w:p>
    <w:p w:rsidR="00000000" w:rsidDel="00000000" w:rsidP="00000000" w:rsidRDefault="00000000" w:rsidRPr="00000000" w14:paraId="000000E5">
      <w:pPr>
        <w:spacing w:after="200" w:lineRule="auto"/>
        <w:jc w:val="both"/>
        <w:rPr>
          <w:sz w:val="18"/>
          <w:szCs w:val="18"/>
        </w:rPr>
      </w:pPr>
      <w:r w:rsidDel="00000000" w:rsidR="00000000" w:rsidRPr="00000000">
        <w:rPr>
          <w:sz w:val="18"/>
          <w:szCs w:val="18"/>
          <w:rtl w:val="0"/>
        </w:rPr>
        <w:t xml:space="preserve">Mavromatis, A. (2010). Hypnagogia: The unique state of consciousness between wakefulness and sleep. Routledge.</w:t>
      </w:r>
    </w:p>
    <w:p w:rsidR="00000000" w:rsidDel="00000000" w:rsidP="00000000" w:rsidRDefault="00000000" w:rsidRPr="00000000" w14:paraId="000000E6">
      <w:pPr>
        <w:spacing w:after="200" w:lineRule="auto"/>
        <w:jc w:val="both"/>
        <w:rPr>
          <w:sz w:val="18"/>
          <w:szCs w:val="18"/>
        </w:rPr>
      </w:pPr>
      <w:r w:rsidDel="00000000" w:rsidR="00000000" w:rsidRPr="00000000">
        <w:rPr>
          <w:sz w:val="18"/>
          <w:szCs w:val="18"/>
          <w:rtl w:val="0"/>
        </w:rPr>
        <w:t xml:space="preserve">Miller, E. K., &amp; Cohen, J. D. (2001). An integrative theory of prefrontal cortex function. Annual Review of Neuroscience, 24(1), 167–202.</w:t>
      </w:r>
    </w:p>
    <w:p w:rsidR="00000000" w:rsidDel="00000000" w:rsidP="00000000" w:rsidRDefault="00000000" w:rsidRPr="00000000" w14:paraId="000000E7">
      <w:pPr>
        <w:spacing w:after="200" w:lineRule="auto"/>
        <w:jc w:val="both"/>
        <w:rPr>
          <w:sz w:val="18"/>
          <w:szCs w:val="18"/>
        </w:rPr>
      </w:pPr>
      <w:r w:rsidDel="00000000" w:rsidR="00000000" w:rsidRPr="00000000">
        <w:rPr>
          <w:sz w:val="18"/>
          <w:szCs w:val="18"/>
          <w:rtl w:val="0"/>
        </w:rPr>
        <w:t xml:space="preserve">Morrison, A. P., Turkington, D., Pyle, M., Spencer, H., Brabban, A., Dunn, G., ... &amp; Hutton, P. (2014). Cognitive therapy for people with schizophrenia spectrum disorders not taking antipsychotic drugs: a single-blind randomised controlled trial. The Lancet, 383(9926), 1395–1403.</w:t>
      </w:r>
    </w:p>
    <w:p w:rsidR="00000000" w:rsidDel="00000000" w:rsidP="00000000" w:rsidRDefault="00000000" w:rsidRPr="00000000" w14:paraId="000000E8">
      <w:pPr>
        <w:spacing w:after="200" w:lineRule="auto"/>
        <w:jc w:val="both"/>
        <w:rPr>
          <w:sz w:val="18"/>
          <w:szCs w:val="18"/>
        </w:rPr>
      </w:pPr>
      <w:r w:rsidDel="00000000" w:rsidR="00000000" w:rsidRPr="00000000">
        <w:rPr>
          <w:sz w:val="18"/>
          <w:szCs w:val="18"/>
          <w:rtl w:val="0"/>
        </w:rPr>
        <w:t xml:space="preserve">Moscovitch, M., Cabeza, R., Winocur, G., &amp; Nadel, L. (2016). Episodic memory and beyond: The hippocampus and neocortex in transformation. Annual Review of Psychology, 67, 105–134.</w:t>
      </w:r>
    </w:p>
    <w:p w:rsidR="00000000" w:rsidDel="00000000" w:rsidP="00000000" w:rsidRDefault="00000000" w:rsidRPr="00000000" w14:paraId="000000E9">
      <w:pPr>
        <w:spacing w:after="200" w:lineRule="auto"/>
        <w:jc w:val="both"/>
        <w:rPr>
          <w:sz w:val="18"/>
          <w:szCs w:val="18"/>
        </w:rPr>
      </w:pPr>
      <w:r w:rsidDel="00000000" w:rsidR="00000000" w:rsidRPr="00000000">
        <w:rPr>
          <w:sz w:val="18"/>
          <w:szCs w:val="18"/>
          <w:rtl w:val="0"/>
        </w:rPr>
        <w:t xml:space="preserve">Nichols, D. E. (2016). Psychedelics. Pharmacological Reviews, 68(2), 264–355.</w:t>
      </w:r>
    </w:p>
    <w:p w:rsidR="00000000" w:rsidDel="00000000" w:rsidP="00000000" w:rsidRDefault="00000000" w:rsidRPr="00000000" w14:paraId="000000EA">
      <w:pPr>
        <w:spacing w:after="200" w:lineRule="auto"/>
        <w:jc w:val="both"/>
        <w:rPr>
          <w:sz w:val="18"/>
          <w:szCs w:val="18"/>
        </w:rPr>
      </w:pPr>
      <w:r w:rsidDel="00000000" w:rsidR="00000000" w:rsidRPr="00000000">
        <w:rPr>
          <w:sz w:val="18"/>
          <w:szCs w:val="18"/>
          <w:rtl w:val="0"/>
        </w:rPr>
        <w:t xml:space="preserve">Nir, Y., &amp; Tononi, G. (2010). Dreaming and the brain: from phenomenology to neurophysiology. Trends in Cognitive Sciences, 14(2), 88–100.</w:t>
      </w:r>
    </w:p>
    <w:p w:rsidR="00000000" w:rsidDel="00000000" w:rsidP="00000000" w:rsidRDefault="00000000" w:rsidRPr="00000000" w14:paraId="000000EB">
      <w:pPr>
        <w:spacing w:after="200" w:lineRule="auto"/>
        <w:jc w:val="both"/>
        <w:rPr>
          <w:sz w:val="18"/>
          <w:szCs w:val="18"/>
        </w:rPr>
      </w:pPr>
      <w:r w:rsidDel="00000000" w:rsidR="00000000" w:rsidRPr="00000000">
        <w:rPr>
          <w:sz w:val="18"/>
          <w:szCs w:val="18"/>
          <w:rtl w:val="0"/>
        </w:rPr>
        <w:t xml:space="preserve">Northoff, G., &amp; Bermpohl, F. (2004). Cortical midline structures and the self. Trends in Cognitive Sciences, 8(3), 102–107.</w:t>
      </w:r>
    </w:p>
    <w:p w:rsidR="00000000" w:rsidDel="00000000" w:rsidP="00000000" w:rsidRDefault="00000000" w:rsidRPr="00000000" w14:paraId="000000EC">
      <w:pPr>
        <w:spacing w:after="200" w:lineRule="auto"/>
        <w:jc w:val="both"/>
        <w:rPr>
          <w:sz w:val="18"/>
          <w:szCs w:val="18"/>
        </w:rPr>
      </w:pPr>
      <w:r w:rsidDel="00000000" w:rsidR="00000000" w:rsidRPr="00000000">
        <w:rPr>
          <w:sz w:val="18"/>
          <w:szCs w:val="18"/>
          <w:rtl w:val="0"/>
        </w:rPr>
        <w:t xml:space="preserve">Phelps, E. A., Lempert, K. M., &amp; Sokol-Hessner, P. (2014). Emotion and decision making: multiple modulatory neural circuits. Annual Review of Neuroscience, 37, 263–287.</w:t>
      </w:r>
    </w:p>
    <w:p w:rsidR="00000000" w:rsidDel="00000000" w:rsidP="00000000" w:rsidRDefault="00000000" w:rsidRPr="00000000" w14:paraId="000000ED">
      <w:pPr>
        <w:spacing w:after="200" w:lineRule="auto"/>
        <w:jc w:val="both"/>
        <w:rPr>
          <w:sz w:val="18"/>
          <w:szCs w:val="18"/>
        </w:rPr>
      </w:pPr>
      <w:r w:rsidDel="00000000" w:rsidR="00000000" w:rsidRPr="00000000">
        <w:rPr>
          <w:sz w:val="18"/>
          <w:szCs w:val="18"/>
          <w:rtl w:val="0"/>
        </w:rPr>
        <w:t xml:space="preserve">Portas, C. M., Thakkar, M., Rainnie, D. G., &amp; McCarley, R. W. (1998). Role of adenosine in behavioral state modulation: a microdialysis study in the freely moving cat. Neuroscience, 79(1), 225–235.</w:t>
      </w:r>
    </w:p>
    <w:p w:rsidR="00000000" w:rsidDel="00000000" w:rsidP="00000000" w:rsidRDefault="00000000" w:rsidRPr="00000000" w14:paraId="000000EE">
      <w:pPr>
        <w:spacing w:after="200" w:lineRule="auto"/>
        <w:jc w:val="both"/>
        <w:rPr>
          <w:sz w:val="18"/>
          <w:szCs w:val="18"/>
        </w:rPr>
      </w:pPr>
      <w:r w:rsidDel="00000000" w:rsidR="00000000" w:rsidRPr="00000000">
        <w:rPr>
          <w:sz w:val="18"/>
          <w:szCs w:val="18"/>
          <w:rtl w:val="0"/>
        </w:rPr>
        <w:t xml:space="preserve">Posner, J. B., Saper, C. B., Schiff, N. D., &amp; Plum, F. (2007). Plum and Posner's diagnosis of stupor and coma (Vol. 71). Oxford University Press.</w:t>
      </w:r>
    </w:p>
    <w:p w:rsidR="00000000" w:rsidDel="00000000" w:rsidP="00000000" w:rsidRDefault="00000000" w:rsidRPr="00000000" w14:paraId="000000EF">
      <w:pPr>
        <w:spacing w:after="200" w:lineRule="auto"/>
        <w:jc w:val="both"/>
        <w:rPr>
          <w:sz w:val="18"/>
          <w:szCs w:val="18"/>
        </w:rPr>
      </w:pPr>
      <w:r w:rsidDel="00000000" w:rsidR="00000000" w:rsidRPr="00000000">
        <w:rPr>
          <w:sz w:val="18"/>
          <w:szCs w:val="18"/>
          <w:rtl w:val="0"/>
        </w:rPr>
        <w:t xml:space="preserve">Qin, P., &amp; Northoff, G. (2011). How is our self related to midline regions and the default-mode network? NeuroImage, 57(3), 1221–1233.</w:t>
      </w:r>
    </w:p>
    <w:p w:rsidR="00000000" w:rsidDel="00000000" w:rsidP="00000000" w:rsidRDefault="00000000" w:rsidRPr="00000000" w14:paraId="000000F0">
      <w:pPr>
        <w:spacing w:after="200" w:lineRule="auto"/>
        <w:jc w:val="both"/>
        <w:rPr>
          <w:sz w:val="18"/>
          <w:szCs w:val="18"/>
        </w:rPr>
      </w:pPr>
      <w:r w:rsidDel="00000000" w:rsidR="00000000" w:rsidRPr="00000000">
        <w:rPr>
          <w:sz w:val="18"/>
          <w:szCs w:val="18"/>
          <w:rtl w:val="0"/>
        </w:rPr>
        <w:t xml:space="preserve">Revonsuo, A., Tuominen, J., &amp; Valli, K. (2015). The Avatars in the Machine: Dreaming as a Simulation of Social Reality. In T. K. Metzinger &amp; J. M. Windt (Eds.), Open MIND. MIND Group.</w:t>
      </w:r>
    </w:p>
    <w:p w:rsidR="00000000" w:rsidDel="00000000" w:rsidP="00000000" w:rsidRDefault="00000000" w:rsidRPr="00000000" w14:paraId="000000F1">
      <w:pPr>
        <w:spacing w:after="200" w:lineRule="auto"/>
        <w:jc w:val="both"/>
        <w:rPr>
          <w:sz w:val="18"/>
          <w:szCs w:val="18"/>
        </w:rPr>
      </w:pPr>
      <w:r w:rsidDel="00000000" w:rsidR="00000000" w:rsidRPr="00000000">
        <w:rPr>
          <w:sz w:val="18"/>
          <w:szCs w:val="18"/>
          <w:rtl w:val="0"/>
        </w:rPr>
        <w:t xml:space="preserve">Ritter, S. M., Strick, M., Bos, M. W., Van Baaren, R. B., &amp; Dijksterhuis, A. (2012). Good morning creativity: task reactivation during sleep enhances beneficial effect of sleep on creative performance. Journal of Sleep Research, 21(6), 643–647.</w:t>
      </w:r>
    </w:p>
    <w:p w:rsidR="00000000" w:rsidDel="00000000" w:rsidP="00000000" w:rsidRDefault="00000000" w:rsidRPr="00000000" w14:paraId="000000F2">
      <w:pPr>
        <w:spacing w:after="200" w:lineRule="auto"/>
        <w:jc w:val="both"/>
        <w:rPr>
          <w:sz w:val="18"/>
          <w:szCs w:val="18"/>
        </w:rPr>
      </w:pPr>
      <w:r w:rsidDel="00000000" w:rsidR="00000000" w:rsidRPr="00000000">
        <w:rPr>
          <w:sz w:val="18"/>
          <w:szCs w:val="18"/>
          <w:rtl w:val="0"/>
        </w:rPr>
        <w:t xml:space="preserve">Rolls, E. T. (2021). Attractor cortical neurodynamics, schizophrenia, and depression. Translational Psychiatry, 11(1), 1–16.</w:t>
      </w:r>
    </w:p>
    <w:p w:rsidR="00000000" w:rsidDel="00000000" w:rsidP="00000000" w:rsidRDefault="00000000" w:rsidRPr="00000000" w14:paraId="000000F3">
      <w:pPr>
        <w:spacing w:after="200" w:lineRule="auto"/>
        <w:jc w:val="both"/>
        <w:rPr>
          <w:sz w:val="18"/>
          <w:szCs w:val="18"/>
        </w:rPr>
      </w:pPr>
      <w:r w:rsidDel="00000000" w:rsidR="00000000" w:rsidRPr="00000000">
        <w:rPr>
          <w:sz w:val="18"/>
          <w:szCs w:val="18"/>
          <w:rtl w:val="0"/>
        </w:rPr>
        <w:t xml:space="preserve">Rolls, E. T., &amp; Deco, G. (2010). The noisy brain: stochastic dynamics as a principle of brain function. Oxford University Press.</w:t>
      </w:r>
    </w:p>
    <w:p w:rsidR="00000000" w:rsidDel="00000000" w:rsidP="00000000" w:rsidRDefault="00000000" w:rsidRPr="00000000" w14:paraId="000000F4">
      <w:pPr>
        <w:spacing w:after="200" w:lineRule="auto"/>
        <w:jc w:val="both"/>
        <w:rPr>
          <w:sz w:val="18"/>
          <w:szCs w:val="18"/>
        </w:rPr>
      </w:pPr>
      <w:r w:rsidDel="00000000" w:rsidR="00000000" w:rsidRPr="00000000">
        <w:rPr>
          <w:sz w:val="18"/>
          <w:szCs w:val="18"/>
          <w:rtl w:val="0"/>
        </w:rPr>
        <w:t xml:space="preserve">Saper, C. B., Chou, T. C., &amp; Scammell, T. E. (2001). The sleep switch: hypothalamic control of sleep and wakefulness. Trends in Neurosciences, 24(12), 726–731.</w:t>
      </w:r>
    </w:p>
    <w:p w:rsidR="00000000" w:rsidDel="00000000" w:rsidP="00000000" w:rsidRDefault="00000000" w:rsidRPr="00000000" w14:paraId="000000F5">
      <w:pPr>
        <w:spacing w:after="200" w:lineRule="auto"/>
        <w:jc w:val="both"/>
        <w:rPr>
          <w:sz w:val="18"/>
          <w:szCs w:val="18"/>
        </w:rPr>
      </w:pPr>
      <w:r w:rsidDel="00000000" w:rsidR="00000000" w:rsidRPr="00000000">
        <w:rPr>
          <w:sz w:val="18"/>
          <w:szCs w:val="18"/>
          <w:rtl w:val="0"/>
        </w:rPr>
        <w:t xml:space="preserve">Schanche, E., Vøllestad, J., Binder, P. E., Hjeltnes, A., Dundas, I., &amp; Nielsen, G. H. (2020). Participant experiences of change in mindfulness-based stress reduction for anxiety and depression. Counselling and Psychotherapy Research, 20(2), 218–228.</w:t>
      </w:r>
    </w:p>
    <w:p w:rsidR="00000000" w:rsidDel="00000000" w:rsidP="00000000" w:rsidRDefault="00000000" w:rsidRPr="00000000" w14:paraId="000000F6">
      <w:pPr>
        <w:spacing w:after="200" w:lineRule="auto"/>
        <w:jc w:val="both"/>
        <w:rPr>
          <w:sz w:val="18"/>
          <w:szCs w:val="18"/>
        </w:rPr>
      </w:pPr>
      <w:r w:rsidDel="00000000" w:rsidR="00000000" w:rsidRPr="00000000">
        <w:rPr>
          <w:sz w:val="18"/>
          <w:szCs w:val="18"/>
          <w:rtl w:val="0"/>
        </w:rPr>
        <w:t xml:space="preserve">Seth, A. K., Suzuki, K., &amp; Critchley, H. D. (2012). An interoceptive predictive coding model of conscious presence. Frontiers in Psychology, 3, 395.</w:t>
      </w:r>
    </w:p>
    <w:p w:rsidR="00000000" w:rsidDel="00000000" w:rsidP="00000000" w:rsidRDefault="00000000" w:rsidRPr="00000000" w14:paraId="000000F7">
      <w:pPr>
        <w:spacing w:after="200" w:lineRule="auto"/>
        <w:jc w:val="both"/>
        <w:rPr>
          <w:sz w:val="18"/>
          <w:szCs w:val="18"/>
        </w:rPr>
      </w:pPr>
      <w:r w:rsidDel="00000000" w:rsidR="00000000" w:rsidRPr="00000000">
        <w:rPr>
          <w:sz w:val="18"/>
          <w:szCs w:val="18"/>
          <w:rtl w:val="0"/>
        </w:rPr>
        <w:t xml:space="preserve">Sierra, M. (2009). Depersonalization: A new look at a neglected syndrome. Cambridge University Press.</w:t>
      </w:r>
    </w:p>
    <w:p w:rsidR="00000000" w:rsidDel="00000000" w:rsidP="00000000" w:rsidRDefault="00000000" w:rsidRPr="00000000" w14:paraId="000000F8">
      <w:pPr>
        <w:spacing w:after="200" w:lineRule="auto"/>
        <w:jc w:val="both"/>
        <w:rPr>
          <w:sz w:val="18"/>
          <w:szCs w:val="18"/>
        </w:rPr>
      </w:pPr>
      <w:r w:rsidDel="00000000" w:rsidR="00000000" w:rsidRPr="00000000">
        <w:rPr>
          <w:sz w:val="18"/>
          <w:szCs w:val="18"/>
          <w:rtl w:val="0"/>
        </w:rPr>
        <w:t xml:space="preserve">Sierra, M., Senior, C., Dalton, J., McDonough, M., Bond, A., Phillips, M. L., ... &amp; David, A. S. (2002). Autonomic response in depersonalization disorder. </w:t>
      </w:r>
    </w:p>
    <w:p w:rsidR="00000000" w:rsidDel="00000000" w:rsidP="00000000" w:rsidRDefault="00000000" w:rsidRPr="00000000" w14:paraId="000000F9">
      <w:pPr>
        <w:spacing w:after="200" w:lineRule="auto"/>
        <w:rPr>
          <w:sz w:val="18"/>
          <w:szCs w:val="18"/>
        </w:rPr>
      </w:pPr>
      <w:r w:rsidDel="00000000" w:rsidR="00000000" w:rsidRPr="00000000">
        <w:rPr>
          <w:sz w:val="18"/>
          <w:szCs w:val="18"/>
          <w:rtl w:val="0"/>
        </w:rPr>
        <w:t xml:space="preserve">Tkemaladze, J. (2026). Visions of the Future. Longevity Horizon, 2(1). DOI : </w:t>
      </w:r>
      <w:hyperlink r:id="rId10">
        <w:r w:rsidDel="00000000" w:rsidR="00000000" w:rsidRPr="00000000">
          <w:rPr>
            <w:color w:val="1155cc"/>
            <w:sz w:val="18"/>
            <w:szCs w:val="18"/>
            <w:u w:val="single"/>
            <w:rtl w:val="0"/>
          </w:rPr>
          <w:t xml:space="preserve">https://doi.org/10.65649/8be27s21</w:t>
        </w:r>
      </w:hyperlink>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r>
    </w:p>
    <w:sectPr>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151517" w:val="clear"/>
    </w:tcPr>
  </w:style>
  <w:style w:type="table" w:styleId="Table2">
    <w:basedOn w:val="TableNormal"/>
    <w:tblPr>
      <w:tblStyleRowBandSize w:val="1"/>
      <w:tblStyleColBandSize w:val="1"/>
      <w:tblCellMar/>
    </w:tblPr>
    <w:tcPr>
      <w:shd w:fill="151517"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doi.org/10.65649/8be27s21"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