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Reviewer #1: In this manuscript the authors use the planarian Schmidtea mediterranea to test their hypothesis concerning a relationship between the number of acentriolar stem cells and aging and lost of regenerative capabilities along time. It should be acknowledged that the authors follow successive regeneration rounds for over 4 years.</w:t>
      </w:r>
    </w:p>
    <w:p w:rsidR="00000000" w:rsidDel="00000000" w:rsidP="00000000" w:rsidRDefault="00000000" w:rsidRPr="00000000" w14:paraId="00000002">
      <w:pPr>
        <w:jc w:val="both"/>
        <w:rPr/>
      </w:pPr>
      <w:r w:rsidDel="00000000" w:rsidR="00000000" w:rsidRPr="00000000">
        <w:rPr>
          <w:rtl w:val="0"/>
        </w:rPr>
        <w:t xml:space="preserve">However, the only data they show is just a table with the number of successive rounds of regeneration that the initial 72 planarians were able to achieve before the last animal died.</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The main conclusion of this experiment is that aging in planarians regenerated from the tail fragment is slower than those regenerated form head fragments.</w:t>
      </w:r>
    </w:p>
    <w:p w:rsidR="00000000" w:rsidDel="00000000" w:rsidP="00000000" w:rsidRDefault="00000000" w:rsidRPr="00000000" w14:paraId="00000005">
      <w:pPr>
        <w:jc w:val="both"/>
        <w:rPr/>
      </w:pPr>
      <w:r w:rsidDel="00000000" w:rsidR="00000000" w:rsidRPr="00000000">
        <w:rPr>
          <w:rtl w:val="0"/>
        </w:rPr>
        <w:t xml:space="preserve">However, to be able to draw that conclusion much more evidence is needed. First, neoblasts are not distributed in clusters as the authors state. Neoblasts are distributed all throughout the body except the pharynx and in the head region in front of the eyes. So, according to their experimental design in which they just amputate below the eyes, those fragments will contain few neoblasts. As all neoblasts are acentriolar, I think the authors should provide data about how many neoblasts are within the tail and head fragments that regenerate, at what rate they repopulate the regenerated planarians over the 4 weeks and how many neoblasts are within the new head of tail fragment that starts the next regeneration round. Of course, it is obvious that this cannot be done in the animals kept alive, but they could have done those in parallel control animals to be used for these quantifications and estimate those figures. It could be that neoblast repopulation from head fragment si slower than from tail fragments and, as planarians get re-amputated every 4 weeks, it might be that with time there is a steady decrease in the number of neoblasts available for regeneration. So, the effects and differences they observe could be due just to this decrease in the number of neoblasts and not because of aging.</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Also, if they claim that planarians regenerating from head pieces age faster than those coming from tail fragments, they should also show that with some molecular markers specific for aging, specially because in each round of regeneration telomeres are lengthened and the regenerated planarians is considered to rejuvenilize, in some sense.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In summary, I think that this could be of interest but a different experimental approach should be done in order to merit publication in a scientific journal</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Reviewer #2: I would not recommend publication of this manuscript. There is a flaw in the logic. The statement that the CIW4 strain of planarians lacks centrioles is based on a previous publication (Azimzadeh and Marshall) is true. The absence of centrioles however has not been reported to be unevenly distributed across the body, which is the implication in the last sentence in the abstract (that tails have more acentriolar stem cells than heads). Also, how this 76:42 ratio is determined is not specified. Much of the variation in regeneration likely comes from the plane of amputation, which is essentially impossible to standardize.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