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2C25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 Форма анкеты преподавателя</w:t>
      </w:r>
    </w:p>
    <w:p w14:paraId="01947750" w14:textId="77777777" w:rsidR="00364E04" w:rsidRPr="00364E04" w:rsidRDefault="00364E04" w:rsidP="00364E04">
      <w:r w:rsidRPr="00364E04">
        <w:rPr>
          <w:b/>
          <w:bCs/>
        </w:rPr>
        <w:t>Форма для заполнения преподавателями, включаемыми в базовую команду Центра образовательных программ топ-уровня (проект «ТОП ИТ СТАРТ»)</w:t>
      </w:r>
    </w:p>
    <w:p w14:paraId="37B1F2CF" w14:textId="3489D1E7" w:rsidR="00364E04" w:rsidRPr="00364E04" w:rsidRDefault="00364E04" w:rsidP="00364E04"/>
    <w:p w14:paraId="40BCB243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1. Общие сведения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3FA1046D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891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D52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84697F3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A4B6" w14:textId="77777777" w:rsidR="00364E04" w:rsidRPr="00364E04" w:rsidRDefault="00364E04" w:rsidP="00364E04">
            <w:r w:rsidRPr="00364E04">
              <w:rPr>
                <w:b/>
                <w:bCs/>
              </w:rPr>
              <w:t>ФИО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Дьяченко Роман Александрович</w:t>
            </w:r>
          </w:p>
        </w:tc>
      </w:tr>
      <w:tr w:rsidR="00364E04" w:rsidRPr="00364E04" w14:paraId="011AF51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0403B" w14:textId="77777777" w:rsidR="00364E04" w:rsidRPr="00364E04" w:rsidRDefault="00364E04" w:rsidP="00364E04">
            <w:r w:rsidRPr="00364E04">
              <w:rPr>
                <w:b/>
                <w:bCs/>
              </w:rPr>
              <w:t>Дата рождения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26 апреля 1979 г.</w:t>
            </w:r>
          </w:p>
        </w:tc>
      </w:tr>
      <w:tr w:rsidR="00364E04" w:rsidRPr="00364E04" w14:paraId="0DCCC5D1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C0E3" w14:textId="77777777" w:rsidR="00364E04" w:rsidRPr="00364E04" w:rsidRDefault="00364E04" w:rsidP="00364E04">
            <w:r w:rsidRPr="00364E04">
              <w:rPr>
                <w:b/>
                <w:bCs/>
              </w:rPr>
              <w:t xml:space="preserve">Должность у </w:t>
            </w:r>
            <w:proofErr w:type="spellStart"/>
            <w:r w:rsidRPr="00364E04">
              <w:rPr>
                <w:b/>
                <w:bCs/>
              </w:rPr>
              <w:t>КубГТУ</w:t>
            </w:r>
            <w:proofErr w:type="spellEnd"/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Профессор кафедры «Информатика и вычислительная техника», директор института компьютерных систем и информационной безопасности КубГТУ</w:t>
            </w:r>
          </w:p>
        </w:tc>
      </w:tr>
      <w:tr w:rsidR="00364E04" w:rsidRPr="00364E04" w14:paraId="06CCFB7A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ABD6" w14:textId="77777777" w:rsidR="00364E04" w:rsidRPr="00364E04" w:rsidRDefault="00364E04" w:rsidP="00364E04">
            <w:r w:rsidRPr="00364E04">
              <w:rPr>
                <w:b/>
                <w:bCs/>
              </w:rPr>
              <w:t>Кафедра / подразделение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Кафедра «Информатика и вычислительная техника»; Институт компьютерных систем и информационной безопасности КубГТУ</w:t>
            </w:r>
          </w:p>
        </w:tc>
      </w:tr>
      <w:tr w:rsidR="00364E04" w:rsidRPr="00364E04" w14:paraId="2064959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3D9B" w14:textId="77777777" w:rsidR="00364E04" w:rsidRPr="00364E04" w:rsidRDefault="00364E04" w:rsidP="00364E04">
            <w:r w:rsidRPr="00364E04">
              <w:rPr>
                <w:b/>
                <w:bCs/>
              </w:rPr>
              <w:t>Учёная степень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Доктор технических наук</w:t>
            </w:r>
          </w:p>
        </w:tc>
      </w:tr>
      <w:tr w:rsidR="00364E04" w:rsidRPr="00364E04" w14:paraId="5F9B0356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1FFA" w14:textId="77777777" w:rsidR="00364E04" w:rsidRPr="00364E04" w:rsidRDefault="00364E04" w:rsidP="00364E04">
            <w:r w:rsidRPr="00364E04">
              <w:rPr>
                <w:b/>
                <w:bCs/>
              </w:rPr>
              <w:t>Учёное звание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Доцент</w:t>
            </w:r>
          </w:p>
        </w:tc>
      </w:tr>
    </w:tbl>
    <w:p w14:paraId="58DBE790" w14:textId="563EDBC9" w:rsidR="00364E04" w:rsidRPr="00364E04" w:rsidRDefault="00364E04" w:rsidP="00364E04"/>
    <w:p w14:paraId="074F59AE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2. Образование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5E9BA2C8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01DF0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93CBA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0C1D1808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0AC33" w14:textId="77777777" w:rsidR="00364E04" w:rsidRPr="00364E04" w:rsidRDefault="00364E04" w:rsidP="00364E04">
            <w:r w:rsidRPr="00364E04">
              <w:rPr>
                <w:b/>
                <w:bCs/>
              </w:rPr>
              <w:t>Высшее образование</w:t>
            </w:r>
            <w:r w:rsidRPr="00364E04">
              <w:t> (вуз, год окончания, специальность / направление подготовки)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Армавирский государственный педагогический институт, физико-математический факультет, отделение «Математика, информатика и вычислительная техника», 2001 г.; специальность «Учитель математики, информатики и вычислительной техники».</w:t>
            </w:r>
          </w:p>
        </w:tc>
      </w:tr>
      <w:tr w:rsidR="00364E04" w:rsidRPr="00364E04" w14:paraId="0121DEF5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9145" w14:textId="77777777" w:rsidR="00364E04" w:rsidRPr="00364E04" w:rsidRDefault="00364E04" w:rsidP="00364E04">
            <w:r w:rsidRPr="00364E04">
              <w:rPr>
                <w:b/>
                <w:bCs/>
              </w:rPr>
              <w:t>Наличие документов о повышении квалификации в сфере ИТ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DDE7" w14:textId="77777777" w:rsidR="00364E04" w:rsidRPr="00364E04" w:rsidRDefault="00364E04" w:rsidP="00364E04">
            <w:r w:rsidRPr="00364E04">
              <w:t>(наименование программы, организация, год, часы)</w:t>
            </w:r>
          </w:p>
        </w:tc>
      </w:tr>
    </w:tbl>
    <w:p w14:paraId="0B731009" w14:textId="4994AC92" w:rsidR="00364E04" w:rsidRPr="00364E04" w:rsidRDefault="00364E04" w:rsidP="00364E04"/>
    <w:p w14:paraId="583AD122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3. Опыт преподавательской / научно-педагогической деятельности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113B220F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DC9B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00F9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739F8C7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4582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научно-педагогической деятельности</w:t>
            </w:r>
            <w:r w:rsidRPr="00364E04">
              <w:t> (лет)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С сентября 2005 года по настоящее время (более 20 лет).</w:t>
            </w:r>
          </w:p>
        </w:tc>
      </w:tr>
      <w:tr w:rsidR="00364E04" w:rsidRPr="00364E04" w14:paraId="138958AE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E028" w14:textId="77777777" w:rsidR="00364E04" w:rsidRPr="00364E04" w:rsidRDefault="00364E04" w:rsidP="00364E04">
            <w:r w:rsidRPr="00364E04">
              <w:rPr>
                <w:b/>
                <w:bCs/>
              </w:rPr>
              <w:lastRenderedPageBreak/>
              <w:t>Опыт преподавания профильных дисциплин в сфере информационных технологий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С сентября 2005 по август 2008 года — старший преподаватель кафедры информатики и информационных технологий обучения Армавирского государственного педагогического университета. С 2008 года — доцент кафедры информатики КубГТУ. С сентября 2015 года — профессор кафедры информатики и вычислительной техники КубГТУ. Область учебной работы: информационные технологии и автоматизированные системы.</w:t>
            </w:r>
          </w:p>
        </w:tc>
      </w:tr>
      <w:tr w:rsidR="00364E04" w:rsidRPr="00364E04" w14:paraId="46F13F7D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CC1A" w14:textId="77777777" w:rsidR="00364E04" w:rsidRPr="00364E04" w:rsidRDefault="00364E04" w:rsidP="00364E04">
            <w:r w:rsidRPr="00364E04">
              <w:rPr>
                <w:b/>
                <w:bCs/>
              </w:rPr>
              <w:t>Перечень профильных дисциплин, планируемых к преподаванию в Центре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C076" w14:textId="77777777" w:rsidR="00364E04" w:rsidRPr="00364E04" w:rsidRDefault="00364E04" w:rsidP="00364E04">
            <w:r w:rsidRPr="00364E04">
              <w:t>(указать, какие дисциплины из образовательной программы топ-уровня готов вести преподаватель)</w:t>
            </w:r>
          </w:p>
        </w:tc>
      </w:tr>
    </w:tbl>
    <w:p w14:paraId="301D8956" w14:textId="304CA450" w:rsidR="00364E04" w:rsidRPr="00364E04" w:rsidRDefault="00364E04" w:rsidP="00364E04"/>
    <w:p w14:paraId="782A636F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4. Опыт работы в индустрии (для преподавателей-практиков)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4699"/>
      </w:tblGrid>
      <w:tr w:rsidR="00364E04" w:rsidRPr="00364E04" w14:paraId="5307EAF3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8633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0328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250DA4A5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48D0" w14:textId="77777777" w:rsidR="00364E04" w:rsidRPr="00364E04" w:rsidRDefault="00364E04" w:rsidP="00364E04">
            <w:r w:rsidRPr="00364E04">
              <w:rPr>
                <w:b/>
                <w:bCs/>
              </w:rPr>
              <w:t>Опыт практической работы в организациях, осуществляющих деятельность в сфере информационных технологий</w:t>
            </w:r>
            <w:r w:rsidRPr="00364E04">
              <w:t> (если есть)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С 2018 г. по настоящее время в составе КубГТУ выполнял хозяйственные научно-технические работы в сфере ИТ и автоматизированных систем, включая разработку и программирование контроллера устройства контроля качества электроснабжения для предприятия «Каскад» (г. Краснодар), а также создание системы диагностики болезней центральной нервной системы на основе моделей машинного обучения для Кубанского государственного медицинского университета. В хоздоговорах и грантах участвовал как ведущий специалист по искусственному интеллекту и машинному обучению.</w:t>
            </w:r>
          </w:p>
        </w:tc>
      </w:tr>
      <w:tr w:rsidR="00364E04" w:rsidRPr="00364E04" w14:paraId="618859B4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114E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работы в ИТ-индустрии</w:t>
            </w:r>
            <w:r w:rsidRPr="00364E04">
              <w:t> (лет)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С 2018 г. по настоящее время.</w:t>
            </w:r>
          </w:p>
        </w:tc>
      </w:tr>
    </w:tbl>
    <w:p w14:paraId="46E645AD" w14:textId="69FA814F" w:rsidR="00364E04" w:rsidRPr="00364E04" w:rsidRDefault="00364E04" w:rsidP="00364E04"/>
    <w:p w14:paraId="0B0BDE49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5. Научные и профессиональные достижения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4"/>
        <w:gridCol w:w="4524"/>
      </w:tblGrid>
      <w:tr w:rsidR="00364E04" w:rsidRPr="00364E04" w14:paraId="763583E1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B413A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3C72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7CCF05F8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3DDA" w14:textId="77777777" w:rsidR="00364E04" w:rsidRPr="00364E04" w:rsidRDefault="00364E04" w:rsidP="00364E04">
            <w:r w:rsidRPr="00364E04">
              <w:rPr>
                <w:b/>
                <w:bCs/>
              </w:rPr>
              <w:t>Публикации по тематике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Уровень по Белому списку и DOI в источниках явно не указаны.</w:t>
              <w:br/>
              <w:t>Дьяченко Р.А., Ярутин С.А., Довгаль В.В., Гуляева А.П., Скворцова А.А. Математическое моделирование экономической эффективности верифицируемых облачных вычислений в распределённых системах. Политематический сетевой электронный научный журнал Кубанского государственного аграрного университета. 2026. № 215. С. 419-430. DOI в источниках не указан.</w:t>
              <w:br/>
              <w:t>Гура Д.А., Дьяченко Р.А., Самарин С.В., Беспятчук Д.А. Методика использования воздушного лазерного сканирования и нейросетевых технологий для обеспечения достоверными пространственными данными кадастра недвижимости. Геодезия и картография. 2025. Т. 86. № 6. С. 54-63. DOI в источниках не указан.</w:t>
              <w:br/>
              <w:t>Дьяченко Р.А., Саввиди К.Л., Гура Д.А. Обоснование выбора модели восстановления нормалей для построения трехмерной сеточной поверхности. Программные продукты и системы. 2025. № 2. С. 315-324. DOI в источниках не указан.</w:t>
              <w:br/>
              <w:t>Гура Д.А., Дьяченко Р.А., Ярутин С.А., Тихонов Т.А. Мультикритериальный подход к выбору параметров дискретизации для оптимального размещения станций наземного лазерного сканера. Политематический сетевой электронный научный журнал Кубанского государственного аграрного университета. 2025. № 211. С. 458-474. DOI в источниках не указан.</w:t>
              <w:br/>
              <w:t>Дьяченко Р.А., Гура Д.А., Ярутин С.А., Чечель П.Е. Алгоритмическое обеспечение эффективного сканирования территорий: построение оптимальных маршрутов. Интерэкспо Гео-Сибирь. 2025. Т. 4. С. 11-16. DOI в источниках не указан.</w:t>
              <w:br/>
              <w:t>Гура Д.А., Дьяченко Р.А., Емтыль С.М., Шарифуллин С.Р., Саввиди К.Л. Системный анализ методов трёхмерной идентификации объектов для актуализации информационного обеспечения ГИС. Электронный сетевой политематический журнал «Научные труды КубГТУ». 2025. № 4. С. 52-65. DOI в источниках не указан.</w:t>
              <w:br/>
              <w:t>Дьяченко Р.А., Гура Д.А., Осенняя А.В., Самарин С.В., Беспятчук Д.А. Разработка структуры информационной системы геопространственных данных для решения задач территориального планирования. Известия высших учебных заведений. Геодезия и аэрофотосъемка. 2024. Т. 68. № 4. С. 87-99. DOI в источниках не указан.</w:t>
              <w:br/>
              <w:t>Дьяченко Р.А., Довгаль В.В., Гура Д.А. К вопросу сравнения эффективности нейронных сетей YOLOv8 и U-Net в задачах сегментации территориальных объектов. Информационные технологии. 2024. Т. 30. № 9. С. 480-485. DOI в источниках не указан.</w:t>
              <w:br/>
              <w:t>Гура Д.А., Дьяченко Р.А., Бойко Е.С., Левченко Д.А. Настройка обучения моделей при классификации и сегментации облаков точек. Искусственный интеллект и принятие решений. 2024. № 1. С. 92-102; версия: Scientific and Technical Information Processing. 2025. Т. 52. № 5. С. 454-461. DOI в источниках не указан.</w:t>
              <w:br/>
              <w:t>Дьяченко Р.А., Гура Д.А., Беспятчук Д.А., Самарин С.В. Подбор параметров обучения нейронной сети PointNext при сегментации точек лазерного отражения для государственного мониторинга земель. Вестник СГУГиТ. 2024. Т. 29. № 4. С. 135-144. DOI в источниках не указан.</w:t>
            </w:r>
          </w:p>
        </w:tc>
      </w:tr>
      <w:tr w:rsidR="00364E04" w:rsidRPr="00364E04" w14:paraId="1F4BE0C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E9EA" w14:textId="77777777" w:rsidR="00364E04" w:rsidRPr="00364E04" w:rsidRDefault="00364E04" w:rsidP="00364E04">
            <w:r w:rsidRPr="00364E04">
              <w:rPr>
                <w:b/>
                <w:bCs/>
              </w:rPr>
              <w:t>Участие в НИОКР в сфере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Грант Кубанского научного фонда, проект № НИП-20.1/22.16 «Повышение эффективности идентификации объектов на основе пространственного анализа данных и методов машинного обучения»; роль — ведущий специалист по искусственному интеллекту и машинному обучению.</w:t>
            </w:r>
            <w:r>
              <w:br/>
            </w:r>
            <w:r>
              <w:t>Грант Российского научного фонда № 22-29-00849 «Разработка интеллектуальной информационной системы поддержки принятия решений для решения сложных задач территориального планирования с применением сильного искусственного интеллекта»; роль — ведущий специалист по искусственному интеллекту и машинному обучению.</w:t>
            </w:r>
            <w:r>
              <w:br/>
            </w:r>
            <w:r>
              <w:t>Хоздоговор 10.40.03.48-23 с ООО «Центр Сервиса и Метрологии»: «Разработка методики визуализации точек лазерного отражения на основе пространственного анализа данных и методов машинного обучения».</w:t>
            </w:r>
            <w:r>
              <w:br/>
            </w:r>
            <w:r>
              <w:t>Хоздоговор 10.40.03.49-23 с ООО «Центр Сервиса и Метрологии»: «Разработка методики сегментации точек лазерного отражения для целей повышения эффективности идентификации объектов».</w:t>
            </w:r>
            <w:r>
              <w:br/>
            </w:r>
            <w:r>
              <w:t>Хоздоговор 10.40.03.50-23 с ООО «Центр Сервиса и Метрологии»: «Разработка методики классификации точек лазерного отражения для целей территориального планирования».</w:t>
            </w:r>
            <w:r>
              <w:br/>
            </w:r>
            <w:r>
              <w:t>Хоздоговор 10.40.03.55-23 с ООО «Аэрогеоматика»: «Разработка методики идентификации объектов недвижимости для пространственного развития территорий».</w:t>
            </w:r>
          </w:p>
        </w:tc>
      </w:tr>
      <w:tr w:rsidR="00364E04" w:rsidRPr="00364E04" w14:paraId="314D733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3F15" w14:textId="77777777" w:rsidR="00364E04" w:rsidRPr="00364E04" w:rsidRDefault="00364E04" w:rsidP="00364E04">
            <w:r w:rsidRPr="00364E04">
              <w:rPr>
                <w:b/>
                <w:bCs/>
              </w:rPr>
              <w:t>Результаты интеллектуальной деятельности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«CVSS-МАСТЕР» — свидетельство о регистрации программы для ЭВМ RU 2026617760, 20.03.2026.</w:t>
            </w:r>
            <w:r>
              <w:br/>
            </w:r>
            <w:r>
              <w:t>«Система отображения пространственных данных» — свидетельство о регистрации программы для ЭВМ RU 2026618864, 27.03.2026.</w:t>
            </w:r>
            <w:r>
              <w:br/>
            </w:r>
            <w:r>
              <w:t>База данных «Набор данных точек лазерного отражения с RGB KUBSTU_V» — свидетельство о регистрации базы данных RU 2025623369, 15.08.2025.</w:t>
            </w:r>
            <w:r>
              <w:br/>
            </w:r>
            <w:r>
              <w:t>«Онлайн-сервис для детекции объектов в пространстве на основе нейронных сетей» — свидетельство о регистрации программы для ЭВМ RU 2024665178, 27.06.2024.</w:t>
            </w:r>
            <w:r>
              <w:br/>
            </w:r>
            <w:r>
              <w:t>«Визуализатор облаков точек лазерного отражения» — свидетельство о регистрации программы для ЭВМ RU 2023663317, 21.06.2023.</w:t>
            </w:r>
            <w:r>
              <w:br/>
            </w:r>
            <w:r>
              <w:t>«Информационная система для выявления пороков центральной нервной системы у плода» — свидетельство о регистрации программы для ЭВМ RU 2023683120, 02.11.2023.</w:t>
            </w:r>
            <w:r>
              <w:br/>
            </w:r>
            <w:r>
              <w:t>«Программа определения уровня качества системы безопасности экспертным методом» — свидетельство о регистрации программы для ЭВМ RU 2022618171, 05.05.2022.</w:t>
            </w:r>
            <w:r>
              <w:br/>
            </w:r>
            <w:r>
              <w:t>«Определение оптимальных средств защиты информации в условиях неопределенности и риска» — свидетельство о регистрации программы для ЭВМ RU 2022618706, 13.05.2022.</w:t>
            </w:r>
            <w:r>
              <w:br/>
            </w:r>
            <w:r>
              <w:t>«Определение качества средств защиты информации экспертно-статистическим методом» — свидетельство о регистрации программы для ЭВМ RU 2022618919, 18.05.2022.</w:t>
            </w:r>
          </w:p>
        </w:tc>
      </w:tr>
      <w:tr w:rsidR="00364E04" w:rsidRPr="00364E04" w14:paraId="5F6CE0DD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1226" w14:textId="77777777" w:rsidR="00364E04" w:rsidRPr="00364E04" w:rsidRDefault="00364E04" w:rsidP="00364E04">
            <w:r w:rsidRPr="00364E04">
              <w:rPr>
                <w:b/>
                <w:bCs/>
              </w:rPr>
              <w:t>Руководство подготовкой победителей / призёров олимпиад, хакатонов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F75F" w14:textId="77777777" w:rsidR="00364E04" w:rsidRPr="00364E04" w:rsidRDefault="00364E04" w:rsidP="00364E04">
            <w:r w:rsidRPr="00364E04">
              <w:t>(указать: название мероприятия, год, статус студента, роль преподавателя)</w:t>
            </w:r>
          </w:p>
        </w:tc>
      </w:tr>
      <w:tr w:rsidR="00D85636" w:rsidRPr="00364E04" w14:paraId="1346F3BC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72734" w14:textId="014D3A06" w:rsidR="00D85636" w:rsidRPr="00364E04" w:rsidRDefault="00D85636" w:rsidP="00364E04">
            <w:pPr>
              <w:rPr>
                <w:b/>
                <w:bCs/>
              </w:rPr>
            </w:pPr>
            <w:r w:rsidRPr="00D85636">
              <w:rPr>
                <w:b/>
                <w:bCs/>
              </w:rPr>
              <w:t>Профессиональные компетенции / области экспертизы в сфере ИТ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/>
            <w:r>
              <w:t>Разработка информационных систем различного назначения; искусственный интеллект; нейросетевые модели и технологии машинного обучения; машинное зрение; машинное осязание; сегментация и классификация облаков точек; пространственный анализ данных; геоинформационные системы; системы поддержки принятия решений; информационная безопасность; программирование микроконтроллеров; автоматизированные системы.</w:t>
            </w:r>
          </w:p>
        </w:tc>
      </w:tr>
    </w:tbl>
    <w:p w14:paraId="6EFB5799" w14:textId="7944786F" w:rsidR="00364E04" w:rsidRPr="00364E04" w:rsidRDefault="00364E04" w:rsidP="00364E04"/>
    <w:p w14:paraId="3B5C7634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6. Контактная информация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1"/>
        <w:gridCol w:w="4322"/>
      </w:tblGrid>
      <w:tr w:rsidR="00364E04" w:rsidRPr="00364E04" w14:paraId="2FDCA722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78D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A2A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FB8D07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867D" w14:textId="77777777" w:rsidR="00364E04" w:rsidRPr="00364E04" w:rsidRDefault="00364E04" w:rsidP="00364E04">
            <w:r w:rsidRPr="00364E04">
              <w:rPr>
                <w:b/>
                <w:bCs/>
              </w:rPr>
              <w:t>Рабочий телефон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39A9" w14:textId="77777777" w:rsidR="00364E04" w:rsidRPr="00364E04" w:rsidRDefault="00364E04" w:rsidP="00364E04"/>
        </w:tc>
      </w:tr>
      <w:tr w:rsidR="00364E04" w:rsidRPr="00364E04" w14:paraId="2F592697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A81F" w14:textId="77777777" w:rsidR="00364E04" w:rsidRPr="00364E04" w:rsidRDefault="00364E04" w:rsidP="00364E04">
            <w:r w:rsidRPr="00364E04">
              <w:rPr>
                <w:b/>
                <w:bCs/>
              </w:rPr>
              <w:t>E-mail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emessage@rambler.ru</w:t>
            </w:r>
          </w:p>
        </w:tc>
      </w:tr>
    </w:tbl>
    <w:p w14:paraId="0A2A2D20" w14:textId="77777777" w:rsidR="00364E04" w:rsidRPr="00364E04" w:rsidRDefault="001B7BAB" w:rsidP="00364E04">
      <w:r>
        <w:pict w14:anchorId="3270FFFD">
          <v:rect id="_x0000_i1025" style="width:0;height:.75pt" o:hralign="center" o:hrstd="t" o:hr="t" fillcolor="#a0a0a0" stroked="f"/>
        </w:pict>
      </w:r>
    </w:p>
    <w:p w14:paraId="0F11D5EE" w14:textId="290227AE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Примечание для преподавателя</w:t>
      </w:r>
    </w:p>
    <w:p w14:paraId="3A48D2DE" w14:textId="77777777" w:rsidR="00364E04" w:rsidRPr="00364E04" w:rsidRDefault="00364E04" w:rsidP="00364E04">
      <w:r w:rsidRPr="00364E04">
        <w:rPr>
          <w:b/>
          <w:bCs/>
        </w:rPr>
        <w:t>Категория преподавателя</w:t>
      </w:r>
      <w:r w:rsidRPr="00364E04">
        <w:t> (нужное отметить / заполнить):</w:t>
      </w:r>
    </w:p>
    <w:p w14:paraId="16CE6C76" w14:textId="77777777" w:rsidR="00364E04" w:rsidRPr="00364E04" w:rsidRDefault="00364E04" w:rsidP="00364E04">
      <w:pPr>
        <w:numPr>
          <w:ilvl w:val="0"/>
          <w:numId w:val="1"/>
        </w:numPr>
      </w:pPr>
      <w:r>
        <w:t>☒ Академический преподаватель (имеет учёную степень или стаж научно-педагогической деятельности, публикации / участие в НИОКР)</w:t>
      </w:r>
    </w:p>
    <w:p w14:paraId="0823AE3B" w14:textId="77777777" w:rsidR="00364E04" w:rsidRPr="00364E04" w:rsidRDefault="00364E04" w:rsidP="00364E04">
      <w:pPr>
        <w:numPr>
          <w:ilvl w:val="0"/>
          <w:numId w:val="1"/>
        </w:numPr>
      </w:pPr>
      <w:r>
        <w:t>☐ Преподаватель-практик (имеет опыт практической работы в ИТ-компании не менее 3 лет)</w:t>
      </w:r>
    </w:p>
    <w:p w14:paraId="5BDFCC39" w14:textId="7C981525" w:rsidR="00364E04" w:rsidRPr="00364E04" w:rsidRDefault="00364E04" w:rsidP="00364E04"/>
    <w:p w14:paraId="33AA88CA" w14:textId="77777777" w:rsidR="00364E04" w:rsidRPr="00364E04" w:rsidRDefault="00364E04" w:rsidP="00364E04">
      <w:r>
        <w:t>Дата заполнения: «26» мая 2026 г.</w:t>
      </w:r>
    </w:p>
    <w:p w14:paraId="304E7E4F" w14:textId="77777777" w:rsidR="00364E04" w:rsidRPr="00364E04" w:rsidRDefault="00364E04" w:rsidP="00364E04">
      <w:r w:rsidRPr="00364E04">
        <w:rPr>
          <w:b/>
          <w:bCs/>
        </w:rPr>
        <w:t>Подпись преподавателя:</w:t>
      </w:r>
      <w:r w:rsidRPr="00364E04">
        <w:t> __________________</w:t>
      </w:r>
    </w:p>
    <w:p w14:paraId="23361AD3" w14:textId="77777777" w:rsidR="001B0AAE" w:rsidRDefault="001B0AAE"/>
    <w:sectPr w:rsidR="001B0AAE" w:rsidSect="00364E04">
      <w:pgSz w:w="11906" w:h="16838" w:code="9"/>
      <w:pgMar w:top="1134" w:right="992" w:bottom="1134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44FD6"/>
    <w:multiLevelType w:val="multilevel"/>
    <w:tmpl w:val="007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6"/>
    <w:rsid w:val="00037408"/>
    <w:rsid w:val="000750D5"/>
    <w:rsid w:val="000C25DC"/>
    <w:rsid w:val="000D1E4C"/>
    <w:rsid w:val="000D7DBA"/>
    <w:rsid w:val="00172355"/>
    <w:rsid w:val="001A19F7"/>
    <w:rsid w:val="001B01F0"/>
    <w:rsid w:val="001B0AAE"/>
    <w:rsid w:val="001B7BAB"/>
    <w:rsid w:val="002062CB"/>
    <w:rsid w:val="00317D00"/>
    <w:rsid w:val="00340C4D"/>
    <w:rsid w:val="00364E04"/>
    <w:rsid w:val="004E00C2"/>
    <w:rsid w:val="004E3984"/>
    <w:rsid w:val="00534761"/>
    <w:rsid w:val="00620A37"/>
    <w:rsid w:val="00692A1B"/>
    <w:rsid w:val="006B29A8"/>
    <w:rsid w:val="006B5BBC"/>
    <w:rsid w:val="00796D4C"/>
    <w:rsid w:val="00832238"/>
    <w:rsid w:val="00834B4B"/>
    <w:rsid w:val="008F542B"/>
    <w:rsid w:val="009949A0"/>
    <w:rsid w:val="00A01784"/>
    <w:rsid w:val="00A17C17"/>
    <w:rsid w:val="00AE0D76"/>
    <w:rsid w:val="00B441DB"/>
    <w:rsid w:val="00BA3A58"/>
    <w:rsid w:val="00BF6381"/>
    <w:rsid w:val="00C122D9"/>
    <w:rsid w:val="00CC6FB8"/>
    <w:rsid w:val="00D85636"/>
    <w:rsid w:val="00DF42BD"/>
    <w:rsid w:val="00EA654A"/>
    <w:rsid w:val="00EC3D66"/>
    <w:rsid w:val="00EF6699"/>
    <w:rsid w:val="00F10FCB"/>
    <w:rsid w:val="00F2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37D4"/>
  <w15:chartTrackingRefBased/>
  <w15:docId w15:val="{FBDF0FB4-A099-4152-BD36-3EDBB352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408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C3D66"/>
    <w:pPr>
      <w:keepNext/>
      <w:keepLines/>
      <w:spacing w:before="120"/>
      <w:jc w:val="both"/>
      <w:outlineLvl w:val="0"/>
    </w:pPr>
    <w:rPr>
      <w:rFonts w:ascii="Times New Roman Полужирный" w:eastAsiaTheme="majorEastAsia" w:hAnsi="Times New Roman Полужирный" w:cstheme="majorBidi"/>
      <w:b/>
      <w:bCs/>
      <w:caps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E398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B01F0"/>
    <w:pPr>
      <w:keepNext/>
      <w:keepLines/>
      <w:spacing w:before="40"/>
      <w:jc w:val="center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398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C3D66"/>
    <w:rPr>
      <w:rFonts w:ascii="Times New Roman Полужирный" w:eastAsiaTheme="majorEastAsia" w:hAnsi="Times New Roman Полужирный" w:cstheme="majorBidi"/>
      <w:b/>
      <w:bCs/>
      <w:caps/>
      <w:sz w:val="28"/>
      <w:szCs w:val="28"/>
    </w:rPr>
  </w:style>
  <w:style w:type="paragraph" w:customStyle="1" w:styleId="TableParagraph">
    <w:name w:val="Table Paragraph"/>
    <w:basedOn w:val="a"/>
    <w:autoRedefine/>
    <w:uiPriority w:val="1"/>
    <w:qFormat/>
    <w:rsid w:val="00B441DB"/>
    <w:pPr>
      <w:widowControl w:val="0"/>
      <w:autoSpaceDE w:val="0"/>
      <w:autoSpaceDN w:val="0"/>
    </w:pPr>
  </w:style>
  <w:style w:type="character" w:customStyle="1" w:styleId="30">
    <w:name w:val="Заголовок 3 Знак"/>
    <w:basedOn w:val="a0"/>
    <w:link w:val="3"/>
    <w:uiPriority w:val="9"/>
    <w:semiHidden/>
    <w:rsid w:val="001B01F0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Body Text"/>
    <w:basedOn w:val="a"/>
    <w:link w:val="a4"/>
    <w:uiPriority w:val="1"/>
    <w:qFormat/>
    <w:rsid w:val="00620A37"/>
    <w:pPr>
      <w:widowControl w:val="0"/>
      <w:autoSpaceDE w:val="0"/>
      <w:autoSpaceDN w:val="0"/>
      <w:spacing w:before="240"/>
    </w:pPr>
    <w:rPr>
      <w:rFonts w:eastAsia="Times New Roman" w:cs="Times New Roman"/>
      <w:kern w:val="2"/>
      <w:szCs w:val="28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1"/>
    <w:rsid w:val="00620A37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Обычный1"/>
    <w:autoRedefine/>
    <w:qFormat/>
    <w:rsid w:val="0003740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customStyle="1" w:styleId="a5">
    <w:name w:val="КР подзаголовок"/>
    <w:basedOn w:val="a"/>
    <w:next w:val="a"/>
    <w:link w:val="a6"/>
    <w:autoRedefine/>
    <w:qFormat/>
    <w:rsid w:val="00C122D9"/>
    <w:pPr>
      <w:keepNext/>
      <w:keepLines/>
      <w:suppressAutoHyphens/>
      <w:spacing w:before="240" w:after="120"/>
      <w:jc w:val="center"/>
      <w:outlineLvl w:val="2"/>
    </w:pPr>
    <w:rPr>
      <w:rFonts w:cs="Times New Roman"/>
      <w:b/>
      <w:kern w:val="2"/>
      <w:szCs w:val="28"/>
      <w:u w:val="single"/>
      <w14:ligatures w14:val="standardContextual"/>
    </w:rPr>
  </w:style>
  <w:style w:type="character" w:customStyle="1" w:styleId="a6">
    <w:name w:val="КР подзаголовок Знак"/>
    <w:link w:val="a5"/>
    <w:rsid w:val="00C122D9"/>
    <w:rPr>
      <w:rFonts w:ascii="Times New Roman" w:hAnsi="Times New Roman" w:cs="Times New Roman"/>
      <w:b/>
      <w:sz w:val="28"/>
      <w:szCs w:val="28"/>
      <w:u w:val="single"/>
    </w:rPr>
  </w:style>
  <w:style w:type="paragraph" w:customStyle="1" w:styleId="a7">
    <w:name w:val="КР обычный текст"/>
    <w:basedOn w:val="a"/>
    <w:autoRedefine/>
    <w:qFormat/>
    <w:rsid w:val="00796D4C"/>
    <w:pPr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AE0D76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E0D76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E0D7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E0D7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E0D7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E0D7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AE0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E0D7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AE0D7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AE0D7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E0D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D7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AE0D7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E0D7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E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AE0D76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0">
    <w:name w:val="Intense Reference"/>
    <w:basedOn w:val="a0"/>
    <w:uiPriority w:val="32"/>
    <w:qFormat/>
    <w:rsid w:val="00AE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О.С. Безнос</dc:creator>
  <cp:keywords/>
  <dc:description/>
  <cp:lastModifiedBy>roman</cp:lastModifiedBy>
  <cp:revision>8</cp:revision>
  <dcterms:created xsi:type="dcterms:W3CDTF">2026-05-24T18:39:00Z</dcterms:created>
  <dcterms:modified xsi:type="dcterms:W3CDTF">2026-05-26T17:53:00Z</dcterms:modified>
</cp:coreProperties>
</file>