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center"/>
        <w:rPr>
          <w:rFonts w:ascii="Times New Roman" w:hAnsi="Times New Roman" w:cs="Times New Roman" w:eastAsia="Times New Roman"/>
          <w:b/>
          <w:color w:val="002060"/>
          <w:spacing w:val="0"/>
          <w:position w:val="0"/>
          <w:sz w:val="40"/>
          <w:u w:val="single"/>
          <w:shd w:fill="auto" w:val="clear"/>
        </w:rPr>
      </w:pPr>
      <w:r>
        <w:rPr>
          <w:rFonts w:ascii="Times New Roman" w:hAnsi="Times New Roman" w:cs="Times New Roman" w:eastAsia="Times New Roman"/>
          <w:b/>
          <w:color w:val="002060"/>
          <w:spacing w:val="0"/>
          <w:position w:val="0"/>
          <w:sz w:val="40"/>
          <w:u w:val="single"/>
          <w:shd w:fill="auto" w:val="clear"/>
        </w:rPr>
        <w:t xml:space="preserve">SOFTWARE SETUP</w:t>
      </w:r>
    </w:p>
    <w:p>
      <w:pPr>
        <w:spacing w:before="0" w:after="16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Required Tool:</w:t>
      </w:r>
    </w:p>
    <w:p>
      <w:pPr>
        <w:numPr>
          <w:ilvl w:val="0"/>
          <w:numId w:val="3"/>
        </w:numPr>
        <w:spacing w:before="0" w:after="16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Install Node.js with this URL: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nodejs.org</w:t>
        </w:r>
      </w:hyperlink>
      <w:r>
        <w:rPr>
          <w:rFonts w:ascii="Calibri" w:hAnsi="Calibri" w:cs="Calibri" w:eastAsia="Calibri"/>
          <w:color w:val="auto"/>
          <w:spacing w:val="0"/>
          <w:position w:val="0"/>
          <w:sz w:val="24"/>
          <w:shd w:fill="auto" w:val="clear"/>
        </w:rPr>
        <w:t xml:space="preserve"> install Latest version of node js.</w:t>
      </w:r>
    </w:p>
    <w:p>
      <w:pPr>
        <w:numPr>
          <w:ilvl w:val="0"/>
          <w:numId w:val="3"/>
        </w:numPr>
        <w:spacing w:before="0" w:after="16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Install XAMPP for creating local server with this URL: </w:t>
      </w: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www.apachefriends.org</w:t>
        </w:r>
      </w:hyperlink>
      <w:r>
        <w:rPr>
          <w:rFonts w:ascii="Calibri" w:hAnsi="Calibri" w:cs="Calibri" w:eastAsia="Calibri"/>
          <w:color w:val="auto"/>
          <w:spacing w:val="0"/>
          <w:position w:val="0"/>
          <w:sz w:val="24"/>
          <w:shd w:fill="auto" w:val="clear"/>
        </w:rPr>
        <w:t xml:space="preserve"> according to your OS Setup.</w:t>
      </w:r>
    </w:p>
    <w:p>
      <w:pPr>
        <w:spacing w:before="0" w:after="16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Program File Setup:</w:t>
      </w:r>
    </w:p>
    <w:p>
      <w:pPr>
        <w:numPr>
          <w:ilvl w:val="0"/>
          <w:numId w:val="5"/>
        </w:numPr>
        <w:spacing w:before="0" w:after="160" w:line="276"/>
        <w:ind w:right="0" w:left="720" w:hanging="36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Frontend Setup:</w:t>
      </w:r>
    </w:p>
    <w:p>
      <w:pPr>
        <w:numPr>
          <w:ilvl w:val="0"/>
          <w:numId w:val="5"/>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First download the attached frontend code.</w:t>
      </w:r>
    </w:p>
    <w:p>
      <w:pPr>
        <w:numPr>
          <w:ilvl w:val="0"/>
          <w:numId w:val="5"/>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Then open that project file in any IDE (</w:t>
      </w:r>
      <w:r>
        <w:rPr>
          <w:rFonts w:ascii="Calibri" w:hAnsi="Calibri" w:cs="Calibri" w:eastAsia="Calibri"/>
          <w:color w:val="040C28"/>
          <w:spacing w:val="0"/>
          <w:position w:val="0"/>
          <w:sz w:val="24"/>
          <w:shd w:fill="auto" w:val="clear"/>
        </w:rPr>
        <w:t xml:space="preserve">integrated development environment)</w:t>
      </w:r>
      <w:r>
        <w:rPr>
          <w:rFonts w:ascii="Calibri" w:hAnsi="Calibri" w:cs="Calibri" w:eastAsia="Calibri"/>
          <w:color w:val="auto"/>
          <w:spacing w:val="0"/>
          <w:position w:val="0"/>
          <w:sz w:val="24"/>
          <w:shd w:fill="auto" w:val="clear"/>
        </w:rPr>
        <w:t xml:space="preserve"> application (Visual Studio is preferable)</w:t>
      </w:r>
    </w:p>
    <w:p>
      <w:pPr>
        <w:numPr>
          <w:ilvl w:val="0"/>
          <w:numId w:val="5"/>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Then open terminal and type this command to install node module to get all packages.</w:t>
      </w:r>
    </w:p>
    <w:p>
      <w:pPr>
        <w:spacing w:before="0" w:after="160" w:line="276"/>
        <w:ind w:right="0" w:left="1800" w:firstLine="0"/>
        <w:jc w:val="center"/>
        <w:rPr>
          <w:rFonts w:ascii="Calibri" w:hAnsi="Calibri" w:cs="Calibri" w:eastAsia="Calibri"/>
          <w:color w:val="auto"/>
          <w:spacing w:val="0"/>
          <w:position w:val="0"/>
          <w:sz w:val="32"/>
          <w:shd w:fill="auto" w:val="clear"/>
        </w:rPr>
      </w:pPr>
      <w:r>
        <w:object w:dxaOrig="4343" w:dyaOrig="714">
          <v:rect xmlns:o="urn:schemas-microsoft-com:office:office" xmlns:v="urn:schemas-microsoft-com:vml" id="rectole0000000000" style="width:217.150000pt;height:3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8"/>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If it doesn’t install properly force to install the node module with this command.</w:t>
      </w:r>
    </w:p>
    <w:p>
      <w:pPr>
        <w:spacing w:before="0" w:after="160" w:line="276"/>
        <w:ind w:right="0" w:left="1775" w:firstLine="0"/>
        <w:jc w:val="center"/>
        <w:rPr>
          <w:rFonts w:ascii="Calibri" w:hAnsi="Calibri" w:cs="Calibri" w:eastAsia="Calibri"/>
          <w:color w:val="auto"/>
          <w:spacing w:val="0"/>
          <w:position w:val="0"/>
          <w:sz w:val="22"/>
          <w:shd w:fill="auto" w:val="clear"/>
        </w:rPr>
      </w:pPr>
      <w:r>
        <w:object w:dxaOrig="4354" w:dyaOrig="725">
          <v:rect xmlns:o="urn:schemas-microsoft-com:office:office" xmlns:v="urn:schemas-microsoft-com:vml" id="rectole0000000001" style="width:217.700000pt;height:3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10"/>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Give your credentials in frontend .env file.</w:t>
      </w:r>
    </w:p>
    <w:p>
      <w:pPr>
        <w:spacing w:before="0" w:after="160" w:line="240"/>
        <w:ind w:right="-413" w:left="0" w:firstLine="0"/>
        <w:jc w:val="right"/>
        <w:rPr>
          <w:rFonts w:ascii="Calibri" w:hAnsi="Calibri" w:cs="Calibri" w:eastAsia="Calibri"/>
          <w:color w:val="auto"/>
          <w:spacing w:val="0"/>
          <w:position w:val="0"/>
          <w:sz w:val="22"/>
          <w:shd w:fill="auto" w:val="clear"/>
        </w:rPr>
      </w:pPr>
      <w:r>
        <w:object w:dxaOrig="7031" w:dyaOrig="2700">
          <v:rect xmlns:o="urn:schemas-microsoft-com:office:office" xmlns:v="urn:schemas-microsoft-com:vml" id="rectole0000000002" style="width:351.550000pt;height:13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76"/>
        <w:ind w:right="0" w:left="1800" w:firstLine="0"/>
        <w:jc w:val="center"/>
        <w:rPr>
          <w:rFonts w:ascii="Calibri" w:hAnsi="Calibri" w:cs="Calibri" w:eastAsia="Calibri"/>
          <w:color w:val="auto"/>
          <w:spacing w:val="0"/>
          <w:position w:val="0"/>
          <w:sz w:val="22"/>
          <w:shd w:fill="auto" w:val="clear"/>
        </w:rPr>
      </w:pPr>
    </w:p>
    <w:p>
      <w:pPr>
        <w:numPr>
          <w:ilvl w:val="0"/>
          <w:numId w:val="13"/>
        </w:numPr>
        <w:spacing w:before="0" w:after="160" w:line="276"/>
        <w:ind w:right="0" w:left="720" w:hanging="36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Backend Setup:</w:t>
      </w:r>
    </w:p>
    <w:p>
      <w:pPr>
        <w:numPr>
          <w:ilvl w:val="0"/>
          <w:numId w:val="13"/>
        </w:numPr>
        <w:spacing w:before="0" w:after="16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download the attached backend code.</w:t>
      </w:r>
    </w:p>
    <w:p>
      <w:pPr>
        <w:numPr>
          <w:ilvl w:val="0"/>
          <w:numId w:val="13"/>
        </w:numPr>
        <w:spacing w:before="0" w:after="16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open that project file in any IDE (</w:t>
      </w:r>
      <w:r>
        <w:rPr>
          <w:rFonts w:ascii="Calibri" w:hAnsi="Calibri" w:cs="Calibri" w:eastAsia="Calibri"/>
          <w:color w:val="040C28"/>
          <w:spacing w:val="0"/>
          <w:position w:val="0"/>
          <w:sz w:val="24"/>
          <w:shd w:fill="auto" w:val="clear"/>
        </w:rPr>
        <w:t xml:space="preserve">integrated development environment)</w:t>
      </w:r>
      <w:r>
        <w:rPr>
          <w:rFonts w:ascii="Calibri" w:hAnsi="Calibri" w:cs="Calibri" w:eastAsia="Calibri"/>
          <w:color w:val="auto"/>
          <w:spacing w:val="0"/>
          <w:position w:val="0"/>
          <w:sz w:val="24"/>
          <w:shd w:fill="auto" w:val="clear"/>
        </w:rPr>
        <w:t xml:space="preserve"> application (Visual Studio is preferable)</w:t>
      </w:r>
    </w:p>
    <w:p>
      <w:pPr>
        <w:numPr>
          <w:ilvl w:val="0"/>
          <w:numId w:val="13"/>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Then open terminal and type this command to install node module to get all packages.</w:t>
      </w:r>
    </w:p>
    <w:p>
      <w:pPr>
        <w:spacing w:before="0" w:after="160" w:line="276"/>
        <w:ind w:right="0" w:left="1800" w:firstLine="0"/>
        <w:jc w:val="center"/>
        <w:rPr>
          <w:rFonts w:ascii="Calibri" w:hAnsi="Calibri" w:cs="Calibri" w:eastAsia="Calibri"/>
          <w:color w:val="auto"/>
          <w:spacing w:val="0"/>
          <w:position w:val="0"/>
          <w:sz w:val="32"/>
          <w:shd w:fill="auto" w:val="clear"/>
        </w:rPr>
      </w:pPr>
      <w:r>
        <w:object w:dxaOrig="4343" w:dyaOrig="714">
          <v:rect xmlns:o="urn:schemas-microsoft-com:office:office" xmlns:v="urn:schemas-microsoft-com:vml" id="rectole0000000003" style="width:217.150000pt;height:35.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numPr>
          <w:ilvl w:val="0"/>
          <w:numId w:val="16"/>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If it doesn’t install properly force to install the node module with this command.</w:t>
      </w:r>
    </w:p>
    <w:p>
      <w:pPr>
        <w:spacing w:before="0" w:after="16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object w:dxaOrig="4355" w:dyaOrig="726">
          <v:rect xmlns:o="urn:schemas-microsoft-com:office:office" xmlns:v="urn:schemas-microsoft-com:vml" id="rectole0000000004" style="width:217.750000pt;height:3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18"/>
        </w:numPr>
        <w:spacing w:before="0" w:after="160" w:line="276"/>
        <w:ind w:right="0" w:left="180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Give your credentials in backend .env file.</w:t>
      </w:r>
    </w:p>
    <w:p>
      <w:pPr>
        <w:spacing w:before="0" w:after="160" w:line="240"/>
        <w:ind w:right="0" w:left="1800" w:firstLine="0"/>
        <w:jc w:val="center"/>
        <w:rPr>
          <w:rFonts w:ascii="Calibri" w:hAnsi="Calibri" w:cs="Calibri" w:eastAsia="Calibri"/>
          <w:color w:val="auto"/>
          <w:spacing w:val="0"/>
          <w:position w:val="0"/>
          <w:sz w:val="22"/>
          <w:shd w:fill="auto" w:val="clear"/>
        </w:rPr>
      </w:pPr>
      <w:r>
        <w:object w:dxaOrig="7499" w:dyaOrig="2234">
          <v:rect xmlns:o="urn:schemas-microsoft-com:office:office" xmlns:v="urn:schemas-microsoft-com:vml" id="rectole0000000005" style="width:374.950000pt;height:111.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40"/>
        <w:ind w:right="0" w:left="1800" w:firstLine="0"/>
        <w:jc w:val="center"/>
        <w:rPr>
          <w:rFonts w:ascii="Calibri" w:hAnsi="Calibri" w:cs="Calibri" w:eastAsia="Calibri"/>
          <w:color w:val="auto"/>
          <w:spacing w:val="0"/>
          <w:position w:val="0"/>
          <w:sz w:val="22"/>
          <w:shd w:fill="auto" w:val="clear"/>
        </w:rPr>
      </w:pPr>
    </w:p>
    <w:p>
      <w:pPr>
        <w:numPr>
          <w:ilvl w:val="0"/>
          <w:numId w:val="20"/>
        </w:numPr>
        <w:spacing w:before="0" w:after="160" w:line="276"/>
        <w:ind w:right="0" w:left="720" w:hanging="36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Database Setup:</w:t>
      </w:r>
    </w:p>
    <w:p>
      <w:pPr>
        <w:numPr>
          <w:ilvl w:val="0"/>
          <w:numId w:val="20"/>
        </w:numPr>
        <w:spacing w:before="0" w:after="160" w:line="276"/>
        <w:ind w:right="0" w:left="1800" w:hanging="360"/>
        <w:jc w:val="both"/>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4"/>
          <w:shd w:fill="auto" w:val="clear"/>
        </w:rPr>
        <w:t xml:space="preserve">First create your own data base for your project in XAMPP server.</w:t>
      </w:r>
    </w:p>
    <w:p>
      <w:pPr>
        <w:numPr>
          <w:ilvl w:val="0"/>
          <w:numId w:val="20"/>
        </w:numPr>
        <w:spacing w:before="0" w:after="160" w:line="276"/>
        <w:ind w:right="0" w:left="1800" w:hanging="360"/>
        <w:jc w:val="both"/>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4"/>
          <w:shd w:fill="auto" w:val="clear"/>
        </w:rPr>
        <w:t xml:space="preserve">Then import the attached SQL file into your database </w:t>
      </w:r>
    </w:p>
    <w:p>
      <w:pPr>
        <w:numPr>
          <w:ilvl w:val="0"/>
          <w:numId w:val="20"/>
        </w:numPr>
        <w:spacing w:before="0" w:after="160" w:line="276"/>
        <w:ind w:right="0" w:left="1800" w:hanging="360"/>
        <w:jc w:val="both"/>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4"/>
          <w:shd w:fill="auto" w:val="clear"/>
        </w:rPr>
        <w:t xml:space="preserve">The if you want to customize the DB structure you can edit those things</w:t>
      </w:r>
    </w:p>
    <w:p>
      <w:pPr>
        <w:spacing w:before="0" w:after="16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After all Frontend and Backend setup</w:t>
      </w:r>
    </w:p>
    <w:p>
      <w:pPr>
        <w:numPr>
          <w:ilvl w:val="0"/>
          <w:numId w:val="23"/>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Terminal in both frontend and backend type this command to start our project.</w:t>
      </w:r>
    </w:p>
    <w:p>
      <w:pPr>
        <w:spacing w:before="0" w:after="160" w:line="276"/>
        <w:ind w:right="0" w:left="0" w:firstLine="0"/>
        <w:jc w:val="center"/>
        <w:rPr>
          <w:rFonts w:ascii="Calibri" w:hAnsi="Calibri" w:cs="Calibri" w:eastAsia="Calibri"/>
          <w:b/>
          <w:color w:val="auto"/>
          <w:spacing w:val="0"/>
          <w:position w:val="0"/>
          <w:sz w:val="32"/>
          <w:u w:val="single"/>
          <w:shd w:fill="auto" w:val="clear"/>
        </w:rPr>
      </w:pPr>
      <w:r>
        <w:object w:dxaOrig="4815" w:dyaOrig="714">
          <v:rect xmlns:o="urn:schemas-microsoft-com:office:office" xmlns:v="urn:schemas-microsoft-com:vml" id="rectole0000000006" style="width:240.750000pt;height:35.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AWS Server Setup</w:t>
      </w:r>
    </w:p>
    <w:p>
      <w:pPr>
        <w:spacing w:before="0" w:after="16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Steps for S3 Bucket Setup:</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w:t>
      </w:r>
    </w:p>
    <w:p>
      <w:pPr>
        <w:numPr>
          <w:ilvl w:val="0"/>
          <w:numId w:val="2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in to AWS Console</w:t>
      </w:r>
    </w:p>
    <w:p>
      <w:pPr>
        <w:numPr>
          <w:ilvl w:val="0"/>
          <w:numId w:val="2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the AWS Management Console (</w:t>
      </w:r>
      <w:hyperlink xmlns:r="http://schemas.openxmlformats.org/officeDocument/2006/relationships" r:id="docRId16">
        <w:r>
          <w:rPr>
            <w:rFonts w:ascii="Calibri" w:hAnsi="Calibri" w:cs="Calibri" w:eastAsia="Calibri"/>
            <w:color w:val="0563C1"/>
            <w:spacing w:val="0"/>
            <w:position w:val="0"/>
            <w:sz w:val="24"/>
            <w:u w:val="single"/>
            <w:shd w:fill="auto" w:val="clear"/>
          </w:rPr>
          <w:t xml:space="preserve">aws.a</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m</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az</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o</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n</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.c</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o</w:t>
        </w:r>
        <w:r>
          <w:rPr>
            <w:rFonts w:ascii="Calibri" w:hAnsi="Calibri" w:cs="Calibri" w:eastAsia="Calibri"/>
            <w:color w:val="0563C1"/>
            <w:spacing w:val="0"/>
            <w:position w:val="0"/>
            <w:sz w:val="24"/>
            <w:u w:val="single"/>
            <w:shd w:fill="auto" w:val="clear"/>
          </w:rPr>
          <w:t xml:space="preserve"> HYPERLINK "https://aws.amazon.com/"</w:t>
        </w:r>
        <w:r>
          <w:rPr>
            <w:rFonts w:ascii="Calibri" w:hAnsi="Calibri" w:cs="Calibri" w:eastAsia="Calibri"/>
            <w:color w:val="0563C1"/>
            <w:spacing w:val="0"/>
            <w:position w:val="0"/>
            <w:sz w:val="24"/>
            <w:u w:val="single"/>
            <w:shd w:fill="auto" w:val="clear"/>
          </w:rPr>
          <w:t xml:space="preserve">m</w:t>
        </w:r>
      </w:hyperlink>
      <w:r>
        <w:rPr>
          <w:rFonts w:ascii="Calibri" w:hAnsi="Calibri" w:cs="Calibri" w:eastAsia="Calibri"/>
          <w:color w:val="auto"/>
          <w:spacing w:val="0"/>
          <w:position w:val="0"/>
          <w:sz w:val="24"/>
          <w:shd w:fill="auto" w:val="clear"/>
        </w:rPr>
        <w:t xml:space="preserve">).</w:t>
      </w:r>
    </w:p>
    <w:p>
      <w:pPr>
        <w:numPr>
          <w:ilvl w:val="0"/>
          <w:numId w:val="2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in with your AWS account credentials.</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2:</w:t>
      </w:r>
    </w:p>
    <w:p>
      <w:pPr>
        <w:numPr>
          <w:ilvl w:val="0"/>
          <w:numId w:val="2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S3 Once logged in, search for "S3" in the AWS services search bar and select "S3" under "Storage."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3:</w:t>
      </w:r>
    </w:p>
    <w:p>
      <w:pPr>
        <w:numPr>
          <w:ilvl w:val="0"/>
          <w:numId w:val="3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Bucket in the S3 dashboard, click the "Create bucket" button.</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4:</w:t>
      </w:r>
    </w:p>
    <w:p>
      <w:pPr>
        <w:numPr>
          <w:ilvl w:val="0"/>
          <w:numId w:val="3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the Bucket Name: Choose a globally unique name for your bucket. It must be lowercase and follow DNS naming conventions.</w:t>
      </w:r>
    </w:p>
    <w:p>
      <w:pPr>
        <w:numPr>
          <w:ilvl w:val="0"/>
          <w:numId w:val="3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Region: Select the AWS region where you want to create the bucket. Choose a region that is geographically closest to your users.</w:t>
      </w:r>
    </w:p>
    <w:p>
      <w:pPr>
        <w:numPr>
          <w:ilvl w:val="0"/>
          <w:numId w:val="3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options: You can leave this section as default or configure advanced settings like versioning, logging, and tags as needed.</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5:</w:t>
      </w:r>
    </w:p>
    <w:p>
      <w:pPr>
        <w:numPr>
          <w:ilvl w:val="0"/>
          <w:numId w:val="3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Permissions Block Public Access: By default, S3 buckets are private. Configure block public access settings according to your requirements.</w:t>
      </w:r>
    </w:p>
    <w:p>
      <w:pPr>
        <w:numPr>
          <w:ilvl w:val="0"/>
          <w:numId w:val="3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Bucket Policy: You can attach a bucket policy to specify who can access the bucket and what actions they can perform.</w:t>
      </w:r>
    </w:p>
    <w:p>
      <w:pPr>
        <w:numPr>
          <w:ilvl w:val="0"/>
          <w:numId w:val="3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Control List (ACL): Set permissions at the object level using ACLs if necessary.</w:t>
      </w: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6:</w:t>
      </w:r>
    </w:p>
    <w:p>
      <w:pPr>
        <w:numPr>
          <w:ilvl w:val="0"/>
          <w:numId w:val="3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your bucket configuration settings to ensure they are accurate.</w:t>
      </w:r>
    </w:p>
    <w:p>
      <w:pPr>
        <w:numPr>
          <w:ilvl w:val="0"/>
          <w:numId w:val="3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"Create bucket" button.</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7:</w:t>
      </w:r>
    </w:p>
    <w:p>
      <w:pPr>
        <w:numPr>
          <w:ilvl w:val="0"/>
          <w:numId w:val="3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your bucket is created, you can access it by clicking on its name in the S3 dashboard.</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8: </w:t>
      </w:r>
    </w:p>
    <w:p>
      <w:pPr>
        <w:numPr>
          <w:ilvl w:val="0"/>
          <w:numId w:val="4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IAM once logged in, search for "IAM" (Identity and Access Management) in the AWS services search bar and select "IAM" under "Security, Identity, &amp; Compliance."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9: </w:t>
      </w:r>
    </w:p>
    <w:p>
      <w:pPr>
        <w:numPr>
          <w:ilvl w:val="0"/>
          <w:numId w:val="4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Select a User. If you haven't already created an IAM user, you can do so by navigating to "Users" in the IAM dashboard and clicking "Add user." Follow the prompts to create the user with the desired permissions.</w:t>
      </w:r>
    </w:p>
    <w:p>
      <w:pPr>
        <w:numPr>
          <w:ilvl w:val="0"/>
          <w:numId w:val="4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already have an IAM user you want to generate a secret key for, select that user by clicking on their name.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10: </w:t>
      </w:r>
    </w:p>
    <w:p>
      <w:pPr>
        <w:numPr>
          <w:ilvl w:val="0"/>
          <w:numId w:val="4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Secret Access Key. In the user details page, navigate to the "Security credentials" tab.</w:t>
      </w:r>
    </w:p>
    <w:p>
      <w:pPr>
        <w:numPr>
          <w:ilvl w:val="0"/>
          <w:numId w:val="4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 "Access keys," click "Create access key."</w:t>
      </w:r>
    </w:p>
    <w:p>
      <w:pPr>
        <w:numPr>
          <w:ilvl w:val="0"/>
          <w:numId w:val="4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pop-up window will appear with the access key ID and secret access key. Click "Download .csv file" to save the access key information to your computer.</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11:</w:t>
      </w:r>
    </w:p>
    <w:p>
      <w:pPr>
        <w:numPr>
          <w:ilvl w:val="0"/>
          <w:numId w:val="4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the Access Key Securely. The secret access key is only displayed once during creation. Make sure to save it securely, as you won't be able to retrieve it again.</w:t>
      </w:r>
    </w:p>
    <w:p>
      <w:pPr>
        <w:numPr>
          <w:ilvl w:val="0"/>
          <w:numId w:val="4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lose the secret access key, you can create a new access key and deactivate the old one.</w:t>
      </w:r>
    </w:p>
    <w:p>
      <w:pPr>
        <w:spacing w:before="0" w:after="16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Step 12:</w:t>
      </w:r>
    </w:p>
    <w:p>
      <w:pPr>
        <w:numPr>
          <w:ilvl w:val="0"/>
          <w:numId w:val="4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Permissions. Ensure that the IAM user has the necessary permissions to access the S3 bucket. This can be done by attaching the appropriate policy to the user. You might want to use an existing policy or create a custom one.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13:</w:t>
      </w:r>
    </w:p>
    <w:p>
      <w:pPr>
        <w:numPr>
          <w:ilvl w:val="0"/>
          <w:numId w:val="5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Access Key. You can now use the access key ID and secret access key to access AWS services, including S3, programmatically or through AWS CLI, SDKs, or other tools.</w:t>
      </w:r>
    </w:p>
    <w:p>
      <w:pPr>
        <w:numPr>
          <w:ilvl w:val="0"/>
          <w:numId w:val="5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accessing S3, provide the access key credentials for authentication.</w:t>
      </w:r>
    </w:p>
    <w:p>
      <w:pPr>
        <w:numPr>
          <w:ilvl w:val="0"/>
          <w:numId w:val="5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config the access key in backend code.</w:t>
      </w:r>
    </w:p>
    <w:p>
      <w:pPr>
        <w:spacing w:before="0" w:after="16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Steps for Purchasing Server in AWS:</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w:t>
      </w:r>
    </w:p>
    <w:p>
      <w:pPr>
        <w:numPr>
          <w:ilvl w:val="0"/>
          <w:numId w:val="5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in to AWS Console</w:t>
      </w:r>
    </w:p>
    <w:p>
      <w:pPr>
        <w:numPr>
          <w:ilvl w:val="0"/>
          <w:numId w:val="5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the AWS Management Console (</w:t>
      </w:r>
      <w:hyperlink xmlns:r="http://schemas.openxmlformats.org/officeDocument/2006/relationships" r:id="docRId17">
        <w:r>
          <w:rPr>
            <w:rFonts w:ascii="Calibri" w:hAnsi="Calibri" w:cs="Calibri" w:eastAsia="Calibri"/>
            <w:color w:val="00B0F0"/>
            <w:spacing w:val="0"/>
            <w:position w:val="0"/>
            <w:sz w:val="24"/>
            <w:u w:val="single"/>
            <w:shd w:fill="auto" w:val="clear"/>
          </w:rPr>
          <w:t xml:space="preserve">aws.amazo</w:t>
        </w:r>
        <w:r>
          <w:rPr>
            <w:rFonts w:ascii="Calibri" w:hAnsi="Calibri" w:cs="Calibri" w:eastAsia="Calibri"/>
            <w:color w:val="00B0F0"/>
            <w:spacing w:val="0"/>
            <w:position w:val="0"/>
            <w:sz w:val="24"/>
            <w:u w:val="single"/>
            <w:shd w:fill="auto" w:val="clear"/>
          </w:rPr>
          <w:t xml:space="preserve"> HYPERLINK "https://aws.amazon.com/"</w:t>
        </w:r>
        <w:r>
          <w:rPr>
            <w:rFonts w:ascii="Calibri" w:hAnsi="Calibri" w:cs="Calibri" w:eastAsia="Calibri"/>
            <w:color w:val="00B0F0"/>
            <w:spacing w:val="0"/>
            <w:position w:val="0"/>
            <w:sz w:val="24"/>
            <w:u w:val="single"/>
            <w:shd w:fill="auto" w:val="clear"/>
          </w:rPr>
          <w:t xml:space="preserve">n</w:t>
        </w:r>
        <w:r>
          <w:rPr>
            <w:rFonts w:ascii="Calibri" w:hAnsi="Calibri" w:cs="Calibri" w:eastAsia="Calibri"/>
            <w:color w:val="00B0F0"/>
            <w:spacing w:val="0"/>
            <w:position w:val="0"/>
            <w:sz w:val="24"/>
            <w:u w:val="single"/>
            <w:shd w:fill="auto" w:val="clear"/>
          </w:rPr>
          <w:t xml:space="preserve"> HYPERLINK "https://aws.amazon.com/"</w:t>
        </w:r>
        <w:r>
          <w:rPr>
            <w:rFonts w:ascii="Calibri" w:hAnsi="Calibri" w:cs="Calibri" w:eastAsia="Calibri"/>
            <w:color w:val="00B0F0"/>
            <w:spacing w:val="0"/>
            <w:position w:val="0"/>
            <w:sz w:val="24"/>
            <w:u w:val="single"/>
            <w:shd w:fill="auto" w:val="clear"/>
          </w:rPr>
          <w:t xml:space="preserve">.com</w:t>
        </w:r>
      </w:hyperlink>
      <w:r>
        <w:rPr>
          <w:rFonts w:ascii="Calibri" w:hAnsi="Calibri" w:cs="Calibri" w:eastAsia="Calibri"/>
          <w:color w:val="auto"/>
          <w:spacing w:val="0"/>
          <w:position w:val="0"/>
          <w:sz w:val="24"/>
          <w:shd w:fill="auto" w:val="clear"/>
        </w:rPr>
        <w:t xml:space="preserve">).</w:t>
      </w:r>
    </w:p>
    <w:p>
      <w:pPr>
        <w:numPr>
          <w:ilvl w:val="0"/>
          <w:numId w:val="5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 in with your AWS account credentials.</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2:</w:t>
      </w:r>
    </w:p>
    <w:p>
      <w:pPr>
        <w:numPr>
          <w:ilvl w:val="0"/>
          <w:numId w:val="5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EC2 Dashboard. Once logged in, search for "EC2" (Elastic Compute Cloud) in the AWS services search bar and select "EC2" under "Compute."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3:</w:t>
      </w:r>
    </w:p>
    <w:p>
      <w:pPr>
        <w:numPr>
          <w:ilvl w:val="0"/>
          <w:numId w:val="5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 an Instance. In the EC2 dashboard, click the "Instances" link in the left navigation pane.</w:t>
      </w:r>
    </w:p>
    <w:p>
      <w:pPr>
        <w:numPr>
          <w:ilvl w:val="0"/>
          <w:numId w:val="5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"Launch Instance" button to start the instance creation process.</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4:</w:t>
      </w:r>
    </w:p>
    <w:p>
      <w:pPr>
        <w:numPr>
          <w:ilvl w:val="0"/>
          <w:numId w:val="5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an Amazon Machine Image (AMI). Select an Amazon Machine Image (AMI) to define the operating system and software for your server. You can choose from a variety of pre-configured AMIs, including those with different operating systems and applications.</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5:</w:t>
      </w:r>
    </w:p>
    <w:p>
      <w:pPr>
        <w:numPr>
          <w:ilvl w:val="0"/>
          <w:numId w:val="6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an Instance Type. Select the instance type that matches your workload requirements. Instance types vary in terms of CPU, memory, storage, and network performance.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6:</w:t>
      </w:r>
    </w:p>
    <w:p>
      <w:pPr>
        <w:numPr>
          <w:ilvl w:val="0"/>
          <w:numId w:val="6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Instance Details. Configure instance details such as the number of instances, network settings, and IAM role (if applicable).</w:t>
      </w: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7:</w:t>
      </w:r>
    </w:p>
    <w:p>
      <w:pPr>
        <w:numPr>
          <w:ilvl w:val="0"/>
          <w:numId w:val="6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Storage. Define the amount and type of storage (EBS volumes) required for your server. You can also configure additional storage options like encryption.</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8:</w:t>
      </w:r>
    </w:p>
    <w:p>
      <w:pPr>
        <w:numPr>
          <w:ilvl w:val="0"/>
          <w:numId w:val="66"/>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Security Groups. Configure security groups to control inbound and outbound traffic to your instance. You can define rules to allow specific types of traffic, such as SSH or HTTP.</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9:</w:t>
      </w:r>
    </w:p>
    <w:p>
      <w:pPr>
        <w:numPr>
          <w:ilvl w:val="0"/>
          <w:numId w:val="6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and Launch. Review your instance configuration to ensure it meets your requirements.</w:t>
      </w:r>
    </w:p>
    <w:p>
      <w:pPr>
        <w:numPr>
          <w:ilvl w:val="0"/>
          <w:numId w:val="68"/>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"Launch" button to proceed.</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10:</w:t>
      </w:r>
    </w:p>
    <w:p>
      <w:pPr>
        <w:numPr>
          <w:ilvl w:val="0"/>
          <w:numId w:val="7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Use an Existing Key Pair. If you already have an SSH key pair, select it. If not, you can create a new key pair.</w:t>
      </w:r>
    </w:p>
    <w:p>
      <w:pPr>
        <w:numPr>
          <w:ilvl w:val="0"/>
          <w:numId w:val="70"/>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and securely store the private key file (.pem). You'll need it to connect to your server.</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11:</w:t>
      </w:r>
    </w:p>
    <w:p>
      <w:pPr>
        <w:numPr>
          <w:ilvl w:val="0"/>
          <w:numId w:val="7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 the Instance. Click the "Launch Instances" button to create your EC2 instance.</w:t>
      </w:r>
    </w:p>
    <w:p>
      <w:pPr>
        <w:numPr>
          <w:ilvl w:val="0"/>
          <w:numId w:val="72"/>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instance will start provisioning. You can monitor its status in the EC2 dashboard.</w:t>
      </w:r>
    </w:p>
    <w:p>
      <w:pPr>
        <w:spacing w:before="0" w:after="16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Step 12:</w:t>
      </w:r>
    </w:p>
    <w:p>
      <w:pPr>
        <w:numPr>
          <w:ilvl w:val="0"/>
          <w:numId w:val="7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Your Server. Once the instance is running, you can access it via SSH for Linux instances or Remote Desktop Protocol (RDP) for Windows instances.</w:t>
      </w:r>
    </w:p>
    <w:p>
      <w:pPr>
        <w:numPr>
          <w:ilvl w:val="0"/>
          <w:numId w:val="74"/>
        </w:numPr>
        <w:spacing w:before="0" w:after="16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private key file (.pem) for Linux or the provided password for Windows to connect securely.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3">
    <w:abstractNumId w:val="198"/>
  </w:num>
  <w:num w:numId="5">
    <w:abstractNumId w:val="192"/>
  </w:num>
  <w:num w:numId="8">
    <w:abstractNumId w:val="186"/>
  </w:num>
  <w:num w:numId="10">
    <w:abstractNumId w:val="180"/>
  </w:num>
  <w:num w:numId="13">
    <w:abstractNumId w:val="174"/>
  </w:num>
  <w:num w:numId="16">
    <w:abstractNumId w:val="168"/>
  </w:num>
  <w:num w:numId="18">
    <w:abstractNumId w:val="162"/>
  </w:num>
  <w:num w:numId="20">
    <w:abstractNumId w:val="156"/>
  </w:num>
  <w:num w:numId="23">
    <w:abstractNumId w:val="150"/>
  </w:num>
  <w:num w:numId="26">
    <w:abstractNumId w:val="144"/>
  </w:num>
  <w:num w:numId="28">
    <w:abstractNumId w:val="138"/>
  </w:num>
  <w:num w:numId="30">
    <w:abstractNumId w:val="132"/>
  </w:num>
  <w:num w:numId="32">
    <w:abstractNumId w:val="126"/>
  </w:num>
  <w:num w:numId="34">
    <w:abstractNumId w:val="120"/>
  </w:num>
  <w:num w:numId="36">
    <w:abstractNumId w:val="114"/>
  </w:num>
  <w:num w:numId="38">
    <w:abstractNumId w:val="108"/>
  </w:num>
  <w:num w:numId="40">
    <w:abstractNumId w:val="102"/>
  </w:num>
  <w:num w:numId="42">
    <w:abstractNumId w:val="96"/>
  </w:num>
  <w:num w:numId="44">
    <w:abstractNumId w:val="90"/>
  </w:num>
  <w:num w:numId="46">
    <w:abstractNumId w:val="84"/>
  </w:num>
  <w:num w:numId="48">
    <w:abstractNumId w:val="78"/>
  </w:num>
  <w:num w:numId="50">
    <w:abstractNumId w:val="72"/>
  </w:num>
  <w:num w:numId="52">
    <w:abstractNumId w:val="66"/>
  </w:num>
  <w:num w:numId="54">
    <w:abstractNumId w:val="60"/>
  </w:num>
  <w:num w:numId="56">
    <w:abstractNumId w:val="54"/>
  </w:num>
  <w:num w:numId="58">
    <w:abstractNumId w:val="48"/>
  </w:num>
  <w:num w:numId="60">
    <w:abstractNumId w:val="42"/>
  </w:num>
  <w:num w:numId="62">
    <w:abstractNumId w:val="36"/>
  </w:num>
  <w:num w:numId="64">
    <w:abstractNumId w:val="30"/>
  </w:num>
  <w:num w:numId="66">
    <w:abstractNumId w:val="24"/>
  </w:num>
  <w:num w:numId="68">
    <w:abstractNumId w:val="18"/>
  </w:num>
  <w:num w:numId="70">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ws.amazon.com/" Id="docRId17" Type="http://schemas.openxmlformats.org/officeDocument/2006/relationships/hyperlink"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www.apachefriends.org/"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nodejs.org/" Id="docRId0" Type="http://schemas.openxmlformats.org/officeDocument/2006/relationships/hyperlink" /><Relationship Target="embeddings/oleObject5.bin" Id="docRId12" Type="http://schemas.openxmlformats.org/officeDocument/2006/relationships/oleObject" /><Relationship TargetMode="External" Target="https://aws.amazon.com/" Id="docRId16" Type="http://schemas.openxmlformats.org/officeDocument/2006/relationships/hyperlink"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