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3606"/>
      </w:tblGrid>
      <w:tr>
        <w:tc>
          <w:tcPr>
            <w:tcW w:type="dxa" w:w="7852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26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ente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52"/>
          </w:tcPr>
          <w:p>
            <w:pPr>
              <w:jc w:val="center"/>
            </w:pPr>
            <w:r>
              <w:rPr>
                <w:rFonts w:ascii="Helvetica" w:hAnsi="Helvetica"/>
                <w:sz w:val="20"/>
              </w:rPr>
              <w:t>GROUPE INDUSTRIEL DES CIMENTS D'ALGERIE</w:t>
              <w:br/>
            </w:r>
            <w:r>
              <w:rPr>
                <w:rFonts w:ascii="Helvetica" w:hAnsi="Helvetica"/>
                <w:b/>
                <w:sz w:val="24"/>
              </w:rPr>
              <w:t>ENTREPRISE DES CIMENTS ET DERIVES D'ECH-CHELIFF</w:t>
              <w:br/>
            </w:r>
            <w:r>
              <w:rPr>
                <w:rFonts w:ascii="Helvetica" w:hAnsi="Helvetica"/>
                <w:b/>
                <w:sz w:val="32"/>
              </w:rPr>
              <w:br/>
              <w:t>ETAT DES MOUVEMENTS DES STOCKS VALORISES</w:t>
              <w:br/>
            </w:r>
            <w:r>
              <w:rPr>
                <w:rFonts w:ascii="Helvetica" w:hAnsi="Helvetica"/>
                <w:sz w:val="22"/>
              </w:rPr>
              <w:t>JOURNEE DU 21/01/2026</w:t>
            </w:r>
          </w:p>
        </w:tc>
      </w:tr>
    </w:tbl>
    <w:p/>
    <w:p/>
    <w:p>
      <w:r>
        <w:rPr>
          <w:b/>
        </w:rPr>
        <w:t>TABLEAU 1: QUANTITES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9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Désignation</w:t>
            </w:r>
          </w:p>
        </w:tc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U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MOIS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ANNEE</w:t>
            </w:r>
          </w:p>
        </w:tc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STOCK FINAL</w:t>
            </w:r>
          </w:p>
        </w:tc>
      </w:tr>
      <w:tr>
        <w:trPr>
          <w:tblHeader/>
        </w:trPr>
        <w:tc>
          <w:tcPr>
            <w:tcW w:type="dxa" w:w="1309"/>
            <w:vMerge/>
          </w:tcPr>
          <w:p/>
        </w:tc>
        <w:tc>
          <w:tcPr>
            <w:tcW w:type="dxa" w:w="1309"/>
            <w:vMerge/>
          </w:tcPr>
          <w:p/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vMerge/>
          </w:tcPr>
          <w:p/>
        </w:tc>
      </w:tr>
      <w:tr>
        <w:tc>
          <w:tcPr>
            <w:tcW w:type="dxa" w:w="1984"/>
          </w:tcPr>
          <w:p>
            <w:r>
              <w:t>CEL II/B-L32.5N SAC 50KG</w:t>
            </w:r>
          </w:p>
        </w:tc>
        <w:tc>
          <w:tcPr>
            <w:tcW w:type="dxa" w:w="595"/>
          </w:tcPr>
          <w:p>
            <w:r>
              <w:t>Sacs 50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 I/42.5 N-SR5 CRS SAC 50</w:t>
            </w:r>
          </w:p>
        </w:tc>
        <w:tc>
          <w:tcPr>
            <w:tcW w:type="dxa" w:w="595"/>
          </w:tcPr>
          <w:p>
            <w:r>
              <w:t>Sacs 50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400,00</w:t>
            </w:r>
          </w:p>
        </w:tc>
      </w:tr>
      <w:tr>
        <w:tc>
          <w:tcPr>
            <w:tcW w:type="dxa" w:w="1984"/>
          </w:tcPr>
          <w:p>
            <w:r>
              <w:t>CEM I/42.5 N-SR5 CRS VRAC</w:t>
            </w:r>
          </w:p>
        </w:tc>
        <w:tc>
          <w:tcPr>
            <w:tcW w:type="dxa" w:w="595"/>
          </w:tcPr>
          <w:p>
            <w:r>
              <w:t>Tonne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 II /A-L 42.5 N SAC 25 KG</w:t>
            </w:r>
          </w:p>
        </w:tc>
        <w:tc>
          <w:tcPr>
            <w:tcW w:type="dxa" w:w="595"/>
          </w:tcPr>
          <w:p>
            <w:r>
              <w:t>Sacs 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471,00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471,00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471,00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471,00</w:t>
            </w:r>
          </w:p>
        </w:tc>
      </w:tr>
      <w:tr>
        <w:tc>
          <w:tcPr>
            <w:tcW w:type="dxa" w:w="1984"/>
          </w:tcPr>
          <w:p>
            <w:r>
              <w:t>CEM II/A-L 42.5 N SAC 50KG</w:t>
            </w:r>
          </w:p>
        </w:tc>
        <w:tc>
          <w:tcPr>
            <w:tcW w:type="dxa" w:w="595"/>
          </w:tcPr>
          <w:p>
            <w:r>
              <w:t>Sacs 50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625,00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625,00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625,00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625,00</w:t>
            </w:r>
          </w:p>
        </w:tc>
      </w:tr>
      <w:tr>
        <w:tc>
          <w:tcPr>
            <w:tcW w:type="dxa" w:w="1984"/>
          </w:tcPr>
          <w:p>
            <w:r>
              <w:t>CEMII A-L 42.5 N VRAC</w:t>
            </w:r>
          </w:p>
        </w:tc>
        <w:tc>
          <w:tcPr>
            <w:tcW w:type="dxa" w:w="595"/>
          </w:tcPr>
          <w:p>
            <w:r>
              <w:t>Tonne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1 040,00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1 040,00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1 040,00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1 040,00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CEMII/A-L32.5 N SAC 25 KG</w:t>
            </w:r>
          </w:p>
        </w:tc>
        <w:tc>
          <w:tcPr>
            <w:tcW w:type="dxa" w:w="595"/>
          </w:tcPr>
          <w:p>
            <w:r>
              <w:t>Sacs 25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COLONNE BLANCHE GHZ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9,00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9,00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9,00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9,00</w:t>
            </w:r>
          </w:p>
        </w:tc>
      </w:tr>
      <w:tr>
        <w:tc>
          <w:tcPr>
            <w:tcW w:type="dxa" w:w="1984"/>
          </w:tcPr>
          <w:p>
            <w:r>
              <w:t>EVIER DE CUISINE BLANC GHZ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6,00</w:t>
            </w:r>
          </w:p>
        </w:tc>
      </w:tr>
      <w:tr>
        <w:tc>
          <w:tcPr>
            <w:tcW w:type="dxa" w:w="1984"/>
          </w:tcPr>
          <w:p>
            <w:r>
              <w:t>LAVABO 60 BLANC GHZ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26,00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26,00</w:t>
            </w:r>
          </w:p>
        </w:tc>
      </w:tr>
      <w:tr>
        <w:tc>
          <w:tcPr>
            <w:tcW w:type="dxa" w:w="1984"/>
          </w:tcPr>
          <w:p>
            <w:r>
              <w:t>RECEVEUR DE DOUCHE BLANC GHZ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11,00</w:t>
            </w:r>
          </w:p>
        </w:tc>
      </w:tr>
      <w:tr>
        <w:tc>
          <w:tcPr>
            <w:tcW w:type="dxa" w:w="1984"/>
          </w:tcPr>
          <w:p>
            <w:r>
              <w:t>RESERVOIRE MILA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68,00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68,00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68,00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68,00</w:t>
            </w:r>
          </w:p>
        </w:tc>
      </w:tr>
      <w:tr>
        <w:tc>
          <w:tcPr>
            <w:tcW w:type="dxa" w:w="1984"/>
          </w:tcPr>
          <w:p>
            <w:r>
              <w:t>WC TURC BLANC GHZ</w:t>
            </w:r>
          </w:p>
        </w:tc>
        <w:tc>
          <w:tcPr>
            <w:tcW w:type="dxa" w:w="595"/>
          </w:tcPr>
          <w:p>
            <w:r>
              <w:t>Pièce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2,00</w:t>
            </w:r>
          </w:p>
        </w:tc>
      </w:tr>
      <w:tr>
        <w:tc>
          <w:tcPr>
            <w:tcW w:type="dxa" w:w="1984"/>
            <w:shd w:fill="E0E0E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95"/>
            <w:shd w:fill="E0E0E0"/>
          </w:tcPr>
          <w:p/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</w:tr>
    </w:tbl>
    <w:p/>
    <w:p>
      <w:r>
        <w:rPr>
          <w:b/>
        </w:rPr>
        <w:t>TABLEAU 2: VALEURS (DA)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595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Désignation</w:t>
            </w:r>
          </w:p>
        </w:tc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Cout U.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JOURNEE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MOIS</w:t>
            </w:r>
          </w:p>
        </w:tc>
        <w:tc>
          <w:tcPr>
            <w:tcW w:type="dxa" w:w="3927"/>
            <w:gridSpan w:val="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ANNEE</w:t>
            </w:r>
          </w:p>
        </w:tc>
        <w:tc>
          <w:tcPr>
            <w:tcW w:type="dxa" w:w="1309"/>
            <w:vMerge w:val="restart"/>
            <w:shd w:fill="D3D3D3"/>
            <w:shd w:fill="D3D3D3"/>
          </w:tcPr>
          <w:p>
            <w:pPr>
              <w:jc w:val="center"/>
            </w:pPr>
            <w:r>
              <w:rPr>
                <w:b/>
              </w:rPr>
              <w:t>VAL. FINALE</w:t>
            </w:r>
          </w:p>
        </w:tc>
      </w:tr>
      <w:tr>
        <w:trPr>
          <w:tblHeader/>
        </w:trPr>
        <w:tc>
          <w:tcPr>
            <w:tcW w:type="dxa" w:w="1309"/>
            <w:vMerge/>
          </w:tcPr>
          <w:p/>
        </w:tc>
        <w:tc>
          <w:tcPr>
            <w:tcW w:type="dxa" w:w="1309"/>
            <w:vMerge/>
          </w:tcPr>
          <w:p/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S.Init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Entrées</w:t>
            </w:r>
          </w:p>
        </w:tc>
        <w:tc>
          <w:tcPr>
            <w:tcW w:type="dxa" w:w="1309"/>
            <w:shd w:fill="D3D3D3"/>
          </w:tcPr>
          <w:p>
            <w:pPr>
              <w:jc w:val="center"/>
            </w:pPr>
            <w:r>
              <w:rPr>
                <w:b/>
              </w:rPr>
              <w:t>Sorties</w:t>
            </w:r>
          </w:p>
        </w:tc>
        <w:tc>
          <w:tcPr>
            <w:tcW w:type="dxa" w:w="1309"/>
            <w:vMerge/>
          </w:tcPr>
          <w:p/>
        </w:tc>
      </w:tr>
      <w:tr>
        <w:tc>
          <w:tcPr>
            <w:tcW w:type="dxa" w:w="1984"/>
          </w:tcPr>
          <w:p>
            <w:r>
              <w:t>CEL II/B-L32.5N SAC 50KG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317,85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 I/42.5 N-SR5 CRS SAC 50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500,75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200 300,00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200 300,00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200 300,00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200 300,00</w:t>
            </w:r>
          </w:p>
        </w:tc>
      </w:tr>
      <w:tr>
        <w:tc>
          <w:tcPr>
            <w:tcW w:type="dxa" w:w="1984"/>
          </w:tcPr>
          <w:p>
            <w:r>
              <w:t>CEM I/42.5 N-SR5 CRS VRAC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10 049,75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401 990,00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401 990,00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401 990,00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401 990,00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 II /A-L 42.5 N SAC 25 KG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184,88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87 076,12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87 076,12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87 076,12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87 076,12</w:t>
            </w:r>
          </w:p>
        </w:tc>
      </w:tr>
      <w:tr>
        <w:tc>
          <w:tcPr>
            <w:tcW w:type="dxa" w:w="1984"/>
          </w:tcPr>
          <w:p>
            <w:r>
              <w:t>CEM II/A-L 42.5 N SAC 50KG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352,16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220 100,00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220 100,00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220 100,00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220 100,00</w:t>
            </w:r>
          </w:p>
        </w:tc>
      </w:tr>
      <w:tr>
        <w:tc>
          <w:tcPr>
            <w:tcW w:type="dxa" w:w="1984"/>
          </w:tcPr>
          <w:p>
            <w:r>
              <w:t>CEMII A-L 42.5 N VRAC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6 798,47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7 070 408,80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7 070 408,80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7 070 408,80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7 070 408,80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CEMII/A-L32.5 N SAC 25 KG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</w:tr>
      <w:tr>
        <w:tc>
          <w:tcPr>
            <w:tcW w:type="dxa" w:w="1984"/>
          </w:tcPr>
          <w:p>
            <w:r>
              <w:t>COLONNE BLANCHE GHZ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652,93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5 876,37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5 876,37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5 876,37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5 876,37</w:t>
            </w:r>
          </w:p>
        </w:tc>
      </w:tr>
      <w:tr>
        <w:tc>
          <w:tcPr>
            <w:tcW w:type="dxa" w:w="1984"/>
          </w:tcPr>
          <w:p>
            <w:r>
              <w:t>EVIER DE CUISINE BLANC GHZ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1 998,78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11 992,68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11 992,68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11 992,68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11 992,68</w:t>
            </w:r>
          </w:p>
        </w:tc>
      </w:tr>
      <w:tr>
        <w:tc>
          <w:tcPr>
            <w:tcW w:type="dxa" w:w="1984"/>
          </w:tcPr>
          <w:p>
            <w:r>
              <w:t>LAVABO 60 BLANC GHZ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1 158,82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30 129,32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30 129,32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30 129,32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30 129,32</w:t>
            </w:r>
          </w:p>
        </w:tc>
      </w:tr>
      <w:tr>
        <w:tc>
          <w:tcPr>
            <w:tcW w:type="dxa" w:w="1984"/>
          </w:tcPr>
          <w:p>
            <w:r>
              <w:t>RECEVEUR DE DOUCHE BLANC GHZ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2 143,14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23 574,54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23 574,54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23 574,54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23 574,54</w:t>
            </w:r>
          </w:p>
        </w:tc>
      </w:tr>
      <w:tr>
        <w:tc>
          <w:tcPr>
            <w:tcW w:type="dxa" w:w="1984"/>
          </w:tcPr>
          <w:p>
            <w:r>
              <w:t>RESERVOIRE MILA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785,31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53 401,08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53 401,08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53 401,08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53 401,08</w:t>
            </w:r>
          </w:p>
        </w:tc>
      </w:tr>
      <w:tr>
        <w:tc>
          <w:tcPr>
            <w:tcW w:type="dxa" w:w="1984"/>
          </w:tcPr>
          <w:p>
            <w:r>
              <w:t>WC TURC BLANC GHZ</w:t>
            </w:r>
          </w:p>
        </w:tc>
        <w:tc>
          <w:tcPr>
            <w:tcW w:type="dxa" w:w="595"/>
          </w:tcPr>
          <w:p>
            <w:pPr>
              <w:jc w:val="center"/>
            </w:pPr>
            <w:r>
              <w:t>1 057,56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2 115,12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2 115,12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2 115,12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0,00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t>2 115,12</w:t>
            </w:r>
          </w:p>
        </w:tc>
      </w:tr>
      <w:tr>
        <w:tc>
          <w:tcPr>
            <w:tcW w:type="dxa" w:w="1984"/>
            <w:shd w:fill="E0E0E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595"/>
            <w:shd w:fill="E0E0E0"/>
          </w:tcPr>
          <w:p/>
        </w:tc>
        <w:tc>
          <w:tcPr>
            <w:tcW w:type="dxa" w:w="850"/>
            <w:shd w:fill="E0E0E0"/>
          </w:tcPr>
          <w:p>
            <w:r>
              <w:t>634 565,23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0,00</w:t>
            </w:r>
          </w:p>
        </w:tc>
        <w:tc>
          <w:tcPr>
            <w:tcW w:type="dxa" w:w="850"/>
            <w:shd w:fill="E0E0E0"/>
          </w:tcPr>
          <w:p>
            <w:r>
              <w:t>634 565,23</w:t>
            </w:r>
          </w:p>
        </w:tc>
        <w:tc>
          <w:tcPr>
            <w:tcW w:type="dxa" w:w="850"/>
            <w:shd w:fill="E0E0E0"/>
          </w:tcPr>
          <w:p>
            <w:r>
              <w:t>7 472 398,80</w:t>
            </w:r>
          </w:p>
        </w:tc>
        <w:tc>
          <w:tcPr>
            <w:tcW w:type="dxa" w:w="850"/>
            <w:shd w:fill="E0E0E0"/>
          </w:tcPr>
          <w:p>
            <w:r>
              <w:t>7 472 398,80</w:t>
            </w:r>
          </w:p>
        </w:tc>
        <w:tc>
          <w:tcPr>
            <w:tcW w:type="dxa" w:w="850"/>
            <w:shd w:fill="E0E0E0"/>
          </w:tcPr>
          <w:p>
            <w:r>
              <w:t>634 565,23</w:t>
            </w:r>
          </w:p>
        </w:tc>
        <w:tc>
          <w:tcPr>
            <w:tcW w:type="dxa" w:w="850"/>
            <w:shd w:fill="E0E0E0"/>
          </w:tcPr>
          <w:p>
            <w:r>
              <w:t>7 472 398,80</w:t>
            </w:r>
          </w:p>
        </w:tc>
        <w:tc>
          <w:tcPr>
            <w:tcW w:type="dxa" w:w="850"/>
            <w:shd w:fill="E0E0E0"/>
          </w:tcPr>
          <w:p>
            <w:r>
              <w:t>7 472 398,80</w:t>
            </w:r>
          </w:p>
        </w:tc>
        <w:tc>
          <w:tcPr>
            <w:tcW w:type="dxa" w:w="850"/>
            <w:shd w:fill="E0E0E0"/>
          </w:tcPr>
          <w:p>
            <w:r>
              <w:t>634 565,23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