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39"/>
        <w:gridCol w:w="3969"/>
      </w:tblGrid>
      <w:tr>
        <w:tc>
          <w:tcPr>
            <w:tcW w:type="dxa" w:w="7852"/>
          </w:tcPr>
          <w:p/>
        </w:tc>
        <w:tc>
          <w:tcPr>
            <w:tcW w:type="dxa" w:w="7852"/>
          </w:tcPr>
          <w:p>
            <w:pPr>
              <w:jc w:val="left"/>
            </w:pPr>
            <w:r>
              <w:rPr>
                <w:rFonts w:ascii="Cambria" w:hAnsi="Cambria"/>
                <w:b/>
                <w:sz w:val="24"/>
              </w:rPr>
              <w:br/>
              <w:br/>
              <w:t>FAC-0026-2026</w:t>
              <w:br/>
            </w:r>
            <w:r>
              <w:rPr>
                <w:rFonts w:ascii="Cambria" w:hAnsi="Cambria"/>
                <w:b/>
                <w:sz w:val="28"/>
              </w:rPr>
              <w:br/>
              <w:t>FAC-0026-2026</w:t>
              <w:br/>
            </w:r>
            <w:r>
              <w:rPr>
                <w:rFonts w:ascii="Cambria" w:hAnsi="Cambria"/>
                <w:sz w:val="24"/>
              </w:rPr>
              <w:br/>
              <w:t>20/01/2026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370"/>
      </w:tblGrid>
      <w:tr>
        <w:tc>
          <w:tcPr>
            <w:tcW w:type="dxa" w:w="7852"/>
          </w:tcPr>
          <w:p>
            <w:r>
              <w:rPr>
                <w:rFonts w:ascii="Cambria" w:hAnsi="Cambria"/>
                <w:b/>
                <w:sz w:val="22"/>
              </w:rPr>
              <w:t xml:space="preserve">   COSIDER CONSTRUCTION P37</w:t>
              <w:br/>
            </w:r>
            <w:r>
              <w:rPr>
                <w:rFonts w:ascii="Cambria" w:hAnsi="Cambria"/>
                <w:b/>
                <w:sz w:val="22"/>
              </w:rPr>
              <w:t xml:space="preserve">   DAR EL BEIDA BP 20 B ALGER</w:t>
              <w:br/>
            </w:r>
            <w:r>
              <w:rPr>
                <w:rFonts w:ascii="Cambria" w:hAnsi="Cambria"/>
                <w:b/>
                <w:sz w:val="22"/>
              </w:rPr>
              <w:t xml:space="preserve">   00B0012858                  000016001285834                  000016001285834                  </w:t>
              <w:br/>
            </w:r>
          </w:p>
        </w:tc>
        <w:tc>
          <w:tcPr>
            <w:tcW w:type="dxa" w:w="7852"/>
          </w:tcPr>
          <w:p>
            <w:r>
              <w:br/>
              <w:br/>
            </w:r>
            <w:r>
              <w:rPr>
                <w:rFonts w:ascii="Cambria" w:hAnsi="Cambria"/>
                <w:b/>
                <w:sz w:val="22"/>
              </w:rPr>
              <w:t xml:space="preserve">   Virement</w:t>
              <w:br/>
            </w:r>
            <w:r>
              <w:rPr>
                <w:rFonts w:ascii="Cambria" w:hAnsi="Cambria"/>
                <w:b/>
                <w:sz w:val="22"/>
              </w:rPr>
              <w:t xml:space="preserve">   BNA OUED SMAR</w:t>
              <w:br/>
            </w:r>
            <w:r>
              <w:rPr>
                <w:rFonts w:ascii="Cambria" w:hAnsi="Cambria"/>
                <w:b/>
                <w:sz w:val="22"/>
              </w:rPr>
              <w:t xml:space="preserve">   001 00634 0300 000 519 61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  <w:tc>
          <w:tcPr>
            <w:tcW w:type="dxa" w:w="3141"/>
          </w:tcPr>
          <w:p/>
        </w:tc>
      </w:tr>
      <w:tr>
        <w:tc>
          <w:tcPr>
            <w:tcW w:type="dxa" w:w="6236"/>
          </w:tcPr>
          <w:p>
            <w:pPr>
              <w:jc w:val="left"/>
            </w:pPr>
            <w:r>
              <w:rPr>
                <w:rFonts w:ascii="Cambria" w:hAnsi="Cambria"/>
                <w:b/>
                <w:sz w:val="22"/>
              </w:rPr>
              <w:t>CEMII A-L 42.5 N VRAC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Tonne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mbria" w:hAnsi="Cambria"/>
                <w:b/>
                <w:sz w:val="22"/>
              </w:rPr>
              <w:t>40,000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5 609,20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Cambria" w:hAnsi="Cambria"/>
                <w:b/>
                <w:sz w:val="22"/>
              </w:rPr>
              <w:t>224 368,00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  <w:gridCol w:w="5102"/>
      </w:tblGrid>
      <w:tr>
        <w:tc>
          <w:tcPr>
            <w:tcW w:type="dxa" w:w="7852"/>
          </w:tcPr>
          <w:p>
            <w:r>
              <w:rPr>
                <w:rFonts w:ascii="Cambria" w:hAnsi="Cambria"/>
              </w:rPr>
              <w:t xml:space="preserve">   HAMMOU ZEROUKI HAKIM</w:t>
              <w:br/>
            </w:r>
            <w:r>
              <w:br/>
              <w:br/>
              <w:t xml:space="preserve">   HAMMICHE MAKHLOUF</w:t>
              <w:br/>
              <w:br/>
            </w:r>
            <w:r>
              <w:rPr>
                <w:rFonts w:ascii="Cambria" w:hAnsi="Cambria"/>
                <w:b/>
                <w:i/>
                <w:sz w:val="24"/>
              </w:rPr>
              <w:br/>
              <w:t>Deux Cent Soixante-Six Mille Neuf Cent Quatre-Vingt-Dix-Sept Dinars Algériens et Quatre-Vingt-Douze Centimes</w:t>
              <w:br/>
            </w:r>
          </w:p>
        </w:tc>
        <w:tc>
          <w:tcPr>
            <w:tcW w:type="dxa" w:w="7852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852"/>
            </w:tblGrid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224 368,00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 w:val="0"/>
                      <w:sz w:val="24"/>
                    </w:rPr>
                    <w:t>42 629,92</w:t>
                  </w:r>
                </w:p>
              </w:tc>
            </w:tr>
            <w:tr>
              <w:tc>
                <w:tcPr>
                  <w:tcW w:type="dxa" w:w="7852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/>
                      <w:sz w:val="24"/>
                    </w:rPr>
                    <w:t>266 997,92</w:t>
                  </w:r>
                </w:p>
              </w:tc>
            </w:tr>
          </w:tbl>
          <w:p/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