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Declaração de Infraestrutura e Apoio Institucional</w:t>
      </w:r>
    </w:p>
    <w:p>
      <w:pPr>
        <w:pStyle w:val="Author"/>
      </w:pPr>
      <w:r>
        <w:t xml:space="preserve">Djalma Barbosa</w:t>
      </w:r>
    </w:p>
    <w:p>
      <w:pPr>
        <w:pStyle w:val="Date"/>
      </w:pPr>
      <w:r>
        <w:t xml:space="preserve">2026-04-30</w:t>
      </w:r>
    </w:p>
    <w:p>
      <w:pPr>
        <w:pStyle w:val="BlockText"/>
      </w:pPr>
      <w:r>
        <w:rPr>
          <w:b/>
          <w:bCs/>
        </w:rPr>
        <w:t xml:space="preserve">Orientação:</w:t>
      </w:r>
      <w:r>
        <w:t xml:space="preserve"> </w:t>
      </w:r>
      <w:r>
        <w:t xml:space="preserve">este modelo pode ser assinado pela instituição proponente, pela instituição coparticipante ou por ambas, conforme exigência do CEP. Quando for emitido pela Secretaria Municipal de Saúde/CAPSij, recomenda-se usar papel timbrado próprio.</w:t>
      </w:r>
    </w:p>
    <w:p>
      <w:pPr>
        <w:pStyle w:val="FirstParagraph"/>
      </w:pPr>
      <w:r>
        <w:t xml:space="preserve">Rondonópolis-MT, ____ de __________________ de 2026.</w:t>
      </w:r>
    </w:p>
    <w:p>
      <w:pPr>
        <w:pStyle w:val="BodyText"/>
      </w:pPr>
      <w:r>
        <w:t xml:space="preserve">Declaramos, para fins de submissão ao Comitê de Ética em Pesquisa com Seres Humanos da Universidade Federal de Rondonópolis (CEP/UFR), que a instituição</w:t>
      </w:r>
      <w:r>
        <w:t xml:space="preserve"> </w:t>
      </w:r>
      <w:r>
        <w:rPr>
          <w:b/>
          <w:bCs/>
        </w:rPr>
        <w:t xml:space="preserve">[nome da instituição]</w:t>
      </w:r>
      <w:r>
        <w:t xml:space="preserve"> </w:t>
      </w:r>
      <w:r>
        <w:t xml:space="preserve">tem ciência da pesquisa intitulada</w:t>
      </w:r>
      <w:r>
        <w:t xml:space="preserve"> </w:t>
      </w:r>
      <w:r>
        <w:rPr>
          <w:b/>
          <w:bCs/>
        </w:rPr>
        <w:t xml:space="preserve">“Desenvolvimento Participativo de Dashboards para Apoio à Gestão em Saúde Mental: uma pesquisa de Action Design Research em um CAPSij”</w:t>
      </w:r>
      <w:r>
        <w:t xml:space="preserve">, sob responsabilidade de</w:t>
      </w:r>
      <w:r>
        <w:t xml:space="preserve"> </w:t>
      </w:r>
      <w:r>
        <w:rPr>
          <w:b/>
          <w:bCs/>
        </w:rPr>
        <w:t xml:space="preserve">Djalma Barbosa</w:t>
      </w:r>
      <w:r>
        <w:t xml:space="preserve">, vinculado à Universidade Federal de Rondonópolis (UFR).</w:t>
      </w:r>
    </w:p>
    <w:p>
      <w:pPr>
        <w:pStyle w:val="BodyText"/>
      </w:pPr>
      <w:r>
        <w:t xml:space="preserve">Declaramos que, respeitada a aprovação prévia do CEP/UFR, a instituição dispõe ou apoiará o acesso às seguintes condições mínimas de infraestrutura para a execução da pesquisa: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Recurso/condição</w:t>
            </w:r>
          </w:p>
        </w:tc>
        <w:tc>
          <w:tcPr/>
          <w:p>
            <w:pPr>
              <w:pStyle w:val="Compact"/>
            </w:pPr>
            <w:r>
              <w:t xml:space="preserve">Disponibilidade prevista</w:t>
            </w:r>
          </w:p>
        </w:tc>
        <w:tc>
          <w:tcPr/>
          <w:p>
            <w:pPr>
              <w:pStyle w:val="Compac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Espaço reservado para entrevistas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A definir conforme agenda do CAPSij e disponibilidade institucional.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Espaço para oficinas e reuniões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Atividades pactuadas previamente para evitar prejuízo à rotina assistencial.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Interlocução com coordenação/gestão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Apoio para organização logística, sem coerção sobre participantes.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Acesso a computadores/internet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O pesquisador poderá usar equipamento próprio e softwares livres.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Acesso a documentos e fluxos institucionais</w:t>
            </w:r>
          </w:p>
        </w:tc>
        <w:tc>
          <w:tcPr/>
          <w:p>
            <w:pPr>
              <w:pStyle w:val="Compact"/>
            </w:pPr>
            <w:r>
              <w:t xml:space="preserve">Condicionado</w:t>
            </w:r>
          </w:p>
        </w:tc>
        <w:tc>
          <w:tcPr/>
          <w:p>
            <w:pPr>
              <w:pStyle w:val="Compact"/>
            </w:pPr>
            <w:r>
              <w:t xml:space="preserve">Apenas após aprovação ética e autorização institucional específica.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Acesso a bases administrativas/assistenciais</w:t>
            </w:r>
          </w:p>
        </w:tc>
        <w:tc>
          <w:tcPr/>
          <w:p>
            <w:pPr>
              <w:pStyle w:val="Compact"/>
            </w:pPr>
            <w:r>
              <w:t xml:space="preserve">Condicionado</w:t>
            </w:r>
          </w:p>
        </w:tc>
        <w:tc>
          <w:tcPr/>
          <w:p>
            <w:pPr>
              <w:pStyle w:val="Compact"/>
            </w:pPr>
            <w:r>
              <w:t xml:space="preserve">Preferencialmente dados agregados ou anonimizados; dados identificáveis somente quando indispensáveis e nos limites aprovados.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Armazenamento seguro dos dados de pesquisa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Sob responsabilidade do pesquisador responsável, com acesso restrito.</w:t>
            </w:r>
          </w:p>
        </w:tc>
      </w:tr>
    </w:tbl>
    <w:p>
      <w:pPr>
        <w:pStyle w:val="BodyText"/>
      </w:pPr>
      <w:r>
        <w:t xml:space="preserve">A pesquisa utilizará preferencialmente softwares livres e recursos já disponíveis, como linguagem R e pacotes de código aberto, sem ônus financeiro para a instituição coparticipante ou para os participantes.</w:t>
      </w:r>
    </w:p>
    <w:p>
      <w:pPr>
        <w:pStyle w:val="BodyText"/>
      </w:pPr>
      <w:r>
        <w:t xml:space="preserve">Esta declaração não implica autorização para início de coleta de dados antes da aprovação do protocolo pelo CEP/UFR. Qualquer alteração relevante de escopo, local, instrumentos, equipe, riscos ou forma de acesso a dados deverá ser submetida ao CEP como emenda, quando aplicável.</w:t>
      </w:r>
    </w:p>
    <w:p>
      <w:pPr>
        <w:pStyle w:val="BodyText"/>
      </w:pPr>
      <w:r>
        <w:rPr>
          <w:b/>
          <w:bCs/>
        </w:rPr>
        <w:t xml:space="preserve">[Nome do(a) responsável institucional]</w:t>
      </w:r>
      <w:r>
        <w:br/>
      </w:r>
      <w:r>
        <w:t xml:space="preserve">Cargo: [preencher]</w:t>
      </w:r>
      <w:r>
        <w:br/>
      </w:r>
      <w:r>
        <w:t xml:space="preserve">Instituição: [preencher]</w:t>
      </w:r>
      <w:r>
        <w:br/>
      </w:r>
      <w:r>
        <w:t xml:space="preserve">Telefone/e-mail: [preencher]</w:t>
      </w:r>
    </w:p>
    <w:p>
      <w:pPr>
        <w:pStyle w:val="BodyText"/>
      </w:pPr>
      <w:r>
        <w:t xml:space="preserve">Assinatura e carimbo: _______________________________________________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Infraestrutura e Apoio Institucional</dc:title>
  <dc:creator>Djalma Barbosa</dc:creator>
  <dc:language>pt-BR</dc:language>
  <cp:keywords/>
  <dcterms:created xsi:type="dcterms:W3CDTF">2026-05-01T02:11:43Z</dcterms:created>
  <dcterms:modified xsi:type="dcterms:W3CDTF">2026-05-01T02:11:43Z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2026-04-30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Índice</vt:lpwstr>
  </property>
</Properties>
</file>