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6B60" w14:textId="4B7EF1DB" w:rsidR="00D40114" w:rsidRPr="00CB0539" w:rsidRDefault="00CB0539" w:rsidP="00D40114">
      <w:pPr>
        <w:pStyle w:val="a3"/>
        <w:rPr>
          <w:rFonts w:ascii="Cascadia Code" w:hAnsi="Cascadia Code" w:cs="Cascadia Code"/>
          <w:color w:val="4472C4" w:themeColor="accent1"/>
          <w:kern w:val="56"/>
        </w:rPr>
      </w:pPr>
      <w:r>
        <w:rPr>
          <w:rFonts w:ascii="Cascadia Code" w:hAnsi="Cascadia Code" w:cs="Cascadia Code"/>
          <w:noProof/>
          <w:color w:val="4472C4" w:themeColor="accent1"/>
          <w:kern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8E67DF" wp14:editId="31B7B002">
                <wp:simplePos x="0" y="0"/>
                <wp:positionH relativeFrom="margin">
                  <wp:posOffset>0</wp:posOffset>
                </wp:positionH>
                <wp:positionV relativeFrom="paragraph">
                  <wp:posOffset>435006</wp:posOffset>
                </wp:positionV>
                <wp:extent cx="6822440" cy="17145"/>
                <wp:effectExtent l="0" t="0" r="35560" b="20955"/>
                <wp:wrapNone/>
                <wp:docPr id="184383486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2440" cy="171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D0619" id="Прямая соединительная линия 1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4.25pt" to="537.2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" strokecolor="#4472c4 [3204]" strokeweight="1pt">
                <v:stroke joinstyle="miter"/>
                <w10:wrap anchorx="margin"/>
              </v:line>
            </w:pict>
          </mc:Fallback>
        </mc:AlternateContent>
      </w:r>
      <w:r w:rsidR="00D40114" w:rsidRPr="00CB0539">
        <w:rPr>
          <w:rFonts w:ascii="Cascadia Code" w:hAnsi="Cascadia Code" w:cs="Cascadia Code"/>
          <w:color w:val="4472C4" w:themeColor="accent1"/>
          <w:kern w:val="56"/>
        </w:rPr>
        <w:t>Семинар: Система доставки заказов</w:t>
      </w:r>
    </w:p>
    <w:p w14:paraId="3579FB7F" w14:textId="31D04BFB" w:rsidR="00D40114" w:rsidRPr="003A0178" w:rsidRDefault="00D40114" w:rsidP="00A04F23">
      <w:pPr>
        <w:pStyle w:val="1"/>
        <w:tabs>
          <w:tab w:val="left" w:pos="4998"/>
        </w:tabs>
        <w:ind w:left="283"/>
        <w:rPr>
          <w:b/>
          <w:bCs/>
        </w:rPr>
      </w:pPr>
      <w:r w:rsidRPr="003A0178">
        <w:rPr>
          <w:b/>
          <w:bCs/>
        </w:rPr>
        <w:t>1. Введение</w:t>
      </w:r>
      <w:r w:rsidR="00A04F23">
        <w:rPr>
          <w:b/>
          <w:bCs/>
        </w:rPr>
        <w:tab/>
      </w:r>
    </w:p>
    <w:p w14:paraId="23B204C4" w14:textId="77777777" w:rsidR="00D40114" w:rsidRPr="00D40114" w:rsidRDefault="00D40114" w:rsidP="000D03B8">
      <w:pPr>
        <w:ind w:left="737"/>
        <w:rPr>
          <w:lang w:val="ru-RU"/>
        </w:rPr>
      </w:pPr>
      <w:r w:rsidRPr="00D40114">
        <w:rPr>
          <w:lang w:val="ru-RU"/>
        </w:rPr>
        <w:t>Цель семинара: Формулировка бизнес-требований, определение ролей, их проблем и потребностей, нахождение решений для улучшения работы и минимизации проблем.</w:t>
      </w:r>
    </w:p>
    <w:p w14:paraId="7F6D8D92" w14:textId="77777777" w:rsidR="00D40114" w:rsidRPr="003A0178" w:rsidRDefault="00D40114" w:rsidP="000D03B8">
      <w:pPr>
        <w:pStyle w:val="1"/>
        <w:ind w:left="283"/>
        <w:rPr>
          <w:b/>
          <w:bCs/>
        </w:rPr>
      </w:pPr>
      <w:r w:rsidRPr="003A0178">
        <w:rPr>
          <w:b/>
          <w:bCs/>
        </w:rPr>
        <w:t>2. Структура семинара</w:t>
      </w:r>
    </w:p>
    <w:p w14:paraId="28DD06FD" w14:textId="77777777" w:rsidR="00D40114" w:rsidRPr="00D40114" w:rsidRDefault="00D40114" w:rsidP="000D03B8">
      <w:pPr>
        <w:ind w:left="737"/>
        <w:rPr>
          <w:lang w:val="ru-RU"/>
        </w:rPr>
      </w:pPr>
      <w:r w:rsidRPr="00D40114">
        <w:rPr>
          <w:lang w:val="ru-RU"/>
        </w:rPr>
        <w:t>Время: 1,5 – 2 часа.</w:t>
      </w:r>
    </w:p>
    <w:p w14:paraId="4261CF95" w14:textId="77777777" w:rsidR="00D40114" w:rsidRPr="00D40114" w:rsidRDefault="00D40114" w:rsidP="000D03B8">
      <w:pPr>
        <w:ind w:left="737"/>
        <w:rPr>
          <w:lang w:val="ru-RU"/>
        </w:rPr>
      </w:pPr>
      <w:r w:rsidRPr="00D40114">
        <w:rPr>
          <w:lang w:val="ru-RU"/>
        </w:rPr>
        <w:t>Часть 1: Введение (15 минут)</w:t>
      </w:r>
    </w:p>
    <w:p w14:paraId="3D655F65" w14:textId="46CD321C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Представление участников.</w:t>
      </w:r>
    </w:p>
    <w:p w14:paraId="75097E7B" w14:textId="251236CE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Обзор целей и задачи семинара.</w:t>
      </w:r>
    </w:p>
    <w:p w14:paraId="084617E4" w14:textId="73628195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Краткое описание проекта (Система доставки заказов).</w:t>
      </w:r>
    </w:p>
    <w:p w14:paraId="040F4C31" w14:textId="77777777" w:rsidR="00D40114" w:rsidRPr="00D40114" w:rsidRDefault="00D40114" w:rsidP="000D03B8">
      <w:pPr>
        <w:ind w:left="737"/>
        <w:rPr>
          <w:lang w:val="ru-RU"/>
        </w:rPr>
      </w:pPr>
      <w:r w:rsidRPr="00D40114">
        <w:rPr>
          <w:lang w:val="ru-RU"/>
        </w:rPr>
        <w:t>Часть 2: Обсуждение бизнес-требований (30 минут)</w:t>
      </w:r>
    </w:p>
    <w:p w14:paraId="59EA966B" w14:textId="5779B6B1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Презентация предложений по бизнес-требованиям:</w:t>
      </w:r>
    </w:p>
    <w:p w14:paraId="17995D91" w14:textId="62D66F53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Интеграция с навигацией и автоматизация процессов.</w:t>
      </w:r>
    </w:p>
    <w:p w14:paraId="71A73D38" w14:textId="6601819E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Снижение нагрузки на операторов за счет автоматизации.</w:t>
      </w:r>
    </w:p>
    <w:p w14:paraId="37E47A5E" w14:textId="49083BA1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Дискуссия по важности каждой из предложенных инициатив.</w:t>
      </w:r>
    </w:p>
    <w:p w14:paraId="533726B6" w14:textId="5BE47910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Оценка возможных рисков и затрат.</w:t>
      </w:r>
    </w:p>
    <w:p w14:paraId="05D507A9" w14:textId="77777777" w:rsidR="00D40114" w:rsidRPr="00D40114" w:rsidRDefault="00D40114" w:rsidP="000D03B8">
      <w:pPr>
        <w:ind w:left="737"/>
        <w:rPr>
          <w:lang w:val="ru-RU"/>
        </w:rPr>
      </w:pPr>
      <w:r w:rsidRPr="00D40114">
        <w:rPr>
          <w:lang w:val="ru-RU"/>
        </w:rPr>
        <w:t>Часть 3: Обсуждение проблем и потребностей ролей (45 минут)</w:t>
      </w:r>
    </w:p>
    <w:p w14:paraId="58939551" w14:textId="67053207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Важно обсудить каждый из предложенных процессов.</w:t>
      </w:r>
    </w:p>
    <w:p w14:paraId="30D423BC" w14:textId="77777777" w:rsidR="00D40114" w:rsidRPr="00D40114" w:rsidRDefault="00D40114" w:rsidP="000D03B8">
      <w:pPr>
        <w:ind w:left="737"/>
        <w:rPr>
          <w:lang w:val="ru-RU"/>
        </w:rPr>
      </w:pPr>
      <w:r w:rsidRPr="00D40114">
        <w:rPr>
          <w:lang w:val="ru-RU"/>
        </w:rPr>
        <w:t>Часть 4: Спорные вопросы (20 минут)</w:t>
      </w:r>
    </w:p>
    <w:p w14:paraId="556BBEEF" w14:textId="4D5D20DE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Обсуждение предложенных решений для спорных вопросов.</w:t>
      </w:r>
    </w:p>
    <w:p w14:paraId="2188B649" w14:textId="77777777" w:rsidR="00D40114" w:rsidRPr="00D40114" w:rsidRDefault="00D40114" w:rsidP="000D03B8">
      <w:pPr>
        <w:ind w:left="737"/>
        <w:rPr>
          <w:lang w:val="ru-RU"/>
        </w:rPr>
      </w:pPr>
      <w:r w:rsidRPr="00D40114">
        <w:rPr>
          <w:lang w:val="ru-RU"/>
        </w:rPr>
        <w:t>Часть 5: Заключение и итоги (15 минут)</w:t>
      </w:r>
    </w:p>
    <w:p w14:paraId="14C5D1BC" w14:textId="08C2B4D3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Подведение итогов.</w:t>
      </w:r>
    </w:p>
    <w:p w14:paraId="040BCA27" w14:textId="309FC3C4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Принятие решений по решениям для ролей и спорных вопросов.</w:t>
      </w:r>
    </w:p>
    <w:p w14:paraId="5356FE21" w14:textId="77777777" w:rsidR="00D40114" w:rsidRPr="003A0178" w:rsidRDefault="00D40114" w:rsidP="000D03B8">
      <w:pPr>
        <w:pStyle w:val="1"/>
        <w:ind w:left="283"/>
        <w:rPr>
          <w:b/>
          <w:bCs/>
        </w:rPr>
      </w:pPr>
      <w:r w:rsidRPr="003A0178">
        <w:rPr>
          <w:b/>
          <w:bCs/>
        </w:rPr>
        <w:t>3. Вопросы для обсуждения</w:t>
      </w:r>
    </w:p>
    <w:p w14:paraId="4B600829" w14:textId="77777777" w:rsidR="00D40114" w:rsidRDefault="00D40114" w:rsidP="000D03B8">
      <w:pPr>
        <w:pStyle w:val="2"/>
        <w:ind w:left="737"/>
      </w:pPr>
      <w:r>
        <w:t>Часть 2: Обсуждение бизнес-требований</w:t>
      </w:r>
    </w:p>
    <w:p w14:paraId="3E25F45F" w14:textId="7C260A1F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Какова важность автоматизации маршрутов для курьеров?</w:t>
      </w:r>
    </w:p>
    <w:p w14:paraId="511CB46E" w14:textId="5A5F31E2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lastRenderedPageBreak/>
        <w:t>- Какие процессы могут быть оптимизированы с помощью интеграции с магазинами?</w:t>
      </w:r>
    </w:p>
    <w:p w14:paraId="5542CA95" w14:textId="1109973A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Какой подход к распределению заказов предпочтительнее?</w:t>
      </w:r>
    </w:p>
    <w:p w14:paraId="7E62A22C" w14:textId="37FB43AB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Как нам снизить операционные издержки и повысить эффективность через автоматизацию?</w:t>
      </w:r>
    </w:p>
    <w:p w14:paraId="28F46F57" w14:textId="77777777" w:rsidR="00D40114" w:rsidRDefault="00D40114" w:rsidP="000D03B8">
      <w:pPr>
        <w:pStyle w:val="2"/>
        <w:ind w:left="737"/>
      </w:pPr>
      <w:r>
        <w:t>Часть 3: Обсуждение ролей, их проблем и потребностей</w:t>
      </w:r>
    </w:p>
    <w:p w14:paraId="44603219" w14:textId="3D5FC86B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Курьер: Каковы проблемы при отсутствии автоматизированных маршрутов?</w:t>
      </w:r>
    </w:p>
    <w:p w14:paraId="396ECC96" w14:textId="1E988DC9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Диспетчер</w:t>
      </w:r>
      <w:proofErr w:type="gramStart"/>
      <w:r w:rsidRPr="00D40114">
        <w:rPr>
          <w:lang w:val="ru-RU"/>
        </w:rPr>
        <w:t>: Как</w:t>
      </w:r>
      <w:proofErr w:type="gramEnd"/>
      <w:r w:rsidRPr="00D40114">
        <w:rPr>
          <w:lang w:val="ru-RU"/>
        </w:rPr>
        <w:t xml:space="preserve"> диспетчер может эффективно контролировать курьеров?</w:t>
      </w:r>
    </w:p>
    <w:p w14:paraId="6AAB78B9" w14:textId="5D84147C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Оператор</w:t>
      </w:r>
      <w:proofErr w:type="gramStart"/>
      <w:r w:rsidRPr="00D40114">
        <w:rPr>
          <w:lang w:val="ru-RU"/>
        </w:rPr>
        <w:t>: Как</w:t>
      </w:r>
      <w:proofErr w:type="gramEnd"/>
      <w:r w:rsidRPr="00D40114">
        <w:rPr>
          <w:lang w:val="ru-RU"/>
        </w:rPr>
        <w:t xml:space="preserve"> избежать ошибок при вводе заказов?</w:t>
      </w:r>
    </w:p>
    <w:p w14:paraId="4F433011" w14:textId="2F12C94A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Бухгалтер</w:t>
      </w:r>
      <w:proofErr w:type="gramStart"/>
      <w:r w:rsidRPr="00D40114">
        <w:rPr>
          <w:lang w:val="ru-RU"/>
        </w:rPr>
        <w:t>: Как</w:t>
      </w:r>
      <w:proofErr w:type="gramEnd"/>
      <w:r w:rsidRPr="00D40114">
        <w:rPr>
          <w:lang w:val="ru-RU"/>
        </w:rPr>
        <w:t xml:space="preserve"> интеграция с финансовыми системами улучшит расчеты и оплату?</w:t>
      </w:r>
    </w:p>
    <w:p w14:paraId="5F97D45D" w14:textId="7EC0F977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Администратор</w:t>
      </w:r>
      <w:proofErr w:type="gramStart"/>
      <w:r w:rsidRPr="00D40114">
        <w:rPr>
          <w:lang w:val="ru-RU"/>
        </w:rPr>
        <w:t>: Как</w:t>
      </w:r>
      <w:proofErr w:type="gramEnd"/>
      <w:r w:rsidRPr="00D40114">
        <w:rPr>
          <w:lang w:val="ru-RU"/>
        </w:rPr>
        <w:t xml:space="preserve"> ускорить процесс регистрации курьеров и предоставления прав доступа?</w:t>
      </w:r>
    </w:p>
    <w:p w14:paraId="5EBAEBF8" w14:textId="77777777" w:rsidR="00D40114" w:rsidRDefault="00D40114" w:rsidP="000D03B8">
      <w:pPr>
        <w:pStyle w:val="2"/>
        <w:ind w:left="737"/>
      </w:pPr>
      <w:r>
        <w:t>Часть 4: Спорные вопросы</w:t>
      </w:r>
    </w:p>
    <w:p w14:paraId="43FB706C" w14:textId="4C2F456A" w:rsidR="00D40114" w:rsidRPr="00D40114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Как лучше реализовать систему назначения заказов курьерам?</w:t>
      </w:r>
    </w:p>
    <w:p w14:paraId="1DE8C2DC" w14:textId="7FA1D792" w:rsidR="00A63DCA" w:rsidRPr="000D03B8" w:rsidRDefault="00D40114" w:rsidP="003E7EA7">
      <w:pPr>
        <w:ind w:left="964"/>
        <w:rPr>
          <w:lang w:val="ru-RU"/>
        </w:rPr>
      </w:pPr>
      <w:r w:rsidRPr="00D40114">
        <w:rPr>
          <w:lang w:val="ru-RU"/>
        </w:rPr>
        <w:t>- Какие дополнительные функции могут понадобиться для диспетчера для улучшения управления заказами?</w:t>
      </w:r>
    </w:p>
    <w:sectPr w:rsidR="00A63DCA" w:rsidRPr="000D03B8" w:rsidSect="00D401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DD"/>
    <w:rsid w:val="000646D6"/>
    <w:rsid w:val="000D03B8"/>
    <w:rsid w:val="002A3CF9"/>
    <w:rsid w:val="003A0178"/>
    <w:rsid w:val="003E7EA7"/>
    <w:rsid w:val="007365D2"/>
    <w:rsid w:val="008854DD"/>
    <w:rsid w:val="00A04F23"/>
    <w:rsid w:val="00A63DCA"/>
    <w:rsid w:val="00CB0539"/>
    <w:rsid w:val="00D40114"/>
    <w:rsid w:val="00E4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874ED"/>
  <w15:chartTrackingRefBased/>
  <w15:docId w15:val="{8311B307-EBE5-4488-80DE-B0AA9E78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11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54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854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4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4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4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4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4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4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4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85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5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4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54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54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54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54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54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8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4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8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4D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854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54DD"/>
    <w:pPr>
      <w:spacing w:after="160" w:line="259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8854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5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854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5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5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Джамал Закаржаев</dc:creator>
  <cp:keywords/>
  <dc:description/>
  <cp:lastModifiedBy>Джамал Закаржаев</cp:lastModifiedBy>
  <cp:revision>3</cp:revision>
  <dcterms:created xsi:type="dcterms:W3CDTF">2025-08-04T21:46:00Z</dcterms:created>
  <dcterms:modified xsi:type="dcterms:W3CDTF">2025-08-05T09:34:00Z</dcterms:modified>
</cp:coreProperties>
</file>