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Projet Web</w:t>
      </w:r>
    </w:p>
    <w:p w:rsidR="00000000" w:rsidDel="00000000" w:rsidP="00000000" w:rsidRDefault="00000000" w:rsidRPr="00000000" w14:paraId="00000002">
      <w:pPr>
        <w:rPr>
          <w:sz w:val="24"/>
          <w:szCs w:val="24"/>
        </w:rPr>
      </w:pPr>
      <w:r w:rsidDel="00000000" w:rsidR="00000000" w:rsidRPr="00000000">
        <w:rPr>
          <w:sz w:val="24"/>
          <w:szCs w:val="24"/>
          <w:rtl w:val="0"/>
        </w:rPr>
        <w:tab/>
        <w:tab/>
        <w:tab/>
        <w:tab/>
        <w:t xml:space="preserve">Djamel Boubred </w:t>
      </w:r>
    </w:p>
    <w:p w:rsidR="00000000" w:rsidDel="00000000" w:rsidP="00000000" w:rsidRDefault="00000000" w:rsidRPr="00000000" w14:paraId="00000003">
      <w:pPr>
        <w:rPr>
          <w:sz w:val="24"/>
          <w:szCs w:val="24"/>
        </w:rPr>
      </w:pPr>
      <w:r w:rsidDel="00000000" w:rsidR="00000000" w:rsidRPr="00000000">
        <w:rPr>
          <w:sz w:val="24"/>
          <w:szCs w:val="24"/>
          <w:rtl w:val="0"/>
        </w:rPr>
        <w:tab/>
        <w:tab/>
        <w:tab/>
        <w:tab/>
        <w:t xml:space="preserve">Axel levy</w:t>
      </w:r>
    </w:p>
    <w:p w:rsidR="00000000" w:rsidDel="00000000" w:rsidP="00000000" w:rsidRDefault="00000000" w:rsidRPr="00000000" w14:paraId="00000004">
      <w:pPr>
        <w:rPr>
          <w:sz w:val="24"/>
          <w:szCs w:val="24"/>
        </w:rPr>
      </w:pPr>
      <w:r w:rsidDel="00000000" w:rsidR="00000000" w:rsidRPr="00000000">
        <w:rPr>
          <w:sz w:val="24"/>
          <w:szCs w:val="24"/>
          <w:rtl w:val="0"/>
        </w:rPr>
        <w:tab/>
        <w:tab/>
        <w:tab/>
        <w:tab/>
        <w:t xml:space="preserve">Louis perrin</w:t>
      </w:r>
    </w:p>
    <w:p w:rsidR="00000000" w:rsidDel="00000000" w:rsidP="00000000" w:rsidRDefault="00000000" w:rsidRPr="00000000" w14:paraId="00000005">
      <w:pPr>
        <w:rPr>
          <w:sz w:val="24"/>
          <w:szCs w:val="24"/>
        </w:rPr>
      </w:pPr>
      <w:r w:rsidDel="00000000" w:rsidR="00000000" w:rsidRPr="00000000">
        <w:rPr>
          <w:sz w:val="24"/>
          <w:szCs w:val="24"/>
          <w:rtl w:val="0"/>
        </w:rPr>
        <w:tab/>
        <w:tab/>
        <w:tab/>
        <w:tab/>
        <w:t xml:space="preserve">Nouhayla er-raysy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Documentation technique décrivant sur quelles installations l’outil repose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Pour lancer le site web que nous avons conçu il faut compléter plusieurs critères techniques que nous allons détailler ci-dessous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sz w:val="24"/>
          <w:szCs w:val="24"/>
          <w:rtl w:val="0"/>
        </w:rPr>
        <w:t xml:space="preserve">Notre site a été fait en utilisant le framework Django version 4.1.4 et  python version 3.9.12, cette application permet aux utilisateurs de créer et de visualiser des annotations du génome bactérien, pour lancer le serveur nous devons installer tous les packages qui sont dans requirement.txt qui se retrouvent dans le répertoire projet_web , pour créer la base de données vous pouvez le faire à partir de votre terminal, après vous être déplacé dans le dossier projet_web il suffit lancer la commande  suivant :     </w:t>
      </w:r>
      <w:r w:rsidDel="00000000" w:rsidR="00000000" w:rsidRPr="00000000">
        <w:rPr>
          <w:b w:val="1"/>
          <w:sz w:val="24"/>
          <w:szCs w:val="24"/>
          <w:rtl w:val="0"/>
        </w:rPr>
        <w:t xml:space="preserve">python source/manage.py initialize-server</w:t>
      </w:r>
    </w:p>
    <w:p w:rsidR="00000000" w:rsidDel="00000000" w:rsidP="00000000" w:rsidRDefault="00000000" w:rsidRPr="00000000" w14:paraId="0000000E">
      <w:pPr>
        <w:rPr>
          <w:sz w:val="24"/>
          <w:szCs w:val="24"/>
        </w:rPr>
      </w:pPr>
      <w:r w:rsidDel="00000000" w:rsidR="00000000" w:rsidRPr="00000000">
        <w:rPr>
          <w:sz w:val="24"/>
          <w:szCs w:val="24"/>
          <w:rtl w:val="0"/>
        </w:rPr>
        <w:t xml:space="preserve">mais avant vous devez mettre le dossier de données “data”  à la racine du projet.</w:t>
      </w:r>
    </w:p>
    <w:p w:rsidR="00000000" w:rsidDel="00000000" w:rsidP="00000000" w:rsidRDefault="00000000" w:rsidRPr="00000000" w14:paraId="0000000F">
      <w:pPr>
        <w:rPr>
          <w:sz w:val="24"/>
          <w:szCs w:val="24"/>
        </w:rPr>
      </w:pPr>
      <w:r w:rsidDel="00000000" w:rsidR="00000000" w:rsidRPr="00000000">
        <w:rPr>
          <w:sz w:val="24"/>
          <w:szCs w:val="24"/>
          <w:rtl w:val="0"/>
        </w:rPr>
        <w:t xml:space="preserve">Maintenant si vous voyez le contenu du répertoire  vous verrez qu'un fichier de base de données a été créé, appelé db.sqlite3 c’est la base de données qui contient toutes les données de notre application que nous avons ajouté sur le fichier .gitignore de notre Github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sz w:val="24"/>
          <w:szCs w:val="24"/>
          <w:rtl w:val="0"/>
        </w:rPr>
        <w:t xml:space="preserve">vous pouvez lancer via le terminal  :</w:t>
      </w:r>
      <w:r w:rsidDel="00000000" w:rsidR="00000000" w:rsidRPr="00000000">
        <w:rPr>
          <w:b w:val="1"/>
          <w:sz w:val="24"/>
          <w:szCs w:val="24"/>
          <w:rtl w:val="0"/>
        </w:rPr>
        <w:t xml:space="preserve"> python source/manage.py create-groups</w:t>
      </w:r>
    </w:p>
    <w:p w:rsidR="00000000" w:rsidDel="00000000" w:rsidP="00000000" w:rsidRDefault="00000000" w:rsidRPr="00000000" w14:paraId="00000013">
      <w:pPr>
        <w:rPr>
          <w:sz w:val="24"/>
          <w:szCs w:val="24"/>
        </w:rPr>
      </w:pPr>
      <w:r w:rsidDel="00000000" w:rsidR="00000000" w:rsidRPr="00000000">
        <w:rPr>
          <w:sz w:val="24"/>
          <w:szCs w:val="24"/>
          <w:rtl w:val="0"/>
        </w:rPr>
        <w:t xml:space="preserve">et </w:t>
      </w:r>
      <w:r w:rsidDel="00000000" w:rsidR="00000000" w:rsidRPr="00000000">
        <w:rPr>
          <w:b w:val="1"/>
          <w:sz w:val="24"/>
          <w:szCs w:val="24"/>
          <w:rtl w:val="0"/>
        </w:rPr>
        <w:t xml:space="preserve">python source/manage.py create-users </w:t>
      </w:r>
      <w:r w:rsidDel="00000000" w:rsidR="00000000" w:rsidRPr="00000000">
        <w:rPr>
          <w:sz w:val="24"/>
          <w:szCs w:val="24"/>
          <w:rtl w:val="0"/>
        </w:rPr>
        <w:t xml:space="preserve">afin de créer un ensemble d'exemples d'utilisateurs, de groupes et d'autorisations ,pour avoir des utilisateurs sans devoir passer par la page Account.</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Pour lancer le site web il suffit d’exécuter :  </w:t>
      </w:r>
      <w:r w:rsidDel="00000000" w:rsidR="00000000" w:rsidRPr="00000000">
        <w:rPr>
          <w:b w:val="1"/>
          <w:sz w:val="24"/>
          <w:szCs w:val="24"/>
          <w:rtl w:val="0"/>
        </w:rPr>
        <w:t xml:space="preserve">python source/manage.py runserver </w:t>
      </w:r>
      <w:r w:rsidDel="00000000" w:rsidR="00000000" w:rsidRPr="00000000">
        <w:rPr>
          <w:sz w:val="24"/>
          <w:szCs w:val="24"/>
          <w:rtl w:val="0"/>
        </w:rPr>
        <w:t xml:space="preserve">L'utilitaire nous indique que le serveur de développement a démarré à l'adresse : </w:t>
      </w:r>
    </w:p>
    <w:p w:rsidR="00000000" w:rsidDel="00000000" w:rsidP="00000000" w:rsidRDefault="00000000" w:rsidRPr="00000000" w14:paraId="00000016">
      <w:pPr>
        <w:rPr>
          <w:sz w:val="24"/>
          <w:szCs w:val="24"/>
        </w:rPr>
      </w:pPr>
      <w:hyperlink r:id="rId6">
        <w:r w:rsidDel="00000000" w:rsidR="00000000" w:rsidRPr="00000000">
          <w:rPr>
            <w:b w:val="1"/>
            <w:color w:val="1155cc"/>
            <w:sz w:val="24"/>
            <w:szCs w:val="24"/>
            <w:u w:val="single"/>
            <w:rtl w:val="0"/>
          </w:rPr>
          <w:t xml:space="preserve">http://127.0.0.1:8000/</w:t>
        </w:r>
      </w:hyperlink>
      <w:r w:rsidDel="00000000" w:rsidR="00000000" w:rsidRPr="00000000">
        <w:rPr>
          <w:b w:val="1"/>
          <w:sz w:val="24"/>
          <w:szCs w:val="24"/>
          <w:rtl w:val="0"/>
        </w:rPr>
        <w:t xml:space="preserve"> </w:t>
      </w:r>
      <w:r w:rsidDel="00000000" w:rsidR="00000000" w:rsidRPr="00000000">
        <w:rPr>
          <w:sz w:val="24"/>
          <w:szCs w:val="24"/>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127.0.0.1: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