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1、存储设备</w:t>
      </w:r>
    </w:p>
    <w:p>
      <w:r>
        <w:tab/>
      </w:r>
      <w:r>
        <w:rPr>
          <w:rFonts w:hint="eastAsia"/>
        </w:rPr>
        <w:t>对接具体的存储设备。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根据存储类型，对于SAN存储，可以是IP-SAN、FC-SAN、NFS存储方式，对于分布式存储，可以是Ceph、EBS、GFS存储。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在存储模型中，存储设备的使用大致是这样的流程：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物理磁盘--&gt;Raid--&gt;逻辑磁盘（LUN，即呈现给主机侧的连接信息）--&gt;主机操作系统识别LUN--&gt;直接使用块设备（LUN透传，这样效率高，但是空间调整不够灵活）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--&gt;划分LVM--&gt;创建文件系统--&gt;用户可识别的目录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2、设备接口</w:t>
      </w:r>
    </w:p>
    <w:p>
      <w:r>
        <w:tab/>
      </w:r>
      <w:r>
        <w:rPr>
          <w:rFonts w:hint="eastAsia"/>
        </w:rPr>
        <w:t>存储设备根据接口可以分为：IDE、ATA、SATA（串行ATA）、SCSI（小型计算机接口）、SAS（串行SCSI）、SSD，分别对应IDE磁盘、SATA盘、SCSI盘、SAS盘、SSD盘。</w:t>
      </w:r>
    </w:p>
    <w:p>
      <w:pPr>
        <w:pStyle w:val="2"/>
      </w:pPr>
      <w:r>
        <w:rPr>
          <w:rFonts w:hint="eastAsia"/>
        </w:rPr>
        <w:t>3、磁阵</w:t>
      </w:r>
    </w:p>
    <w:p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>
        <w:t>/</w:t>
      </w:r>
      <w:r>
        <w:rPr>
          <w:rFonts w:hint="eastAsia"/>
        </w:rPr>
        <w:t>磁阵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>
      <w:r>
        <w:tab/>
      </w:r>
      <w:r>
        <w:rPr>
          <w:rFonts w:hint="eastAsia"/>
        </w:rPr>
        <w:t>如果主机上安装的是不带RAID功能的SCSI卡，主机上电以后，就会识别出磁盘箱）上的所有磁盘，此时，磁盘箱中有多少磁盘，系统就识别多少块磁盘，在系统磁盘管理器中就会显示多少块磁盘。</w:t>
      </w:r>
    </w:p>
    <w:p>
      <w:pPr>
        <w:ind w:firstLine="420"/>
      </w:pPr>
      <w:r>
        <w:rPr>
          <w:rFonts w:hint="eastAsia"/>
        </w:rPr>
        <w:t>如果主机上安装的是带RAID功能的SCSI卡，那么可用RAID卡先对识别出的多块次哦按做一下RAID处理，划分出逻辑盘，此时，操作系统识别出来的就是逻辑磁盘，而不是磁阵上的物理磁盘。</w:t>
      </w:r>
    </w:p>
    <w:p>
      <w:r>
        <w:tab/>
      </w:r>
      <w:r>
        <w:rPr>
          <w:rFonts w:hint="eastAsia"/>
        </w:rPr>
        <w:t>这种磁盘箱叫做JBOD，即Just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Disk，只是一串磁盘（不带RAID卡）。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RAID卡安装在服务器上的情况，如果需要调整RAID的话，需要重启服务器生效，这样必然会影响服务器上本身运行的服务。能否把RAID功能做到磁盘柜中，这样只需要在远端的磁盘柜上做好配置，连接上服务器即可。这种自带RAID控制器的磁盘柜叫做磁阵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一般地，我们成JBOD为磁盘柜/磁盘箱，自带RAID控制器的磁盘柜称为磁盘阵列/磁阵。磁盘柜只是一个外置的磁盘，而磁阵是自带RAID控制器的。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注：有的服务器不做RAID直接是识别不出来磁盘设备的。</w:t>
      </w:r>
    </w:p>
    <w:p>
      <w:pPr>
        <w:pStyle w:val="3"/>
      </w:pPr>
      <w:r>
        <w:t xml:space="preserve">3.2 </w:t>
      </w:r>
      <w:r>
        <w:rPr>
          <w:rFonts w:hint="eastAsia"/>
        </w:rPr>
        <w:t>RAID</w:t>
      </w:r>
    </w:p>
    <w:p>
      <w:pPr>
        <w:pStyle w:val="4"/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RAID卡</w:t>
      </w:r>
    </w:p>
    <w:p>
      <w:r>
        <w:tab/>
      </w:r>
      <w:r>
        <w:rPr>
          <w:rFonts w:hint="eastAsia"/>
        </w:rPr>
        <w:t>磁阵在磁盘柜的基础上，将内部的磁盘经过自带的RAID控制器进行二次划分后，虚拟出来多个逻辑磁盘，然后经过外部的SCSI总线的一个或者多个设备（多路径），具有一个或者多个SCSI</w:t>
      </w:r>
      <w:r>
        <w:t xml:space="preserve"> </w:t>
      </w:r>
      <w:r>
        <w:rPr>
          <w:rFonts w:hint="eastAsia"/>
        </w:rPr>
        <w:t>ID，所有逻辑磁盘都以LUN的形式呈现给主机。</w:t>
      </w:r>
    </w:p>
    <w:p>
      <w:r>
        <w:tab/>
      </w:r>
      <w:r>
        <w:rPr>
          <w:rFonts w:hint="eastAsia"/>
        </w:rPr>
        <w:t>注：只要是连接磁阵的，我们看到的都是LUN形式的虚拟磁盘。</w:t>
      </w:r>
    </w:p>
    <w:p>
      <w:pPr>
        <w:pStyle w:val="4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软RAID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还有一种是软件RAID，即系统上面运行RAID软件，然后通过配置界面去设置。</w:t>
      </w:r>
    </w:p>
    <w:p>
      <w:pPr>
        <w:pStyle w:val="3"/>
      </w:pPr>
      <w:r>
        <w:t xml:space="preserve">3.3 </w:t>
      </w:r>
      <w:r>
        <w:rPr>
          <w:rFonts w:hint="eastAsia"/>
        </w:rPr>
        <w:t>虚拟磁盘</w:t>
      </w:r>
    </w:p>
    <w:p>
      <w:r>
        <w:tab/>
      </w:r>
      <w:r>
        <w:rPr>
          <w:rFonts w:hint="eastAsia"/>
        </w:rPr>
        <w:t>磁阵可以在一个SCSI</w:t>
      </w:r>
      <w:r>
        <w:t xml:space="preserve"> </w:t>
      </w:r>
      <w:r>
        <w:rPr>
          <w:rFonts w:hint="eastAsia"/>
        </w:rPr>
        <w:t>ID下虚拟多个LUN地址，每个LUN地址对应一个虚拟磁盘（每个虚拟磁盘可以对应多个物理磁盘），这样就可以在一个总线上生成众多的虚拟磁盘。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通常，把硬件层面生成的虚拟磁盘统一称为“LUN”，不管是不是在SCSI环境下；而由软件层面生成的虚拟磁盘，统一称为“卷”，比如各种卷管理软件、软RAID软件生成的虚拟磁盘。</w:t>
      </w:r>
    </w:p>
    <w:p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>
      <w:pPr>
        <w:pStyle w:val="3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Target/Initor模式</w:t>
      </w:r>
    </w:p>
    <w:p>
      <w:pPr>
        <w:rPr>
          <w:rFonts w:hint="eastAsia"/>
        </w:rPr>
      </w:pPr>
      <w:r>
        <w:tab/>
      </w:r>
    </w:p>
    <w:p>
      <w:pPr>
        <w:pStyle w:val="3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前端/后端</w:t>
      </w:r>
    </w:p>
    <w:p>
      <w:pPr>
        <w:pStyle w:val="3"/>
      </w:pPr>
      <w:r>
        <w:t xml:space="preserve">3.7 </w:t>
      </w:r>
      <w:r>
        <w:rPr>
          <w:rFonts w:hint="eastAsia"/>
        </w:rPr>
        <w:t>内部/外部接口</w:t>
      </w:r>
    </w:p>
    <w:p>
      <w:pPr>
        <w:pStyle w:val="3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>
      <w:pPr>
        <w:pStyle w:val="2"/>
      </w:pPr>
      <w:r>
        <w:rPr>
          <w:rFonts w:hint="eastAsia"/>
        </w:rPr>
        <w:t>4、存储IO</w:t>
      </w:r>
    </w:p>
    <w:p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本地LVM存储</w:t>
      </w:r>
    </w:p>
    <w:p>
      <w:pPr>
        <w:pStyle w:val="3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SAN存储</w:t>
      </w:r>
    </w:p>
    <w:p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NFS存储</w:t>
      </w:r>
    </w:p>
    <w:p>
      <w:r>
        <w:tab/>
      </w:r>
      <w:r>
        <w:rPr>
          <w:rFonts w:hint="eastAsia"/>
        </w:rPr>
        <w:t>NFS存储的基本步骤如下：</w:t>
      </w:r>
    </w:p>
    <w:p>
      <w:r>
        <w:tab/>
      </w:r>
      <w:r>
        <w:t>1</w:t>
      </w:r>
      <w:r>
        <w:rPr>
          <w:rFonts w:hint="eastAsia"/>
        </w:rPr>
        <w:t>、创建存储单元对应的目录：mkdir</w:t>
      </w:r>
      <w:r>
        <w:t xml:space="preserve"> –p /storage_unit_connection_dir</w:t>
      </w:r>
    </w:p>
    <w:p>
      <w:r>
        <w:tab/>
      </w:r>
      <w:r>
        <w:t>2</w:t>
      </w:r>
      <w:r>
        <w:rPr>
          <w:rFonts w:hint="eastAsia"/>
        </w:rPr>
        <w:t>、只读打开文件/</w:t>
      </w:r>
      <w:r>
        <w:t>etc/export</w:t>
      </w:r>
      <w:r>
        <w:rPr>
          <w:rFonts w:hint="eastAsia"/>
        </w:rPr>
        <w:t>：fopen</w:t>
      </w:r>
      <w:r>
        <w:t>(“/etc/export”,r)</w:t>
      </w:r>
    </w:p>
    <w:p>
      <w:r>
        <w:tab/>
      </w:r>
      <w:r>
        <w:t>3</w:t>
      </w:r>
      <w:r>
        <w:rPr>
          <w:rFonts w:hint="eastAsia"/>
        </w:rPr>
        <w:t>、更新配置文件设置：echo</w:t>
      </w:r>
      <w:r>
        <w:t xml:space="preserve"> </w:t>
      </w:r>
    </w:p>
    <w:p>
      <w:r>
        <w:tab/>
      </w:r>
      <w:r>
        <w:t>4</w:t>
      </w:r>
      <w:r>
        <w:rPr>
          <w:rFonts w:hint="eastAsia"/>
        </w:rPr>
        <w:t>、关闭文件：fclose</w:t>
      </w:r>
      <w:r>
        <w:t>(fp)</w:t>
      </w:r>
    </w:p>
    <w:p>
      <w:pPr>
        <w:rPr>
          <w:rFonts w:hint="eastAsia"/>
        </w:rPr>
      </w:pPr>
      <w:r>
        <w:tab/>
      </w:r>
      <w:r>
        <w:t>5</w:t>
      </w:r>
      <w:r>
        <w:rPr>
          <w:rFonts w:hint="eastAsia"/>
        </w:rPr>
        <w:t>、重启服务：export</w:t>
      </w:r>
      <w:r>
        <w:t xml:space="preserve"> </w:t>
      </w:r>
      <w:r>
        <w:rPr>
          <w:rFonts w:hint="eastAsia"/>
        </w:rPr>
        <w:t>-a</w:t>
      </w:r>
    </w:p>
    <w:p>
      <w:pPr>
        <w:pStyle w:val="3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CIFS存储</w:t>
      </w:r>
    </w:p>
    <w:p>
      <w:pPr>
        <w:pStyle w:val="3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GFS</w:t>
      </w:r>
      <w:r>
        <w:t>2</w:t>
      </w:r>
      <w:r>
        <w:rPr>
          <w:rFonts w:hint="eastAsia"/>
        </w:rPr>
        <w:t>存储</w:t>
      </w:r>
    </w:p>
    <w:p>
      <w:pPr>
        <w:pStyle w:val="3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Ceph存储</w:t>
      </w:r>
    </w:p>
    <w:p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EBS存储</w:t>
      </w:r>
    </w:p>
    <w:p>
      <w:pPr>
        <w:pStyle w:val="2"/>
      </w:pPr>
      <w:r>
        <w:rPr>
          <w:rFonts w:hint="eastAsia"/>
        </w:rPr>
        <w:t>5、相关指令</w:t>
      </w:r>
    </w:p>
    <w:p>
      <w:pPr>
        <w:pStyle w:val="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df</w:t>
      </w:r>
    </w:p>
    <w:p>
      <w:pPr>
        <w:pStyle w:val="3"/>
      </w:pPr>
      <w:r>
        <w:rPr>
          <w:rFonts w:hint="eastAsia"/>
        </w:rPr>
        <w:t>5</w:t>
      </w:r>
      <w:r>
        <w:t>.2 du</w:t>
      </w:r>
    </w:p>
    <w:p>
      <w:pPr>
        <w:pStyle w:val="3"/>
      </w:pPr>
      <w:r>
        <w:rPr>
          <w:rFonts w:hint="eastAsia"/>
        </w:rPr>
        <w:t>5</w:t>
      </w:r>
      <w:r>
        <w:t>.3 fdisk</w:t>
      </w:r>
    </w:p>
    <w:p>
      <w:pPr>
        <w:pStyle w:val="2"/>
        <w:rPr>
          <w:rFonts w:hint="eastAsia"/>
        </w:rPr>
      </w:pPr>
      <w:r>
        <w:rPr>
          <w:rFonts w:hint="eastAsia"/>
        </w:rPr>
        <w:t>6、现网问题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A3555"/>
    <w:rsid w:val="000E4C7D"/>
    <w:rsid w:val="0019234A"/>
    <w:rsid w:val="001E066C"/>
    <w:rsid w:val="002D0548"/>
    <w:rsid w:val="002D28E6"/>
    <w:rsid w:val="00337486"/>
    <w:rsid w:val="003D1BA9"/>
    <w:rsid w:val="00493051"/>
    <w:rsid w:val="004B7A2B"/>
    <w:rsid w:val="00561D07"/>
    <w:rsid w:val="00575507"/>
    <w:rsid w:val="00584ECE"/>
    <w:rsid w:val="005D7021"/>
    <w:rsid w:val="00645949"/>
    <w:rsid w:val="006A7167"/>
    <w:rsid w:val="007851D7"/>
    <w:rsid w:val="00785B6A"/>
    <w:rsid w:val="007A0CB9"/>
    <w:rsid w:val="007A5BE5"/>
    <w:rsid w:val="008216D8"/>
    <w:rsid w:val="00843572"/>
    <w:rsid w:val="009B6F96"/>
    <w:rsid w:val="00A175E2"/>
    <w:rsid w:val="00A70285"/>
    <w:rsid w:val="00B7547C"/>
    <w:rsid w:val="00C57D5E"/>
    <w:rsid w:val="00C713E3"/>
    <w:rsid w:val="00CD7461"/>
    <w:rsid w:val="00E5548A"/>
    <w:rsid w:val="00ED59C9"/>
    <w:rsid w:val="7495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6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9">
    <w:name w:val="标题 2 字符"/>
    <w:basedOn w:val="6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0">
    <w:name w:val="标题 3 字符"/>
    <w:basedOn w:val="6"/>
    <w:link w:val="4"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1">
    <w:name w:val="标题 4 字符"/>
    <w:basedOn w:val="6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1228</Characters>
  <Lines>10</Lines>
  <Paragraphs>2</Paragraphs>
  <TotalTime>47</TotalTime>
  <ScaleCrop>false</ScaleCrop>
  <LinksUpToDate>false</LinksUpToDate>
  <CharactersWithSpaces>1441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2018-11-08T15:47:00Z</dcterms:created>
  <dc:creator>姜 超</dc:creator>
  <cp:lastModifiedBy>程cc</cp:lastModifiedBy>
  <dcterms:modified xsi:type="dcterms:W3CDTF">2018-11-11T12:48:51Z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