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D9" w:rsidRPr="00E931D9" w:rsidRDefault="00D418EE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t>(слайд)</w:t>
      </w:r>
    </w:p>
    <w:p w:rsidR="009A04B0" w:rsidRPr="00E931D9" w:rsidRDefault="00444817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t xml:space="preserve">Целью данной работы является создание демонстрационного приложения с  использованием графического движка </w:t>
      </w:r>
      <w:proofErr w:type="spellStart"/>
      <w:r w:rsidRPr="00D418EE">
        <w:rPr>
          <w:rFonts w:ascii="Times New Roman" w:hAnsi="Times New Roman" w:cs="Times New Roman"/>
        </w:rPr>
        <w:t>OptiX</w:t>
      </w:r>
      <w:proofErr w:type="spellEnd"/>
      <w:r w:rsidRPr="00D418EE">
        <w:rPr>
          <w:rFonts w:ascii="Times New Roman" w:hAnsi="Times New Roman" w:cs="Times New Roman"/>
        </w:rPr>
        <w:t>.</w:t>
      </w:r>
    </w:p>
    <w:p w:rsidR="000E6614" w:rsidRPr="00D418EE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201A1">
        <w:rPr>
          <w:rFonts w:ascii="Times New Roman" w:eastAsia="Times New Roman" w:hAnsi="Times New Roman" w:cs="Times New Roman"/>
          <w:lang w:eastAsia="ru-RU"/>
        </w:rPr>
        <w:t>Задачи, решаемые в ходе работы: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1.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201A1">
        <w:rPr>
          <w:rFonts w:ascii="Times New Roman" w:eastAsia="Times New Roman" w:hAnsi="Times New Roman" w:cs="Times New Roman"/>
          <w:lang w:eastAsia="ru-RU"/>
        </w:rPr>
        <w:t>Изучение программно-аппаратной архитектуры CUDA.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 2. 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Изучение принципов функционирования графического движка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>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Изучение процедуры установки графического движка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>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201A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eastAsia="Times New Roman" w:hAnsi="Times New Roman" w:cs="Times New Roman"/>
          <w:lang w:eastAsia="ru-RU"/>
        </w:rPr>
        <w:t xml:space="preserve">4. 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Изучение встроенных примеров графического движка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>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5. </w:t>
      </w:r>
      <w:r w:rsidRPr="006201A1">
        <w:rPr>
          <w:rFonts w:ascii="Times New Roman" w:eastAsia="Times New Roman" w:hAnsi="Times New Roman" w:cs="Times New Roman"/>
          <w:lang w:eastAsia="ru-RU"/>
        </w:rPr>
        <w:t>Разработка демонстрационного приложения.</w:t>
      </w:r>
    </w:p>
    <w:p w:rsidR="006201A1" w:rsidRPr="00D418EE" w:rsidRDefault="006201A1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6. Выяснение перспектив применимости графического движка в прикладных приложениях.</w:t>
      </w:r>
    </w:p>
    <w:p w:rsidR="00D418EE" w:rsidRPr="00D418EE" w:rsidRDefault="0064600B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1 вопрос, </w:t>
      </w:r>
      <w:r w:rsidR="000E6614" w:rsidRPr="00D418EE">
        <w:rPr>
          <w:rFonts w:ascii="Times New Roman" w:eastAsia="Times New Roman" w:hAnsi="Times New Roman" w:cs="Times New Roman"/>
          <w:lang w:eastAsia="ru-RU"/>
        </w:rPr>
        <w:t>который я</w:t>
      </w:r>
      <w:r w:rsidRPr="00D418EE">
        <w:rPr>
          <w:rFonts w:ascii="Times New Roman" w:eastAsia="Times New Roman" w:hAnsi="Times New Roman" w:cs="Times New Roman"/>
          <w:lang w:eastAsia="ru-RU"/>
        </w:rPr>
        <w:t xml:space="preserve"> задала, как работает движок?</w:t>
      </w:r>
    </w:p>
    <w:p w:rsidR="00D418EE" w:rsidRPr="00D418EE" w:rsidRDefault="006201A1" w:rsidP="00E931D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18EE">
        <w:rPr>
          <w:rFonts w:ascii="Times New Roman" w:hAnsi="Times New Roman" w:cs="Times New Roman"/>
        </w:rPr>
        <w:t>Д</w:t>
      </w:r>
      <w:r w:rsidR="00444817" w:rsidRPr="00D418EE">
        <w:rPr>
          <w:rFonts w:ascii="Times New Roman" w:hAnsi="Times New Roman" w:cs="Times New Roman"/>
        </w:rPr>
        <w:t xml:space="preserve">вижок </w:t>
      </w:r>
      <w:proofErr w:type="spellStart"/>
      <w:r w:rsidR="00444817" w:rsidRPr="00D418EE">
        <w:rPr>
          <w:rFonts w:ascii="Times New Roman" w:hAnsi="Times New Roman" w:cs="Times New Roman"/>
        </w:rPr>
        <w:t>OptiX</w:t>
      </w:r>
      <w:proofErr w:type="spellEnd"/>
      <w:r w:rsidR="00444817" w:rsidRPr="00D418EE">
        <w:rPr>
          <w:rFonts w:ascii="Times New Roman" w:hAnsi="Times New Roman" w:cs="Times New Roman"/>
        </w:rPr>
        <w:t xml:space="preserve"> носит чрезвычайно общий характер, позволяя разработчикам программного обеспечения быстро ускорять выполнение любых задач на основе трассировки лучей и выполнять их на </w:t>
      </w:r>
      <w:proofErr w:type="gramStart"/>
      <w:r w:rsidR="00444817" w:rsidRPr="00D418EE">
        <w:rPr>
          <w:rFonts w:ascii="Times New Roman" w:hAnsi="Times New Roman" w:cs="Times New Roman"/>
        </w:rPr>
        <w:t>широко доступном</w:t>
      </w:r>
      <w:proofErr w:type="gramEnd"/>
      <w:r w:rsidR="00444817" w:rsidRPr="00D418EE">
        <w:rPr>
          <w:rFonts w:ascii="Times New Roman" w:hAnsi="Times New Roman" w:cs="Times New Roman"/>
        </w:rPr>
        <w:t xml:space="preserve"> оборудовании.</w:t>
      </w:r>
      <w:r w:rsidR="0064600B" w:rsidRPr="00D418EE">
        <w:rPr>
          <w:rFonts w:ascii="Times New Roman" w:hAnsi="Times New Roman" w:cs="Times New Roman"/>
        </w:rPr>
        <w:t xml:space="preserve"> Что же такое трассировка лучей?</w:t>
      </w:r>
    </w:p>
    <w:p w:rsidR="00444817" w:rsidRPr="00E931D9" w:rsidRDefault="00D418EE" w:rsidP="00E931D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931D9">
        <w:rPr>
          <w:rFonts w:ascii="Times New Roman" w:hAnsi="Times New Roman" w:cs="Times New Roman"/>
          <w:b/>
        </w:rPr>
        <w:t>(слайд метод трассировки)</w:t>
      </w:r>
    </w:p>
    <w:p w:rsidR="006201A1" w:rsidRPr="00D418EE" w:rsidRDefault="006201A1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t xml:space="preserve">Трассировка лучей (англ. </w:t>
      </w:r>
      <w:proofErr w:type="spellStart"/>
      <w:r w:rsidRPr="00D418EE">
        <w:rPr>
          <w:rFonts w:ascii="Times New Roman" w:hAnsi="Times New Roman" w:cs="Times New Roman"/>
        </w:rPr>
        <w:t>Ray</w:t>
      </w:r>
      <w:proofErr w:type="spellEnd"/>
      <w:r w:rsidRPr="00D418EE">
        <w:rPr>
          <w:rFonts w:ascii="Times New Roman" w:hAnsi="Times New Roman" w:cs="Times New Roman"/>
        </w:rPr>
        <w:t xml:space="preserve"> </w:t>
      </w:r>
      <w:proofErr w:type="spellStart"/>
      <w:r w:rsidRPr="00D418EE">
        <w:rPr>
          <w:rFonts w:ascii="Times New Roman" w:hAnsi="Times New Roman" w:cs="Times New Roman"/>
        </w:rPr>
        <w:t>tracing</w:t>
      </w:r>
      <w:proofErr w:type="spellEnd"/>
      <w:r w:rsidRPr="00D418EE">
        <w:rPr>
          <w:rFonts w:ascii="Times New Roman" w:hAnsi="Times New Roman" w:cs="Times New Roman"/>
        </w:rPr>
        <w:t xml:space="preserve">; </w:t>
      </w:r>
      <w:proofErr w:type="spellStart"/>
      <w:r w:rsidRPr="00D418EE">
        <w:rPr>
          <w:rFonts w:ascii="Times New Roman" w:hAnsi="Times New Roman" w:cs="Times New Roman"/>
        </w:rPr>
        <w:t>рейтрейсинг</w:t>
      </w:r>
      <w:proofErr w:type="spellEnd"/>
      <w:r w:rsidRPr="00D418EE">
        <w:rPr>
          <w:rFonts w:ascii="Times New Roman" w:hAnsi="Times New Roman" w:cs="Times New Roman"/>
        </w:rPr>
        <w:t>) --- один из методов геометрической оптики --- исследование оптических систем путём отслеживания взаимодействия отдельных лучей с поверхностями.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201A1">
        <w:rPr>
          <w:rFonts w:ascii="Times New Roman" w:eastAsia="Times New Roman" w:hAnsi="Times New Roman" w:cs="Times New Roman"/>
          <w:lang w:eastAsia="ru-RU"/>
        </w:rPr>
        <w:t>Данный метод имеет следующие достоинства: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1.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Возможность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рендеринга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 xml:space="preserve"> гладких объектов без аппроксимации их полигональными поверхностями (например, треугольниками).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2.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Вычислительная сложность метода слабо зависит от сложности сцены.</w:t>
      </w:r>
    </w:p>
    <w:p w:rsidR="006201A1" w:rsidRP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3.</w:t>
      </w:r>
      <w:r w:rsidRPr="006201A1">
        <w:rPr>
          <w:rFonts w:ascii="Times New Roman" w:eastAsia="Times New Roman" w:hAnsi="Times New Roman" w:cs="Times New Roman"/>
          <w:lang w:eastAsia="ru-RU"/>
        </w:rPr>
        <w:t xml:space="preserve"> Высокая алгоритмическая </w:t>
      </w:r>
      <w:proofErr w:type="spellStart"/>
      <w:r w:rsidRPr="006201A1">
        <w:rPr>
          <w:rFonts w:ascii="Times New Roman" w:eastAsia="Times New Roman" w:hAnsi="Times New Roman" w:cs="Times New Roman"/>
          <w:lang w:eastAsia="ru-RU"/>
        </w:rPr>
        <w:t>распараллеливаемость</w:t>
      </w:r>
      <w:proofErr w:type="spellEnd"/>
      <w:r w:rsidRPr="006201A1">
        <w:rPr>
          <w:rFonts w:ascii="Times New Roman" w:eastAsia="Times New Roman" w:hAnsi="Times New Roman" w:cs="Times New Roman"/>
          <w:lang w:eastAsia="ru-RU"/>
        </w:rPr>
        <w:t xml:space="preserve"> вычислений — можно параллельно и независимо трассировать </w:t>
      </w:r>
      <w:proofErr w:type="gramStart"/>
      <w:r w:rsidRPr="006201A1">
        <w:rPr>
          <w:rFonts w:ascii="Times New Roman" w:eastAsia="Times New Roman" w:hAnsi="Times New Roman" w:cs="Times New Roman"/>
          <w:lang w:eastAsia="ru-RU"/>
        </w:rPr>
        <w:t>два и более лучей</w:t>
      </w:r>
      <w:proofErr w:type="gramEnd"/>
      <w:r w:rsidRPr="006201A1">
        <w:rPr>
          <w:rFonts w:ascii="Times New Roman" w:eastAsia="Times New Roman" w:hAnsi="Times New Roman" w:cs="Times New Roman"/>
          <w:lang w:eastAsia="ru-RU"/>
        </w:rPr>
        <w:t>, разделять участки (зоны экрана) для трассирования на разных узлах кластера и т.д.</w:t>
      </w:r>
    </w:p>
    <w:p w:rsidR="006201A1" w:rsidRDefault="006201A1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4. Отсечение невидимых поверхностей, перспектива и корректное изменения поля зрения являются логическим следствием алгоритма.</w:t>
      </w:r>
    </w:p>
    <w:p w:rsidR="00E931D9" w:rsidRPr="00D418EE" w:rsidRDefault="00E931D9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418EE" w:rsidRPr="00D418EE" w:rsidRDefault="0064600B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2 вопрос, какая архитектура используется?</w:t>
      </w:r>
    </w:p>
    <w:p w:rsidR="0064600B" w:rsidRPr="00D418EE" w:rsidRDefault="00D418EE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(слайд </w:t>
      </w:r>
      <w:proofErr w:type="spellStart"/>
      <w:r w:rsidRPr="00D418EE">
        <w:rPr>
          <w:rFonts w:ascii="Times New Roman" w:eastAsia="Times New Roman" w:hAnsi="Times New Roman" w:cs="Times New Roman"/>
          <w:lang w:val="en-US" w:eastAsia="ru-RU"/>
        </w:rPr>
        <w:t>Cuda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)</w:t>
      </w:r>
    </w:p>
    <w:p w:rsidR="0064600B" w:rsidRPr="00D418EE" w:rsidRDefault="0064600B" w:rsidP="00E931D9">
      <w:pPr>
        <w:pStyle w:val="a3"/>
        <w:spacing w:before="0" w:beforeAutospacing="0" w:after="0" w:afterAutospacing="0"/>
        <w:rPr>
          <w:sz w:val="22"/>
          <w:szCs w:val="22"/>
        </w:rPr>
      </w:pPr>
      <w:r w:rsidRPr="00D418EE">
        <w:rPr>
          <w:sz w:val="22"/>
          <w:szCs w:val="22"/>
        </w:rPr>
        <w:t>CUDA (</w:t>
      </w:r>
      <w:proofErr w:type="spellStart"/>
      <w:r w:rsidRPr="00D418EE">
        <w:rPr>
          <w:sz w:val="22"/>
          <w:szCs w:val="22"/>
        </w:rPr>
        <w:t>Compute</w:t>
      </w:r>
      <w:proofErr w:type="spellEnd"/>
      <w:r w:rsidRPr="00D418EE">
        <w:rPr>
          <w:sz w:val="22"/>
          <w:szCs w:val="22"/>
        </w:rPr>
        <w:t xml:space="preserve"> </w:t>
      </w:r>
      <w:proofErr w:type="spellStart"/>
      <w:r w:rsidRPr="00D418EE">
        <w:rPr>
          <w:sz w:val="22"/>
          <w:szCs w:val="22"/>
        </w:rPr>
        <w:t>Unified</w:t>
      </w:r>
      <w:proofErr w:type="spellEnd"/>
      <w:r w:rsidRPr="00D418EE">
        <w:rPr>
          <w:sz w:val="22"/>
          <w:szCs w:val="22"/>
        </w:rPr>
        <w:t xml:space="preserve"> </w:t>
      </w:r>
      <w:proofErr w:type="spellStart"/>
      <w:r w:rsidRPr="00D418EE">
        <w:rPr>
          <w:sz w:val="22"/>
          <w:szCs w:val="22"/>
        </w:rPr>
        <w:t>Device</w:t>
      </w:r>
      <w:proofErr w:type="spellEnd"/>
      <w:r w:rsidRPr="00D418EE">
        <w:rPr>
          <w:sz w:val="22"/>
          <w:szCs w:val="22"/>
        </w:rPr>
        <w:t xml:space="preserve"> </w:t>
      </w:r>
      <w:proofErr w:type="spellStart"/>
      <w:r w:rsidRPr="00D418EE">
        <w:rPr>
          <w:sz w:val="22"/>
          <w:szCs w:val="22"/>
        </w:rPr>
        <w:t>Architecture</w:t>
      </w:r>
      <w:proofErr w:type="spellEnd"/>
      <w:r w:rsidRPr="00D418EE">
        <w:rPr>
          <w:sz w:val="22"/>
          <w:szCs w:val="22"/>
        </w:rPr>
        <w:t xml:space="preserve">) -- это технология от компании </w:t>
      </w:r>
      <w:proofErr w:type="spellStart"/>
      <w:r w:rsidRPr="00D418EE">
        <w:rPr>
          <w:sz w:val="22"/>
          <w:szCs w:val="22"/>
        </w:rPr>
        <w:t>NVidia</w:t>
      </w:r>
      <w:proofErr w:type="spellEnd"/>
      <w:r w:rsidRPr="00D418EE">
        <w:rPr>
          <w:sz w:val="22"/>
          <w:szCs w:val="22"/>
        </w:rPr>
        <w:t>, предназначенная для разработки приложений для массивно-параллельных вычислительных устройств (в первую очередь для GPU).</w:t>
      </w:r>
    </w:p>
    <w:p w:rsidR="0064600B" w:rsidRPr="00D418EE" w:rsidRDefault="00E931D9" w:rsidP="00E931D9">
      <w:pPr>
        <w:spacing w:after="0" w:line="240" w:lineRule="auto"/>
        <w:rPr>
          <w:rFonts w:ascii="Times New Roman" w:hAnsi="Times New Roman" w:cs="Times New Roman"/>
          <w:color w:val="252525"/>
          <w:shd w:val="clear" w:color="auto" w:fill="FFFFFF"/>
        </w:rPr>
      </w:pPr>
      <w:r w:rsidRPr="00D418EE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hd w:val="clear" w:color="auto" w:fill="FFFFFF"/>
          <w:lang w:val="en-US"/>
        </w:rPr>
        <w:t>GPU</w:t>
      </w:r>
      <w:r w:rsidR="0064600B" w:rsidRPr="00D418EE">
        <w:rPr>
          <w:rFonts w:ascii="Times New Roman" w:hAnsi="Times New Roman" w:cs="Times New Roman"/>
          <w:color w:val="252525"/>
          <w:shd w:val="clear" w:color="auto" w:fill="FFFFFF"/>
        </w:rPr>
        <w:t>(</w:t>
      </w:r>
      <w:r>
        <w:rPr>
          <w:rFonts w:ascii="Times New Roman" w:hAnsi="Times New Roman" w:cs="Times New Roman"/>
        </w:rPr>
        <w:t>графический процессор</w:t>
      </w:r>
      <w:r w:rsidR="00D418EE">
        <w:rPr>
          <w:rFonts w:ascii="Times New Roman" w:hAnsi="Times New Roman" w:cs="Times New Roman"/>
          <w:color w:val="252525"/>
          <w:shd w:val="clear" w:color="auto" w:fill="FFFFFF"/>
        </w:rPr>
        <w:t>) — отдельное</w:t>
      </w:r>
      <w:r w:rsidR="00D418EE" w:rsidRPr="00D418EE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64600B" w:rsidRPr="00D418EE">
        <w:rPr>
          <w:rFonts w:ascii="Times New Roman" w:hAnsi="Times New Roman" w:cs="Times New Roman"/>
          <w:color w:val="252525"/>
          <w:shd w:val="clear" w:color="auto" w:fill="FFFFFF"/>
        </w:rPr>
        <w:t>устройство</w:t>
      </w:r>
      <w:r w:rsidR="0064600B" w:rsidRPr="00D418EE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hyperlink r:id="rId4" w:tooltip="Персональный компьютер" w:history="1">
        <w:r w:rsidR="0064600B" w:rsidRPr="00E931D9">
          <w:rPr>
            <w:rStyle w:val="a4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персонального компьютера</w:t>
        </w:r>
      </w:hyperlink>
      <w:r w:rsidR="0064600B" w:rsidRPr="00E931D9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64600B" w:rsidRPr="00E931D9">
        <w:rPr>
          <w:rFonts w:ascii="Times New Roman" w:hAnsi="Times New Roman" w:cs="Times New Roman"/>
          <w:color w:val="000000" w:themeColor="text1"/>
          <w:shd w:val="clear" w:color="auto" w:fill="FFFFFF"/>
        </w:rPr>
        <w:t>или</w:t>
      </w:r>
      <w:r w:rsidR="0064600B" w:rsidRPr="00E931D9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5" w:tooltip="Игровая приставка" w:history="1">
        <w:r w:rsidR="0064600B" w:rsidRPr="00E931D9">
          <w:rPr>
            <w:rStyle w:val="a4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игровой приставки</w:t>
        </w:r>
      </w:hyperlink>
      <w:r w:rsidR="0064600B" w:rsidRPr="00E931D9">
        <w:rPr>
          <w:rFonts w:ascii="Times New Roman" w:hAnsi="Times New Roman" w:cs="Times New Roman"/>
          <w:color w:val="000000" w:themeColor="text1"/>
          <w:shd w:val="clear" w:color="auto" w:fill="FFFFFF"/>
        </w:rPr>
        <w:t>, выполняющее графический</w:t>
      </w:r>
      <w:r w:rsidR="0064600B" w:rsidRPr="00E931D9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="0064600B" w:rsidRPr="00E931D9">
        <w:rPr>
          <w:rFonts w:ascii="Times New Roman" w:hAnsi="Times New Roman" w:cs="Times New Roman"/>
          <w:color w:val="000000" w:themeColor="text1"/>
        </w:rPr>
        <w:fldChar w:fldCharType="begin"/>
      </w:r>
      <w:r w:rsidR="0064600B" w:rsidRPr="00E931D9">
        <w:rPr>
          <w:rFonts w:ascii="Times New Roman" w:hAnsi="Times New Roman" w:cs="Times New Roman"/>
          <w:color w:val="000000" w:themeColor="text1"/>
        </w:rPr>
        <w:instrText xml:space="preserve"> HYPERLINK "http://ru.wikipedia.org/wiki/%D0%A0%D0%B5%D0%BD%D0%B4%D0%B5%D1%80%D0%B8%D0%BD%D0%B3" \o "Рендеринг" </w:instrText>
      </w:r>
      <w:r w:rsidR="0064600B" w:rsidRPr="00E931D9">
        <w:rPr>
          <w:rFonts w:ascii="Times New Roman" w:hAnsi="Times New Roman" w:cs="Times New Roman"/>
          <w:color w:val="000000" w:themeColor="text1"/>
        </w:rPr>
        <w:fldChar w:fldCharType="separate"/>
      </w:r>
      <w:r w:rsidR="0064600B" w:rsidRPr="00E931D9">
        <w:rPr>
          <w:rStyle w:val="a4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t>рендеринг</w:t>
      </w:r>
      <w:proofErr w:type="spellEnd"/>
      <w:r w:rsidR="0064600B" w:rsidRPr="00E931D9">
        <w:rPr>
          <w:rFonts w:ascii="Times New Roman" w:hAnsi="Times New Roman" w:cs="Times New Roman"/>
          <w:color w:val="000000" w:themeColor="text1"/>
        </w:rPr>
        <w:fldChar w:fldCharType="end"/>
      </w:r>
      <w:r w:rsidR="0064600B" w:rsidRPr="00E931D9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D418EE" w:rsidRPr="00E931D9" w:rsidRDefault="00D418EE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t xml:space="preserve">(слайд Развитие </w:t>
      </w:r>
      <w:r w:rsidRPr="00E931D9">
        <w:rPr>
          <w:rFonts w:ascii="Times New Roman" w:hAnsi="Times New Roman" w:cs="Times New Roman"/>
          <w:b/>
          <w:lang w:val="en-US"/>
        </w:rPr>
        <w:t>GPU</w:t>
      </w:r>
      <w:r w:rsidRPr="00E931D9">
        <w:rPr>
          <w:rFonts w:ascii="Times New Roman" w:hAnsi="Times New Roman" w:cs="Times New Roman"/>
          <w:b/>
        </w:rPr>
        <w:t>)</w:t>
      </w:r>
    </w:p>
    <w:p w:rsidR="00D418EE" w:rsidRPr="00D418EE" w:rsidRDefault="00D418EE" w:rsidP="00E931D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D418EE">
        <w:rPr>
          <w:rFonts w:ascii="Times New Roman" w:hAnsi="Times New Roman" w:cs="Times New Roman"/>
          <w:lang w:val="en-US"/>
        </w:rPr>
        <w:t>C</w:t>
      </w:r>
      <w:r w:rsidR="0064600B" w:rsidRPr="00D418EE">
        <w:rPr>
          <w:rFonts w:ascii="Times New Roman" w:hAnsi="Times New Roman" w:cs="Times New Roman"/>
        </w:rPr>
        <w:t xml:space="preserve"> самого начала GPU активно использовали параллельность (как вершины, так и отдельные фрагменты могут обрабатываться параллельно и независимо друг от друга, т.е. очень хорошо ложатся на параллельную архитектуру).</w:t>
      </w:r>
      <w:proofErr w:type="gramEnd"/>
    </w:p>
    <w:p w:rsidR="00E32AF2" w:rsidRPr="00E32AF2" w:rsidRDefault="00E32AF2" w:rsidP="00E931D9">
      <w:pPr>
        <w:spacing w:after="0" w:line="240" w:lineRule="auto"/>
        <w:rPr>
          <w:rFonts w:ascii="Times New Roman" w:hAnsi="Times New Roman" w:cs="Times New Roman"/>
        </w:rPr>
      </w:pPr>
      <w:r w:rsidRPr="00E32AF2">
        <w:rPr>
          <w:rFonts w:ascii="Times New Roman" w:eastAsia="Times New Roman" w:hAnsi="Times New Roman" w:cs="Times New Roman"/>
          <w:lang w:eastAsia="ru-RU"/>
        </w:rPr>
        <w:t xml:space="preserve">По мере развития GPU росла как степень распараллеливания, так и гибкость самих GPU. Самые первые GPU представляли собой просто </w:t>
      </w:r>
      <w:proofErr w:type="spellStart"/>
      <w:r w:rsidRPr="00E32AF2">
        <w:rPr>
          <w:rFonts w:ascii="Times New Roman" w:eastAsia="Times New Roman" w:hAnsi="Times New Roman" w:cs="Times New Roman"/>
          <w:lang w:eastAsia="ru-RU"/>
        </w:rPr>
        <w:t>растеризатор</w:t>
      </w:r>
      <w:proofErr w:type="spellEnd"/>
      <w:r w:rsidRPr="00E32AF2">
        <w:rPr>
          <w:rFonts w:ascii="Times New Roman" w:eastAsia="Times New Roman" w:hAnsi="Times New Roman" w:cs="Times New Roman"/>
          <w:lang w:eastAsia="ru-RU"/>
        </w:rPr>
        <w:t xml:space="preserve"> с возможностью наложения текстуры и буфером глубины. </w:t>
      </w:r>
      <w:proofErr w:type="gramStart"/>
      <w:r w:rsidRPr="00E32AF2">
        <w:rPr>
          <w:rFonts w:ascii="Times New Roman" w:eastAsia="Times New Roman" w:hAnsi="Times New Roman" w:cs="Times New Roman"/>
          <w:lang w:eastAsia="ru-RU"/>
        </w:rPr>
        <w:t>Довольно быстро появились GPU с полной обработкой вершин на самом GPU - на вход поступают трехмерные данные и на выхо</w:t>
      </w:r>
      <w:r w:rsidR="00D418EE" w:rsidRPr="00D418EE">
        <w:rPr>
          <w:rFonts w:ascii="Times New Roman" w:eastAsia="Times New Roman" w:hAnsi="Times New Roman" w:cs="Times New Roman"/>
          <w:lang w:eastAsia="ru-RU"/>
        </w:rPr>
        <w:t>де получаем готовое изображение.</w:t>
      </w:r>
      <w:proofErr w:type="gramEnd"/>
      <w:r w:rsidR="00D418EE" w:rsidRPr="00D418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32AF2">
        <w:rPr>
          <w:rFonts w:ascii="Times New Roman" w:eastAsia="Times New Roman" w:hAnsi="Times New Roman" w:cs="Times New Roman"/>
          <w:lang w:eastAsia="ru-RU"/>
        </w:rPr>
        <w:t>Однако гибкость в них была небольшой - ведь все вычисления велись в рамка</w:t>
      </w:r>
      <w:r w:rsidR="00D418EE" w:rsidRPr="00D418EE">
        <w:rPr>
          <w:rFonts w:ascii="Times New Roman" w:eastAsia="Times New Roman" w:hAnsi="Times New Roman" w:cs="Times New Roman"/>
          <w:lang w:eastAsia="ru-RU"/>
        </w:rPr>
        <w:t>х фиксированного конвейера</w:t>
      </w:r>
      <w:r w:rsidRPr="00E32AF2">
        <w:rPr>
          <w:rFonts w:ascii="Times New Roman" w:eastAsia="Times New Roman" w:hAnsi="Times New Roman" w:cs="Times New Roman"/>
          <w:lang w:eastAsia="ru-RU"/>
        </w:rPr>
        <w:t>.</w:t>
      </w:r>
    </w:p>
    <w:p w:rsidR="00D418EE" w:rsidRPr="00D418EE" w:rsidRDefault="00E32AF2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Следующим шагом </w:t>
      </w:r>
      <w:r w:rsidR="00D418EE">
        <w:rPr>
          <w:rFonts w:ascii="Times New Roman" w:eastAsia="Times New Roman" w:hAnsi="Times New Roman" w:cs="Times New Roman"/>
          <w:lang w:eastAsia="ru-RU"/>
        </w:rPr>
        <w:t>стало появления вершинны</w:t>
      </w:r>
      <w:proofErr w:type="gramStart"/>
      <w:r w:rsidR="00D418EE">
        <w:rPr>
          <w:rFonts w:ascii="Times New Roman" w:eastAsia="Times New Roman" w:hAnsi="Times New Roman" w:cs="Times New Roman"/>
          <w:lang w:eastAsia="ru-RU"/>
        </w:rPr>
        <w:t>х</w:t>
      </w:r>
      <w:r w:rsidRPr="00D418EE">
        <w:rPr>
          <w:rFonts w:ascii="Times New Roman" w:eastAsia="Times New Roman" w:hAnsi="Times New Roman" w:cs="Times New Roman"/>
          <w:lang w:eastAsia="ru-RU"/>
        </w:rPr>
        <w:t>-</w:t>
      </w:r>
      <w:proofErr w:type="gramEnd"/>
      <w:r w:rsidRPr="00D418EE">
        <w:rPr>
          <w:rFonts w:ascii="Times New Roman" w:eastAsia="Times New Roman" w:hAnsi="Times New Roman" w:cs="Times New Roman"/>
          <w:lang w:eastAsia="ru-RU"/>
        </w:rPr>
        <w:t xml:space="preserve"> обработку вершин стало возможным задавать в виде программы, написанной на специальном ассемблере.</w:t>
      </w:r>
    </w:p>
    <w:p w:rsidR="00E32AF2" w:rsidRPr="00D418EE" w:rsidRDefault="00E32AF2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hAnsi="Times New Roman" w:cs="Times New Roman"/>
        </w:rPr>
        <w:t xml:space="preserve">Вполне логичным следующим шагом стало появление </w:t>
      </w:r>
      <w:proofErr w:type="gramStart"/>
      <w:r w:rsidRPr="00D418EE">
        <w:rPr>
          <w:rFonts w:ascii="Times New Roman" w:hAnsi="Times New Roman" w:cs="Times New Roman"/>
        </w:rPr>
        <w:t>фрагментных</w:t>
      </w:r>
      <w:proofErr w:type="gramEnd"/>
      <w:r w:rsidRPr="00D418EE">
        <w:rPr>
          <w:rFonts w:ascii="Times New Roman" w:hAnsi="Times New Roman" w:cs="Times New Roman"/>
        </w:rPr>
        <w:t xml:space="preserve">, позволяющим задавать расчет каждого </w:t>
      </w:r>
      <w:proofErr w:type="spellStart"/>
      <w:r w:rsidRPr="00D418EE">
        <w:rPr>
          <w:rFonts w:ascii="Times New Roman" w:hAnsi="Times New Roman" w:cs="Times New Roman"/>
        </w:rPr>
        <w:t>пиксела</w:t>
      </w:r>
      <w:proofErr w:type="spellEnd"/>
      <w:r w:rsidRPr="00D418EE">
        <w:rPr>
          <w:rFonts w:ascii="Times New Roman" w:hAnsi="Times New Roman" w:cs="Times New Roman"/>
        </w:rPr>
        <w:t xml:space="preserve"> также при помощи программы, на ассемблере.</w:t>
      </w:r>
    </w:p>
    <w:p w:rsidR="00E32AF2" w:rsidRPr="00D418EE" w:rsidRDefault="00E32AF2" w:rsidP="00E931D9">
      <w:pPr>
        <w:pStyle w:val="a3"/>
        <w:spacing w:before="0" w:beforeAutospacing="0" w:after="0" w:afterAutospacing="0"/>
        <w:rPr>
          <w:sz w:val="22"/>
          <w:szCs w:val="22"/>
        </w:rPr>
      </w:pPr>
      <w:r w:rsidRPr="00D418EE">
        <w:rPr>
          <w:sz w:val="22"/>
          <w:szCs w:val="22"/>
        </w:rPr>
        <w:t xml:space="preserve">Заключительным шагом, превратившим GPU в мощные параллельные вычислители, стало поддержка </w:t>
      </w:r>
      <w:proofErr w:type="spellStart"/>
      <w:r w:rsidRPr="00D418EE">
        <w:rPr>
          <w:sz w:val="22"/>
          <w:szCs w:val="22"/>
        </w:rPr>
        <w:t>floating-point</w:t>
      </w:r>
      <w:proofErr w:type="spellEnd"/>
      <w:r w:rsidRPr="00D418EE">
        <w:rPr>
          <w:sz w:val="22"/>
          <w:szCs w:val="22"/>
        </w:rPr>
        <w:t xml:space="preserve"> текстур, т.е. стало возможным хранить значения в текстурах как 32-битовые </w:t>
      </w:r>
      <w:proofErr w:type="spellStart"/>
      <w:r w:rsidRPr="00D418EE">
        <w:rPr>
          <w:sz w:val="22"/>
          <w:szCs w:val="22"/>
        </w:rPr>
        <w:t>floating-point</w:t>
      </w:r>
      <w:proofErr w:type="spellEnd"/>
      <w:r w:rsidRPr="00D418EE">
        <w:rPr>
          <w:sz w:val="22"/>
          <w:szCs w:val="22"/>
        </w:rPr>
        <w:t xml:space="preserve"> числа.</w:t>
      </w:r>
    </w:p>
    <w:p w:rsidR="00D418EE" w:rsidRDefault="00E32AF2" w:rsidP="00E931D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18EE">
        <w:rPr>
          <w:rFonts w:ascii="Times New Roman" w:hAnsi="Times New Roman" w:cs="Times New Roman"/>
        </w:rPr>
        <w:t>В результате GPU фактически стало устройством, реализующим потоковую вычислительную модель (</w:t>
      </w:r>
      <w:proofErr w:type="spellStart"/>
      <w:r w:rsidRPr="00D418EE">
        <w:rPr>
          <w:rFonts w:ascii="Times New Roman" w:hAnsi="Times New Roman" w:cs="Times New Roman"/>
        </w:rPr>
        <w:t>stream</w:t>
      </w:r>
      <w:proofErr w:type="spellEnd"/>
      <w:r w:rsidRPr="00D418EE">
        <w:rPr>
          <w:rFonts w:ascii="Times New Roman" w:hAnsi="Times New Roman" w:cs="Times New Roman"/>
        </w:rPr>
        <w:t xml:space="preserve"> </w:t>
      </w:r>
      <w:proofErr w:type="spellStart"/>
      <w:r w:rsidRPr="00D418EE">
        <w:rPr>
          <w:rFonts w:ascii="Times New Roman" w:hAnsi="Times New Roman" w:cs="Times New Roman"/>
        </w:rPr>
        <w:t>computing</w:t>
      </w:r>
      <w:proofErr w:type="spellEnd"/>
      <w:r w:rsidRPr="00D418EE">
        <w:rPr>
          <w:rFonts w:ascii="Times New Roman" w:hAnsi="Times New Roman" w:cs="Times New Roman"/>
        </w:rPr>
        <w:t xml:space="preserve"> </w:t>
      </w:r>
      <w:proofErr w:type="spellStart"/>
      <w:r w:rsidRPr="00D418EE">
        <w:rPr>
          <w:rFonts w:ascii="Times New Roman" w:hAnsi="Times New Roman" w:cs="Times New Roman"/>
        </w:rPr>
        <w:t>model</w:t>
      </w:r>
      <w:proofErr w:type="spellEnd"/>
      <w:r w:rsidRPr="00D418EE">
        <w:rPr>
          <w:rFonts w:ascii="Times New Roman" w:hAnsi="Times New Roman" w:cs="Times New Roman"/>
        </w:rPr>
        <w:t>) - есть потоки входных и выходных данных, состоящие из одинаковых элементов, которые могут быть обработаны независимо друг от друга. Обработка элементов осуществляется ядром (</w:t>
      </w:r>
      <w:proofErr w:type="spellStart"/>
      <w:r w:rsidRPr="00D418EE">
        <w:rPr>
          <w:rFonts w:ascii="Times New Roman" w:hAnsi="Times New Roman" w:cs="Times New Roman"/>
        </w:rPr>
        <w:t>kernel</w:t>
      </w:r>
      <w:proofErr w:type="spellEnd"/>
      <w:r w:rsidRPr="00D418EE">
        <w:rPr>
          <w:rFonts w:ascii="Times New Roman" w:hAnsi="Times New Roman" w:cs="Times New Roman"/>
        </w:rPr>
        <w:t>).</w:t>
      </w:r>
    </w:p>
    <w:p w:rsidR="00E32AF2" w:rsidRPr="00E931D9" w:rsidRDefault="00E32AF2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lastRenderedPageBreak/>
        <w:t>(</w:t>
      </w:r>
      <w:proofErr w:type="spellStart"/>
      <w:r w:rsidRPr="00E931D9">
        <w:rPr>
          <w:rFonts w:ascii="Times New Roman" w:hAnsi="Times New Roman" w:cs="Times New Roman"/>
          <w:b/>
        </w:rPr>
        <w:t>слайд</w:t>
      </w:r>
      <w:proofErr w:type="gramStart"/>
      <w:r w:rsidR="00BA2E94" w:rsidRPr="00E931D9">
        <w:rPr>
          <w:rFonts w:ascii="Times New Roman" w:hAnsi="Times New Roman" w:cs="Times New Roman"/>
          <w:b/>
        </w:rPr>
        <w:t>,р</w:t>
      </w:r>
      <w:proofErr w:type="gramEnd"/>
      <w:r w:rsidR="00BA2E94" w:rsidRPr="00E931D9">
        <w:rPr>
          <w:rFonts w:ascii="Times New Roman" w:hAnsi="Times New Roman" w:cs="Times New Roman"/>
          <w:b/>
        </w:rPr>
        <w:t>ис</w:t>
      </w:r>
      <w:proofErr w:type="spellEnd"/>
      <w:r w:rsidR="00D418EE" w:rsidRPr="00E931D9">
        <w:rPr>
          <w:rFonts w:ascii="Times New Roman" w:hAnsi="Times New Roman" w:cs="Times New Roman"/>
          <w:b/>
          <w:lang w:val="en-US"/>
        </w:rPr>
        <w:t xml:space="preserve"> </w:t>
      </w:r>
      <w:r w:rsidR="00D418EE" w:rsidRPr="00E931D9">
        <w:rPr>
          <w:rFonts w:ascii="Times New Roman" w:hAnsi="Times New Roman" w:cs="Times New Roman"/>
          <w:b/>
        </w:rPr>
        <w:t>потоковые вычисления</w:t>
      </w:r>
      <w:r w:rsidRPr="00E931D9">
        <w:rPr>
          <w:rFonts w:ascii="Times New Roman" w:hAnsi="Times New Roman" w:cs="Times New Roman"/>
          <w:b/>
        </w:rPr>
        <w:t>)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Появление CUDA </w:t>
      </w:r>
      <w:r w:rsidRPr="00D418EE">
        <w:rPr>
          <w:rFonts w:ascii="Times New Roman" w:eastAsia="Times New Roman" w:hAnsi="Times New Roman" w:cs="Times New Roman"/>
          <w:lang w:eastAsia="ru-RU"/>
        </w:rPr>
        <w:t>предложила</w:t>
      </w:r>
      <w:r w:rsidRPr="00BA2E94">
        <w:rPr>
          <w:rFonts w:ascii="Times New Roman" w:eastAsia="Times New Roman" w:hAnsi="Times New Roman" w:cs="Times New Roman"/>
          <w:lang w:eastAsia="ru-RU"/>
        </w:rPr>
        <w:t xml:space="preserve"> для GPGPU простую и удобную модель. В этой модели GPU рассматривается как специализированное вычислительное устройство (называемое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device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>), которое: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Является сопроцессором к CPU (</w:t>
      </w:r>
      <w:proofErr w:type="gramStart"/>
      <w:r w:rsidRPr="00BA2E94">
        <w:rPr>
          <w:rFonts w:ascii="Times New Roman" w:eastAsia="Times New Roman" w:hAnsi="Times New Roman" w:cs="Times New Roman"/>
          <w:lang w:eastAsia="ru-RU"/>
        </w:rPr>
        <w:t>называемому</w:t>
      </w:r>
      <w:proofErr w:type="gramEnd"/>
      <w:r w:rsidRPr="00BA2E9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host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>).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Обладает собственной памятью (DRAM).</w:t>
      </w:r>
    </w:p>
    <w:p w:rsidR="00BA2E94" w:rsidRPr="00D418EE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Обладает возможностью параллельного выполнения огромного количества отдельных нитей (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threads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).</w:t>
      </w:r>
    </w:p>
    <w:p w:rsidR="004E4C93" w:rsidRDefault="00BA2E94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t xml:space="preserve">CUDA использует большое число отдельных нитей для вычислений, часто каждому вычисляемому элементами соответствует одна нить. Все нити группируются в иерархию - </w:t>
      </w:r>
      <w:proofErr w:type="spellStart"/>
      <w:r w:rsidRPr="00D418EE">
        <w:rPr>
          <w:rFonts w:ascii="Times New Roman" w:hAnsi="Times New Roman" w:cs="Times New Roman"/>
        </w:rPr>
        <w:t>grid</w:t>
      </w:r>
      <w:proofErr w:type="spellEnd"/>
      <w:r w:rsidRPr="00D418EE">
        <w:rPr>
          <w:rFonts w:ascii="Times New Roman" w:hAnsi="Times New Roman" w:cs="Times New Roman"/>
        </w:rPr>
        <w:t>/</w:t>
      </w:r>
      <w:proofErr w:type="spellStart"/>
      <w:r w:rsidRPr="00D418EE">
        <w:rPr>
          <w:rFonts w:ascii="Times New Roman" w:hAnsi="Times New Roman" w:cs="Times New Roman"/>
        </w:rPr>
        <w:t>block</w:t>
      </w:r>
      <w:proofErr w:type="spellEnd"/>
      <w:r w:rsidRPr="00D418EE">
        <w:rPr>
          <w:rFonts w:ascii="Times New Roman" w:hAnsi="Times New Roman" w:cs="Times New Roman"/>
        </w:rPr>
        <w:t>/</w:t>
      </w:r>
      <w:proofErr w:type="spellStart"/>
      <w:r w:rsidRPr="00D418EE">
        <w:rPr>
          <w:rFonts w:ascii="Times New Roman" w:hAnsi="Times New Roman" w:cs="Times New Roman"/>
        </w:rPr>
        <w:t>thread</w:t>
      </w:r>
      <w:proofErr w:type="spellEnd"/>
    </w:p>
    <w:p w:rsidR="006201A1" w:rsidRPr="00E931D9" w:rsidRDefault="00BA2E94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t>(слайд рис</w:t>
      </w:r>
      <w:proofErr w:type="gramStart"/>
      <w:r w:rsidRPr="00E931D9">
        <w:rPr>
          <w:rFonts w:ascii="Times New Roman" w:hAnsi="Times New Roman" w:cs="Times New Roman"/>
          <w:b/>
        </w:rPr>
        <w:t>.</w:t>
      </w:r>
      <w:r w:rsidR="004E4C93" w:rsidRPr="00E931D9">
        <w:rPr>
          <w:rFonts w:ascii="Times New Roman" w:hAnsi="Times New Roman" w:cs="Times New Roman"/>
          <w:b/>
        </w:rPr>
        <w:t>и</w:t>
      </w:r>
      <w:proofErr w:type="gramEnd"/>
      <w:r w:rsidR="004E4C93" w:rsidRPr="00E931D9">
        <w:rPr>
          <w:rFonts w:ascii="Times New Roman" w:hAnsi="Times New Roman" w:cs="Times New Roman"/>
          <w:b/>
        </w:rPr>
        <w:t>ерархия нитей</w:t>
      </w:r>
      <w:r w:rsidRPr="00E931D9">
        <w:rPr>
          <w:rFonts w:ascii="Times New Roman" w:hAnsi="Times New Roman" w:cs="Times New Roman"/>
          <w:b/>
        </w:rPr>
        <w:t>)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Верхний уровень -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grid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- соответствует ядру и объединяет все </w:t>
      </w:r>
      <w:proofErr w:type="gramStart"/>
      <w:r w:rsidRPr="00BA2E94">
        <w:rPr>
          <w:rFonts w:ascii="Times New Roman" w:eastAsia="Times New Roman" w:hAnsi="Times New Roman" w:cs="Times New Roman"/>
          <w:lang w:eastAsia="ru-RU"/>
        </w:rPr>
        <w:t>нити</w:t>
      </w:r>
      <w:proofErr w:type="gramEnd"/>
      <w:r w:rsidRPr="00BA2E94">
        <w:rPr>
          <w:rFonts w:ascii="Times New Roman" w:eastAsia="Times New Roman" w:hAnsi="Times New Roman" w:cs="Times New Roman"/>
          <w:lang w:eastAsia="ru-RU"/>
        </w:rPr>
        <w:t xml:space="preserve"> выполняющие данное ядро.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grid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представляет собой одномерный или двухмерный массив блоков (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block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>). Каждый блок (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block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) </w:t>
      </w:r>
      <w:proofErr w:type="gramStart"/>
      <w:r w:rsidRPr="00BA2E94">
        <w:rPr>
          <w:rFonts w:ascii="Times New Roman" w:eastAsia="Times New Roman" w:hAnsi="Times New Roman" w:cs="Times New Roman"/>
          <w:lang w:eastAsia="ru-RU"/>
        </w:rPr>
        <w:t>представляет из себя</w:t>
      </w:r>
      <w:proofErr w:type="gramEnd"/>
      <w:r w:rsidRPr="00BA2E94">
        <w:rPr>
          <w:rFonts w:ascii="Times New Roman" w:eastAsia="Times New Roman" w:hAnsi="Times New Roman" w:cs="Times New Roman"/>
          <w:lang w:eastAsia="ru-RU"/>
        </w:rPr>
        <w:t xml:space="preserve"> одно/двух/трехмерный массив нитей (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threads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>).</w:t>
      </w:r>
    </w:p>
    <w:p w:rsidR="004E4C93" w:rsidRPr="004E4C93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При этом каждый блок представляет собой полностью независимый набор взаимодействующих между собой нитей, нити из разных блоков не могут между собой взаимодействовать.</w:t>
      </w:r>
    </w:p>
    <w:p w:rsidR="00BA2E94" w:rsidRDefault="00BA2E94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t xml:space="preserve">Подобная иерархия довольно естественна - с </w:t>
      </w:r>
      <w:proofErr w:type="gramStart"/>
      <w:r w:rsidRPr="00D418EE">
        <w:rPr>
          <w:rFonts w:ascii="Times New Roman" w:hAnsi="Times New Roman" w:cs="Times New Roman"/>
        </w:rPr>
        <w:t>одной стороны хочется</w:t>
      </w:r>
      <w:proofErr w:type="gramEnd"/>
      <w:r w:rsidRPr="00D418EE">
        <w:rPr>
          <w:rFonts w:ascii="Times New Roman" w:hAnsi="Times New Roman" w:cs="Times New Roman"/>
        </w:rPr>
        <w:t xml:space="preserve"> иметь возможность взаимодействия между отдельными нитями, а с другой - чем больше таких нитей, тем выше оказывается цена подобного взаимодействия.</w:t>
      </w:r>
    </w:p>
    <w:p w:rsidR="00E931D9" w:rsidRPr="004E4C93" w:rsidRDefault="00E931D9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A2E94" w:rsidRDefault="00BA2E94" w:rsidP="00E931D9">
      <w:pPr>
        <w:spacing w:after="0" w:line="240" w:lineRule="auto"/>
        <w:rPr>
          <w:rFonts w:ascii="Times New Roman" w:hAnsi="Times New Roman" w:cs="Times New Roman"/>
        </w:rPr>
      </w:pPr>
      <w:r w:rsidRPr="00D418EE">
        <w:rPr>
          <w:rFonts w:ascii="Times New Roman" w:hAnsi="Times New Roman" w:cs="Times New Roman"/>
        </w:rPr>
        <w:t xml:space="preserve">3.вопрос принципы движка </w:t>
      </w:r>
      <w:proofErr w:type="spellStart"/>
      <w:r w:rsidRPr="00D418EE">
        <w:rPr>
          <w:rFonts w:ascii="Times New Roman" w:hAnsi="Times New Roman" w:cs="Times New Roman"/>
          <w:lang w:val="en-US"/>
        </w:rPr>
        <w:t>Optix</w:t>
      </w:r>
      <w:proofErr w:type="spellEnd"/>
      <w:r w:rsidRPr="00D418EE">
        <w:rPr>
          <w:rFonts w:ascii="Times New Roman" w:hAnsi="Times New Roman" w:cs="Times New Roman"/>
        </w:rPr>
        <w:t>.</w:t>
      </w:r>
    </w:p>
    <w:p w:rsidR="004E4C93" w:rsidRPr="00E931D9" w:rsidRDefault="004E4C93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E931D9">
        <w:rPr>
          <w:rFonts w:ascii="Times New Roman" w:hAnsi="Times New Roman" w:cs="Times New Roman"/>
          <w:b/>
        </w:rPr>
        <w:t xml:space="preserve">(слайд принципы </w:t>
      </w:r>
      <w:proofErr w:type="spellStart"/>
      <w:r w:rsidRPr="00E931D9">
        <w:rPr>
          <w:rFonts w:ascii="Times New Roman" w:hAnsi="Times New Roman" w:cs="Times New Roman"/>
          <w:b/>
          <w:lang w:val="en-US"/>
        </w:rPr>
        <w:t>Optix</w:t>
      </w:r>
      <w:proofErr w:type="spellEnd"/>
      <w:r w:rsidRPr="00E931D9">
        <w:rPr>
          <w:rFonts w:ascii="Times New Roman" w:hAnsi="Times New Roman" w:cs="Times New Roman"/>
          <w:b/>
        </w:rPr>
        <w:t>)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Чтобы решить проблему создания доступной, гибкой, и эффективной системы трассировки лучей для массивно-параллельной архитектуры, представляем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--- механизм трассировки лучей общего назначения. </w:t>
      </w:r>
    </w:p>
    <w:p w:rsidR="00BA2E94" w:rsidRPr="00D418EE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Этот механизм комбинирует программируемый конвейер трассировки лучей с легким представлением сцены.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Чтобы создать систему для широкого диапазона задач трассировки лучей, были принято несколько компромиссов и проектных решений, которые привели к следующим особенностям: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Общий низкоуровневый механизм трассировки лучей.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фокусируется исключительно на фундаментальных вычислениях, требуемых для трассировки лучей, и избегает встраивания конструкции для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рендеринга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Движок представляет механизмы для выражения взаимодействий геометрии луча и не имеет встроенного понятия световых сигналов, теней, коэффициента отражения, и т.д.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>Программируемый конвейер трассировки лучей</w:t>
      </w:r>
      <w:r w:rsidRPr="00BA2E94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демонстрирует, что большинство алгоритмов трассировки лучей могут быть реализованы, используя маленький набор легких программируемых операций.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Это определяет абстрактную модель выполнения трассировки лучей, поскольку последовательность пользователя определила программы. </w:t>
      </w:r>
    </w:p>
    <w:p w:rsid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Эта модель при объединении с произвольными данными, хранившимися с каждым лучом, может использоваться, чтобы реализовать множество сложных графических сцен и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невизуальных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алгоритмов.</w:t>
      </w:r>
    </w:p>
    <w:p w:rsidR="004E4C93" w:rsidRPr="00767CCA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67CCA">
        <w:rPr>
          <w:rFonts w:ascii="Times New Roman" w:eastAsia="Times New Roman" w:hAnsi="Times New Roman" w:cs="Times New Roman"/>
          <w:lang w:eastAsia="ru-RU"/>
        </w:rPr>
        <w:t xml:space="preserve">Центральная идея механизма </w:t>
      </w:r>
      <w:proofErr w:type="spellStart"/>
      <w:r w:rsidRPr="00767CCA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767CCA">
        <w:rPr>
          <w:rFonts w:ascii="Times New Roman" w:eastAsia="Times New Roman" w:hAnsi="Times New Roman" w:cs="Times New Roman"/>
          <w:lang w:eastAsia="ru-RU"/>
        </w:rPr>
        <w:t xml:space="preserve"> состоит в том, что большинство алгоритмов трассировки лучей может быть реализовано, используя маленький набор программируемых операций. </w:t>
      </w:r>
    </w:p>
    <w:p w:rsidR="004E4C93" w:rsidRPr="00767CCA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67CCA">
        <w:rPr>
          <w:rFonts w:ascii="Times New Roman" w:eastAsia="Times New Roman" w:hAnsi="Times New Roman" w:cs="Times New Roman"/>
          <w:lang w:eastAsia="ru-RU"/>
        </w:rPr>
        <w:t xml:space="preserve">Это прямой аналог к программируемым конвейерам растеризации, используемым OpenGL и Direct3D. </w:t>
      </w:r>
    </w:p>
    <w:p w:rsidR="004E4C93" w:rsidRPr="00D418EE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На высоком уровне те системы представляют абстрактный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растеризатор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, содержащий легкие обратные вызовы для штриховки вершины, обработки геометрии, составления мозаики и операций штриховки фрагмента.</w:t>
      </w:r>
    </w:p>
    <w:p w:rsidR="004E4C93" w:rsidRPr="00BA2E94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Простая модель программирования.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обеспечивает такие механизмы выполнения, что программисты пользуются знакомыми методами работы с трассировкой лучами и не обременяют себя низкоуровневой оптимизацией. </w:t>
      </w:r>
    </w:p>
    <w:p w:rsid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Движок представляет знакомую рекурсивную модель программирования единственного луча, а не пакеты луча или явные конструкции SIMD-стиля. </w:t>
      </w:r>
    </w:p>
    <w:p w:rsidR="004E4C93" w:rsidRPr="00767CCA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67CCA">
        <w:rPr>
          <w:rFonts w:ascii="Times New Roman" w:eastAsia="Times New Roman" w:hAnsi="Times New Roman" w:cs="Times New Roman"/>
          <w:lang w:eastAsia="ru-RU"/>
        </w:rPr>
        <w:lastRenderedPageBreak/>
        <w:t xml:space="preserve">Есть семь различных типов программ в </w:t>
      </w:r>
      <w:proofErr w:type="spellStart"/>
      <w:r w:rsidRPr="00767CCA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767CCA">
        <w:rPr>
          <w:rFonts w:ascii="Times New Roman" w:eastAsia="Times New Roman" w:hAnsi="Times New Roman" w:cs="Times New Roman"/>
          <w:lang w:eastAsia="ru-RU"/>
        </w:rPr>
        <w:t>, каждая из которых работает над одним лучом одновременно.</w:t>
      </w:r>
    </w:p>
    <w:p w:rsidR="00FF0DB1" w:rsidRDefault="004E4C93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</w:t>
      </w:r>
      <w:r w:rsidRPr="00D418EE">
        <w:rPr>
          <w:rFonts w:ascii="Times New Roman" w:eastAsia="Times New Roman" w:hAnsi="Times New Roman" w:cs="Times New Roman"/>
          <w:lang w:eastAsia="ru-RU"/>
        </w:rPr>
        <w:t>рограмма ограничительной рамки действует на геометрию, чтобы определить границы примитива для построения ускоряющей структуры.</w:t>
      </w:r>
      <w:r w:rsidR="00FF0DB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hAnsi="Times New Roman" w:cs="Times New Roman"/>
        </w:rPr>
        <w:t>Программы генерации лучей являются начальной точкой в конвейере трассировки лучей.</w:t>
      </w:r>
      <w:r w:rsidR="00FF0DB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hAnsi="Times New Roman" w:cs="Times New Roman"/>
        </w:rPr>
        <w:t>Программы ограничительной рамки вычисляют границы, связанные с каждым примитивом для включения ускоряющей структуры над произвольной геометрией.</w:t>
      </w:r>
      <w:r w:rsidR="00FF0DB1">
        <w:rPr>
          <w:rFonts w:ascii="Times New Roman" w:eastAsia="Times New Roman" w:hAnsi="Times New Roman" w:cs="Times New Roman"/>
          <w:lang w:eastAsia="ru-RU"/>
        </w:rPr>
        <w:t xml:space="preserve"> </w:t>
      </w:r>
      <w:r w:rsidR="00FF0DB1">
        <w:rPr>
          <w:rFonts w:ascii="Times New Roman" w:hAnsi="Times New Roman" w:cs="Times New Roman"/>
        </w:rPr>
        <w:t>Программы ближайшего</w:t>
      </w:r>
      <w:r w:rsidRPr="00D418EE">
        <w:rPr>
          <w:rFonts w:ascii="Times New Roman" w:hAnsi="Times New Roman" w:cs="Times New Roman"/>
        </w:rPr>
        <w:t xml:space="preserve"> попадания вызываются один раз для обхода ближайшего пересечения луча с геометрией сцены.</w:t>
      </w:r>
      <w:r w:rsidR="00FF0DB1">
        <w:rPr>
          <w:rFonts w:ascii="Times New Roman" w:hAnsi="Times New Roman" w:cs="Times New Roman"/>
        </w:rPr>
        <w:t xml:space="preserve"> </w:t>
      </w:r>
      <w:r w:rsidRPr="00D418EE">
        <w:rPr>
          <w:rFonts w:ascii="Times New Roman" w:hAnsi="Times New Roman" w:cs="Times New Roman"/>
        </w:rPr>
        <w:t>Программы любого попадания вызываются во время обхода для каждого пересечения объекта луча, который находится.</w:t>
      </w:r>
      <w:r w:rsidR="00FF0DB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418EE">
        <w:rPr>
          <w:rFonts w:ascii="Times New Roman" w:hAnsi="Times New Roman" w:cs="Times New Roman"/>
        </w:rPr>
        <w:t xml:space="preserve">Во время трассировки луча, вызванные программы попадания материала заполняют результирующее поле в определяемой пользователем структуре </w:t>
      </w:r>
      <w:proofErr w:type="spellStart"/>
      <w:r w:rsidRPr="00D418EE">
        <w:rPr>
          <w:rFonts w:ascii="Times New Roman" w:hAnsi="Times New Roman" w:cs="Times New Roman"/>
        </w:rPr>
        <w:t>payload</w:t>
      </w:r>
      <w:proofErr w:type="spellEnd"/>
      <w:r w:rsidRPr="00D418EE">
        <w:rPr>
          <w:rFonts w:ascii="Times New Roman" w:hAnsi="Times New Roman" w:cs="Times New Roman"/>
        </w:rPr>
        <w:t>.</w:t>
      </w:r>
      <w:r w:rsidR="00FF0DB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417AF">
        <w:rPr>
          <w:rFonts w:ascii="Times New Roman" w:eastAsia="Times New Roman" w:hAnsi="Times New Roman" w:cs="Times New Roman"/>
          <w:lang w:eastAsia="ru-RU"/>
        </w:rPr>
        <w:t xml:space="preserve">Программы промаха выполняются, когда луч не пересекает любую геометрию в предоставленном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интервале</w:t>
      </w:r>
      <w:proofErr w:type="gramStart"/>
      <w:r w:rsidRPr="00C417AF">
        <w:rPr>
          <w:rFonts w:ascii="Times New Roman" w:eastAsia="Times New Roman" w:hAnsi="Times New Roman" w:cs="Times New Roman"/>
          <w:lang w:eastAsia="ru-RU"/>
        </w:rPr>
        <w:t>.</w:t>
      </w:r>
      <w:r w:rsidRPr="00D418EE">
        <w:rPr>
          <w:rFonts w:ascii="Times New Roman" w:eastAsia="Times New Roman" w:hAnsi="Times New Roman" w:cs="Times New Roman"/>
          <w:lang w:eastAsia="ru-RU"/>
        </w:rPr>
        <w:t>О</w:t>
      </w:r>
      <w:proofErr w:type="gramEnd"/>
      <w:r w:rsidRPr="00D418EE">
        <w:rPr>
          <w:rFonts w:ascii="Times New Roman" w:eastAsia="Times New Roman" w:hAnsi="Times New Roman" w:cs="Times New Roman"/>
          <w:lang w:eastAsia="ru-RU"/>
        </w:rPr>
        <w:t>ни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могут быть использованы для реализации цвета фона или подстановки карты среды 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Проблемно-ориентированный компилятор.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комбинирует своевременные методы компиляции со специфичным для трассировки лучей знанием, чтобы реализовать его модель программирования эффективно.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>Абстракция механизма разрешает компилятору настраивать модель выполнения для доступных системных аппаратных средств.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A2E94">
        <w:rPr>
          <w:rFonts w:ascii="Times New Roman" w:eastAsia="Times New Roman" w:hAnsi="Times New Roman" w:cs="Times New Roman"/>
          <w:b/>
          <w:lang w:eastAsia="ru-RU"/>
        </w:rPr>
        <w:t xml:space="preserve">Эффективное представление сцены. </w:t>
      </w:r>
    </w:p>
    <w:p w:rsidR="00BA2E94" w:rsidRPr="00BA2E94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A2E9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BA2E9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BA2E94">
        <w:rPr>
          <w:rFonts w:ascii="Times New Roman" w:eastAsia="Times New Roman" w:hAnsi="Times New Roman" w:cs="Times New Roman"/>
          <w:lang w:eastAsia="ru-RU"/>
        </w:rPr>
        <w:t xml:space="preserve"> реализует объектную модель, которая использует динамическое наследование, чтобы упростить компактное представление параметров сцены. </w:t>
      </w:r>
    </w:p>
    <w:p w:rsidR="00BA2E94" w:rsidRPr="00D418EE" w:rsidRDefault="00BA2E9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Гибкая система графика узла позволяет сцене быть организованной для максимальной производительности, все еще поддерживая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инстанцирование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, многоуровневую детализацию и вложенные ускоряющие структуры</w:t>
      </w:r>
      <w:proofErr w:type="gramStart"/>
      <w:r w:rsidRPr="00D418EE">
        <w:rPr>
          <w:rFonts w:ascii="Times New Roman" w:eastAsia="Times New Roman" w:hAnsi="Times New Roman" w:cs="Times New Roman"/>
          <w:lang w:eastAsia="ru-RU"/>
        </w:rPr>
        <w:t>.</w:t>
      </w:r>
      <w:r w:rsidR="00767CCA" w:rsidRPr="00D418EE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="00767CCA" w:rsidRPr="00D418EE">
        <w:rPr>
          <w:rFonts w:ascii="Times New Roman" w:eastAsia="Times New Roman" w:hAnsi="Times New Roman" w:cs="Times New Roman"/>
          <w:lang w:eastAsia="ru-RU"/>
        </w:rPr>
        <w:t>слайд)</w:t>
      </w:r>
    </w:p>
    <w:p w:rsidR="00FF0DB1" w:rsidRDefault="00C417AF" w:rsidP="00E931D9">
      <w:pPr>
        <w:spacing w:after="0" w:line="240" w:lineRule="auto"/>
        <w:rPr>
          <w:rFonts w:ascii="Times New Roman" w:hAnsi="Times New Roman" w:cs="Times New Roman"/>
          <w:b/>
        </w:rPr>
      </w:pPr>
      <w:r w:rsidRPr="00FF0DB1">
        <w:rPr>
          <w:rFonts w:ascii="Times New Roman" w:hAnsi="Times New Roman" w:cs="Times New Roman"/>
          <w:b/>
        </w:rPr>
        <w:t xml:space="preserve">Объектная </w:t>
      </w:r>
      <w:proofErr w:type="spellStart"/>
      <w:r w:rsidRPr="00FF0DB1">
        <w:rPr>
          <w:rFonts w:ascii="Times New Roman" w:hAnsi="Times New Roman" w:cs="Times New Roman"/>
          <w:b/>
        </w:rPr>
        <w:t>модель</w:t>
      </w:r>
      <w:proofErr w:type="spellEnd"/>
    </w:p>
    <w:p w:rsidR="00C417AF" w:rsidRPr="00C417AF" w:rsidRDefault="00C417AF" w:rsidP="00E931D9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использует объектную модель специального назначения, предназначенную для минимизации постоянных данных, используемых в программных операциях.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t xml:space="preserve">В отличие от системы OpenGL, где только одна комбинация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шейдеров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используется одновременно.</w:t>
      </w:r>
    </w:p>
    <w:p w:rsid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Тем не менее, трассировка лучей может случайно получить доступ к данным материала и объекта. Поэтому вместо общих переменных, используемых в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шейдерных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языках OpenGL,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позволяет описать любой объект и узел, описанный выше, задав произвольный набор переменных, выраженных как пара ключ-значение.</w:t>
      </w:r>
    </w:p>
    <w:p w:rsidR="005E558B" w:rsidRPr="00D418EE" w:rsidRDefault="005E558B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C417AF" w:rsidRDefault="005E558B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4. </w:t>
      </w:r>
      <w:r w:rsidR="00C417AF" w:rsidRPr="00C417AF">
        <w:rPr>
          <w:rFonts w:ascii="Times New Roman" w:eastAsia="Times New Roman" w:hAnsi="Times New Roman" w:cs="Times New Roman"/>
          <w:lang w:eastAsia="ru-RU"/>
        </w:rPr>
        <w:t xml:space="preserve">Рассмотрим пример </w:t>
      </w:r>
      <w:proofErr w:type="spellStart"/>
      <w:r w:rsidR="00C417AF" w:rsidRPr="00C417AF">
        <w:rPr>
          <w:rFonts w:ascii="Times New Roman" w:eastAsia="Times New Roman" w:hAnsi="Times New Roman" w:cs="Times New Roman"/>
          <w:lang w:eastAsia="ru-RU"/>
        </w:rPr>
        <w:t>glass</w:t>
      </w:r>
      <w:proofErr w:type="spellEnd"/>
      <w:r w:rsidR="00C417AF" w:rsidRPr="00C417AF">
        <w:rPr>
          <w:rFonts w:ascii="Times New Roman" w:eastAsia="Times New Roman" w:hAnsi="Times New Roman" w:cs="Times New Roman"/>
          <w:lang w:eastAsia="ru-RU"/>
        </w:rPr>
        <w:t xml:space="preserve"> из пакета разработчика </w:t>
      </w:r>
      <w:proofErr w:type="spellStart"/>
      <w:r w:rsidR="00C417AF" w:rsidRPr="00C417AF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="00C417AF" w:rsidRPr="00C417AF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FF0DB1" w:rsidRPr="00C417AF" w:rsidRDefault="00FF0DB1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t>(слайд код)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t xml:space="preserve">Пример представляет собой класс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с рядом сопроводительных CUDA процедур и обработчиков запуска.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t xml:space="preserve">Обработчиком запуска является процедура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main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>: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main(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argc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char*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argv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[])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417AF">
        <w:rPr>
          <w:rFonts w:ascii="Times New Roman" w:eastAsia="Times New Roman" w:hAnsi="Times New Roman" w:cs="Times New Roman"/>
          <w:lang w:val="en-US" w:eastAsia="ru-RU"/>
        </w:rPr>
        <w:t>{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init(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argc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argv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try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{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scene(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obj_path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adaptive_aa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green_glass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setTextColor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make_float3( 0.2f )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setTextShadowColor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make_float3( 0.9f )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run(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"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", &amp;scene,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adaptive_aa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?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CDProgressive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: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::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CDNone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} 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return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0;</w:t>
      </w:r>
    </w:p>
    <w:p w:rsidR="00C417AF" w:rsidRPr="00D418EE" w:rsidRDefault="00C417AF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}</w:t>
      </w:r>
    </w:p>
    <w:p w:rsid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417AF">
        <w:rPr>
          <w:rFonts w:ascii="Times New Roman" w:eastAsia="Times New Roman" w:hAnsi="Times New Roman" w:cs="Times New Roman"/>
          <w:lang w:eastAsia="ru-RU"/>
        </w:rPr>
        <w:t xml:space="preserve">Как видно из исходного кода, обработчик запуска </w:t>
      </w:r>
      <w:proofErr w:type="gramStart"/>
      <w:r w:rsidRPr="00C417AF">
        <w:rPr>
          <w:rFonts w:ascii="Times New Roman" w:eastAsia="Times New Roman" w:hAnsi="Times New Roman" w:cs="Times New Roman"/>
          <w:lang w:eastAsia="ru-RU"/>
        </w:rPr>
        <w:t xml:space="preserve">создает объект класса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инициализирует</w:t>
      </w:r>
      <w:proofErr w:type="gramEnd"/>
      <w:r w:rsidRPr="00C417AF">
        <w:rPr>
          <w:rFonts w:ascii="Times New Roman" w:eastAsia="Times New Roman" w:hAnsi="Times New Roman" w:cs="Times New Roman"/>
          <w:lang w:eastAsia="ru-RU"/>
        </w:rPr>
        <w:t xml:space="preserve"> его параметрами командной строки и передает его процессору запуска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. Для корректной работы с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GLUTDisplay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класс </w:t>
      </w: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GlassScene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должен иметь следующие методы:</w:t>
      </w:r>
    </w:p>
    <w:p w:rsidR="00FF0DB1" w:rsidRPr="00C417AF" w:rsidRDefault="00FF0DB1" w:rsidP="00E931D9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lastRenderedPageBreak/>
        <w:t>(слайд код)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void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initScene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(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InitialCameraData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&amp;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camera_data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void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trace( const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RayGenCameraData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&amp;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camera_data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void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doResize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( unsigned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width, unsigned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depth 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Buffer </w:t>
      </w: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getOutputBuffer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C417AF">
        <w:rPr>
          <w:rFonts w:ascii="Times New Roman" w:eastAsia="Times New Roman" w:hAnsi="Times New Roman" w:cs="Times New Roman"/>
          <w:lang w:val="en-US" w:eastAsia="ru-RU"/>
        </w:rPr>
        <w:t>bool</w:t>
      </w:r>
      <w:proofErr w:type="spellEnd"/>
      <w:proofErr w:type="gram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keyPressed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(unsigned char key,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x, </w:t>
      </w:r>
      <w:proofErr w:type="spellStart"/>
      <w:r w:rsidRPr="00C417AF">
        <w:rPr>
          <w:rFonts w:ascii="Times New Roman" w:eastAsia="Times New Roman" w:hAnsi="Times New Roman" w:cs="Times New Roman"/>
          <w:lang w:val="en-US" w:eastAsia="ru-RU"/>
        </w:rPr>
        <w:t>int</w:t>
      </w:r>
      <w:proofErr w:type="spellEnd"/>
      <w:r w:rsidRPr="00C417AF">
        <w:rPr>
          <w:rFonts w:ascii="Times New Roman" w:eastAsia="Times New Roman" w:hAnsi="Times New Roman" w:cs="Times New Roman"/>
          <w:lang w:val="en-US" w:eastAsia="ru-RU"/>
        </w:rPr>
        <w:t xml:space="preserve"> y);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InitScene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создает объект сцены внутри контекста трассировки. 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trace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используется для построения изображения методом трассировки лучей.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doResize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производит необходимые изменения контекста для изменения получаемого изображения.</w:t>
      </w:r>
    </w:p>
    <w:p w:rsidR="00C417AF" w:rsidRPr="00C417AF" w:rsidRDefault="00C417AF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417AF">
        <w:rPr>
          <w:rFonts w:ascii="Times New Roman" w:eastAsia="Times New Roman" w:hAnsi="Times New Roman" w:cs="Times New Roman"/>
          <w:lang w:eastAsia="ru-RU"/>
        </w:rPr>
        <w:t>getOutputBuffer</w:t>
      </w:r>
      <w:proofErr w:type="spellEnd"/>
      <w:r w:rsidRPr="00C417AF">
        <w:rPr>
          <w:rFonts w:ascii="Times New Roman" w:eastAsia="Times New Roman" w:hAnsi="Times New Roman" w:cs="Times New Roman"/>
          <w:lang w:eastAsia="ru-RU"/>
        </w:rPr>
        <w:t xml:space="preserve"> создается выходной буфер, содержащий выходное изображение.</w:t>
      </w:r>
    </w:p>
    <w:p w:rsidR="00C417AF" w:rsidRPr="00D418EE" w:rsidRDefault="00C417AF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keyPressed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>--- обработчик клавиш.</w:t>
      </w:r>
    </w:p>
    <w:p w:rsidR="000E6614" w:rsidRPr="005E558B" w:rsidRDefault="000E6614" w:rsidP="00E931D9">
      <w:pPr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t>(слайд рис.)</w:t>
      </w:r>
    </w:p>
    <w:p w:rsidR="00E931D9" w:rsidRDefault="000E6614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На основе демонстрационного приложения было создано приложение  с помощью метода трассировки лучей.</w:t>
      </w:r>
    </w:p>
    <w:p w:rsidR="000E6614" w:rsidRPr="005E558B" w:rsidRDefault="000E6614" w:rsidP="00E931D9">
      <w:pPr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E558B">
        <w:rPr>
          <w:rFonts w:ascii="Times New Roman" w:eastAsia="Times New Roman" w:hAnsi="Times New Roman" w:cs="Times New Roman"/>
          <w:b/>
          <w:lang w:eastAsia="ru-RU"/>
        </w:rPr>
        <w:t>(</w:t>
      </w:r>
      <w:proofErr w:type="spellStart"/>
      <w:r w:rsidRPr="005E558B">
        <w:rPr>
          <w:rFonts w:ascii="Times New Roman" w:eastAsia="Times New Roman" w:hAnsi="Times New Roman" w:cs="Times New Roman"/>
          <w:b/>
          <w:lang w:eastAsia="ru-RU"/>
        </w:rPr>
        <w:t>слайд</w:t>
      </w:r>
      <w:proofErr w:type="gramStart"/>
      <w:r w:rsidRPr="005E558B">
        <w:rPr>
          <w:rFonts w:ascii="Times New Roman" w:eastAsia="Times New Roman" w:hAnsi="Times New Roman" w:cs="Times New Roman"/>
          <w:b/>
          <w:lang w:eastAsia="ru-RU"/>
        </w:rPr>
        <w:t>.р</w:t>
      </w:r>
      <w:proofErr w:type="gramEnd"/>
      <w:r w:rsidRPr="005E558B">
        <w:rPr>
          <w:rFonts w:ascii="Times New Roman" w:eastAsia="Times New Roman" w:hAnsi="Times New Roman" w:cs="Times New Roman"/>
          <w:b/>
          <w:lang w:eastAsia="ru-RU"/>
        </w:rPr>
        <w:t>ис</w:t>
      </w:r>
      <w:proofErr w:type="spellEnd"/>
      <w:r w:rsidRPr="005E558B">
        <w:rPr>
          <w:rFonts w:ascii="Times New Roman" w:eastAsia="Times New Roman" w:hAnsi="Times New Roman" w:cs="Times New Roman"/>
          <w:b/>
          <w:lang w:eastAsia="ru-RU"/>
        </w:rPr>
        <w:t>)</w:t>
      </w:r>
    </w:p>
    <w:p w:rsidR="000E6614" w:rsidRPr="00D418EE" w:rsidRDefault="000E6614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>Вывод: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>В ходе данной работы изучено следующее: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>Программно-аппаратная архитектура CUDA. Архитектура CUDA является довольно простой, но в тоже время мощной технологией для массивно-параллельных вычислений. С помощью архитектуры CUDA практически в режиме реального времени решать задачи по поиску пути в графе, аппроксимировать функции, обрабатывать большие массивы данных и т.д.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Рассмотренны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принципы функционирования графического движка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. Он включает реализацию очень широкого набора основанных на трассировке лучей алгоритмов и приложений, включая интерактивный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рендеринг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оффлайн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рендеринг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>, системы обнаружения коллизий, запросы искусственного интеллекта и научного моделирования, такие как звуковое распространение.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фокусируется исключительно на фундаментальных вычислениях, требуемых для трассировки лучей.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Механизм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демонстрирует, что большинство алгоритмов трассировки лучей могут быть реализованы, используя маленький набор легких программируемых операций. Механизм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 xml:space="preserve"> комбинирует своевременные методы компиляции со специфичным для трассировки лучей знанием, чтобы реализовать его модель программирования эффективно. 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Рассмотрены примеры, входящие в набор разработчика </w:t>
      </w:r>
      <w:proofErr w:type="spellStart"/>
      <w:r w:rsidRPr="000E6614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0E6614">
        <w:rPr>
          <w:rFonts w:ascii="Times New Roman" w:eastAsia="Times New Roman" w:hAnsi="Times New Roman" w:cs="Times New Roman"/>
          <w:lang w:eastAsia="ru-RU"/>
        </w:rPr>
        <w:t>.</w:t>
      </w:r>
    </w:p>
    <w:p w:rsidR="000E6614" w:rsidRPr="000E6614" w:rsidRDefault="000E6614" w:rsidP="00E931D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E6614">
        <w:rPr>
          <w:rFonts w:ascii="Times New Roman" w:eastAsia="Times New Roman" w:hAnsi="Times New Roman" w:cs="Times New Roman"/>
          <w:lang w:eastAsia="ru-RU"/>
        </w:rPr>
        <w:t xml:space="preserve">На основе полученной информации разработано демонстрационное приложение. </w:t>
      </w:r>
    </w:p>
    <w:p w:rsidR="000E6614" w:rsidRPr="00D418EE" w:rsidRDefault="000E6614" w:rsidP="00E931D9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D418EE">
        <w:rPr>
          <w:rFonts w:ascii="Times New Roman" w:eastAsia="Times New Roman" w:hAnsi="Times New Roman" w:cs="Times New Roman"/>
          <w:lang w:eastAsia="ru-RU"/>
        </w:rPr>
        <w:t xml:space="preserve">Таким </w:t>
      </w:r>
      <w:proofErr w:type="gramStart"/>
      <w:r w:rsidRPr="00D418EE">
        <w:rPr>
          <w:rFonts w:ascii="Times New Roman" w:eastAsia="Times New Roman" w:hAnsi="Times New Roman" w:cs="Times New Roman"/>
          <w:lang w:eastAsia="ru-RU"/>
        </w:rPr>
        <w:t>образом</w:t>
      </w:r>
      <w:proofErr w:type="gramEnd"/>
      <w:r w:rsidRPr="00D418EE">
        <w:rPr>
          <w:rFonts w:ascii="Times New Roman" w:eastAsia="Times New Roman" w:hAnsi="Times New Roman" w:cs="Times New Roman"/>
          <w:lang w:eastAsia="ru-RU"/>
        </w:rPr>
        <w:t xml:space="preserve"> получены достаточная информация и практическое подтверждение того, что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является простым, но в тоже время быстрым движком для трассировки лучей общего назначения.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можно использовать не только для фотореалистичного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рендеринга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3D изображения, но и для задач моделирования корпускулярных и волновых процессов. Это значит, что </w:t>
      </w:r>
      <w:proofErr w:type="spellStart"/>
      <w:r w:rsidRPr="00D418EE">
        <w:rPr>
          <w:rFonts w:ascii="Times New Roman" w:eastAsia="Times New Roman" w:hAnsi="Times New Roman" w:cs="Times New Roman"/>
          <w:lang w:eastAsia="ru-RU"/>
        </w:rPr>
        <w:t>Optix</w:t>
      </w:r>
      <w:proofErr w:type="spellEnd"/>
      <w:r w:rsidRPr="00D418EE">
        <w:rPr>
          <w:rFonts w:ascii="Times New Roman" w:eastAsia="Times New Roman" w:hAnsi="Times New Roman" w:cs="Times New Roman"/>
          <w:lang w:eastAsia="ru-RU"/>
        </w:rPr>
        <w:t xml:space="preserve"> можно использовать в процессах моделирования звукового распространения, оптических эффектов и так же моделирования ядерных процессов.</w:t>
      </w:r>
    </w:p>
    <w:p w:rsidR="000E6614" w:rsidRPr="00D418EE" w:rsidRDefault="000E6614" w:rsidP="00E931D9">
      <w:pPr>
        <w:spacing w:line="240" w:lineRule="auto"/>
        <w:rPr>
          <w:rFonts w:ascii="Times New Roman" w:hAnsi="Times New Roman" w:cs="Times New Roman"/>
        </w:rPr>
      </w:pPr>
    </w:p>
    <w:sectPr w:rsidR="000E6614" w:rsidRPr="00D418EE" w:rsidSect="00DC6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4817"/>
    <w:rsid w:val="000E6614"/>
    <w:rsid w:val="00444817"/>
    <w:rsid w:val="004E4C93"/>
    <w:rsid w:val="005E558B"/>
    <w:rsid w:val="006201A1"/>
    <w:rsid w:val="0064600B"/>
    <w:rsid w:val="00767CCA"/>
    <w:rsid w:val="00BA2E94"/>
    <w:rsid w:val="00BF055A"/>
    <w:rsid w:val="00C417AF"/>
    <w:rsid w:val="00D418EE"/>
    <w:rsid w:val="00DC6204"/>
    <w:rsid w:val="00E32AF2"/>
    <w:rsid w:val="00E91287"/>
    <w:rsid w:val="00E931D9"/>
    <w:rsid w:val="00FF0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2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4600B"/>
  </w:style>
  <w:style w:type="character" w:styleId="a4">
    <w:name w:val="Hyperlink"/>
    <w:basedOn w:val="a0"/>
    <w:uiPriority w:val="99"/>
    <w:semiHidden/>
    <w:unhideWhenUsed/>
    <w:rsid w:val="006460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8%D0%B3%D1%80%D0%BE%D0%B2%D0%B0%D1%8F_%D0%BF%D1%80%D0%B8%D1%81%D1%82%D0%B0%D0%B2%D0%BA%D0%B0" TargetMode="External"/><Relationship Id="rId4" Type="http://schemas.openxmlformats.org/officeDocument/2006/relationships/hyperlink" Target="http://ru.wikipedia.org/wiki/%D0%9F%D0%B5%D1%80%D1%81%D0%BE%D0%BD%D0%B0%D0%BB%D1%8C%D0%BD%D1%8B%D0%B9_%D0%BA%D0%BE%D0%BC%D0%BF%D1%8C%D1%8E%D1%82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Elka</dc:creator>
  <cp:lastModifiedBy>Elka</cp:lastModifiedBy>
  <cp:revision>1</cp:revision>
  <dcterms:created xsi:type="dcterms:W3CDTF">2014-06-26T10:32:00Z</dcterms:created>
  <dcterms:modified xsi:type="dcterms:W3CDTF">2014-06-26T13:38:00Z</dcterms:modified>
</cp:coreProperties>
</file>