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David McDougall</w:t>
      </w:r>
    </w:p>
    <w:p>
      <w:pPr>
        <w:spacing w:after="100" w:before="0"/>
      </w:pPr>
      <w:r>
        <w:rPr>
          <w:rFonts w:ascii="Calibri" w:cs="Calibri" w:eastAsia="Calibri" w:hAnsi="Calibri"/>
          <w:color w:val="2E5F8A"/>
          <w:sz w:val="24"/>
          <w:szCs w:val="24"/>
        </w:rPr>
        <w:t xml:space="preserve">AI Creative Producer  ·  Voice AI Specialist  ·  Documentary Filmmaker</w:t>
      </w:r>
    </w:p>
    <w:p>
      <w:pPr>
        <w:spacing w:after="0" w:before="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Richmond, North Yorkshire  |  </w:t>
      </w:r>
      <w:hyperlink w:history="1" r:id="rIdiqryabkczauuxvo4vyaqq">
        <w:r>
          <w:rPr>
            <w:rFonts w:ascii="Calibri" w:cs="Calibri" w:eastAsia="Calibri" w:hAnsi="Calibri"/>
            <w:color w:val="2E5F8A"/>
            <w:sz w:val="19"/>
            <w:szCs w:val="19"/>
            <w:u w:val="single"/>
          </w:rPr>
          <w:t xml:space="preserve">davidmcdougall@proton.me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+44 7943 590816  |  </w:t>
      </w:r>
      <w:hyperlink w:history="1" r:id="rId9p_ax8nqqfo7c5rly3hab">
        <w:r>
          <w:rPr>
            <w:rFonts w:ascii="Calibri" w:cs="Calibri" w:eastAsia="Calibri" w:hAnsi="Calibri"/>
            <w:color w:val="2E5F8A"/>
            <w:sz w:val="19"/>
            <w:szCs w:val="19"/>
            <w:u w:val="single"/>
          </w:rPr>
          <w:t xml:space="preserve">mcdougall.studio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cv36_p1u_eo97or0fjamy">
        <w:r>
          <w:rPr>
            <w:rFonts w:ascii="Calibri" w:cs="Calibri" w:eastAsia="Calibri" w:hAnsi="Calibri"/>
            <w:color w:val="2E5F8A"/>
            <w:sz w:val="19"/>
            <w:szCs w:val="19"/>
            <w:u w:val="single"/>
          </w:rPr>
          <w:t xml:space="preserve">linkedin.com/in/david-mcdougall-7861287</w:t>
        </w:r>
      </w:hyperlink>
    </w:p>
    <w:p>
      <w:pPr>
        <w:pBdr>
          <w:bottom w:val="single" w:color="2E5F8A" w:sz="8" w:space="4"/>
        </w:pBdr>
        <w:spacing w:after="120" w:before="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2E5F8A"/>
          <w:spacing w:val="60"/>
          <w:sz w:val="20"/>
          <w:szCs w:val="20"/>
        </w:rPr>
        <w:t xml:space="preserve">PROFILE</w:t>
      </w:r>
    </w:p>
    <w:p>
      <w:pPr>
        <w:spacing w:after="100" w:before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Documentary filmmaker and creative director with 20+ years across BBC, Al Jazeera, Channel 4, Discovery, National Geographic, and PBS — now building at the intersection of AI, voice, and cinematic storytelling. Founder of Murmur Labs Ltd, an AI-native studio developing voice-first products and aural intelligence platforms. Deep hands-on experience with generative AI video and audio production pipelines, advanced ElevenLabs API deployment, prompt engineering for creative applications, and AI-assisted content strategy. Fluent in the full production stack from concept to delivery — and in the emerging agent-native tooling reshaping the media landscape.</w:t>
      </w:r>
    </w:p>
    <w:p>
      <w:pPr>
        <w:pBdr>
          <w:bottom w:val="single" w:color="2E5F8A" w:sz="8" w:space="4"/>
        </w:pBdr>
        <w:spacing w:after="120" w:before="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2E5F8A"/>
          <w:spacing w:val="60"/>
          <w:sz w:val="20"/>
          <w:szCs w:val="20"/>
        </w:rPr>
        <w:t xml:space="preserve">CORE COMPETENCIES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AI &amp; Voice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Generative AI video &amp; audio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Voice AI (ElevenLabs, Vapi)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Prompt engineering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Agent-native development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LLM workflows &amp; MCP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Production &amp; Direction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Documentary filmmaking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Broadcast series direction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Branded &amp; social content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Executive producing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Post-production &amp; editing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Creative &amp; Strategy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Narrative development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Content strategy &amp; GEO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Brand storytelling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Cross-platform localisation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AI creative consulting</w:t>
            </w:r>
          </w:p>
        </w:tc>
      </w:tr>
    </w:tbl>
    <w:p>
      <w:pPr>
        <w:pBdr>
          <w:bottom w:val="single" w:color="2E5F8A" w:sz="8" w:space="4"/>
        </w:pBdr>
        <w:spacing w:after="120" w:before="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2E5F8A"/>
          <w:spacing w:val="60"/>
          <w:sz w:val="20"/>
          <w:szCs w:val="20"/>
        </w:rPr>
        <w:t xml:space="preserve">EXPERIENCE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Founder &amp; AI Creative Producer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Mar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Murmur Labs Ltd · Richmond, North Yorkshire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Voco — a production-grade Voice AI assistant integrating ElevenLabs, Vapi, and LLM backends for automated, context-aware outbound calling and inbound handling.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Developing MintSkills — a verified commercial marketplace for agent-native developer tools, featuring a proprietary 4-stage security and verification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Architected AI-native media pipelines combining generative video (Runway ML, Kling, Sora) with advanced audio synthesis — compressing broadcast-quality production timelines by 60–80%.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Produced AI-native short-form content demonstrating generative storytelling workflows for social and creator audiences across YouTube and Instagram.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Executive Producer / Series Director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Sep 2013 – Feb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The Wired Agency · Doha, Qatar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Series-directed The Journey — a 15-part bilingual (Arabic/English) travel documentary for Al Jazeera, reaching 50M+ viewers across MENA.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high-budget visual storytelling campaigns and localised multi-language content for Total, Harrods, Land Rover, Qatar Airways, Hamad International Airport, and Qatar Foundation.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multi-disciplinary international crews across complex cross-border productions with multi-lingual post-production mastering.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 Producer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Sep 2018 – Feb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Qatar Media Corporation (State Broadcaster) · Doha, Qatar</w:t>
      </w:r>
      <w:r>
        <w:rPr>
          <w:rFonts w:ascii="Calibri" w:cs="Calibri" w:eastAsia="Calibri" w:hAnsi="Calibri"/>
          <w:b/>
          <w:bCs/>
          <w:color w:val="2E5F8A"/>
          <w:sz w:val="18"/>
          <w:szCs w:val="18"/>
        </w:rPr>
        <w:t xml:space="preserve">  (Embedded secondment from The Wired Agency)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Designed, built, and launched high-impact TV programming, promotional campaigns, and digital content for a new English-language broadcast channel.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Content Director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Jun 2009 – Sep 2013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Freelance · Europe, Middle East &amp; South East Asia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Produced and directed branded content and investigative documentaries across Myanmar, Thailand, Hong Kong, Philippines, Bahrain, and the UK for the Daily Telegraph, Monocle Magazine, and the University of Durham.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Producer / Director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Jul 2007 – Jul 2009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Alchemy Films · Dubai, UAE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Delivered branded content, TVCs, and documentaries for Armani, Ferragamo, Emirates Airlines, McKinsey, Bloomberg, and CNN — via agencies TBWA, Leo Burnett, Ogilvy, and Grey.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Development Producer · Associate Producer · Production Manager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Apr 2004 – Jun 2007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BBC · Discovery · National Geographic · Channel 4 · PBS · London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Credits include BBC Horizon, BBC Storyville, Channel 4 News, PBS, Discovery, and National Geographic.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Development Producer / Associate Producer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Mar 2003 – Apr 2004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Paladin Invision Productions (Multi Emmy-winning) · London</w:t>
      </w:r>
    </w:p>
    <w:p>
      <w:pPr>
        <w:tabs>
          <w:tab w:val="right" w:pos="9638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Associate Producer / Head of Development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Sep 2001 – Apr 2003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Atlantic Celtic Films · Windsor, UK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Investigations and current affairs documentary production.</w:t>
      </w:r>
    </w:p>
    <w:p>
      <w:pPr>
        <w:pBdr>
          <w:bottom w:val="single" w:color="2E5F8A" w:sz="8" w:space="4"/>
        </w:pBdr>
        <w:spacing w:after="120" w:before="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2E5F8A"/>
          <w:spacing w:val="60"/>
          <w:sz w:val="20"/>
          <w:szCs w:val="20"/>
        </w:rPr>
        <w:t xml:space="preserve">AI TOOLS &amp; TECHNOLOGY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AI Video</w:t>
            </w:r>
          </w:p>
        </w:tc>
        <w:tc>
          <w:tcPr>
            <w:tcW w:type="dxa" w:w="763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Runway ML · Kling · Luma Dream Machine · Sora · Midjourney · Pika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Voice AI</w:t>
            </w:r>
          </w:p>
        </w:tc>
        <w:tc>
          <w:tcPr>
            <w:tcW w:type="dxa" w:w="763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ElevenLabs (Deep Voice Design, API Deployment, Multilingual Generation) · Vapi · Whisper · TTS/STT pipelines · Agentic voice orchestration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LLMs &amp; Agents</w:t>
            </w:r>
          </w:p>
        </w:tc>
        <w:tc>
          <w:tcPr>
            <w:tcW w:type="dxa" w:w="763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Claude (Claude Code) · GPT-4o · Gemini · Prompt engineering · MCP · Agent-native development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Dev Stack</w:t>
            </w:r>
          </w:p>
        </w:tc>
        <w:tc>
          <w:tcPr>
            <w:tcW w:type="dxa" w:w="763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React · TypeScript · Tailwind CSS · Node.js · Vercel (AI-assisted full-stack development)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A"/>
                <w:sz w:val="19"/>
                <w:szCs w:val="19"/>
              </w:rPr>
              <w:t xml:space="preserve">Post-Production</w:t>
            </w:r>
          </w:p>
        </w:tc>
        <w:tc>
          <w:tcPr>
            <w:tcW w:type="dxa" w:w="763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Adobe Premiere · DaVinci Resolve · Final Cut Pro · After Effects · Avid</w:t>
            </w:r>
          </w:p>
        </w:tc>
      </w:tr>
    </w:tbl>
    <w:p>
      <w:pPr>
        <w:pBdr>
          <w:bottom w:val="single" w:color="2E5F8A" w:sz="8" w:space="4"/>
        </w:pBdr>
        <w:spacing w:after="120" w:before="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2E5F8A"/>
          <w:spacing w:val="60"/>
          <w:sz w:val="20"/>
          <w:szCs w:val="20"/>
        </w:rPr>
        <w:t xml:space="preserve">EDUCATION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BSc (Econ) Agricultural Economics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·  University of Reading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Ampleforth College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·  4 A Levels, 10 GCSEs</w:t>
      </w:r>
    </w:p>
    <w:p>
      <w:pPr>
        <w:pBdr>
          <w:bottom w:val="single" w:color="2E5F8A" w:sz="8" w:space="4"/>
        </w:pBdr>
        <w:spacing w:after="12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Portfolio &amp; Showreel: </w:t>
      </w:r>
      <w:hyperlink w:history="1" r:id="rId7i2xjoh45215-gpi1f81j">
        <w:r>
          <w:rPr>
            <w:rFonts w:ascii="Calibri" w:cs="Calibri" w:eastAsia="Calibri" w:hAnsi="Calibri"/>
            <w:color w:val="2E5F8A"/>
            <w:sz w:val="19"/>
            <w:szCs w:val="19"/>
            <w:u w:val="single"/>
          </w:rPr>
          <w:t xml:space="preserve">mcdougall.studio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·  AI Case Study: </w:t>
      </w:r>
      <w:hyperlink w:history="1" r:id="rIdcbk6ccad01cl0zadciepb">
        <w:r>
          <w:rPr>
            <w:rFonts w:ascii="Calibri" w:cs="Calibri" w:eastAsia="Calibri" w:hAnsi="Calibri"/>
            <w:color w:val="2E5F8A"/>
            <w:sz w:val="19"/>
            <w:szCs w:val="19"/>
            <w:u w:val="single"/>
          </w:rPr>
          <w:t xml:space="preserve">Blessed Are the Pacemakers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qryabkczauuxvo4vyaqq" Type="http://schemas.openxmlformats.org/officeDocument/2006/relationships/hyperlink" Target="mailto:davidmcdougall@proton.me" TargetMode="External"/><Relationship Id="rId9p_ax8nqqfo7c5rly3hab" Type="http://schemas.openxmlformats.org/officeDocument/2006/relationships/hyperlink" Target="https://mcdougall.studio" TargetMode="External"/><Relationship Id="rIdcv36_p1u_eo97or0fjamy" Type="http://schemas.openxmlformats.org/officeDocument/2006/relationships/hyperlink" Target="https://www.linkedin.com/in/david-mcdougall-7861287" TargetMode="External"/><Relationship Id="rId7i2xjoh45215-gpi1f81j" Type="http://schemas.openxmlformats.org/officeDocument/2006/relationships/hyperlink" Target="https://mcdougall.studio" TargetMode="External"/><Relationship Id="rIdcbk6ccad01cl0zadciepb" Type="http://schemas.openxmlformats.org/officeDocument/2006/relationships/hyperlink" Target="https://mcdougall.studio/blessed-are-the-pacemakers.htm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2026-06-19T15:37:52.869Z</dcterms:created>
  <dcterms:modified xsi:type="dcterms:W3CDTF">2026-06-19T15:37:52.869Z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