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BBEC" w14:textId="734EFB00" w:rsidR="007F680F" w:rsidRDefault="00FB6264">
      <w:pPr>
        <w:rPr>
          <w:lang w:val="en-US"/>
        </w:rPr>
      </w:pPr>
      <w:r>
        <w:rPr>
          <w:lang w:val="en-US"/>
        </w:rPr>
        <w:t>Secondary Motion of the shoulder arm elevation</w:t>
      </w:r>
      <w:r w:rsidR="00E37A74">
        <w:rPr>
          <w:lang w:val="en-US"/>
        </w:rPr>
        <w:t xml:space="preserve"> in patients with shoulder tightness</w:t>
      </w:r>
    </w:p>
    <w:p w14:paraId="380036D9" w14:textId="7B44E271" w:rsidR="00E37A74" w:rsidRDefault="00E37A74">
      <w:pPr>
        <w:rPr>
          <w:lang w:val="en-US"/>
        </w:rPr>
      </w:pPr>
    </w:p>
    <w:p w14:paraId="10022C25" w14:textId="15F24DA4" w:rsidR="005A322D" w:rsidRPr="00D84733" w:rsidRDefault="008A7E5B">
      <w:pPr>
        <w:rPr>
          <w:sz w:val="28"/>
          <w:szCs w:val="28"/>
          <w:lang w:val="en-US"/>
        </w:rPr>
      </w:pPr>
      <w:r w:rsidRPr="00D84733">
        <w:rPr>
          <w:sz w:val="28"/>
          <w:szCs w:val="28"/>
          <w:lang w:val="en-US"/>
        </w:rPr>
        <w:t>Introduction</w:t>
      </w:r>
    </w:p>
    <w:p w14:paraId="0B993D0F" w14:textId="05C98CCA" w:rsidR="008A7E5B" w:rsidRDefault="008A7E5B">
      <w:pPr>
        <w:rPr>
          <w:lang w:val="en-US"/>
        </w:rPr>
      </w:pPr>
      <w:r>
        <w:rPr>
          <w:lang w:val="en-US"/>
        </w:rPr>
        <w:t xml:space="preserve">Instinct anatomy </w:t>
      </w:r>
      <w:r w:rsidR="0029617D">
        <w:rPr>
          <w:lang w:val="en-US"/>
        </w:rPr>
        <w:t xml:space="preserve">of shoulder joint provides </w:t>
      </w:r>
      <w:r w:rsidR="00E5640C">
        <w:rPr>
          <w:lang w:val="en-US"/>
        </w:rPr>
        <w:t xml:space="preserve">6° of freedom. </w:t>
      </w:r>
      <w:r w:rsidR="00D5419A">
        <w:rPr>
          <w:lang w:val="en-US"/>
        </w:rPr>
        <w:t xml:space="preserve">Because it’s a combination of the </w:t>
      </w:r>
      <w:proofErr w:type="spellStart"/>
      <w:r w:rsidR="00D5419A">
        <w:rPr>
          <w:lang w:val="en-US"/>
        </w:rPr>
        <w:t>humerus</w:t>
      </w:r>
      <w:proofErr w:type="spellEnd"/>
      <w:r w:rsidR="00D5419A">
        <w:rPr>
          <w:lang w:val="en-US"/>
        </w:rPr>
        <w:t xml:space="preserve"> and the sc</w:t>
      </w:r>
      <w:r w:rsidR="00A1061B">
        <w:rPr>
          <w:lang w:val="en-US"/>
        </w:rPr>
        <w:t>apula ( 3 + 3 axes)</w:t>
      </w:r>
      <w:r w:rsidR="003F5547">
        <w:rPr>
          <w:lang w:val="en-US"/>
        </w:rPr>
        <w:t>. Primary and secondary motions play a huge role in the movement.</w:t>
      </w:r>
    </w:p>
    <w:p w14:paraId="202AC80C" w14:textId="2ADABEAC" w:rsidR="003F5547" w:rsidRDefault="00A85B00">
      <w:pPr>
        <w:rPr>
          <w:lang w:val="en-US"/>
        </w:rPr>
      </w:pPr>
      <w:r>
        <w:rPr>
          <w:lang w:val="en-US"/>
        </w:rPr>
        <w:t>Shoulder motion is a result of the bony geometry, soft-tissue structures, and muscle activation.</w:t>
      </w:r>
    </w:p>
    <w:p w14:paraId="2803E639" w14:textId="744016BB" w:rsidR="005A322D" w:rsidRDefault="008E358D">
      <w:pPr>
        <w:rPr>
          <w:lang w:val="en-US"/>
        </w:rPr>
      </w:pPr>
      <w:r>
        <w:rPr>
          <w:lang w:val="en-US"/>
        </w:rPr>
        <w:t>Patients with shoulder impingement syndrome showed decreased upwar</w:t>
      </w:r>
      <w:r w:rsidR="003E3BE7">
        <w:rPr>
          <w:lang w:val="en-US"/>
        </w:rPr>
        <w:t>d</w:t>
      </w:r>
      <w:r>
        <w:rPr>
          <w:lang w:val="en-US"/>
        </w:rPr>
        <w:t xml:space="preserve"> rotation</w:t>
      </w:r>
      <w:r w:rsidR="00976B67">
        <w:rPr>
          <w:lang w:val="en-US"/>
        </w:rPr>
        <w:t>(4.1), decreased posterior ti</w:t>
      </w:r>
      <w:r w:rsidR="00433DB1">
        <w:rPr>
          <w:lang w:val="en-US"/>
        </w:rPr>
        <w:t>p</w:t>
      </w:r>
      <w:r w:rsidR="00976B67">
        <w:rPr>
          <w:lang w:val="en-US"/>
        </w:rPr>
        <w:t>ping(average 7°)</w:t>
      </w:r>
    </w:p>
    <w:p w14:paraId="56C4EA1F" w14:textId="5487A780" w:rsidR="00976B67" w:rsidRDefault="008665DA">
      <w:pPr>
        <w:rPr>
          <w:sz w:val="28"/>
          <w:szCs w:val="28"/>
          <w:lang w:val="en-US"/>
        </w:rPr>
      </w:pPr>
      <w:r w:rsidRPr="008665DA">
        <w:rPr>
          <w:sz w:val="28"/>
          <w:szCs w:val="28"/>
          <w:lang w:val="en-US"/>
        </w:rPr>
        <w:t xml:space="preserve">4.3 </w:t>
      </w:r>
      <w:r w:rsidR="00433DB1" w:rsidRPr="008665DA">
        <w:rPr>
          <w:sz w:val="28"/>
          <w:szCs w:val="28"/>
          <w:lang w:val="en-US"/>
        </w:rPr>
        <w:t>Methodological considerations</w:t>
      </w:r>
    </w:p>
    <w:p w14:paraId="7331CE03" w14:textId="1281DEDB" w:rsidR="008665DA" w:rsidRDefault="00051D0D">
      <w:pPr>
        <w:rPr>
          <w:lang w:val="en-US"/>
        </w:rPr>
      </w:pPr>
      <w:r>
        <w:rPr>
          <w:lang w:val="en-US"/>
        </w:rPr>
        <w:t>Numerous factors could introduce error in determining kinematics from an anatomical coordinate system and skin-based marker method.</w:t>
      </w:r>
      <w:r w:rsidR="0055604C">
        <w:rPr>
          <w:lang w:val="en-US"/>
        </w:rPr>
        <w:t xml:space="preserve"> All the coupled motions are dependent on the definition of the anatomical </w:t>
      </w:r>
      <w:r w:rsidR="00E25EA6">
        <w:rPr>
          <w:lang w:val="en-US"/>
        </w:rPr>
        <w:t>coordinate system.</w:t>
      </w:r>
      <w:r w:rsidR="00021ED3">
        <w:rPr>
          <w:lang w:val="en-US"/>
        </w:rPr>
        <w:t xml:space="preserve"> The </w:t>
      </w:r>
      <w:proofErr w:type="spellStart"/>
      <w:r w:rsidR="00021ED3">
        <w:rPr>
          <w:lang w:val="en-US"/>
        </w:rPr>
        <w:t>coordinatesystem</w:t>
      </w:r>
      <w:proofErr w:type="spellEnd"/>
      <w:r w:rsidR="00021ED3">
        <w:rPr>
          <w:lang w:val="en-US"/>
        </w:rPr>
        <w:t xml:space="preserve"> is also using the Wu standard</w:t>
      </w:r>
    </w:p>
    <w:p w14:paraId="286F2489" w14:textId="2914E697" w:rsidR="00021ED3" w:rsidRDefault="00C43B86">
      <w:pPr>
        <w:rPr>
          <w:lang w:val="en-US"/>
        </w:rPr>
      </w:pP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limitation </w:t>
      </w:r>
      <w:r w:rsidR="00CA5D02">
        <w:rPr>
          <w:lang w:val="en-US"/>
        </w:rPr>
        <w:t xml:space="preserve">in direct application of the estimates because there was no sensor directly attached to the scapula. </w:t>
      </w:r>
    </w:p>
    <w:p w14:paraId="21DEFD3C" w14:textId="0715C213" w:rsidR="00224A26" w:rsidRDefault="00224A26">
      <w:pPr>
        <w:rPr>
          <w:lang w:val="en-US"/>
        </w:rPr>
      </w:pPr>
      <w:r>
        <w:rPr>
          <w:lang w:val="en-US"/>
        </w:rPr>
        <w:t xml:space="preserve">Thus, </w:t>
      </w:r>
      <w:r w:rsidR="009A0A40">
        <w:rPr>
          <w:lang w:val="en-US"/>
        </w:rPr>
        <w:t>the methods should be sufficient and the interpretations are significant.</w:t>
      </w:r>
    </w:p>
    <w:p w14:paraId="68C2FF42" w14:textId="77777777" w:rsidR="009A0A40" w:rsidRPr="008665DA" w:rsidRDefault="009A0A40">
      <w:pPr>
        <w:rPr>
          <w:lang w:val="en-US"/>
        </w:rPr>
      </w:pPr>
      <w:bookmarkStart w:id="0" w:name="_GoBack"/>
      <w:bookmarkEnd w:id="0"/>
    </w:p>
    <w:sectPr w:rsidR="009A0A40" w:rsidRPr="0086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A5"/>
    <w:rsid w:val="00021ED3"/>
    <w:rsid w:val="00051D0D"/>
    <w:rsid w:val="00224A26"/>
    <w:rsid w:val="0029617D"/>
    <w:rsid w:val="003E3BE7"/>
    <w:rsid w:val="003F5547"/>
    <w:rsid w:val="00433DB1"/>
    <w:rsid w:val="0055604C"/>
    <w:rsid w:val="005A322D"/>
    <w:rsid w:val="007F680F"/>
    <w:rsid w:val="008665DA"/>
    <w:rsid w:val="008A7E5B"/>
    <w:rsid w:val="008E358D"/>
    <w:rsid w:val="00976B67"/>
    <w:rsid w:val="009A0A40"/>
    <w:rsid w:val="00A1061B"/>
    <w:rsid w:val="00A85B00"/>
    <w:rsid w:val="00C43B86"/>
    <w:rsid w:val="00CA5D02"/>
    <w:rsid w:val="00CC47A5"/>
    <w:rsid w:val="00D5419A"/>
    <w:rsid w:val="00D84733"/>
    <w:rsid w:val="00E25EA6"/>
    <w:rsid w:val="00E37A74"/>
    <w:rsid w:val="00E5640C"/>
    <w:rsid w:val="00E912E0"/>
    <w:rsid w:val="00F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D33921"/>
  <w15:chartTrackingRefBased/>
  <w15:docId w15:val="{55B2BE79-9E1E-4A6D-B476-BE040A5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Pickl</dc:creator>
  <cp:keywords/>
  <dc:description/>
  <cp:lastModifiedBy>Raphael Pickl</cp:lastModifiedBy>
  <cp:revision>26</cp:revision>
  <dcterms:created xsi:type="dcterms:W3CDTF">2019-12-12T10:15:00Z</dcterms:created>
  <dcterms:modified xsi:type="dcterms:W3CDTF">2019-12-12T10:54:00Z</dcterms:modified>
</cp:coreProperties>
</file>