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322" w:lineRule="exact"/>
        <w:ind w:left="0" w:right="20" w:firstLine="0"/>
      </w:pPr>
      <w:r>
        <w:rPr>
          <w:rStyle w:val="CharStyle5"/>
          <w:lang w:val="ru-RU"/>
        </w:rPr>
        <w:t>М(Ѣ)С(Е)ЦА СЕПТЕМБРѢ ВЬ К҃Е҃ Д(Ь)ИЬ С(ВЕ)ТЫѤ И ПР(Ѣ)ПОД(О)БНЫЕ ЕФРОСИНИ, НАРЕЧ(Е)ННЫѤ ЗМАРАГДОМЬ • БЛ(АГО)С(ЛО)ВИ,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center"/>
        <w:spacing w:before="0" w:after="611" w:line="240" w:lineRule="exact"/>
        <w:ind w:left="0" w:right="20" w:firstLine="0"/>
      </w:pPr>
      <w:r>
        <w:rPr>
          <w:rStyle w:val="CharStyle8"/>
          <w:lang w:val="ru-RU"/>
        </w:rPr>
        <w:t>Ѡ(ТЬ)ЧЕ.</w:t>
      </w:r>
    </w:p>
    <w:p>
      <w:pPr>
        <w:pStyle w:val="Style3"/>
        <w:numPr>
          <w:ilvl w:val="0"/>
          <w:numId w:val="1"/>
        </w:numPr>
        <w:tabs>
          <w:tab w:leader="none" w:pos="13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500"/>
      </w:pPr>
      <w:r>
        <w:rPr>
          <w:rStyle w:val="CharStyle5"/>
          <w:lang w:val="ru-RU"/>
        </w:rPr>
        <w:t>Бьіс(ть) моужь вь Алєѯандрн градѣ богать зѣло и чьстьнь • имє ємоу Панфоть, тьщивь зѣло на заповѣды Б(о)жиѥ. И поѥть жєноу под(о)бноу ѥмоу на слоужбоу • и та бѣшє ч(ь)стна рода. Бѣшє жє нєплоди, и бѣшє моужь ѥє вь пєчали вєлицѣ того ради, яко нє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</w:pPr>
      <w:r>
        <w:rPr>
          <w:rStyle w:val="CharStyle5"/>
          <w:lang w:val="ru-RU"/>
        </w:rPr>
        <w:t>115 бѣшє коомоу ѡставити // емоу имѣниѥ • бѣше же вь животѣ своѥмь даѥ просещіимь. Жена же видѣвши моужа своего печална, и не почиваше ни д(ь)нию ни нощіоу кь цр(ь)квамь текоущі и алчемь и м(о)л(и)твою кь Б(о)гоу чедоу хотещи, много же дари нищіимь дающіи. Такожде и моужь ѥє хождаашє кь монастирємь, искашє под(о)бна кь Б(о)гоу, понеже м(о)л(и)тва можеть всако хотѣниѥ спод(о)бити. И иде вь монастирь и реч(е) игоуменоу • « Великоу печаль исповѣдаю ти. » И многьі дарьі дасть монастирю, и вь бесѣдѣ велицѣ проси 11^ м(о)л(и)твоу ѡт игоумена и // ѡт братіе.</w:t>
      </w:r>
    </w:p>
    <w:p>
      <w:pPr>
        <w:pStyle w:val="Style3"/>
        <w:numPr>
          <w:ilvl w:val="0"/>
          <w:numId w:val="1"/>
        </w:numPr>
        <w:tabs>
          <w:tab w:leader="none" w:pos="129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500"/>
      </w:pPr>
      <w:r>
        <w:rPr>
          <w:rStyle w:val="CharStyle5"/>
          <w:lang w:val="ru-RU"/>
        </w:rPr>
        <w:t>Малоу же врѣмени миноувшоу ѡбличише тоу рѣчь, и м(о)л(и)твоу сьтворише братіа сь игоуменомь, и оуслыша Б(ог)ь м(о)л(и)твоу их и дасть има дьщерь. Видѣв же Панфоть дѣло монастира того, и ходѣшє 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400" w:right="20" w:firstLine="0"/>
      </w:pPr>
      <w:r>
        <w:rPr>
          <w:rStyle w:val="CharStyle11"/>
          <w:lang w:val="ru-RU"/>
        </w:rPr>
        <w:t>и подроужиѥ єго на бл(аго)с(ло)вєниѥ кь игоуменоу и кь братіи, и принесошє отроковицю, и повелѣста кр(ь)- стити ю. И приѥмь игоумень и кр(ь)сти ю и нареч(е) име єи Ефросини. Радоваше же се всь родь ее и дивляа- хоу се силѣ Б(о)жиѥи якож(е) бѣше краснаа лицємь и добра тѣлоом.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400" w:right="20" w:hanging="400"/>
      </w:pPr>
      <w:r>
        <w:rPr>
          <w:rStyle w:val="CharStyle11"/>
          <w:lang w:val="ru-RU"/>
        </w:rPr>
        <w:t xml:space="preserve">11^ </w:t>
      </w:r>
      <w:r>
        <w:rPr>
          <w:rStyle w:val="CharStyle9"/>
          <w:lang w:val="ru-RU"/>
        </w:rPr>
        <w:t>3</w:t>
      </w:r>
      <w:r>
        <w:rPr>
          <w:rStyle w:val="CharStyle11"/>
          <w:lang w:val="ru-RU"/>
        </w:rPr>
        <w:t>. Бьівши ѥи в҃і҃ // лѣтомь и м(а)ти ѥе прѣстави се ѡт жизни сеи и ѡста ѡт(ь)ць єє. И наоучи ю книжнѣи хитрости • и быс(ть) д(ѣ)ваа ѡт плода молитвьнаго, и толико бьіс(ть) моудра</w:t>
      </w:r>
      <w:r>
        <w:rPr>
          <w:rStyle w:val="CharStyle11"/>
        </w:rPr>
        <w:t xml:space="preserve"> </w:t>
      </w:r>
      <w:r>
        <w:rPr>
          <w:rStyle w:val="CharStyle11"/>
          <w:lang w:val="ru-RU"/>
        </w:rPr>
        <w:t>яко чюдити сє ѡ(ть)цоу ее, каако толикоу моудрость навиче. Славима же бьіс(ть) по всемоу градоу за моудрость ѥе, не того ради тьчию, нь лѣпоти ѥе дѣла* и доброти лица ее. И мнози сано- витіи моужіе прошахоу ю с(ы)ноомь своимь за добротоу ѥе. И вьзва Панфота вл(а)д(ы)ка града того, и ноуди ѥго дати за с(ы)нови егоо*.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22" w:lineRule="exact"/>
        <w:ind w:left="0" w:right="20" w:firstLine="0"/>
      </w:pPr>
      <w:r>
        <w:rPr>
          <w:rStyle w:val="CharStyle9"/>
          <w:lang w:val="ru-RU"/>
        </w:rPr>
        <w:t>4</w:t>
      </w:r>
      <w:r>
        <w:rPr>
          <w:rStyle w:val="CharStyle11"/>
          <w:lang w:val="ru-RU"/>
        </w:rPr>
        <w:t>. Врѣмени же мало&lt;у&gt;* миноувшоу, поемь 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400" w:right="20" w:hanging="400"/>
      </w:pPr>
      <w:r>
        <w:rPr>
          <w:rStyle w:val="CharStyle11"/>
          <w:lang w:val="ru-RU"/>
        </w:rPr>
        <w:t>11^ ѡт(ь)ць ее соущоу лѣть ѕ҃і҃ и и//дє вь монастирь много имѣниѥ неси на м(о)л(и)твоу братии. И пріиде кь игоуменоу и реч(е) • « Плодь м(о)л(и)твы твоѥе при- ведох ти да м(о)л(и)твоу творіши за ню, яко дати ю хощоу за моужь. » И повелѣ игоумень быти еи прѣд монастиремь и дасть еи м(о)л(и)твоу. И сьтвори три д(ь)ни вь монастири и послоушааше пѣніа их. И дивляше се заповѣди и тьщанию их видещи дѣлеса их, и чюждаше се и г(лаго)лаше • « Ѡ блажєни моужиѥ си, яко и на сємь свѣтѣ агг(е)ли соут, и по ѡшьствіи их наситет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се жизни н(е)б(е)сныѥ. » И ѡтврьзе &lt;се&gt; ср(ь)дце</w:t>
      </w:r>
    </w:p>
    <w:p>
      <w:pPr>
        <w:pStyle w:val="Style3"/>
        <w:numPr>
          <w:ilvl w:val="0"/>
          <w:numId w:val="3"/>
        </w:numPr>
        <w:tabs>
          <w:tab w:leader="none" w:pos="49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</w:pPr>
      <w:r>
        <w:rPr>
          <w:lang w:val="ru-RU"/>
          <w:w w:val="100"/>
          <w:spacing w:val="0"/>
          <w:color w:val="000000"/>
          <w:position w:val="0"/>
        </w:rPr>
        <w:t>Ефроси//{си}ни на зависть Б(о)ж(ь)ствноую. И по тре- тиѥмь д(ь)ни реч(е) Панфоть игоуменоу • « Повели, ѡ(ть)че, рабѣ твоеи да ти сє поклонить, и моли за ню яко ѡтити хощєм. » И яко пріидє к нѥмоу, падє на ногоу ѥго прѣд нимь, и рєч(є) ємоу • « Бл(аго)сл(о)ви мє, молю ти сє, да сп(а)сєть д(оу)шю мою Г(оспод)ь. » Ѡт(ь)ць бо єє, єгда ѡбрѣщааше чрьноризца вь градѣ, привождаше его вь доомь свои и чьсть емоу твораше и моляше и молити Б(ог)а ѡ нѥмь и за дьщерь ѥго.</w:t>
      </w:r>
    </w:p>
    <w:p>
      <w:pPr>
        <w:pStyle w:val="Style3"/>
        <w:numPr>
          <w:ilvl w:val="0"/>
          <w:numId w:val="5"/>
        </w:numPr>
        <w:tabs>
          <w:tab w:leader="none" w:pos="127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60"/>
      </w:pPr>
      <w:r>
        <w:rPr>
          <w:lang w:val="ru-RU"/>
          <w:w w:val="100"/>
          <w:spacing w:val="0"/>
          <w:color w:val="000000"/>
          <w:position w:val="0"/>
        </w:rPr>
        <w:t>Вь едино же врѣм(е) праздникь быс(ть) мона- стыра того. Посла игоумень брата позвати Панфота 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</w:pPr>
      <w:r>
        <w:rPr>
          <w:lang w:val="ru-RU"/>
          <w:w w:val="100"/>
          <w:spacing w:val="0"/>
          <w:color w:val="000000"/>
          <w:position w:val="0"/>
        </w:rPr>
        <w:t>117V праздникь. И пріиде вь доомь его // и слышавши Ефро- сини, призва чрьнца, и начеть вьпрашати • « Колико ѥс(ть) братиѥ вь монастири тоомь; » « М</w:t>
      </w:r>
      <w:r>
        <w:rPr>
          <w:lang w:val="en-US"/>
          <w:w w:val="100"/>
          <w:spacing w:val="0"/>
          <w:color w:val="000000"/>
          <w:position w:val="0"/>
        </w:rPr>
        <w:t>҃</w:t>
      </w:r>
      <w:r>
        <w:rPr>
          <w:lang w:val="ru-RU"/>
          <w:w w:val="100"/>
          <w:spacing w:val="0"/>
          <w:color w:val="000000"/>
          <w:position w:val="0"/>
        </w:rPr>
        <w:t>е</w:t>
      </w:r>
      <w:r>
        <w:rPr>
          <w:lang w:val="en-US"/>
          <w:w w:val="100"/>
          <w:spacing w:val="0"/>
          <w:color w:val="000000"/>
          <w:position w:val="0"/>
        </w:rPr>
        <w:t>҃</w:t>
      </w:r>
      <w:r>
        <w:rPr>
          <w:lang w:val="ru-RU"/>
          <w:w w:val="100"/>
          <w:spacing w:val="0"/>
          <w:color w:val="000000"/>
          <w:position w:val="0"/>
        </w:rPr>
        <w:t xml:space="preserve">. » Реч(е) же Ефросини • « А н(ы)ня кто придеть, приемет ли его игоумен; » И пакьі вьпроси ѥго • « Вьси ли пость единако дрьжеть и вси ли вь ѥдиноу цр(ь)ковь вьлазеть* ; » И реч(е) ѥи чрьнць • « Иѣтиѥ вси </w:t>
      </w:r>
      <w:r>
        <w:rPr>
          <w:rStyle w:val="CharStyle12"/>
          <w:lang w:val="ru-RU"/>
        </w:rPr>
        <w:t>поють. * »</w:t>
      </w:r>
    </w:p>
    <w:p>
      <w:pPr>
        <w:pStyle w:val="Style3"/>
        <w:numPr>
          <w:ilvl w:val="0"/>
          <w:numId w:val="5"/>
        </w:numPr>
        <w:tabs>
          <w:tab w:leader="none" w:pos="12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60"/>
      </w:pPr>
      <w:r>
        <w:rPr>
          <w:lang w:val="ru-RU"/>
          <w:w w:val="100"/>
          <w:spacing w:val="0"/>
          <w:color w:val="000000"/>
          <w:position w:val="0"/>
        </w:rPr>
        <w:t xml:space="preserve">И реч(е)* Ефросини • « Се, н(ы)ня погибаѥмаго свѣта ѡтишла бьіх, </w:t>
      </w:r>
      <w:r>
        <w:rPr>
          <w:rStyle w:val="CharStyle13"/>
          <w:lang w:val="ru-RU"/>
        </w:rPr>
        <w:t xml:space="preserve">Нь </w:t>
      </w:r>
      <w:r>
        <w:rPr>
          <w:lang w:val="ru-RU"/>
          <w:w w:val="100"/>
          <w:spacing w:val="0"/>
          <w:color w:val="000000"/>
          <w:position w:val="0"/>
        </w:rPr>
        <w:t>бою се ѡт(ь)ца яко прѣдавь мнѣ имѣниѥ и мислит ме моужоу вьдати. » И реч(е) еи чрьньць • « Да не бы ѡскврьнила тѣла твоегоо, ни</w:t>
      </w:r>
    </w:p>
    <w:p>
      <w:pPr>
        <w:pStyle w:val="Style3"/>
        <w:numPr>
          <w:ilvl w:val="0"/>
          <w:numId w:val="3"/>
        </w:numPr>
        <w:tabs>
          <w:tab w:leader="none" w:pos="50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796" w:left="2325" w:right="2325" w:bottom="3231" w:header="0" w:footer="3" w:gutter="667"/>
          <w:rtlGutter w:val="0"/>
          <w:cols w:space="720"/>
          <w:pgNumType w:start="30"/>
          <w:noEndnote/>
          <w:docGrid w:linePitch="360"/>
        </w:sectPr>
      </w:pPr>
      <w:r>
        <w:rPr>
          <w:lang w:val="ru-RU"/>
          <w:w w:val="100"/>
          <w:spacing w:val="0"/>
          <w:color w:val="000000"/>
          <w:position w:val="0"/>
        </w:rPr>
        <w:t>посрамила такиѥ доброти, // нь оуневѣсти се Х(ристо)- с(о)ви, иже имат ѡдарити те вь непрѣходещеѥ н(е)-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firstLine="0"/>
      </w:pPr>
      <w:r>
        <w:rPr>
          <w:rStyle w:val="CharStyle5"/>
          <w:lang w:val="ru-RU"/>
        </w:rPr>
        <w:t>б(е)сноѥ ц(ѣса)рство. Скоро же ѡтврьгши се излѣзи из домоу своѥго и сп(а)сеши се. » Ѡна же слышавши зѣло вьзлюби, и реч(е) емоу• «Ктоо би ме ѡстригль; » Нє бо хотѣше ѡт того час(а) ѡстрнщи се • вѣрна бо бѣ из дѣтска и реч(є) ѥи чрьнць • « Сє, ѡт(ь)ца ти ѡтвождоу вь монастирь и тамо сьтворить г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 xml:space="preserve"> д(ь)ни или чєтири и пріидєть чрьнць ѡт гори, и якожє хощєши ты тако сьтвори. »</w:t>
      </w:r>
    </w:p>
    <w:p>
      <w:pPr>
        <w:pStyle w:val="Style3"/>
        <w:numPr>
          <w:ilvl w:val="0"/>
          <w:numId w:val="7"/>
        </w:numPr>
        <w:tabs>
          <w:tab w:leader="none" w:pos="115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firstLine="460"/>
      </w:pPr>
      <w:r>
        <w:rPr>
          <w:rStyle w:val="CharStyle5"/>
          <w:lang w:val="ru-RU"/>
        </w:rPr>
        <w:t>И пріидє ѡт(ь)ць ѥє тогда и рєч(е) ѥмоу чрьнць • « Зовет те игоумень да пріимеши б(лаго)-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hanging="400"/>
      </w:pPr>
      <w:r>
        <w:rPr>
          <w:rStyle w:val="CharStyle5"/>
          <w:lang w:val="ru-RU"/>
        </w:rPr>
        <w:t>11^ с(ло)веніе. » Ирадь бывьИанфоть и вьста // сьтьщаниѥм и идє вь монастир. Явлѥниѥ жє Б(о)жиѥ бьіс(ть), и придє чрьнєць ѡт поустинє и сьтвори хотѣниѥ Ефро- сини. Видѣвши ѥго и рєч(є) • « Моли Б(ог)а за мєнє, ѡ(ть)чє. » И сьтвори м(о)л(и)твоу, сѣдоста жє ѡба, и рєч(є) Ефросина кь старцоу • « Ѡ(ть)чє, ѡ(ть)ца имам, раба Б(о)жия, имѣюща имѣниѥ много, и мыслить вьдати ме замоужь мироу семоу прѣльстнѡмоу. И не могоу ѡскврьнити се, и пакьі бою се ѡ(ть)ца. И що створю не вѣдѣ • нощь всоу сьна нє вькоушаю, молєщи Б(ог)а того ради. Да разоумѣи мысль мою и пооубожєниѥ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hanging="400"/>
      </w:pPr>
      <w:r>
        <w:rPr>
          <w:rStyle w:val="CharStyle5"/>
          <w:lang w:val="ru-RU"/>
        </w:rPr>
        <w:t>119 д(оу)ши моєи, мо//лю тє яко Б(ог)а соуща. И наоучи мє єжє под(о)бно д(оу)ши моѥи. »</w:t>
      </w:r>
    </w:p>
    <w:p>
      <w:pPr>
        <w:pStyle w:val="Style3"/>
        <w:numPr>
          <w:ilvl w:val="0"/>
          <w:numId w:val="7"/>
        </w:numPr>
        <w:tabs>
          <w:tab w:leader="none" w:pos="11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firstLine="460"/>
        <w:sectPr>
          <w:footnotePr>
            <w:pos w:val="pageBottom"/>
            <w:numFmt w:val="decimal"/>
            <w:numRestart w:val="continuous"/>
          </w:footnotePr>
          <w:pgSz w:w="12240" w:h="15840"/>
          <w:pgMar w:top="1796" w:left="2325" w:right="2325" w:bottom="3231" w:header="0" w:footer="3" w:gutter="667"/>
          <w:rtlGutter w:val="0"/>
          <w:cols w:space="720"/>
          <w:noEndnote/>
          <w:docGrid w:linePitch="360"/>
        </w:sectPr>
      </w:pPr>
      <w:r>
        <w:rPr>
          <w:rStyle w:val="CharStyle5"/>
          <w:lang w:val="ru-RU"/>
        </w:rPr>
        <w:t>Реч(є) жє ѥи старєць • « Чєдоо, послоушаи іеу(аг)г(е)ліа г(лаго)лющаа • Иже любить ѡ(ть)ца или м(а)т(е)рь или братию или сєстри, нє можєть приети ц(ѣса)рство н(е)б(е)сноѥ. Аз же тебѣ веще рєкоу • ащє нє можєши пльтию печаль ѡтстоупити, и бѣжи, ѡставльши вьса ѡт соуєтнаагоо сего мира. Мнозіи соуть притчею • цр(ь)ковници, маломощи и монастире, болны и сироти и вьдовице и плѣнѥніи, яможе ѡт(ь)ць твои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" w:right="60" w:firstLine="480"/>
      </w:pPr>
      <w:r>
        <w:rPr>
          <w:lang w:val="ru-RU"/>
          <w:w w:val="100"/>
          <w:spacing w:val="0"/>
          <w:color w:val="000000"/>
          <w:position w:val="0"/>
        </w:rPr>
        <w:t>раздасть имѣниѥ • тьчию д(оу)шю свою не погоуби. » И 11^ реч(е) д(ѣ)ваа • « Оуповаю на Б(ог)а, ѡ(ть)че, яко поть//щати се имамь на сп(а)сепиѥ д(оу)ши моеи. 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60" w:firstLine="480"/>
      </w:pPr>
      <w:r>
        <w:rPr>
          <w:lang w:val="ru-RU"/>
          <w:w w:val="100"/>
          <w:spacing w:val="0"/>
          <w:color w:val="000000"/>
          <w:position w:val="0"/>
        </w:rPr>
        <w:t>Реч(е) старць • « Тоо вещанию врѣме приносит сє. » Рєч(є) жє Ефросини • « Азь того ради тє молю, да ми накончаєши хотѣниѥ д(оу)ши моєи. 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60" w:firstLine="480"/>
      </w:pPr>
      <w:r>
        <w:rPr>
          <w:lang w:val="ru-RU"/>
          <w:w w:val="100"/>
          <w:spacing w:val="0"/>
          <w:color w:val="000000"/>
          <w:position w:val="0"/>
        </w:rPr>
        <w:t>И вьставь старєць и м(о)л(и)твоу сьтвори и по- стрижє ю и дасть єи скимоу. И м(о)л(и)твоу сьтворь и ѡтидє ѡт нѥє.</w:t>
      </w:r>
    </w:p>
    <w:p>
      <w:pPr>
        <w:pStyle w:val="Style3"/>
        <w:numPr>
          <w:ilvl w:val="0"/>
          <w:numId w:val="9"/>
        </w:numPr>
        <w:tabs>
          <w:tab w:leader="none" w:pos="129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60" w:firstLine="480"/>
      </w:pPr>
      <w:r>
        <w:rPr>
          <w:lang w:val="ru-RU"/>
          <w:w w:val="100"/>
          <w:spacing w:val="0"/>
          <w:color w:val="000000"/>
          <w:position w:val="0"/>
        </w:rPr>
        <w:t>Ефросини помисли вь сєбѣ и рєч(є) яко • « Ащє идоу вь моужскіи монастирь, то никтоо жє мєне не ѡтринеть. » И сьвлькши ѡвразь женскіи и ѡблѣче се бь моужьскіи. И веч(е)роу бьівшоу излѣзє ѡт домоу своєго вьземши сь собою і҃і҃ златиць. Оутроу же бьівшоу</w:t>
      </w:r>
    </w:p>
    <w:p>
      <w:pPr>
        <w:pStyle w:val="Style3"/>
        <w:numPr>
          <w:ilvl w:val="0"/>
          <w:numId w:val="11"/>
        </w:numPr>
        <w:tabs>
          <w:tab w:leader="none" w:pos="50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00" w:right="60" w:hanging="480"/>
      </w:pPr>
      <w:r>
        <w:rPr>
          <w:lang w:val="ru-RU"/>
          <w:w w:val="100"/>
          <w:spacing w:val="0"/>
          <w:color w:val="000000"/>
          <w:position w:val="0"/>
        </w:rPr>
        <w:t>пріи//де ѡт(ь)ць ѥе вь граадь и повелѣниѥмь Б(о)- жиѥмь иде вь цр(ь)ковь прѣжде.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60" w:firstLine="480"/>
      </w:pPr>
      <w:r>
        <w:rPr>
          <w:lang w:val="ru-RU"/>
          <w:w w:val="100"/>
          <w:spacing w:val="0"/>
          <w:color w:val="000000"/>
          <w:position w:val="0"/>
        </w:rPr>
        <w:t>Ефросини же иде вь моонастирь и реч(е) вратароу • « Иовѣждь игоуменоу яко • рабичищь ѥс(ть) ѡт ц(ѣса)ра пришьль и хощеть бесѣдовати кь тевѣ. 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60" w:firstLine="480"/>
      </w:pPr>
      <w:r>
        <w:rPr>
          <w:lang w:val="ru-RU"/>
          <w:w w:val="100"/>
          <w:spacing w:val="0"/>
          <w:color w:val="000000"/>
          <w:position w:val="0"/>
        </w:rPr>
        <w:t>И повелѣше емоу вьлѣсти. И вьлѣзши поклони се. М(о)л(и)твоу же сьтворише братіа сь игоуменоомь и сѣдоше. И реч(е) емоу игоумень • « Что потьща се кь намь бл(а)голюбиѥ твоѥ; 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60" w:firstLine="480"/>
      </w:pPr>
      <w:r>
        <w:rPr>
          <w:lang w:val="ru-RU"/>
          <w:w w:val="100"/>
          <w:spacing w:val="0"/>
          <w:color w:val="000000"/>
          <w:position w:val="0"/>
        </w:rPr>
        <w:t>И ѡтвѣща кь игоуменоу и реч(е) • « Вь полатѣ ц(ѣса)ревѣ бѣхь и вьзлюбих чрьньчьскыи ѡбразь, понѥже вь градѣ нашемь непод(о)бно есть чрьнориз- 12^ цемь бьіти. // И слышах б(ла)голюбиѥ вашє и пріидохь быти с вами. Имам жє и дарь мноогь кь цр(ь)кви, и ащє мє пріимєтє, принєсоу є. »</w:t>
      </w:r>
    </w:p>
    <w:p>
      <w:pPr>
        <w:pStyle w:val="Style3"/>
        <w:numPr>
          <w:ilvl w:val="0"/>
          <w:numId w:val="9"/>
        </w:numPr>
        <w:tabs>
          <w:tab w:leader="none" w:pos="140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60" w:firstLine="480"/>
      </w:pPr>
      <w:r>
        <w:rPr>
          <w:lang w:val="ru-RU"/>
          <w:w w:val="100"/>
          <w:spacing w:val="0"/>
          <w:color w:val="000000"/>
          <w:position w:val="0"/>
        </w:rPr>
        <w:t>И рєч(є) игоумень • « Чедо, добрѣ еси пришьль • се, монастирь прѣд тобою, и аще ти ѥс(ть) любовноо,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firstLine="0"/>
      </w:pPr>
      <w:r>
        <w:rPr>
          <w:lang w:val="ru-RU"/>
          <w:w w:val="100"/>
          <w:spacing w:val="0"/>
          <w:color w:val="000000"/>
          <w:position w:val="0"/>
        </w:rPr>
        <w:t>боуди вь нѥмь. И каако ти ѥс(ть) име; » И реч(е) • « Змарагдь. » И реч(е) игоумєнь • « Младь ѥси, єдинь не можеши сѣдѣти, нь под(о)бно есть тебѣ оучителя имѣти, да навикнеши дѣла наша. 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firstLine="460"/>
      </w:pPr>
      <w:r>
        <w:rPr>
          <w:lang w:val="ru-RU"/>
          <w:w w:val="100"/>
          <w:spacing w:val="0"/>
          <w:color w:val="000000"/>
          <w:position w:val="0"/>
        </w:rPr>
        <w:t>И тогда Змарагдь изьмь і҃і҃ златиць и вьдас(ть) игоуменю и реч(е) • « Се, н(ьі)ня примѣтє и ащє могоу здє бьіти, тоо и прочєє принесоу. »</w:t>
      </w:r>
    </w:p>
    <w:p>
      <w:pPr>
        <w:pStyle w:val="Style3"/>
        <w:numPr>
          <w:ilvl w:val="0"/>
          <w:numId w:val="11"/>
        </w:numPr>
        <w:tabs>
          <w:tab w:leader="none" w:pos="85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hanging="400"/>
      </w:pPr>
      <w:r>
        <w:rPr>
          <w:lang w:val="ru-RU"/>
          <w:w w:val="100"/>
          <w:spacing w:val="0"/>
          <w:color w:val="000000"/>
          <w:position w:val="0"/>
        </w:rPr>
        <w:t>И // призва игоумень Агапіа, моужа ч(ь)стна и с(вє)та. И прѣдасть и рєкы • « Ѡт д(ь)ньшняаго д(ь)нє сє с(ьі)нь твои и наоучи его пачє себе. 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firstLine="0"/>
      </w:pPr>
      <w:r>
        <w:rPr>
          <w:lang w:val="ru-RU"/>
          <w:w w:val="100"/>
          <w:spacing w:val="0"/>
          <w:color w:val="000000"/>
          <w:position w:val="0"/>
        </w:rPr>
        <w:t>Приѥмь ѥго Агапіи Змарагда и вьведе и вь кѥ&lt;л&gt;ю свою.</w:t>
      </w:r>
    </w:p>
    <w:p>
      <w:pPr>
        <w:pStyle w:val="Style3"/>
        <w:numPr>
          <w:ilvl w:val="0"/>
          <w:numId w:val="9"/>
        </w:numPr>
        <w:tabs>
          <w:tab w:leader="none" w:pos="129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firstLine="460"/>
      </w:pPr>
      <w:r>
        <w:rPr>
          <w:lang w:val="ru-RU"/>
          <w:w w:val="100"/>
          <w:spacing w:val="0"/>
          <w:color w:val="000000"/>
          <w:position w:val="0"/>
        </w:rPr>
        <w:t>И приходѣше Змарагдь вь цр(ь)квь и много* же діаволь растлѣваше и за доброти лица ѥго. И гнѣвь дрьжахоу братіа на игоумєна занѥ таковоо лицє приѥть. Вьзва жє игоумєнь Змарагда и рєч(є) емоу • « За доброти лица твоѥго несмисльни разгарают се и мьіслєть поустити тє вь вьнѣшнюю кєлію. Тамо жє ти и ѡбѣдо-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hanging="400"/>
      </w:pPr>
      <w:r>
        <w:rPr>
          <w:lang w:val="ru-RU"/>
          <w:w w:val="100"/>
          <w:spacing w:val="0"/>
          <w:color w:val="000000"/>
          <w:position w:val="0"/>
        </w:rPr>
        <w:t>121^ вати, а кь брати да не приходиши. Иѣ//тіемь и м(о)л(и)т- вою припадаи кь Б(ог)оу, д(ь)нь и нощь, якоже вид(и)ши Агапиѥво тьщаніе и бдѣніѥ. »</w:t>
      </w:r>
    </w:p>
    <w:p>
      <w:pPr>
        <w:pStyle w:val="Style3"/>
        <w:numPr>
          <w:ilvl w:val="0"/>
          <w:numId w:val="9"/>
        </w:numPr>
        <w:tabs>
          <w:tab w:leader="none" w:pos="130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20" w:firstLine="460"/>
      </w:pPr>
      <w:r>
        <w:rPr>
          <w:lang w:val="ru-RU"/>
          <w:w w:val="100"/>
          <w:spacing w:val="0"/>
          <w:color w:val="000000"/>
          <w:position w:val="0"/>
        </w:rPr>
        <w:t>Ѡт(ь)цоу ѥе пришьдшоу вь домь свои и не ѡбрѣте дьщєрє своѥє и вьпрашаашє рабы камо идє Ефросини. И рѣше рабычищи • « Ие вѣм и камо иде. » И помышляаше ѡт(ь)ць ѥє • « Еда просившєи ю оумь- чашє ю », и поусти ѡпитати. Оуслыша жє ѡт(ь)ць юноти и с(ьі)нь ѥго иже* ю просишє, и бьіс(ть) говорь вєлікь, и притєкоше сь тьщаниѥмь и ѡбрѣтоше плачюща се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22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Паньфота. И тіи плакашє сє, и рѣшє • « Ктоо ю похити</w:t>
      </w:r>
    </w:p>
    <w:p>
      <w:pPr>
        <w:pStyle w:val="Style3"/>
        <w:numPr>
          <w:ilvl w:val="0"/>
          <w:numId w:val="11"/>
        </w:numPr>
        <w:tabs>
          <w:tab w:leader="none" w:pos="500" w:val="left"/>
        </w:tabs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500" w:right="20" w:hanging="480"/>
      </w:pPr>
      <w:r>
        <w:rPr>
          <w:lang w:val="ru-RU"/>
          <w:w w:val="100"/>
          <w:spacing w:val="0"/>
          <w:color w:val="000000"/>
          <w:position w:val="0"/>
        </w:rPr>
        <w:t>и скри сє с нєю; » И начєшє ю искати вь // монастирѡх и вь мирѣ и вь дроугачах и вь поустьіняхь и не ѡбрѣтоше ѥ и сьбырахоу се вьсегда яко и надь мрьтвца и плакахоу се.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lang w:val="ru-RU"/>
          <w:w w:val="100"/>
          <w:spacing w:val="0"/>
          <w:color w:val="000000"/>
          <w:position w:val="0"/>
        </w:rPr>
        <w:t>Свекрь нарицаше ю сньхоу, а юнота подроужиѥ. И ѡт(ь)ць плаче дьщере и вѣщааше • « Оувьі мнѣ, чедо мое сладкооѥ • Оувы мнѣ, чедо моє, оутѣхо д(оу)ши моѥи • Ктоо дом мои вьсхити и ктоо домь мои расипа и ктоо домоу моѥмоу лѣпотоу вьзєть; Ктоо сл(ь)нчноую добротоу тьмою покри; »</w:t>
      </w:r>
    </w:p>
    <w:p>
      <w:pPr>
        <w:pStyle w:val="Style3"/>
        <w:numPr>
          <w:ilvl w:val="0"/>
          <w:numId w:val="9"/>
        </w:numPr>
        <w:tabs>
          <w:tab w:leader="none" w:pos="13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lang w:val="ru-RU"/>
          <w:w w:val="100"/>
          <w:spacing w:val="0"/>
          <w:color w:val="000000"/>
          <w:position w:val="0"/>
        </w:rPr>
        <w:t>Иємогьі ѡт(ь)ць єє пріиде вь монастьірь. Илачє сє и падє на ногоу игоуменоу и реч(е) игоуменоу •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</w:pPr>
      <w:r>
        <w:rPr>
          <w:lang w:val="ru-RU"/>
          <w:w w:val="100"/>
          <w:spacing w:val="0"/>
          <w:color w:val="000000"/>
          <w:position w:val="0"/>
        </w:rPr>
        <w:t>12^ « Моли Б(ог)а, ѡ(ть)че, // да ѡбрѣщет се плоод м(о)- л(и)твьі твое. » Слышав жє игоумен и пєчалнь бьіс(ть) зѣлоо и повєлѣ оударити вь билоо да сьбєроуть братію. Якожє пріидошє и рєч(є) игоумєн • « Сьтворитє любовь и пость. » И сьтворішє, и нє ѡбличи Б(ог)ь ничєсожє.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lang w:val="ru-RU"/>
          <w:w w:val="100"/>
          <w:spacing w:val="0"/>
          <w:color w:val="000000"/>
          <w:position w:val="0"/>
        </w:rPr>
        <w:t>М(о)л(и)твьі бо Змарагьдовьі прѣдолѣвахоу • при- лежно бо моляше Б(ог)а, да не ѡбличить ѥе • и ѡтиде печалнь.</w:t>
      </w:r>
    </w:p>
    <w:p>
      <w:pPr>
        <w:pStyle w:val="Style3"/>
        <w:numPr>
          <w:ilvl w:val="0"/>
          <w:numId w:val="9"/>
        </w:numPr>
        <w:tabs>
          <w:tab w:leader="none" w:pos="14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lang w:val="ru-RU"/>
          <w:w w:val="100"/>
          <w:spacing w:val="0"/>
          <w:color w:val="000000"/>
          <w:position w:val="0"/>
        </w:rPr>
        <w:t>Малоу же врѣм(е)ни миноувшоу пріиде пакьі Ианфоть, и реч(є) игоумєнь • « Хощєши ли, Панфотє, сльішати добраа словєса; Ижє ѥс(ть) ѡт полати ц(ѣса)- рєви Фєѡд(о)сіа. » И рєч(є) ємоу • « Молю тн сє, о(ть)че,</w:t>
      </w:r>
    </w:p>
    <w:p>
      <w:pPr>
        <w:pStyle w:val="Style3"/>
        <w:numPr>
          <w:ilvl w:val="0"/>
          <w:numId w:val="11"/>
        </w:numPr>
        <w:tabs>
          <w:tab w:leader="none" w:pos="48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  <w:sectPr>
          <w:footnotePr>
            <w:pos w:val="pageBottom"/>
            <w:numFmt w:val="decimal"/>
            <w:numRestart w:val="continuous"/>
          </w:footnotePr>
          <w:pgSz w:w="12240" w:h="15840"/>
          <w:pgMar w:top="1796" w:left="2325" w:right="2325" w:bottom="3231" w:header="0" w:footer="3" w:gutter="667"/>
          <w:rtlGutter w:val="0"/>
          <w:cols w:space="720"/>
          <w:noEndnote/>
          <w:docGrid w:linePitch="360"/>
        </w:sectPr>
      </w:pPr>
      <w:r>
        <w:rPr>
          <w:lang w:val="ru-RU"/>
          <w:w w:val="100"/>
          <w:spacing w:val="0"/>
          <w:color w:val="000000"/>
          <w:position w:val="0"/>
        </w:rPr>
        <w:t>да пріимоу м(о)л(и)твоу ѥго. » И // вьзваа Агапіа и Змарагда и реч(е) игоумень Агапию • «Ириведи и Змарагда кь Панфотоу. » И пріведе и &lt;кь&gt;* ѥмоу и</w:t>
      </w:r>
    </w:p>
    <w:p>
      <w:pPr>
        <w:framePr w:h="254" w:wrap="notBeside" w:vAnchor="text" w:hAnchor="text" w:y="1"/>
        <w:widowControl w:val="0"/>
        <w:jc w:val="left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8pt;height:13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1535" w:after="0"/>
        <w:ind w:left="920" w:right="20" w:firstLine="0"/>
      </w:pPr>
      <w:r>
        <w:rPr>
          <w:lang w:val="ru-RU"/>
          <w:w w:val="100"/>
          <w:spacing w:val="0"/>
          <w:color w:val="000000"/>
          <w:position w:val="0"/>
        </w:rPr>
        <w:t>якоже видѣ Змарагдь ѡ(ть)ца и всь сльзьнь бьіс(ть). Мнѣше же яко смѣрения ради плачет се, и не позна ѥе, понѥже доброта ѥє бѣ изгибла и коколь нал(а)гаше на лицє си да нє познаєть ѥє.</w:t>
      </w:r>
    </w:p>
    <w:p>
      <w:pPr>
        <w:pStyle w:val="Style3"/>
        <w:numPr>
          <w:ilvl w:val="0"/>
          <w:numId w:val="9"/>
        </w:numPr>
        <w:tabs>
          <w:tab w:leader="none" w:pos="18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20" w:firstLine="440"/>
      </w:pPr>
      <w:r>
        <w:rPr>
          <w:lang w:val="ru-RU"/>
          <w:w w:val="100"/>
          <w:spacing w:val="0"/>
          <w:color w:val="000000"/>
          <w:position w:val="0"/>
        </w:rPr>
        <w:t>Сьтворшима жє има м(о)л(и)твоу и начєть Змарагдь кь ѡ(ть)цоу г(лаго)лати ѡ м(и)л(о)стини и ѡ оутѣшєніи. И оутѣши Змарагдь ср(ь)дцє Панфотѡвы, и разгараѥ сє сльзити начєть и радовати се • мыслѣше и тоужити, нь срамляше с(е).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920" w:right="20" w:hanging="400"/>
      </w:pPr>
      <w:r>
        <w:rPr>
          <w:lang w:val="ru-RU"/>
          <w:w w:val="100"/>
          <w:spacing w:val="0"/>
          <w:color w:val="000000"/>
          <w:position w:val="0"/>
        </w:rPr>
        <w:t>123^ Много же д(оу)шевноо слышавь, и ѡтиде // Иан- фотъ. Иде кь игоуменоу и реч(е) • « Единь Б(ог)ь, владьіко, * вѣсть яко оутѣших се зѣлоо ѡт ѡтрока того. Б(ог)ь вѣсть яко приложихь и дѣти своемь, яко сь Ефросиною оутѣших се », и поклонив се братіи, ѡтиде.</w:t>
      </w:r>
    </w:p>
    <w:p>
      <w:pPr>
        <w:pStyle w:val="Style3"/>
        <w:numPr>
          <w:ilvl w:val="0"/>
          <w:numId w:val="9"/>
        </w:numPr>
        <w:tabs>
          <w:tab w:leader="none" w:pos="1822" w:val="left"/>
        </w:tabs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920" w:right="20" w:firstLine="440"/>
      </w:pPr>
      <w:r>
        <w:rPr>
          <w:lang w:val="ru-RU"/>
          <w:w w:val="100"/>
          <w:spacing w:val="0"/>
          <w:color w:val="000000"/>
          <w:position w:val="0"/>
        </w:rPr>
        <w:t>Сьтвори же Змарагда л</w:t>
      </w:r>
      <w:r>
        <w:rPr>
          <w:lang w:val="en-US"/>
          <w:w w:val="100"/>
          <w:spacing w:val="0"/>
          <w:color w:val="000000"/>
          <w:position w:val="0"/>
        </w:rPr>
        <w:t>҃</w:t>
      </w:r>
      <w:r>
        <w:rPr>
          <w:lang w:val="ru-RU"/>
          <w:w w:val="100"/>
          <w:spacing w:val="0"/>
          <w:color w:val="000000"/>
          <w:position w:val="0"/>
        </w:rPr>
        <w:t>и҃ лѣт и болѣвь болѣз- нию и оумрѣть. Болещоу же емоу и пріиде Панфоть вь монастырь по ѡбьічаю и реч(е) игоуменоу • « Ѡ(ть)че, да виждоу Змарагда брата, яко д(оу)ша ми любить и. » И вьзва Агапия и реч(е) • « Веди его кь братоу Змараг- доу яко мню иноо не видить его. 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920" w:right="20" w:hanging="400"/>
        <w:sectPr>
          <w:footnotePr>
            <w:pos w:val="pageBottom"/>
            <w:numFmt w:val="decimal"/>
            <w:numRestart w:val="continuous"/>
          </w:footnotePr>
          <w:pgSz w:w="12240" w:h="15840"/>
          <w:pgMar w:top="1796" w:left="2325" w:right="2325" w:bottom="3231" w:header="0" w:footer="3" w:gutter="667"/>
          <w:rtlGutter w:val="0"/>
          <w:cols w:space="720"/>
          <w:noEndnote/>
          <w:docGrid w:linePitch="360"/>
        </w:sectPr>
      </w:pPr>
      <w:r>
        <w:rPr>
          <w:lang w:val="ru-RU"/>
          <w:w w:val="100"/>
          <w:spacing w:val="0"/>
          <w:color w:val="000000"/>
          <w:position w:val="0"/>
        </w:rPr>
        <w:t>1^4 И шьдшоу же Ианфотовы и // паде на ногоу ѥго и целова ѥго, и г(лаго)ла емоу • « Моли Б(ог)а за мене, брате мои, да би ме Б(ог)ь оутѣшиль ѡ дьщерьі моеи. » И реч(е) ѥмоу Змарагдь • « Не пци се ни плачи, елма еси зде пришьль. Б(ог)ь имат ѡбличити дьщерь твою. Нь молю ти сє • прѣбоуди здѣ д҃ дни, и да нє ѡтстоупиши ѡт мєнє. »</w:t>
      </w:r>
    </w:p>
    <w:p>
      <w:pPr>
        <w:pStyle w:val="Style3"/>
        <w:numPr>
          <w:ilvl w:val="0"/>
          <w:numId w:val="9"/>
        </w:numPr>
        <w:tabs>
          <w:tab w:leader="none" w:pos="139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80"/>
      </w:pPr>
      <w:r>
        <w:rPr>
          <w:lang w:val="ru-RU"/>
          <w:w w:val="100"/>
          <w:spacing w:val="0"/>
          <w:color w:val="000000"/>
          <w:position w:val="0"/>
        </w:rPr>
        <w:t>Наставшоу же д</w:t>
      </w:r>
      <w:r>
        <w:rPr>
          <w:lang w:val="en-US"/>
          <w:w w:val="100"/>
          <w:spacing w:val="0"/>
          <w:color w:val="000000"/>
          <w:position w:val="0"/>
        </w:rPr>
        <w:t>҃</w:t>
      </w:r>
      <w:r>
        <w:rPr>
          <w:lang w:val="ru-RU"/>
          <w:w w:val="100"/>
          <w:spacing w:val="0"/>
          <w:color w:val="000000"/>
          <w:position w:val="0"/>
        </w:rPr>
        <w:t>моу д(ь)ни, яко разоумѣ ѡшествіє своѥ кь Б(ог)оу, и вьзвавшіи ѡ(ть)ца своѥго и реч(е) емоу • « Понѥже хощеть Б(ог)ь мысль твою оуставити и мысле бес печали те створити д(ь)н(ь)сь за дьщерь твою Ефросиноу • азь ѥсмь оубогаа твоя дьщи,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hanging="480"/>
      </w:pPr>
      <w:r>
        <w:rPr>
          <w:lang w:val="ru-RU"/>
          <w:w w:val="100"/>
          <w:spacing w:val="0"/>
          <w:color w:val="000000"/>
          <w:position w:val="0"/>
        </w:rPr>
        <w:t>12^ то оуже ми вѣроу[и]. //Нь да никтоже оувѣсть ни даждь иномоу сьхранити ме, и моли за грѣхи моѥ. » И тѡ рекши прѣдасть д(оу)шю Г(о)с(поде)ви.</w:t>
      </w:r>
    </w:p>
    <w:p>
      <w:pPr>
        <w:pStyle w:val="Style3"/>
        <w:numPr>
          <w:ilvl w:val="0"/>
          <w:numId w:val="9"/>
        </w:numPr>
        <w:tabs>
          <w:tab w:leader="none" w:pos="137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80"/>
      </w:pPr>
      <w:r>
        <w:rPr>
          <w:lang w:val="ru-RU"/>
          <w:w w:val="100"/>
          <w:spacing w:val="0"/>
          <w:color w:val="000000"/>
          <w:position w:val="0"/>
        </w:rPr>
        <w:t>Якоже слыша Панфоть, ѡт оужести паде яко мр(ь)твь. И видѣ нѣкто Панфота яко падє и водоу вьзліа на нѥго и вьздвижє и и вьпроси его • « Что ти бьіс(ть);» Ѡн же рєч(є) • « Ие дѣитє мєнє. » Нє повѣдав жє чюдєси и вьставь и припадє над с(вє)тоє тѣло лица ее. И сльзами поліавь вьпіаше • « Оувьі мнѣ, чедоо моѥ сладкоѥ, по что того прѣждє не ѡбличи да бьіхь и азь с тобою оумрьль; Ѡ Г(оспод)и, Г(оспод)и,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0" w:hanging="480"/>
      </w:pPr>
      <w:r>
        <w:rPr>
          <w:lang w:val="ru-RU"/>
          <w:w w:val="100"/>
          <w:spacing w:val="0"/>
          <w:color w:val="000000"/>
          <w:position w:val="0"/>
        </w:rPr>
        <w:t>125 [к]ако* ю ѡт врага оукри и вьвєдє ю // вь жизнь; »</w:t>
      </w:r>
    </w:p>
    <w:p>
      <w:pPr>
        <w:pStyle w:val="Style3"/>
        <w:numPr>
          <w:ilvl w:val="0"/>
          <w:numId w:val="9"/>
        </w:numPr>
        <w:tabs>
          <w:tab w:leader="none" w:pos="139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80"/>
      </w:pPr>
      <w:r>
        <w:rPr>
          <w:lang w:val="ru-RU"/>
          <w:w w:val="100"/>
          <w:spacing w:val="0"/>
          <w:color w:val="000000"/>
          <w:position w:val="0"/>
        </w:rPr>
        <w:t>И тоо слышавь Агапиѥ чюдоо сь плачємь тєчє кь игоумєноу вьпиѥ. И пришьд игоумєнь падє на т(ѣ)лєси ѥѥ, плачє сє и г(лаго)лѥ • « Нєвѣсто прѣдив- нааго Б(ог)а и дьщи с(вє)тьіхь, нє забоуди дроужиньі своѥє да и міи с тобою наситим сє жизньі вѣчньіѥ. 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80"/>
      </w:pPr>
      <w:r>
        <w:rPr>
          <w:lang w:val="ru-RU"/>
          <w:w w:val="100"/>
          <w:spacing w:val="0"/>
          <w:color w:val="000000"/>
          <w:position w:val="0"/>
        </w:rPr>
        <w:t>И повєлѣ оударити клєпало да сьбєроут се братіа и да сь славою многою положєть ю. И сьбрашє се вси, и видѣвшє прославишє Б(ог)а.</w:t>
      </w:r>
    </w:p>
    <w:p>
      <w:pPr>
        <w:pStyle w:val="Style3"/>
        <w:numPr>
          <w:ilvl w:val="0"/>
          <w:numId w:val="9"/>
        </w:numPr>
        <w:tabs>
          <w:tab w:leader="none" w:pos="13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80"/>
      </w:pPr>
      <w:r>
        <w:rPr>
          <w:lang w:val="ru-RU"/>
          <w:w w:val="100"/>
          <w:spacing w:val="0"/>
          <w:color w:val="000000"/>
          <w:position w:val="0"/>
        </w:rPr>
        <w:t>Един жє бѣ ѡт братіє слѣпь єдинѣмь окомь и прикосноу сє телєси и прозрѣ. И видѣвшє вси прославишє Б(ог)а ѡ томь, ижє сьтвори дивна чюдєса.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440" w:right="20" w:hanging="440"/>
      </w:pPr>
      <w:r>
        <w:rPr>
          <w:rStyle w:val="CharStyle16"/>
          <w:lang w:val="ru-RU"/>
        </w:rPr>
        <w:t xml:space="preserve">12^ </w:t>
      </w:r>
      <w:r>
        <w:rPr>
          <w:rStyle w:val="CharStyle17"/>
          <w:lang w:val="ru-RU"/>
        </w:rPr>
        <w:t>21</w:t>
      </w:r>
      <w:r>
        <w:rPr>
          <w:rStyle w:val="CharStyle16"/>
          <w:lang w:val="ru-RU"/>
        </w:rPr>
        <w:t>. И тоу // ѡт(ь)ць ѥе раздасть домь свои нищіимь и монастиремь, и постриже се вь томь монастири и сѣдє вь кѥліи дьщере своѥе. И тоу жизнь свою сконьча сь бл(аго)с(ло)вениѥмь Ѡ(ть)ца и С(ьі)на и С(ве)т(аа)го Д(оу)ха и н(ы)ня и пр(и)сно и вь вѣкьі вѣкоом. Ам(и)нь.</w:t>
      </w:r>
    </w:p>
    <w:sectPr>
      <w:footnotePr>
        <w:pos w:val="pageBottom"/>
        <w:numFmt w:val="decimal"/>
        <w:numRestart w:val="continuous"/>
      </w:footnotePr>
      <w:pgSz w:w="12240" w:h="15840"/>
      <w:pgMar w:top="1796" w:left="2325" w:right="2325" w:bottom="3231" w:header="0" w:footer="3" w:gutter="667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25"/>
        <w:szCs w:val="25"/>
        <w:rFonts w:ascii="Bukyvede" w:eastAsia="Bukyvede" w:hAnsi="Bukyvede" w:cs="Bukyvede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17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Bukyvede" w:eastAsia="Bukyvede" w:hAnsi="Bukyvede" w:cs="Bukyvede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5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25"/>
        <w:szCs w:val="25"/>
        <w:rFonts w:ascii="Bukyvede" w:eastAsia="Bukyvede" w:hAnsi="Bukyvede" w:cs="Bukyvede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7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25"/>
        <w:szCs w:val="25"/>
        <w:rFonts w:ascii="Bukyvede" w:eastAsia="Bukyvede" w:hAnsi="Bukyvede" w:cs="Bukyvede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4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25"/>
        <w:szCs w:val="25"/>
        <w:rFonts w:ascii="Bukyvede" w:eastAsia="Bukyvede" w:hAnsi="Bukyvede" w:cs="Bukyvede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17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25"/>
        <w:szCs w:val="25"/>
        <w:rFonts w:ascii="Bukyvede" w:eastAsia="Bukyvede" w:hAnsi="Bukyvede" w:cs="Bukyvede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5"/>
      <w:szCs w:val="25"/>
      <w:rFonts w:ascii="Bukyvede" w:eastAsia="Bukyvede" w:hAnsi="Bukyvede" w:cs="Bukyvede"/>
    </w:rPr>
  </w:style>
  <w:style w:type="character" w:customStyle="1" w:styleId="CharStyle5">
    <w:name w:val="Body text"/>
    <w:basedOn w:val="CharStyle4"/>
    <w:rPr>
      <w:lang w:val="ru-RU"/>
      <w:w w:val="100"/>
      <w:spacing w:val="0"/>
      <w:color w:val="000000"/>
      <w:position w:val="0"/>
    </w:rPr>
  </w:style>
  <w:style w:type="character" w:customStyle="1" w:styleId="CharStyle7">
    <w:name w:val="Body text (19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Bukyvede" w:eastAsia="Bukyvede" w:hAnsi="Bukyvede" w:cs="Bukyvede"/>
    </w:rPr>
  </w:style>
  <w:style w:type="character" w:customStyle="1" w:styleId="CharStyle8">
    <w:name w:val="Body text (19)"/>
    <w:basedOn w:val="CharStyle7"/>
    <w:rPr>
      <w:lang w:val="ru-RU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Body text"/>
    <w:basedOn w:val="CharStyle4"/>
    <w:rPr>
      <w:lang w:val="1024"/>
      <w:w w:val="100"/>
      <w:spacing w:val="0"/>
      <w:color w:val="000000"/>
      <w:position w:val="0"/>
    </w:rPr>
  </w:style>
  <w:style w:type="character" w:customStyle="1" w:styleId="CharStyle10">
    <w:name w:val="Body text"/>
    <w:basedOn w:val="CharStyle4"/>
    <w:rPr>
      <w:lang w:val="1024"/>
      <w:w w:val="100"/>
      <w:spacing w:val="0"/>
      <w:color w:val="000000"/>
      <w:position w:val="0"/>
    </w:rPr>
  </w:style>
  <w:style w:type="character" w:customStyle="1" w:styleId="CharStyle11">
    <w:name w:val="Body text"/>
    <w:basedOn w:val="CharStyle4"/>
    <w:rPr>
      <w:lang w:val="ru-RU"/>
      <w:w w:val="100"/>
      <w:spacing w:val="0"/>
      <w:color w:val="000000"/>
      <w:position w:val="0"/>
    </w:rPr>
  </w:style>
  <w:style w:type="character" w:customStyle="1" w:styleId="CharStyle12">
    <w:name w:val="Body text + 12 pt"/>
    <w:basedOn w:val="CharStyle4"/>
    <w:rPr>
      <w:lang w:val="ru-RU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Body text + 10 pt,Spacing 1 pt"/>
    <w:basedOn w:val="CharStyle4"/>
    <w:rPr>
      <w:lang w:val="ru-RU"/>
      <w:sz w:val="20"/>
      <w:szCs w:val="20"/>
      <w:w w:val="100"/>
      <w:spacing w:val="20"/>
      <w:color w:val="000000"/>
      <w:position w:val="0"/>
    </w:rPr>
  </w:style>
  <w:style w:type="character" w:customStyle="1" w:styleId="CharStyle14">
    <w:name w:val="Body text + 8 pt"/>
    <w:basedOn w:val="CharStyle4"/>
    <w:rPr>
      <w:lang w:val="ru-RU"/>
      <w:sz w:val="16"/>
      <w:szCs w:val="16"/>
      <w:w w:val="100"/>
      <w:spacing w:val="0"/>
      <w:color w:val="000000"/>
      <w:position w:val="0"/>
    </w:rPr>
  </w:style>
  <w:style w:type="character" w:customStyle="1" w:styleId="CharStyle15">
    <w:name w:val="Body text"/>
    <w:basedOn w:val="CharStyle4"/>
    <w:rPr>
      <w:lang w:val="ru-RU"/>
      <w:w w:val="100"/>
      <w:spacing w:val="0"/>
      <w:color w:val="000000"/>
      <w:position w:val="0"/>
    </w:rPr>
  </w:style>
  <w:style w:type="character" w:customStyle="1" w:styleId="CharStyle16">
    <w:name w:val="Body text"/>
    <w:basedOn w:val="CharStyle4"/>
    <w:rPr>
      <w:lang w:val="ru-RU"/>
      <w:w w:val="100"/>
      <w:spacing w:val="0"/>
      <w:color w:val="000000"/>
      <w:position w:val="0"/>
    </w:rPr>
  </w:style>
  <w:style w:type="character" w:customStyle="1" w:styleId="CharStyle17">
    <w:name w:val="Body text + Spacing -1 pt"/>
    <w:basedOn w:val="CharStyle4"/>
    <w:rPr>
      <w:lang w:val="ru-RU"/>
      <w:w w:val="100"/>
      <w:spacing w:val="-30"/>
      <w:color w:val="000000"/>
      <w:position w:val="0"/>
    </w:rPr>
  </w:style>
  <w:style w:type="paragraph" w:customStyle="1" w:styleId="Style3">
    <w:name w:val="Body text"/>
    <w:basedOn w:val="Normal"/>
    <w:link w:val="CharStyle4"/>
    <w:pPr>
      <w:widowControl w:val="0"/>
      <w:shd w:val="clear" w:color="auto" w:fill="FFFFFF"/>
      <w:jc w:val="both"/>
      <w:spacing w:line="317" w:lineRule="exact"/>
    </w:pPr>
    <w:rPr>
      <w:b w:val="0"/>
      <w:bCs w:val="0"/>
      <w:i w:val="0"/>
      <w:iCs w:val="0"/>
      <w:u w:val="none"/>
      <w:strike w:val="0"/>
      <w:smallCaps w:val="0"/>
      <w:sz w:val="25"/>
      <w:szCs w:val="25"/>
      <w:rFonts w:ascii="Bukyvede" w:eastAsia="Bukyvede" w:hAnsi="Bukyvede" w:cs="Bukyvede"/>
    </w:rPr>
  </w:style>
  <w:style w:type="paragraph" w:customStyle="1" w:styleId="Style6">
    <w:name w:val="Body text (19)"/>
    <w:basedOn w:val="Normal"/>
    <w:link w:val="CharStyle7"/>
    <w:pPr>
      <w:widowControl w:val="0"/>
      <w:shd w:val="clear" w:color="auto" w:fill="FFFFFF"/>
      <w:jc w:val="both"/>
      <w:spacing w:line="312" w:lineRule="exact"/>
    </w:pPr>
    <w:rPr>
      <w:b w:val="0"/>
      <w:bCs w:val="0"/>
      <w:i w:val="0"/>
      <w:iCs w:val="0"/>
      <w:u w:val="none"/>
      <w:strike w:val="0"/>
      <w:smallCaps w:val="0"/>
      <w:rFonts w:ascii="Bukyvede" w:eastAsia="Bukyvede" w:hAnsi="Bukyvede" w:cs="Bukyved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