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13: Models Checking Models — Cross-Checking a Draft</w:t>
      </w:r>
    </w:p>
    <w:p>
      <w:pPr>
        <w:spacing w:after="240" w:before="0"/>
        <w:jc w:val="center"/>
      </w:pPr>
      <w:r>
        <w:rPr>
          <w:rFonts w:ascii="Arial" w:cs="Arial" w:eastAsia="Arial" w:hAnsi="Arial"/>
          <w:i/>
          <w:iCs/>
          <w:color w:val="595959"/>
          <w:sz w:val="22"/>
          <w:szCs w:val="22"/>
        </w:rPr>
        <w:t xml:space="preserve">Theme: Different families have different blind spots. A point one misses, the other often catches.</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a ‘cross-checking’ workflow: take a piece of writing, ask two different AI models the exact same critique prompt, and compare the two critiques side by side. The draft used here was the LinkedIn post Claude generated back in Task 12 — the same prompting-course announcement, now being graded rather than written.</w:t>
      </w:r>
    </w:p>
    <w:p>
      <w:pPr>
        <w:spacing w:after="160"/>
      </w:pPr>
      <w:r>
        <w:t xml:space="preserve">Both Claude and ChatGPT were given the identical draft and the identical scoring prompt: rate clarity, structure, evidence, and what's missing on a 1–10 scale with one sentence of reasoning each, then name the single highest-leverage fix. The two critiques agreed on a lot — both gave the same clarity and structure scores, and both identified ‘evidence’ as the weak point with the same general fix (add a concrete example). But each also caught something specific that the other didn't.</w:t>
      </w:r>
    </w:p>
    <w:p>
      <w:pPr>
        <w:spacing w:after="160"/>
      </w:pPr>
      <w:r>
        <w:t xml:space="preserve">Key takeaways:</w:t>
      </w:r>
    </w:p>
    <w:p>
      <w:pPr>
        <w:pStyle w:val="ListParagraph"/>
        <w:numPr>
          <w:ilvl w:val="0"/>
          <w:numId w:val="2"/>
        </w:numPr>
        <w:spacing w:after="100"/>
      </w:pPr>
      <w:r>
        <w:t xml:space="preserve">When two models are given the same draft and the same rubric, large agreement on the numeric scores doesn't mean the written feedback is identical — the reasoning behind similar scores can highlight different specific issues.</w:t>
      </w:r>
    </w:p>
    <w:p>
      <w:pPr>
        <w:pStyle w:val="ListParagraph"/>
        <w:numPr>
          <w:ilvl w:val="0"/>
          <w:numId w:val="2"/>
        </w:numPr>
        <w:spacing w:after="100"/>
      </w:pPr>
      <w:r>
        <w:t xml:space="preserve">One model named a concrete missing fact (‘which course’); the other named a concrete structural issue (‘two takeaways blur together’) — neither is more ‘correct,’ but together they cover more ground than either alone.</w:t>
      </w:r>
    </w:p>
    <w:p>
      <w:pPr>
        <w:pStyle w:val="ListParagraph"/>
        <w:numPr>
          <w:ilvl w:val="0"/>
          <w:numId w:val="2"/>
        </w:numPr>
        <w:spacing w:after="100"/>
      </w:pPr>
      <w:r>
        <w:t xml:space="preserve">One model went further than the rubric asked — drafting an actual example sentence and projecting an overall score — which made its feedback more immediately actionable, even though it wasn't explicitly requested.</w:t>
      </w:r>
    </w:p>
    <w:p>
      <w:pPr>
        <w:pStyle w:val="ListParagraph"/>
        <w:numPr>
          <w:ilvl w:val="0"/>
          <w:numId w:val="2"/>
        </w:numPr>
        <w:spacing w:after="100"/>
      </w:pPr>
      <w:r>
        <w:t xml:space="preserve">The value of cross-checking isn't in finding a model that's ‘wrong’ — it's in finding the union of what both noticed, which is larger than either model's individual output.</w:t>
      </w:r>
    </w:p>
    <w:p>
      <w:pPr>
        <w:spacing w:after="160"/>
      </w:pPr>
      <w:r>
        <w:t xml:space="preserve"/>
      </w:r>
    </w:p>
    <w:p>
      <w:pPr>
        <w:pStyle w:val="Heading1"/>
      </w:pPr>
      <w:r>
        <w:t xml:space="preserve">2. The Lab Exercise: Same Draft, Same Prompt, Two Tools</w:t>
      </w:r>
    </w:p>
    <w:p>
      <w:pPr>
        <w:spacing w:after="60" w:before="220"/>
      </w:pPr>
      <w:r>
        <w:rPr>
          <w:b/>
          <w:bCs/>
          <w:color w:val="B8860B"/>
          <w:sz w:val="22"/>
          <w:szCs w:val="22"/>
        </w:rPr>
        <w:t xml:space="preserve">The Draft Being Graded (from Task 12):</w:t>
      </w:r>
    </w:p>
    <w:p>
      <w:pPr>
        <w:pBdr>
          <w:left w:val="single" w:color="B8860B" w:sz="12" w:space="8"/>
        </w:pBdr>
        <w:shd w:fill="FFF8E7" w:val="clear"/>
        <w:spacing w:after="140" w:before="100"/>
        <w:ind w:left="720"/>
      </w:pPr>
      <w:r>
        <w:rPr>
          <w:i/>
          <w:iCs/>
          <w:color w:val="555500"/>
          <w:sz w:val="22"/>
          <w:szCs w:val="22"/>
        </w:rPr>
        <w:t xml:space="preserve">Just wrapped up a course on AI prompting, and I wanted to share a few takeaways. The biggest lesson? Clarity beats cleverness. The best results came from being specific about what I wanted, giving context, and showing examples rather than hoping the AI would read my mind. I also learned that prompting is iterative. The first draft is rarely the best one, and small tweaks make a big difference. Mostly, it reminded me how much there still is to learn in this space. Excited to keep practicing and applying this in my day-to-day work. Anyone else exploring this? I'd love to hear what's working for you.</w:t>
      </w:r>
    </w:p>
    <w:p>
      <w:pPr>
        <w:spacing w:after="60" w:before="220"/>
      </w:pPr>
      <w:r>
        <w:rPr>
          <w:b/>
          <w:bCs/>
          <w:color w:val="C0392B"/>
          <w:sz w:val="22"/>
          <w:szCs w:val="22"/>
        </w:rPr>
        <w:t xml:space="preserve">The Critique Prompt (sent to both tools):</w:t>
      </w:r>
    </w:p>
    <w:p>
      <w:pPr>
        <w:pBdr>
          <w:left w:val="single" w:color="2E74B5" w:sz="12" w:space="8"/>
        </w:pBdr>
        <w:spacing w:after="140" w:before="100"/>
        <w:ind w:left="720"/>
      </w:pPr>
      <w:r>
        <w:rPr>
          <w:i/>
          <w:iCs/>
          <w:color w:val="444444"/>
          <w:sz w:val="22"/>
          <w:szCs w:val="22"/>
        </w:rPr>
        <w:t xml:space="preserve">Score this draft 1-10 on clarity, structure, evidence, and what's missing — one sentence of reasoning per score. Then tell me the single change that would raise the lowest score the most.</w:t>
      </w:r>
    </w:p>
    <w:p>
      <w:pPr>
        <w:spacing w:after="160"/>
      </w:pPr>
      <w:r>
        <w:t xml:space="preserve"/>
      </w:r>
    </w:p>
    <w:p>
      <w:pPr>
        <w:pStyle w:val="Heading2"/>
      </w:pPr>
      <w:r>
        <w:t xml:space="preserve">Claude's Critique</w:t>
      </w:r>
    </w:p>
    <w:p>
      <w:pPr>
        <w:pBdr>
          <w:left w:val="single" w:color="1A7A3A" w:sz="12" w:space="8"/>
        </w:pBdr>
        <w:spacing w:after="140" w:before="100"/>
        <w:ind w:left="720"/>
      </w:pPr>
      <w:r>
        <w:rPr>
          <w:i/>
          <w:iCs/>
          <w:color w:val="333333"/>
          <w:sz w:val="22"/>
          <w:szCs w:val="22"/>
        </w:rPr>
        <w:t xml:space="preserve">Clarity: 9 — clean, plain language with no jargon; every sentence lands on the first read.
Structure: 8 — logical flow from lesson to lesson with a nice question hook at the end, though the two middle takeaways blur together slightly.
Evidence: 4 — the claims are sound but entirely abstract; ‘small tweaks make a big difference’ and ‘showing examples’ have no concrete instance to anchor them.
What's missing: 5 — there's no specific before/after example, no mention of what tool or task you used, and nothing that signals what you actually built or fixed.</w:t>
      </w:r>
    </w:p>
    <w:p>
      <w:pPr>
        <w:pBdr>
          <w:left w:val="single" w:color="1A7A3A" w:sz="12" w:space="8"/>
        </w:pBdr>
        <w:spacing w:after="140" w:before="100"/>
        <w:ind w:left="720"/>
      </w:pPr>
      <w:r>
        <w:rPr>
          <w:i/>
          <w:iCs/>
          <w:color w:val="333333"/>
          <w:sz w:val="22"/>
          <w:szCs w:val="22"/>
        </w:rPr>
        <w:t xml:space="preserve">Single change with the most lift: Add one concrete example to raise the evidence score — e.g., a vague prompt you started with, the specific edit you made, and the better result it produced. That one anecdote does double duty: it backs up ‘clarity beats cleverness’ and ‘prompting is iterative’ simultaneously, turning two abstract claims into something readers can see working.</w:t>
      </w:r>
    </w:p>
    <w:p>
      <w:pPr>
        <w:spacing w:after="160"/>
      </w:pPr>
      <w:r>
        <w:t xml:space="preserve"/>
      </w:r>
    </w:p>
    <w:p>
      <w:pPr>
        <w:pStyle w:val="Heading2"/>
      </w:pPr>
      <w:r>
        <w:t xml:space="preserve">ChatGPT's Critique</w:t>
      </w:r>
    </w:p>
    <w:p>
      <w:pPr>
        <w:pBdr>
          <w:left w:val="single" w:color="8E44AD" w:sz="12" w:space="8"/>
        </w:pBdr>
        <w:spacing w:after="140" w:before="100"/>
        <w:ind w:left="720"/>
      </w:pPr>
      <w:r>
        <w:rPr>
          <w:i/>
          <w:iCs/>
          <w:color w:val="333333"/>
          <w:sz w:val="22"/>
          <w:szCs w:val="22"/>
        </w:rPr>
        <w:t xml:space="preserve">Clarity: 9/10 — The message is easy to understand, uses plain language, and communicates the main lessons without jargon.
Structure: 8/10 — It has a logical flow (course → lessons → reflection → engagement question), but the opening could be stronger and the takeaways could be grouped more distinctly.
Evidence: 5/10 — You mention what you learned, but there are no concrete examples of prompts, outcomes, or workplace applications to demonstrate the value of those lessons.
What's Missing: 6/10 — Readers don't know which course you completed or how you plan to apply the skills, which limits credibility and relevance.</w:t>
      </w:r>
    </w:p>
    <w:p>
      <w:pPr>
        <w:pBdr>
          <w:left w:val="single" w:color="8E44AD" w:sz="12" w:space="8"/>
        </w:pBdr>
        <w:spacing w:after="140" w:before="100"/>
        <w:ind w:left="720"/>
      </w:pPr>
      <w:r>
        <w:rPr>
          <w:i/>
          <w:iCs/>
          <w:color w:val="333333"/>
          <w:sz w:val="22"/>
          <w:szCs w:val="22"/>
        </w:rPr>
        <w:t xml:space="preserve">Single change that would raise the lowest score the most — Add one specific example showing how a better prompt improved an outcome. For example: ‘One practical example: instead of asking AI to “write a project update,” I provided the audience, format, and key points. The response was far more useful and required much less editing.’ That single addition would likely raise Evidence from 5/10 to 8/10 while also improving credibility and engagement. Overall, with that change, the post would be around 8.5/10 for LinkedIn.</w:t>
      </w:r>
    </w:p>
    <w:p>
      <w:pPr>
        <w:spacing w:after="160"/>
      </w:pPr>
      <w:r>
        <w:t xml:space="preserve"/>
      </w:r>
    </w:p>
    <w:p>
      <w:pPr>
        <w:spacing w:after="160" w:before="100"/>
      </w:pPr>
      <w:r>
        <w:rPr>
          <w:b/>
          <w:bCs/>
          <w:sz w:val="24"/>
          <w:szCs w:val="24"/>
        </w:rPr>
        <w:t xml:space="preserve">Score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Category</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Claude's Score</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ChatGPT's Score</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b/>
                <w:bCs/>
                <w:sz w:val="22"/>
                <w:szCs w:val="22"/>
              </w:rPr>
              <w:t xml:space="preserve">Clarity</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9</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b/>
                <w:bCs/>
                <w:sz w:val="22"/>
                <w:szCs w:val="22"/>
              </w:rPr>
              <w:t xml:space="preserve">Structure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b w:val="false"/>
                <w:bCs w:val="false"/>
                <w:sz w:val="22"/>
                <w:szCs w:val="22"/>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b w:val="false"/>
                <w:bCs w:val="false"/>
                <w:sz w:val="22"/>
                <w:szCs w:val="22"/>
              </w:rPr>
              <w:t xml:space="preserve">8</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b/>
                <w:bCs/>
                <w:sz w:val="22"/>
                <w:szCs w:val="22"/>
              </w:rPr>
              <w:t xml:space="preserve">Evidence</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4 (lowest)</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5 (tied-lowest)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b/>
                <w:bCs/>
                <w:sz w:val="22"/>
                <w:szCs w:val="22"/>
              </w:rPr>
              <w:t xml:space="preserve">What's Missing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b w:val="false"/>
                <w:bCs w:val="false"/>
                <w:sz w:val="22"/>
                <w:szCs w:val="22"/>
              </w:rPr>
              <w:t xml:space="preserve">5</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b w:val="false"/>
                <w:bCs w:val="false"/>
                <w:sz w:val="22"/>
                <w:szCs w:val="22"/>
              </w:rPr>
              <w:t xml:space="preserve">6</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b/>
                <w:bCs/>
                <w:sz w:val="22"/>
                <w:szCs w:val="22"/>
              </w:rPr>
              <w:t xml:space="preserve">Overall / projected</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Not given</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center"/>
            </w:pPr>
            <w:r>
              <w:rPr>
                <w:b w:val="false"/>
                <w:bCs w:val="false"/>
                <w:sz w:val="22"/>
                <w:szCs w:val="22"/>
              </w:rPr>
              <w:t xml:space="preserve">~8.5/10 (after fix)</w:t>
            </w:r>
          </w:p>
        </w:tc>
      </w:tr>
    </w:tbl>
    <w:p>
      <w:pPr>
        <w:spacing w:after="160"/>
      </w:pPr>
      <w:r>
        <w:t xml:space="preserve"/>
      </w:r>
    </w:p>
    <w:p>
      <w:pPr>
        <w:pStyle w:val="Heading1"/>
      </w:pPr>
      <w:r>
        <w:t xml:space="preserve">3. Side-by-Side: What Did Each Catch That the Other Missed?</w:t>
      </w:r>
    </w:p>
    <w:p>
      <w:pPr>
        <w:pStyle w:val="Heading2"/>
      </w:pPr>
      <w:r>
        <w:t xml:space="preserve">Where They Agreed</w:t>
      </w:r>
    </w:p>
    <w:p>
      <w:pPr>
        <w:pStyle w:val="ListParagraph"/>
        <w:numPr>
          <w:ilvl w:val="0"/>
          <w:numId w:val="2"/>
        </w:numPr>
        <w:spacing w:after="100"/>
      </w:pPr>
      <w:r>
        <w:t xml:space="preserve">Clarity (9/10 both): both praised the plain language and lack of jargon, in almost identical terms.</w:t>
      </w:r>
    </w:p>
    <w:p>
      <w:pPr>
        <w:pStyle w:val="ListParagraph"/>
        <w:numPr>
          <w:ilvl w:val="0"/>
          <w:numId w:val="2"/>
        </w:numPr>
        <w:spacing w:after="100"/>
      </w:pPr>
      <w:r>
        <w:t xml:space="preserve">Structure (8/10 both): both called the overall flow logical, and both flagged the middle section as the part that could be tightened — though they described the problem differently (see below).</w:t>
      </w:r>
    </w:p>
    <w:p>
      <w:pPr>
        <w:pStyle w:val="ListParagraph"/>
        <w:numPr>
          <w:ilvl w:val="0"/>
          <w:numId w:val="2"/>
        </w:numPr>
        <w:spacing w:after="100"/>
      </w:pPr>
      <w:r>
        <w:t xml:space="preserve">Evidence as the weak point: both identified ‘evidence’ as the lowest or tied-lowest score, and both proposed essentially the same fix — add a concrete example of a prompt that was improved and the result that followed.</w:t>
      </w:r>
    </w:p>
    <w:p>
      <w:pPr>
        <w:pStyle w:val="Heading2"/>
      </w:pPr>
      <w:r>
        <w:t xml:space="preserve">What ChatGPT Caught That Claude Missed</w:t>
      </w:r>
    </w:p>
    <w:p>
      <w:pPr>
        <w:pStyle w:val="ListParagraph"/>
        <w:numPr>
          <w:ilvl w:val="0"/>
          <w:numId w:val="2"/>
        </w:numPr>
        <w:spacing w:after="100"/>
      </w:pPr>
      <w:r>
        <w:t xml:space="preserve">A specific missing fact: ChatGPT explicitly noted that ‘readers don't know which course you completed’ — a concrete, easy-to-fix factual gap. Claude's ‘what's missing’ mentioned no tool/task being named, but didn't single out the course name specifically.</w:t>
      </w:r>
    </w:p>
    <w:p>
      <w:pPr>
        <w:pStyle w:val="ListParagraph"/>
        <w:numPr>
          <w:ilvl w:val="0"/>
          <w:numId w:val="2"/>
        </w:numPr>
        <w:spacing w:after="100"/>
      </w:pPr>
      <w:r>
        <w:t xml:space="preserve">An actual drafted example: rather than just describing what kind of example to add, ChatGPT wrote one out in full — the ‘instead of asking AI to write a project update...’ example — making the suggestion immediately usable, not just directional.</w:t>
      </w:r>
    </w:p>
    <w:p>
      <w:pPr>
        <w:pStyle w:val="ListParagraph"/>
        <w:numPr>
          <w:ilvl w:val="0"/>
          <w:numId w:val="2"/>
        </w:numPr>
        <w:spacing w:after="100"/>
      </w:pPr>
      <w:r>
        <w:t xml:space="preserve">A projected overall score: ChatGPT estimated that the suggested fix would move the post to roughly 8.5/10 ‘for LinkedIn’ specifically — framing the critique against a real publishing context, not just the abstract rubric.</w:t>
      </w:r>
    </w:p>
    <w:p>
      <w:pPr>
        <w:pStyle w:val="Heading2"/>
      </w:pPr>
      <w:r>
        <w:t xml:space="preserve">What Claude Caught That ChatGPT Missed</w:t>
      </w:r>
    </w:p>
    <w:p>
      <w:pPr>
        <w:pStyle w:val="ListParagraph"/>
        <w:numPr>
          <w:ilvl w:val="0"/>
          <w:numId w:val="2"/>
        </w:numPr>
        <w:spacing w:after="100"/>
      </w:pPr>
      <w:r>
        <w:t xml:space="preserve">A specific structural nuance: Claude noted that ‘the two middle takeaways blur together slightly’ — a more granular observation about where exactly the structure gets muddy, compared to ChatGPT's more general ‘could be grouped more distinctly.’</w:t>
      </w:r>
    </w:p>
    <w:p>
      <w:pPr>
        <w:pStyle w:val="ListParagraph"/>
        <w:numPr>
          <w:ilvl w:val="0"/>
          <w:numId w:val="2"/>
        </w:numPr>
        <w:spacing w:after="100"/>
      </w:pPr>
      <w:r>
        <w:t xml:space="preserve">A ‘double duty’ insight: Claude pointed out that adding one example would simultaneously support two separate claims in the post (‘clarity beats cleverness’ and ‘prompting is iterative’) — a synthesizing observation about why this particular fix is unusually high-leverage, not just that it would help.</w:t>
      </w:r>
    </w:p>
    <w:p>
      <w:pPr>
        <w:pStyle w:val="ListParagraph"/>
        <w:numPr>
          <w:ilvl w:val="0"/>
          <w:numId w:val="2"/>
        </w:numPr>
        <w:spacing w:after="100"/>
      </w:pPr>
      <w:r>
        <w:t xml:space="preserve">A stricter Evidence score: Claude rated Evidence at 4 versus ChatGPT's 5 — a small difference, but Claude's reasoning (‘entirely abstract’, ‘no concrete instance to anchor them’) reads as slightly more severe than ChatGPT's ‘you mention what you learned, but...’</w:t>
      </w:r>
    </w:p>
    <w:p>
      <w:pPr>
        <w:spacing w:after="160"/>
      </w:pPr>
      <w:r>
        <w:t xml:space="preserve"/>
      </w:r>
    </w:p>
    <w:p>
      <w:pPr>
        <w:pStyle w:val="Heading1"/>
      </w:pPr>
      <w:r>
        <w:t xml:space="preserve">4. How My Prompting Improved During the Process</w:t>
      </w:r>
    </w:p>
    <w:p>
      <w:pPr>
        <w:spacing w:after="160"/>
      </w:pPr>
      <w:r>
        <w:t xml:space="preserve">The prompt itself didn't need to change between tools — that was the point of this exercise. What improved was my understanding of what ‘getting feedback from an AI’ actually gives you: a single model's critique, even a thoughtful one, has blind spots that aren't visible from inside that single response. ChatGPT's critique didn't flag the blurred middle takeaways; Claude's critique didn't flag the missing course name. Neither critique, read alone, would have told me it was missing something — only the comparison did.</w:t>
      </w:r>
    </w:p>
    <w:p>
      <w:pPr>
        <w:spacing w:after="160"/>
      </w:pPr>
      <w:r>
        <w:t xml:space="preserve">This also reframed what ‘the single change with the most lift’ means. Both tools converged on the same general fix (add a concrete example), which is reassuring — it suggests that fix is robust, not just one model's quirk. But the specific details each tool added around that fix (ChatGPT's drafted example and projected score; Claude's ‘double duty’ framing) are exactly the kind of detail that's easy to miss if you only ask once.</w:t>
      </w:r>
    </w:p>
    <w:p>
      <w:pPr>
        <w:spacing w:after="160"/>
      </w:pPr>
      <w:r>
        <w:t xml:space="preserve"/>
      </w:r>
    </w:p>
    <w:p>
      <w:pPr>
        <w:pStyle w:val="Heading1"/>
      </w:pPr>
      <w:r>
        <w:t xml:space="preserve">5. Techniques That Helped the Most</w:t>
      </w:r>
    </w:p>
    <w:p>
      <w:pPr>
        <w:pStyle w:val="Heading2"/>
      </w:pPr>
      <w:r>
        <w:t xml:space="preserve">Using the Exact Same Prompt in Both Tools</w:t>
      </w:r>
    </w:p>
    <w:p>
      <w:pPr>
        <w:spacing w:after="160"/>
      </w:pPr>
      <w:r>
        <w:t xml:space="preserve">Keeping the rubric (‘clarity, structure, evidence, what's missing, 1–10, one sentence each, then the single highest-leverage fix’) identical meant any difference in the responses was a genuine difference in what each model noticed — not an artifact of asking the question differently.</w:t>
      </w:r>
    </w:p>
    <w:p>
      <w:pPr>
        <w:pStyle w:val="Heading2"/>
      </w:pPr>
      <w:r>
        <w:t xml:space="preserve">Comparing the Reasoning, Not Just the Scores</w:t>
      </w:r>
    </w:p>
    <w:p>
      <w:pPr>
        <w:spacing w:after="160"/>
      </w:pPr>
      <w:r>
        <w:t xml:space="preserve">The numeric scores alone (9, 8, 4–5, 5–6) were nearly identical between the two tools — if I'd only looked at the numbers, I'd have concluded the critiques were basically the same. The real differences only appeared in the one-sentence justifications and in the ‘single change’ answers.</w:t>
      </w:r>
    </w:p>
    <w:p>
      <w:pPr>
        <w:pStyle w:val="Heading2"/>
      </w:pPr>
      <w:r>
        <w:t xml:space="preserve">Looking for Convergence as Well as Divergence</w:t>
      </w:r>
    </w:p>
    <w:p>
      <w:pPr>
        <w:spacing w:after="160"/>
      </w:pPr>
      <w:r>
        <w:t xml:space="preserve">Both tools landing on ‘evidence is the weak point, add a concrete example’ independently is itself useful information — it's a signal that this isn't one model's idiosyncratic opinion, but a fix that's likely to actually matter to a human reader too.</w:t>
      </w:r>
    </w:p>
    <w:p>
      <w:pPr>
        <w:pStyle w:val="Heading2"/>
      </w:pPr>
      <w:r>
        <w:t xml:space="preserve">Treating ‘Different Family’ as the Point</w:t>
      </w:r>
    </w:p>
    <w:p>
      <w:pPr>
        <w:spacing w:after="160"/>
      </w:pPr>
      <w:r>
        <w:t xml:space="preserve">Using two tools from different underlying model families (rather than, say, two different settings of the same model) maximized the chance of genuinely different blind spots — which is exactly what showed up here.</w:t>
      </w:r>
    </w:p>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Telling apart ‘different opinion’ from ‘missed point’</w:t>
      </w:r>
    </w:p>
    <w:p>
      <w:pPr>
        <w:spacing w:after="160"/>
      </w:pPr>
      <w:r>
        <w:t xml:space="preserve">A 4 vs. a 5 on Evidence could be read as a genuine disagreement about severity, or just normal variation between two graders. Solution: I focused less on small numeric gaps and more on whether each critique mentioned something the other didn't mention at all — a specific missing fact, a specific structural observation, a drafted example — since those are unambiguous additions rather than just differences in how harshly the same issue was scored.</w:t>
      </w:r>
    </w:p>
    <w:p>
      <w:pPr>
        <w:spacing w:after="60" w:before="220"/>
      </w:pPr>
      <w:r>
        <w:rPr>
          <w:b/>
          <w:bCs/>
          <w:color w:val="C0392B"/>
          <w:sz w:val="22"/>
          <w:szCs w:val="22"/>
        </w:rPr>
        <w:t xml:space="preserve">Challenge 2: One critique went beyond the rubric — was that a problem?</w:t>
      </w:r>
    </w:p>
    <w:p>
      <w:pPr>
        <w:spacing w:after="160"/>
      </w:pPr>
      <w:r>
        <w:t xml:space="preserve">ChatGPT's response added a drafted example and an overall projected score, neither of which the prompt explicitly asked for. Solution: rather than treating this as the model ‘not following instructions,’ I treated it as bonus value — it still answered everything the rubric asked for, and the extra content (a usable example, a contextualized overall score) made the feedback easier to act on. The lesson here is that going beyond a rubric isn't necessarily a flaw, as long as the rubric's actual requirements are still met.</w:t>
      </w:r>
    </w:p>
    <w:p>
      <w:pPr>
        <w:spacing w:after="60" w:before="220"/>
      </w:pPr>
      <w:r>
        <w:rPr>
          <w:b/>
          <w:bCs/>
          <w:color w:val="C0392B"/>
          <w:sz w:val="22"/>
          <w:szCs w:val="22"/>
        </w:rPr>
        <w:t xml:space="preserve">Challenge 3: Deciding what to actually do with two critiques</w:t>
      </w:r>
    </w:p>
    <w:p>
      <w:pPr>
        <w:spacing w:after="160"/>
      </w:pPr>
      <w:r>
        <w:t xml:space="preserve">Having two sets of feedback is only useful if it leads somewhere. Solution: I combined the union of both critiques into a single action list — add a concrete prompt-improvement example (both agreed), name the course (ChatGPT caught), and tighten the two middle takeaways so they don't blur together (Claude caught). That combined list is more complete than either critique alone, which is the whole point of cross-checking.</w:t>
      </w:r>
    </w:p>
    <w:p>
      <w:pPr>
        <w:spacing w:after="160"/>
      </w:pPr>
      <w:r>
        <w:t xml:space="preserve"/>
      </w:r>
    </w:p>
    <w:p>
      <w:pPr>
        <w:pStyle w:val="Heading1"/>
      </w:pPr>
      <w:r>
        <w:t xml:space="preserve">Conclusion</w:t>
      </w:r>
    </w:p>
    <w:p>
      <w:pPr>
        <w:spacing w:after="160"/>
      </w:pPr>
      <w:r>
        <w:t xml:space="preserve">This lab showed that two different models, given the identical draft and identical rubric, can agree closely on the surface (near-identical scores for clarity and structure, the same diagnosis for evidence) while still each catching something specific the other missed. ChatGPT caught a concrete factual gap (no course named) and turned its suggested fix into a ready-to-use example with a projected score; Claude caught a finer-grained structural issue (the blurred middle takeaways) and a synthesizing insight about why one fix would do ‘double duty’ for two of the post's claims.</w:t>
      </w:r>
    </w:p>
    <w:p>
      <w:pPr>
        <w:spacing w:after="160"/>
      </w:pPr>
      <w:r>
        <w:t xml:space="preserve">Neither critique was wrong, and neither was complete on its own. The value of cross-checking wasn't in finding an error — it was in combining two partial views into one more complete picture, which is exactly the lab's point: different model families have different blind spots, and a point one misses, the other often catches.</w:t>
      </w:r>
    </w:p>
    <w:p>
      <w:pPr>
        <w:spacing w:after="160"/>
      </w:pPr>
      <w:r>
        <w:t xml:space="preserve">The technique I'll carry forward most from this lab is using this cross-check specifically for anything where getting it wrong is costly — important emails, work documents, or anything going out publicly — by asking the same precise rubric of two different tools and combining what each one notices into a single revision list, rather than treating either critique as the final word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2026-06-14T03:12:38.789Z</dcterms:created>
  <dcterms:modified xsi:type="dcterms:W3CDTF">2026-06-14T03:12:38.805Z</dcterms:modified>
</cp:coreProperties>
</file>

<file path=docProps/custom.xml><?xml version="1.0" encoding="utf-8"?>
<Properties xmlns="http://schemas.openxmlformats.org/officeDocument/2006/custom-properties" xmlns:vt="http://schemas.openxmlformats.org/officeDocument/2006/docPropsVTypes"/>
</file>