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CBF5" w14:textId="39878B86"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070505">
        <w:rPr>
          <w:rFonts w:ascii="Times New Roman" w:hAnsi="Times New Roman" w:cs="Times New Roman"/>
          <w:i/>
          <w:sz w:val="20"/>
          <w:szCs w:val="20"/>
        </w:rPr>
        <w:t>3</w:t>
      </w:r>
      <w:r w:rsidRPr="00130DA4">
        <w:rPr>
          <w:rFonts w:ascii="Times New Roman" w:hAnsi="Times New Roman" w:cs="Times New Roman"/>
          <w:i/>
          <w:sz w:val="20"/>
          <w:szCs w:val="20"/>
        </w:rPr>
        <w:t>/</w:t>
      </w:r>
      <w:r w:rsidR="00070505">
        <w:rPr>
          <w:rFonts w:ascii="Times New Roman" w:hAnsi="Times New Roman" w:cs="Times New Roman"/>
          <w:i/>
          <w:sz w:val="20"/>
          <w:szCs w:val="20"/>
        </w:rPr>
        <w:t>13</w:t>
      </w:r>
      <w:r w:rsidRPr="00130DA4">
        <w:rPr>
          <w:rFonts w:ascii="Times New Roman" w:hAnsi="Times New Roman" w:cs="Times New Roman"/>
          <w:i/>
          <w:sz w:val="20"/>
          <w:szCs w:val="20"/>
        </w:rPr>
        <w:t>/</w:t>
      </w:r>
      <w:r w:rsidR="00070505">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P</w:t>
      </w:r>
      <w:r w:rsidR="00E15184">
        <w:rPr>
          <w:rFonts w:ascii="Times New Roman" w:hAnsi="Times New Roman" w:cs="Times New Roman"/>
          <w:i/>
          <w:sz w:val="20"/>
          <w:szCs w:val="20"/>
        </w:rPr>
        <w:t xml:space="preserve">II Processing and Transparency </w:t>
      </w:r>
    </w:p>
    <w:p w14:paraId="45C06738" w14:textId="30533354"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231D9B">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CD2DD4">
        <w:rPr>
          <w:rFonts w:ascii="Times New Roman" w:hAnsi="Times New Roman" w:cs="Times New Roman"/>
          <w:i/>
          <w:sz w:val="20"/>
          <w:szCs w:val="20"/>
        </w:rPr>
        <w:t>5</w:t>
      </w:r>
      <w:r w:rsidR="00CD0CE8" w:rsidRPr="00130DA4">
        <w:rPr>
          <w:rFonts w:ascii="Times New Roman" w:hAnsi="Times New Roman" w:cs="Times New Roman"/>
          <w:i/>
          <w:sz w:val="20"/>
          <w:szCs w:val="20"/>
        </w:rPr>
        <w:t>/</w:t>
      </w:r>
      <w:r w:rsidR="00CD2DD4">
        <w:rPr>
          <w:rFonts w:ascii="Times New Roman" w:hAnsi="Times New Roman" w:cs="Times New Roman"/>
          <w:i/>
          <w:sz w:val="20"/>
          <w:szCs w:val="20"/>
        </w:rPr>
        <w:t>01</w:t>
      </w:r>
      <w:r w:rsidR="00CD0CE8" w:rsidRPr="00130DA4">
        <w:rPr>
          <w:rFonts w:ascii="Times New Roman" w:hAnsi="Times New Roman" w:cs="Times New Roman"/>
          <w:i/>
          <w:sz w:val="20"/>
          <w:szCs w:val="20"/>
        </w:rPr>
        <w:t>/</w:t>
      </w:r>
      <w:r w:rsidR="00091A5A">
        <w:rPr>
          <w:rFonts w:ascii="Times New Roman" w:hAnsi="Times New Roman" w:cs="Times New Roman"/>
          <w:i/>
          <w:sz w:val="20"/>
          <w:szCs w:val="20"/>
        </w:rPr>
        <w:t>22</w:t>
      </w:r>
    </w:p>
    <w:p w14:paraId="0144BACC"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44BEC35B" w14:textId="7255B60D" w:rsidR="00CD0CE8" w:rsidRPr="00513837" w:rsidRDefault="00A2781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A PII (Personally Identifiable Information) plan will be developed, implemented, and maintained to de</w:t>
      </w:r>
      <w:r w:rsidR="0036083A">
        <w:rPr>
          <w:rFonts w:ascii="Times New Roman" w:hAnsi="Times New Roman" w:cs="Times New Roman"/>
          <w:iCs/>
          <w:sz w:val="20"/>
          <w:szCs w:val="20"/>
        </w:rPr>
        <w:t>fine</w:t>
      </w:r>
      <w:r>
        <w:rPr>
          <w:rFonts w:ascii="Times New Roman" w:hAnsi="Times New Roman" w:cs="Times New Roman"/>
          <w:iCs/>
          <w:sz w:val="20"/>
          <w:szCs w:val="20"/>
        </w:rPr>
        <w:t xml:space="preserve"> information assets including physical and digital media that contain PII information such as SSN (Social Security Number), addresses, phone numbers, college ID number, email addresses, name, etc.</w:t>
      </w:r>
      <w:r w:rsidR="00BF555D">
        <w:rPr>
          <w:rFonts w:ascii="Times New Roman" w:hAnsi="Times New Roman" w:cs="Times New Roman"/>
          <w:iCs/>
          <w:sz w:val="20"/>
          <w:szCs w:val="20"/>
        </w:rPr>
        <w:t xml:space="preserve"> and the methodologies employed to ensure privacy and security of this information.</w:t>
      </w:r>
    </w:p>
    <w:p w14:paraId="65594A15"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2D7BECA2" w14:textId="19C8FB42" w:rsidR="006D6A8E" w:rsidRPr="00130DA4" w:rsidRDefault="0036083A" w:rsidP="00FF0F62">
      <w:pPr>
        <w:spacing w:after="240"/>
        <w:ind w:left="360"/>
        <w:rPr>
          <w:rFonts w:ascii="Times New Roman" w:hAnsi="Times New Roman" w:cs="Times New Roman"/>
          <w:sz w:val="20"/>
          <w:szCs w:val="20"/>
        </w:rPr>
      </w:pPr>
      <w:r>
        <w:rPr>
          <w:rFonts w:ascii="Times New Roman" w:hAnsi="Times New Roman" w:cs="Times New Roman"/>
          <w:sz w:val="20"/>
          <w:szCs w:val="20"/>
        </w:rPr>
        <w:t xml:space="preserve">The PII plan </w:t>
      </w:r>
      <w:r w:rsidR="00D27587">
        <w:rPr>
          <w:rFonts w:ascii="Times New Roman" w:hAnsi="Times New Roman" w:cs="Times New Roman"/>
          <w:sz w:val="20"/>
          <w:szCs w:val="20"/>
        </w:rPr>
        <w:t xml:space="preserve">will </w:t>
      </w:r>
      <w:r>
        <w:rPr>
          <w:rFonts w:ascii="Times New Roman" w:hAnsi="Times New Roman" w:cs="Times New Roman"/>
          <w:sz w:val="20"/>
          <w:szCs w:val="20"/>
        </w:rPr>
        <w:t>define the colleges’ physical and digital media assets containing PII and the procedures and guidelines employed to protect them to</w:t>
      </w:r>
      <w:r w:rsidR="00674780">
        <w:rPr>
          <w:rFonts w:ascii="Times New Roman" w:hAnsi="Times New Roman" w:cs="Times New Roman"/>
          <w:sz w:val="20"/>
          <w:szCs w:val="20"/>
        </w:rPr>
        <w:t xml:space="preserve"> improve the Pennsylvania College of Technology’s security of its storage and use of PII</w:t>
      </w:r>
      <w:r w:rsidR="00D27587">
        <w:rPr>
          <w:rFonts w:ascii="Times New Roman" w:hAnsi="Times New Roman" w:cs="Times New Roman"/>
          <w:sz w:val="20"/>
          <w:szCs w:val="20"/>
        </w:rPr>
        <w:t>.</w:t>
      </w:r>
      <w:r w:rsidR="008556EA">
        <w:rPr>
          <w:rFonts w:ascii="Times New Roman" w:hAnsi="Times New Roman" w:cs="Times New Roman"/>
          <w:sz w:val="20"/>
          <w:szCs w:val="20"/>
        </w:rPr>
        <w:t xml:space="preserve"> </w:t>
      </w:r>
    </w:p>
    <w:p w14:paraId="0631D700"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008E9B29" w14:textId="77777777" w:rsidR="00E62774" w:rsidRPr="00D50A2B" w:rsidRDefault="00E62774" w:rsidP="00E62774">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63111127"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20CC03A6" w14:textId="7A1C3D01" w:rsidR="00CD0CE8" w:rsidRPr="00AB22D0" w:rsidRDefault="00B1627C" w:rsidP="00FF0F62">
      <w:pPr>
        <w:spacing w:after="240"/>
        <w:ind w:left="360"/>
        <w:rPr>
          <w:rFonts w:ascii="Times New Roman" w:hAnsi="Times New Roman" w:cs="Times New Roman"/>
          <w:b/>
          <w:bCs/>
          <w:iCs/>
          <w:sz w:val="20"/>
          <w:szCs w:val="20"/>
        </w:rPr>
      </w:pPr>
      <w:r w:rsidRPr="00AB22D0">
        <w:rPr>
          <w:rFonts w:ascii="Times New Roman" w:hAnsi="Times New Roman" w:cs="Times New Roman"/>
          <w:b/>
          <w:bCs/>
          <w:iCs/>
          <w:sz w:val="20"/>
          <w:szCs w:val="20"/>
        </w:rPr>
        <w:t>PT-2: Authority to Process Personally Identifiable Information</w:t>
      </w:r>
    </w:p>
    <w:p w14:paraId="285D50B1" w14:textId="2984B6D7" w:rsidR="00B1627C" w:rsidRDefault="000C6A2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ensure PII and the systems and media used for access and storage is defined and assigned an impact-level for risk to the organization</w:t>
      </w:r>
      <w:r w:rsidR="00887A19">
        <w:rPr>
          <w:rFonts w:ascii="Times New Roman" w:hAnsi="Times New Roman" w:cs="Times New Roman"/>
          <w:iCs/>
          <w:sz w:val="20"/>
          <w:szCs w:val="20"/>
        </w:rPr>
        <w:t xml:space="preserve"> as described by the Pennsylvania College of Technology Risk Analysis Policy</w:t>
      </w:r>
      <w:r>
        <w:rPr>
          <w:rFonts w:ascii="Times New Roman" w:hAnsi="Times New Roman" w:cs="Times New Roman"/>
          <w:iCs/>
          <w:sz w:val="20"/>
          <w:szCs w:val="20"/>
        </w:rPr>
        <w:t>.</w:t>
      </w:r>
      <w:r w:rsidR="00711D50">
        <w:rPr>
          <w:rFonts w:ascii="Times New Roman" w:hAnsi="Times New Roman" w:cs="Times New Roman"/>
          <w:iCs/>
          <w:sz w:val="20"/>
          <w:szCs w:val="20"/>
        </w:rPr>
        <w:t xml:space="preserve"> </w:t>
      </w:r>
      <w:r w:rsidR="00C27E30">
        <w:rPr>
          <w:rFonts w:ascii="Times New Roman" w:hAnsi="Times New Roman" w:cs="Times New Roman"/>
          <w:iCs/>
          <w:sz w:val="20"/>
          <w:szCs w:val="20"/>
        </w:rPr>
        <w:t>The CISO will update, implement, or modify authorization and verification systems used by the college as necessary.</w:t>
      </w:r>
    </w:p>
    <w:p w14:paraId="76806FD9" w14:textId="4E72AE23" w:rsidR="0009031B" w:rsidRDefault="00552390" w:rsidP="00C97DB8">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Documentation of impact-level and restrictions will be recorded with necessary information including authorities involved, </w:t>
      </w:r>
      <w:r w:rsidR="006F34A3">
        <w:rPr>
          <w:rFonts w:ascii="Times New Roman" w:hAnsi="Times New Roman" w:cs="Times New Roman"/>
          <w:iCs/>
          <w:sz w:val="20"/>
          <w:szCs w:val="20"/>
        </w:rPr>
        <w:t xml:space="preserve">impact-levels of risk, </w:t>
      </w:r>
      <w:r w:rsidR="00A54058">
        <w:rPr>
          <w:rFonts w:ascii="Times New Roman" w:hAnsi="Times New Roman" w:cs="Times New Roman"/>
          <w:iCs/>
          <w:sz w:val="20"/>
          <w:szCs w:val="20"/>
        </w:rPr>
        <w:t xml:space="preserve">restriction of access, </w:t>
      </w:r>
      <w:r w:rsidR="00267B92">
        <w:rPr>
          <w:rFonts w:ascii="Times New Roman" w:hAnsi="Times New Roman" w:cs="Times New Roman"/>
          <w:iCs/>
          <w:sz w:val="20"/>
          <w:szCs w:val="20"/>
        </w:rPr>
        <w:t xml:space="preserve">authorizations granted, </w:t>
      </w:r>
      <w:r w:rsidR="00EA631D">
        <w:rPr>
          <w:rFonts w:ascii="Times New Roman" w:hAnsi="Times New Roman" w:cs="Times New Roman"/>
          <w:iCs/>
          <w:sz w:val="20"/>
          <w:szCs w:val="20"/>
        </w:rPr>
        <w:t>and types of verification used</w:t>
      </w:r>
      <w:r w:rsidR="005778DD">
        <w:rPr>
          <w:rFonts w:ascii="Times New Roman" w:hAnsi="Times New Roman" w:cs="Times New Roman"/>
          <w:iCs/>
          <w:sz w:val="20"/>
          <w:szCs w:val="20"/>
        </w:rPr>
        <w:t>.</w:t>
      </w:r>
    </w:p>
    <w:p w14:paraId="586366A2" w14:textId="580FEC9E" w:rsidR="00513FBA" w:rsidRDefault="00513FBA" w:rsidP="00C97DB8">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PT-3: Personally Identifiable Information Processing Purposes</w:t>
      </w:r>
    </w:p>
    <w:p w14:paraId="75F5566B" w14:textId="0538C81D" w:rsidR="00513FBA" w:rsidRDefault="00913405" w:rsidP="00C97DB8">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Pennsylvania College of Technology administration’s legal department </w:t>
      </w:r>
      <w:r w:rsidR="00153BED">
        <w:rPr>
          <w:rFonts w:ascii="Times New Roman" w:hAnsi="Times New Roman" w:cs="Times New Roman"/>
          <w:iCs/>
          <w:sz w:val="20"/>
          <w:szCs w:val="20"/>
        </w:rPr>
        <w:t xml:space="preserve">to define and document PII including </w:t>
      </w:r>
      <w:r w:rsidR="004919D6">
        <w:rPr>
          <w:rFonts w:ascii="Times New Roman" w:hAnsi="Times New Roman" w:cs="Times New Roman"/>
          <w:iCs/>
          <w:sz w:val="20"/>
          <w:szCs w:val="20"/>
        </w:rPr>
        <w:t xml:space="preserve">the reasons for its’ creation, collection, use, processing, storage, maintenance, </w:t>
      </w:r>
      <w:r w:rsidR="004C7840">
        <w:rPr>
          <w:rFonts w:ascii="Times New Roman" w:hAnsi="Times New Roman" w:cs="Times New Roman"/>
          <w:iCs/>
          <w:sz w:val="20"/>
          <w:szCs w:val="20"/>
        </w:rPr>
        <w:t>dissemination, disclosure, and disposal.</w:t>
      </w:r>
    </w:p>
    <w:p w14:paraId="6E61BE20" w14:textId="4E991244" w:rsidR="00D9565A" w:rsidRDefault="00B10488" w:rsidP="00C97DB8">
      <w:pPr>
        <w:spacing w:after="240"/>
        <w:ind w:left="360"/>
        <w:rPr>
          <w:rFonts w:ascii="Times New Roman" w:hAnsi="Times New Roman" w:cs="Times New Roman"/>
          <w:iCs/>
          <w:sz w:val="20"/>
          <w:szCs w:val="20"/>
        </w:rPr>
      </w:pPr>
      <w:r>
        <w:rPr>
          <w:rFonts w:ascii="Times New Roman" w:hAnsi="Times New Roman" w:cs="Times New Roman"/>
          <w:iCs/>
          <w:sz w:val="20"/>
          <w:szCs w:val="20"/>
        </w:rPr>
        <w:t>Identification</w:t>
      </w:r>
      <w:r w:rsidR="00990ABE">
        <w:rPr>
          <w:rFonts w:ascii="Times New Roman" w:hAnsi="Times New Roman" w:cs="Times New Roman"/>
          <w:iCs/>
          <w:sz w:val="20"/>
          <w:szCs w:val="20"/>
        </w:rPr>
        <w:t xml:space="preserve">, </w:t>
      </w:r>
      <w:r>
        <w:rPr>
          <w:rFonts w:ascii="Times New Roman" w:hAnsi="Times New Roman" w:cs="Times New Roman"/>
          <w:iCs/>
          <w:sz w:val="20"/>
          <w:szCs w:val="20"/>
        </w:rPr>
        <w:t>purpose</w:t>
      </w:r>
      <w:r w:rsidR="00990ABE">
        <w:rPr>
          <w:rFonts w:ascii="Times New Roman" w:hAnsi="Times New Roman" w:cs="Times New Roman"/>
          <w:iCs/>
          <w:sz w:val="20"/>
          <w:szCs w:val="20"/>
        </w:rPr>
        <w:t>, and documentation</w:t>
      </w:r>
      <w:r>
        <w:rPr>
          <w:rFonts w:ascii="Times New Roman" w:hAnsi="Times New Roman" w:cs="Times New Roman"/>
          <w:iCs/>
          <w:sz w:val="20"/>
          <w:szCs w:val="20"/>
        </w:rPr>
        <w:t xml:space="preserve"> of these</w:t>
      </w:r>
      <w:r w:rsidR="00D9565A">
        <w:rPr>
          <w:rFonts w:ascii="Times New Roman" w:hAnsi="Times New Roman" w:cs="Times New Roman"/>
          <w:iCs/>
          <w:sz w:val="20"/>
          <w:szCs w:val="20"/>
        </w:rPr>
        <w:t xml:space="preserve"> definitions will ensure owners and operators of the college systems and individuals </w:t>
      </w:r>
      <w:r w:rsidR="0021797D">
        <w:rPr>
          <w:rFonts w:ascii="Times New Roman" w:hAnsi="Times New Roman" w:cs="Times New Roman"/>
          <w:iCs/>
          <w:sz w:val="20"/>
          <w:szCs w:val="20"/>
        </w:rPr>
        <w:t xml:space="preserve">whose information is processed </w:t>
      </w:r>
      <w:r w:rsidR="00D9565A">
        <w:rPr>
          <w:rFonts w:ascii="Times New Roman" w:hAnsi="Times New Roman" w:cs="Times New Roman"/>
          <w:iCs/>
          <w:sz w:val="20"/>
          <w:szCs w:val="20"/>
        </w:rPr>
        <w:t>by these systems will have an appropriate level of disclosure and understanding of how PII will be processed</w:t>
      </w:r>
      <w:r w:rsidR="00C53777">
        <w:rPr>
          <w:rFonts w:ascii="Times New Roman" w:hAnsi="Times New Roman" w:cs="Times New Roman"/>
          <w:iCs/>
          <w:sz w:val="20"/>
          <w:szCs w:val="20"/>
        </w:rPr>
        <w:t>.</w:t>
      </w:r>
    </w:p>
    <w:p w14:paraId="70BFFD9D" w14:textId="23365436" w:rsidR="005C19F5" w:rsidRDefault="00E74322" w:rsidP="00C97DB8">
      <w:pPr>
        <w:spacing w:after="240"/>
        <w:ind w:left="360"/>
        <w:rPr>
          <w:rFonts w:ascii="Times New Roman" w:hAnsi="Times New Roman" w:cs="Times New Roman"/>
          <w:iCs/>
          <w:sz w:val="20"/>
          <w:szCs w:val="20"/>
        </w:rPr>
      </w:pPr>
      <w:r>
        <w:rPr>
          <w:rFonts w:ascii="Times New Roman" w:hAnsi="Times New Roman" w:cs="Times New Roman"/>
          <w:iCs/>
          <w:sz w:val="20"/>
          <w:szCs w:val="20"/>
        </w:rPr>
        <w:t>PII will be restricted for use only when compatible with college systems and when compliant to the purpose defined by the CISO and the Pennsylvania College of Technology administration’s legal department</w:t>
      </w:r>
      <w:r w:rsidR="006B5175">
        <w:rPr>
          <w:rFonts w:ascii="Times New Roman" w:hAnsi="Times New Roman" w:cs="Times New Roman"/>
          <w:iCs/>
          <w:sz w:val="20"/>
          <w:szCs w:val="20"/>
        </w:rPr>
        <w:t>.</w:t>
      </w:r>
    </w:p>
    <w:p w14:paraId="764955E9" w14:textId="79C82884" w:rsidR="006B5175" w:rsidRDefault="007D5D1E" w:rsidP="00C97DB8">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monitor changes to the processing of PII a</w:t>
      </w:r>
      <w:r w:rsidR="00F90661">
        <w:rPr>
          <w:rFonts w:ascii="Times New Roman" w:hAnsi="Times New Roman" w:cs="Times New Roman"/>
          <w:iCs/>
          <w:sz w:val="20"/>
          <w:szCs w:val="20"/>
        </w:rPr>
        <w:t xml:space="preserve">nd may </w:t>
      </w:r>
      <w:r>
        <w:rPr>
          <w:rFonts w:ascii="Times New Roman" w:hAnsi="Times New Roman" w:cs="Times New Roman"/>
          <w:iCs/>
          <w:sz w:val="20"/>
          <w:szCs w:val="20"/>
        </w:rPr>
        <w:t xml:space="preserve">implement interoperable automated systems </w:t>
      </w:r>
      <w:r w:rsidR="0041359A">
        <w:rPr>
          <w:rFonts w:ascii="Times New Roman" w:hAnsi="Times New Roman" w:cs="Times New Roman"/>
          <w:iCs/>
          <w:sz w:val="20"/>
          <w:szCs w:val="20"/>
        </w:rPr>
        <w:t xml:space="preserve">to monitor these changes </w:t>
      </w:r>
      <w:r w:rsidR="00F90661">
        <w:rPr>
          <w:rFonts w:ascii="Times New Roman" w:hAnsi="Times New Roman" w:cs="Times New Roman"/>
          <w:iCs/>
          <w:sz w:val="20"/>
          <w:szCs w:val="20"/>
        </w:rPr>
        <w:t xml:space="preserve">to ensure </w:t>
      </w:r>
      <w:r w:rsidR="00865603">
        <w:rPr>
          <w:rFonts w:ascii="Times New Roman" w:hAnsi="Times New Roman" w:cs="Times New Roman"/>
          <w:iCs/>
          <w:sz w:val="20"/>
          <w:szCs w:val="20"/>
        </w:rPr>
        <w:t>that these changes are made in compliance with Federal, State, and local laws and regulations</w:t>
      </w:r>
      <w:r w:rsidR="00F71B3E">
        <w:rPr>
          <w:rFonts w:ascii="Times New Roman" w:hAnsi="Times New Roman" w:cs="Times New Roman"/>
          <w:iCs/>
          <w:sz w:val="20"/>
          <w:szCs w:val="20"/>
        </w:rPr>
        <w:t>,</w:t>
      </w:r>
      <w:r w:rsidR="00EE7822">
        <w:rPr>
          <w:rFonts w:ascii="Times New Roman" w:hAnsi="Times New Roman" w:cs="Times New Roman"/>
          <w:iCs/>
          <w:sz w:val="20"/>
          <w:szCs w:val="20"/>
        </w:rPr>
        <w:t xml:space="preserve"> and improve the security and privacy of PII.</w:t>
      </w:r>
    </w:p>
    <w:p w14:paraId="08919DCF" w14:textId="335F419A" w:rsidR="004C7125" w:rsidRDefault="004C7125" w:rsidP="002E53A3">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 xml:space="preserve">PT-5: </w:t>
      </w:r>
      <w:r w:rsidR="008B05ED">
        <w:rPr>
          <w:rFonts w:ascii="Times New Roman" w:hAnsi="Times New Roman" w:cs="Times New Roman"/>
          <w:b/>
          <w:bCs/>
          <w:iCs/>
          <w:sz w:val="20"/>
          <w:szCs w:val="20"/>
        </w:rPr>
        <w:t>Privacy Notice</w:t>
      </w:r>
    </w:p>
    <w:p w14:paraId="3B69790C" w14:textId="3074848B" w:rsidR="00D72D72" w:rsidRDefault="00574330" w:rsidP="00D72D7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develop and implement p</w:t>
      </w:r>
      <w:r w:rsidR="00ED3CE3">
        <w:rPr>
          <w:rFonts w:ascii="Times New Roman" w:hAnsi="Times New Roman" w:cs="Times New Roman"/>
          <w:iCs/>
          <w:sz w:val="20"/>
          <w:szCs w:val="20"/>
        </w:rPr>
        <w:t xml:space="preserve">rivacy </w:t>
      </w:r>
      <w:r>
        <w:rPr>
          <w:rFonts w:ascii="Times New Roman" w:hAnsi="Times New Roman" w:cs="Times New Roman"/>
          <w:iCs/>
          <w:sz w:val="20"/>
          <w:szCs w:val="20"/>
        </w:rPr>
        <w:t>n</w:t>
      </w:r>
      <w:r w:rsidR="00ED3CE3">
        <w:rPr>
          <w:rFonts w:ascii="Times New Roman" w:hAnsi="Times New Roman" w:cs="Times New Roman"/>
          <w:iCs/>
          <w:sz w:val="20"/>
          <w:szCs w:val="20"/>
        </w:rPr>
        <w:t xml:space="preserve">otices </w:t>
      </w:r>
      <w:r w:rsidR="00353E09">
        <w:rPr>
          <w:rFonts w:ascii="Times New Roman" w:hAnsi="Times New Roman" w:cs="Times New Roman"/>
          <w:iCs/>
          <w:sz w:val="20"/>
          <w:szCs w:val="20"/>
        </w:rPr>
        <w:t xml:space="preserve">that </w:t>
      </w:r>
      <w:r w:rsidR="00ED3CE3">
        <w:rPr>
          <w:rFonts w:ascii="Times New Roman" w:hAnsi="Times New Roman" w:cs="Times New Roman"/>
          <w:iCs/>
          <w:sz w:val="20"/>
          <w:szCs w:val="20"/>
        </w:rPr>
        <w:t xml:space="preserve">will be provided to individuals </w:t>
      </w:r>
      <w:r w:rsidR="003740CD">
        <w:rPr>
          <w:rFonts w:ascii="Times New Roman" w:hAnsi="Times New Roman" w:cs="Times New Roman"/>
          <w:iCs/>
          <w:sz w:val="20"/>
          <w:szCs w:val="20"/>
        </w:rPr>
        <w:t xml:space="preserve">annually at a minimum </w:t>
      </w:r>
      <w:r w:rsidR="00ED3CE3">
        <w:rPr>
          <w:rFonts w:ascii="Times New Roman" w:hAnsi="Times New Roman" w:cs="Times New Roman"/>
          <w:iCs/>
          <w:sz w:val="20"/>
          <w:szCs w:val="20"/>
        </w:rPr>
        <w:t>about the processing of PII</w:t>
      </w:r>
    </w:p>
    <w:p w14:paraId="2DEC4A39" w14:textId="65135D83"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when individuals initially begin contract with or establish relationship with the Pennsylvania College of Technology, when changes to the processing of PII are made, or before any instance occurs that requires processing of their PII</w:t>
      </w:r>
    </w:p>
    <w:p w14:paraId="5CE831B7" w14:textId="77777777"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 xml:space="preserve">is worded in a clear and easy to understand format including appropriate information about the processing of PII </w:t>
      </w:r>
    </w:p>
    <w:p w14:paraId="52C81E7C" w14:textId="77777777"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authorizes the processing of, and to the authority of, their PII</w:t>
      </w:r>
    </w:p>
    <w:p w14:paraId="62464F31" w14:textId="77777777"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identifies purpose of the processing of their PII</w:t>
      </w:r>
    </w:p>
    <w:p w14:paraId="3E58E3F7" w14:textId="77777777"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may include all relevant information regarding consent and purpose as defined by the CISO and the Pennsylvania College of Technology</w:t>
      </w:r>
    </w:p>
    <w:p w14:paraId="732E5A69" w14:textId="77777777" w:rsidR="003B2A8A" w:rsidRDefault="003B2A8A" w:rsidP="003B2A8A">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will include information explaining what will occur if consent is declined</w:t>
      </w:r>
    </w:p>
    <w:p w14:paraId="494D1A07" w14:textId="10CAC909" w:rsidR="003B2A8A" w:rsidRDefault="003B2A8A" w:rsidP="0067752E">
      <w:pPr>
        <w:pStyle w:val="ListParagraph"/>
        <w:numPr>
          <w:ilvl w:val="0"/>
          <w:numId w:val="3"/>
        </w:numPr>
        <w:spacing w:after="240"/>
        <w:rPr>
          <w:rFonts w:ascii="Times New Roman" w:hAnsi="Times New Roman" w:cs="Times New Roman"/>
          <w:iCs/>
          <w:sz w:val="20"/>
          <w:szCs w:val="20"/>
        </w:rPr>
      </w:pPr>
      <w:r>
        <w:rPr>
          <w:rFonts w:ascii="Times New Roman" w:hAnsi="Times New Roman" w:cs="Times New Roman"/>
          <w:iCs/>
          <w:sz w:val="20"/>
          <w:szCs w:val="20"/>
        </w:rPr>
        <w:t>will be collected and documented for record by the CISO to maintain compliance with Federal, State, and local laws and regulations</w:t>
      </w:r>
    </w:p>
    <w:p w14:paraId="1B4035FE" w14:textId="18BB0EAF" w:rsidR="00D72D72" w:rsidRPr="0067752E" w:rsidRDefault="00D72D72" w:rsidP="003740CD">
      <w:pPr>
        <w:pStyle w:val="ListParagraph"/>
        <w:spacing w:after="240"/>
        <w:ind w:left="1080"/>
        <w:rPr>
          <w:rFonts w:ascii="Times New Roman" w:hAnsi="Times New Roman" w:cs="Times New Roman"/>
          <w:iCs/>
          <w:sz w:val="20"/>
          <w:szCs w:val="20"/>
        </w:rPr>
      </w:pPr>
    </w:p>
    <w:p w14:paraId="31F6D18B" w14:textId="0BFD6E2D" w:rsidR="00AA655D" w:rsidRDefault="00AA655D" w:rsidP="002E53A3">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PT-7: Specific Categories of Personally Identifiable Information</w:t>
      </w:r>
    </w:p>
    <w:p w14:paraId="1478662E" w14:textId="7121EBB1" w:rsidR="00742740" w:rsidRDefault="00682F18" w:rsidP="002E53A3">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identify and define conditions or protections necessary for specific categories of PII</w:t>
      </w:r>
      <w:r w:rsidR="00527BC9">
        <w:rPr>
          <w:rFonts w:ascii="Times New Roman" w:hAnsi="Times New Roman" w:cs="Times New Roman"/>
          <w:iCs/>
          <w:sz w:val="20"/>
          <w:szCs w:val="20"/>
        </w:rPr>
        <w:t xml:space="preserve"> which may be required by Federal, State, or local laws and regulations</w:t>
      </w:r>
      <w:r w:rsidR="004B4CB3">
        <w:rPr>
          <w:rFonts w:ascii="Times New Roman" w:hAnsi="Times New Roman" w:cs="Times New Roman"/>
          <w:iCs/>
          <w:sz w:val="20"/>
          <w:szCs w:val="20"/>
        </w:rPr>
        <w:t xml:space="preserve"> or by </w:t>
      </w:r>
      <w:r w:rsidR="00A70A0D">
        <w:rPr>
          <w:rFonts w:ascii="Times New Roman" w:hAnsi="Times New Roman" w:cs="Times New Roman"/>
          <w:iCs/>
          <w:sz w:val="20"/>
          <w:szCs w:val="20"/>
        </w:rPr>
        <w:t xml:space="preserve">results of risk </w:t>
      </w:r>
      <w:r w:rsidR="004B4CB3">
        <w:rPr>
          <w:rFonts w:ascii="Times New Roman" w:hAnsi="Times New Roman" w:cs="Times New Roman"/>
          <w:iCs/>
          <w:sz w:val="20"/>
          <w:szCs w:val="20"/>
        </w:rPr>
        <w:t>assessment</w:t>
      </w:r>
      <w:r w:rsidR="000D4F23">
        <w:rPr>
          <w:rFonts w:ascii="Times New Roman" w:hAnsi="Times New Roman" w:cs="Times New Roman"/>
          <w:iCs/>
          <w:sz w:val="20"/>
          <w:szCs w:val="20"/>
        </w:rPr>
        <w:t xml:space="preserve">s </w:t>
      </w:r>
      <w:r w:rsidR="00C53538">
        <w:rPr>
          <w:rFonts w:ascii="Times New Roman" w:hAnsi="Times New Roman" w:cs="Times New Roman"/>
          <w:iCs/>
          <w:sz w:val="20"/>
          <w:szCs w:val="20"/>
        </w:rPr>
        <w:t xml:space="preserve">that determine specific categories of PII that proposes </w:t>
      </w:r>
      <w:r w:rsidR="00144D87">
        <w:rPr>
          <w:rFonts w:ascii="Times New Roman" w:hAnsi="Times New Roman" w:cs="Times New Roman"/>
          <w:iCs/>
          <w:sz w:val="20"/>
          <w:szCs w:val="20"/>
        </w:rPr>
        <w:t xml:space="preserve">a </w:t>
      </w:r>
      <w:r w:rsidR="00C53538">
        <w:rPr>
          <w:rFonts w:ascii="Times New Roman" w:hAnsi="Times New Roman" w:cs="Times New Roman"/>
          <w:iCs/>
          <w:sz w:val="20"/>
          <w:szCs w:val="20"/>
        </w:rPr>
        <w:t>high level of risk.</w:t>
      </w:r>
    </w:p>
    <w:p w14:paraId="3D5BEA26" w14:textId="6F11442C" w:rsidR="00B14212" w:rsidRDefault="0011749F" w:rsidP="002E53A3">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Specific categories of PII that propose a high level of risk </w:t>
      </w:r>
      <w:r w:rsidR="007B185A">
        <w:rPr>
          <w:rFonts w:ascii="Times New Roman" w:hAnsi="Times New Roman" w:cs="Times New Roman"/>
          <w:iCs/>
          <w:sz w:val="20"/>
          <w:szCs w:val="20"/>
        </w:rPr>
        <w:t xml:space="preserve">as described by the Pennsylvania College of Technology Risk Analysis Policy </w:t>
      </w:r>
      <w:r>
        <w:rPr>
          <w:rFonts w:ascii="Times New Roman" w:hAnsi="Times New Roman" w:cs="Times New Roman"/>
          <w:iCs/>
          <w:sz w:val="20"/>
          <w:szCs w:val="20"/>
        </w:rPr>
        <w:t>includ</w:t>
      </w:r>
      <w:r w:rsidR="009B1A54">
        <w:rPr>
          <w:rFonts w:ascii="Times New Roman" w:hAnsi="Times New Roman" w:cs="Times New Roman"/>
          <w:iCs/>
          <w:sz w:val="20"/>
          <w:szCs w:val="20"/>
        </w:rPr>
        <w:t>ing</w:t>
      </w:r>
      <w:r>
        <w:rPr>
          <w:rFonts w:ascii="Times New Roman" w:hAnsi="Times New Roman" w:cs="Times New Roman"/>
          <w:iCs/>
          <w:sz w:val="20"/>
          <w:szCs w:val="20"/>
        </w:rPr>
        <w:t xml:space="preserve"> social security numbers or information that describes an </w:t>
      </w:r>
      <w:r w:rsidR="00810BD2">
        <w:rPr>
          <w:rFonts w:ascii="Times New Roman" w:hAnsi="Times New Roman" w:cs="Times New Roman"/>
          <w:iCs/>
          <w:sz w:val="20"/>
          <w:szCs w:val="20"/>
        </w:rPr>
        <w:t>individual’s</w:t>
      </w:r>
      <w:r>
        <w:rPr>
          <w:rFonts w:ascii="Times New Roman" w:hAnsi="Times New Roman" w:cs="Times New Roman"/>
          <w:iCs/>
          <w:sz w:val="20"/>
          <w:szCs w:val="20"/>
        </w:rPr>
        <w:t xml:space="preserve"> expression of their first amendment rights.</w:t>
      </w:r>
      <w:r w:rsidR="00810BD2">
        <w:rPr>
          <w:rFonts w:ascii="Times New Roman" w:hAnsi="Times New Roman" w:cs="Times New Roman"/>
          <w:iCs/>
          <w:sz w:val="20"/>
          <w:szCs w:val="20"/>
        </w:rPr>
        <w:tab/>
      </w:r>
    </w:p>
    <w:p w14:paraId="19EE0EDC" w14:textId="52F0AB36" w:rsidR="00810BD2" w:rsidRDefault="009F31F2" w:rsidP="003E0E6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develop and implement strategies to eliminate unnecessary collection, maintenance, and use of PII with a high level of risk and will </w:t>
      </w:r>
      <w:r w:rsidRPr="00E164F2">
        <w:rPr>
          <w:rFonts w:ascii="Times New Roman" w:hAnsi="Times New Roman" w:cs="Times New Roman"/>
          <w:iCs/>
          <w:sz w:val="20"/>
          <w:szCs w:val="20"/>
        </w:rPr>
        <w:t>explore alternatives to their use as a personal identifier</w:t>
      </w:r>
      <w:r w:rsidR="003E06BD">
        <w:rPr>
          <w:rFonts w:ascii="Times New Roman" w:hAnsi="Times New Roman" w:cs="Times New Roman"/>
          <w:iCs/>
          <w:sz w:val="20"/>
          <w:szCs w:val="20"/>
        </w:rPr>
        <w:t>.</w:t>
      </w:r>
    </w:p>
    <w:p w14:paraId="75E50896" w14:textId="56DF0362" w:rsidR="006E06ED" w:rsidRDefault="006E06ED" w:rsidP="003E0E6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Pennsylvania College of Technology </w:t>
      </w:r>
      <w:r w:rsidR="00736E87">
        <w:rPr>
          <w:rFonts w:ascii="Times New Roman" w:hAnsi="Times New Roman" w:cs="Times New Roman"/>
          <w:iCs/>
          <w:sz w:val="20"/>
          <w:szCs w:val="20"/>
        </w:rPr>
        <w:t>and its systems will not</w:t>
      </w:r>
    </w:p>
    <w:p w14:paraId="2451635E" w14:textId="77777777" w:rsidR="00442671" w:rsidRDefault="00442671" w:rsidP="00442671">
      <w:pPr>
        <w:pStyle w:val="ListParagraph"/>
        <w:numPr>
          <w:ilvl w:val="0"/>
          <w:numId w:val="6"/>
        </w:numPr>
        <w:spacing w:after="240"/>
        <w:rPr>
          <w:rFonts w:ascii="Times New Roman" w:hAnsi="Times New Roman" w:cs="Times New Roman"/>
          <w:iCs/>
          <w:sz w:val="20"/>
          <w:szCs w:val="20"/>
        </w:rPr>
      </w:pPr>
      <w:r>
        <w:rPr>
          <w:rFonts w:ascii="Times New Roman" w:hAnsi="Times New Roman" w:cs="Times New Roman"/>
          <w:iCs/>
          <w:sz w:val="20"/>
          <w:szCs w:val="20"/>
        </w:rPr>
        <w:t>deny any individual any right, benefit, or privilege provided by law because of such individual’s refusal to disclose their social security number</w:t>
      </w:r>
    </w:p>
    <w:p w14:paraId="615DD7C6" w14:textId="56EFBBC6" w:rsidR="000655F5" w:rsidRDefault="00442671" w:rsidP="00442671">
      <w:pPr>
        <w:pStyle w:val="ListParagraph"/>
        <w:numPr>
          <w:ilvl w:val="0"/>
          <w:numId w:val="6"/>
        </w:numPr>
        <w:spacing w:after="240"/>
        <w:rPr>
          <w:rFonts w:ascii="Times New Roman" w:hAnsi="Times New Roman" w:cs="Times New Roman"/>
          <w:iCs/>
          <w:sz w:val="20"/>
          <w:szCs w:val="20"/>
        </w:rPr>
      </w:pPr>
      <w:r>
        <w:rPr>
          <w:rFonts w:ascii="Times New Roman" w:hAnsi="Times New Roman" w:cs="Times New Roman"/>
          <w:iCs/>
          <w:sz w:val="20"/>
          <w:szCs w:val="20"/>
        </w:rPr>
        <w:t>and inform any individual who is asked to disclose their social security number, by what statutory or other authority such number is solicited, and what uses will be made of it</w:t>
      </w:r>
    </w:p>
    <w:p w14:paraId="5BF812A2" w14:textId="15CE60D6" w:rsidR="00442671" w:rsidRPr="00736E87" w:rsidRDefault="000655F5" w:rsidP="00A3281A">
      <w:pPr>
        <w:rPr>
          <w:rFonts w:ascii="Times New Roman" w:hAnsi="Times New Roman" w:cs="Times New Roman"/>
          <w:iCs/>
          <w:sz w:val="20"/>
          <w:szCs w:val="20"/>
        </w:rPr>
      </w:pPr>
      <w:r>
        <w:rPr>
          <w:rFonts w:ascii="Times New Roman" w:hAnsi="Times New Roman" w:cs="Times New Roman"/>
          <w:iCs/>
          <w:sz w:val="20"/>
          <w:szCs w:val="20"/>
        </w:rPr>
        <w:br w:type="page"/>
      </w:r>
    </w:p>
    <w:p w14:paraId="4491B173" w14:textId="77777777" w:rsidR="00442671" w:rsidRDefault="00442671" w:rsidP="003E0E6B">
      <w:pPr>
        <w:spacing w:after="240"/>
        <w:ind w:left="360"/>
        <w:rPr>
          <w:rFonts w:ascii="Times New Roman" w:hAnsi="Times New Roman" w:cs="Times New Roman"/>
          <w:iCs/>
          <w:sz w:val="20"/>
          <w:szCs w:val="20"/>
        </w:rPr>
      </w:pPr>
    </w:p>
    <w:p w14:paraId="6636E12F" w14:textId="72B47242" w:rsidR="00E164F2" w:rsidRDefault="009662CD" w:rsidP="00ED207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PT-8: Computer Matching Requirements</w:t>
      </w:r>
    </w:p>
    <w:p w14:paraId="0F90311C" w14:textId="582E9D1D" w:rsidR="00ED2070" w:rsidRDefault="00556581" w:rsidP="00ED20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on behalf of the Pennsylvania College of Technology will obtain approval from the Data Integrity Board to conduct a matching program and w</w:t>
      </w:r>
      <w:r w:rsidR="00972698">
        <w:rPr>
          <w:rFonts w:ascii="Times New Roman" w:hAnsi="Times New Roman" w:cs="Times New Roman"/>
          <w:iCs/>
          <w:sz w:val="20"/>
          <w:szCs w:val="20"/>
        </w:rPr>
        <w:t>hen a college system processes information for the purpose of conducting a matching program will</w:t>
      </w:r>
    </w:p>
    <w:p w14:paraId="0F4E4AF6" w14:textId="2B3FB9BB" w:rsidR="00972698" w:rsidRDefault="00DF3478" w:rsidP="0097269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d</w:t>
      </w:r>
      <w:r w:rsidR="00245F80">
        <w:rPr>
          <w:rFonts w:ascii="Times New Roman" w:hAnsi="Times New Roman" w:cs="Times New Roman"/>
          <w:iCs/>
          <w:sz w:val="20"/>
          <w:szCs w:val="20"/>
        </w:rPr>
        <w:t xml:space="preserve">evelop and </w:t>
      </w:r>
      <w:r w:rsidR="0007169A">
        <w:rPr>
          <w:rFonts w:ascii="Times New Roman" w:hAnsi="Times New Roman" w:cs="Times New Roman"/>
          <w:iCs/>
          <w:sz w:val="20"/>
          <w:szCs w:val="20"/>
        </w:rPr>
        <w:t>enter</w:t>
      </w:r>
      <w:r w:rsidR="00245F80">
        <w:rPr>
          <w:rFonts w:ascii="Times New Roman" w:hAnsi="Times New Roman" w:cs="Times New Roman"/>
          <w:iCs/>
          <w:sz w:val="20"/>
          <w:szCs w:val="20"/>
        </w:rPr>
        <w:t xml:space="preserve"> a computer matching program</w:t>
      </w:r>
    </w:p>
    <w:p w14:paraId="19547C1E" w14:textId="4D08F949" w:rsidR="00245F80" w:rsidRDefault="00DF3478" w:rsidP="0097269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publish a matching notice in the Federal Registe</w:t>
      </w:r>
      <w:r w:rsidR="00BB7B26">
        <w:rPr>
          <w:rFonts w:ascii="Times New Roman" w:hAnsi="Times New Roman" w:cs="Times New Roman"/>
          <w:iCs/>
          <w:sz w:val="20"/>
          <w:szCs w:val="20"/>
        </w:rPr>
        <w:t>r</w:t>
      </w:r>
    </w:p>
    <w:p w14:paraId="6C503803" w14:textId="02F5E910" w:rsidR="00BB7B26" w:rsidRDefault="001C0FED" w:rsidP="0097269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Independently verify the information produced by the matching program before taking adverse action against an individual if required</w:t>
      </w:r>
    </w:p>
    <w:p w14:paraId="2EFAC2EF" w14:textId="5590EACE" w:rsidR="00E8296A" w:rsidRPr="00972698" w:rsidRDefault="00DF63D8" w:rsidP="0097269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a</w:t>
      </w:r>
      <w:r w:rsidR="00E8296A">
        <w:rPr>
          <w:rFonts w:ascii="Times New Roman" w:hAnsi="Times New Roman" w:cs="Times New Roman"/>
          <w:iCs/>
          <w:sz w:val="20"/>
          <w:szCs w:val="20"/>
        </w:rPr>
        <w:t>nd provide individuals with notice and an opportunity to contest the findings before taking adverse action against an individual</w:t>
      </w:r>
    </w:p>
    <w:p w14:paraId="0D456932" w14:textId="77777777" w:rsidR="00556581" w:rsidRPr="00556581" w:rsidRDefault="00556581" w:rsidP="00972698">
      <w:pPr>
        <w:pStyle w:val="ListParagraph"/>
        <w:spacing w:after="240"/>
        <w:ind w:left="1080"/>
        <w:rPr>
          <w:rFonts w:ascii="Times New Roman" w:hAnsi="Times New Roman" w:cs="Times New Roman"/>
          <w:iCs/>
          <w:sz w:val="20"/>
          <w:szCs w:val="20"/>
        </w:rPr>
      </w:pPr>
    </w:p>
    <w:p w14:paraId="4DB4C228" w14:textId="334B6112" w:rsidR="00AF0A47" w:rsidRPr="00BF1330" w:rsidRDefault="00AF0A47" w:rsidP="00BF1330">
      <w:pPr>
        <w:rPr>
          <w:rFonts w:ascii="Times New Roman" w:hAnsi="Times New Roman" w:cs="Times New Roman"/>
          <w:iCs/>
          <w:sz w:val="20"/>
          <w:szCs w:val="20"/>
        </w:rPr>
      </w:pPr>
      <w:r>
        <w:rPr>
          <w:rFonts w:ascii="Times New Roman" w:hAnsi="Times New Roman" w:cs="Times New Roman"/>
          <w:sz w:val="20"/>
          <w:szCs w:val="20"/>
          <w:u w:val="single"/>
        </w:rPr>
        <w:t>Review and Update:</w:t>
      </w:r>
    </w:p>
    <w:p w14:paraId="5D425B2E" w14:textId="77777777" w:rsidR="002517C8" w:rsidRPr="005D36F2" w:rsidRDefault="002517C8" w:rsidP="002517C8">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73CD59CA"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3AD8630" w14:textId="77777777" w:rsidR="00A51D71" w:rsidRDefault="00A51D71" w:rsidP="00A51D71">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4301C68A" w14:textId="77777777" w:rsidR="00A51D71" w:rsidRPr="00130DA4" w:rsidRDefault="00A51D71" w:rsidP="00A51D71">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5290AF1B"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3061C5A0" w14:textId="2868FF6B" w:rsidR="00CD0CE8" w:rsidRPr="00130DA4" w:rsidRDefault="007B635F" w:rsidP="00FF0F62">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286C65F8"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45AAC786" w14:textId="77777777" w:rsidR="00E13524" w:rsidRDefault="00E13524" w:rsidP="00E13524">
      <w:pPr>
        <w:spacing w:after="240"/>
        <w:ind w:left="360"/>
        <w:rPr>
          <w:rFonts w:ascii="Times New Roman" w:hAnsi="Times New Roman" w:cs="Times New Roman"/>
          <w:sz w:val="20"/>
          <w:szCs w:val="20"/>
        </w:rPr>
      </w:pPr>
      <w:hyperlink r:id="rId8" w:history="1">
        <w:r>
          <w:rPr>
            <w:rStyle w:val="Hyperlink"/>
            <w:rFonts w:ascii="Times New Roman" w:hAnsi="Times New Roman" w:cs="Times New Roman"/>
            <w:sz w:val="20"/>
            <w:szCs w:val="20"/>
          </w:rPr>
          <w:t>https://www.pct.edu/student-life/student-policy/code-of-conduct</w:t>
        </w:r>
      </w:hyperlink>
      <w:r>
        <w:rPr>
          <w:rFonts w:ascii="Times New Roman" w:hAnsi="Times New Roman" w:cs="Times New Roman"/>
          <w:sz w:val="20"/>
          <w:szCs w:val="20"/>
        </w:rPr>
        <w:t xml:space="preserve"> </w:t>
      </w:r>
    </w:p>
    <w:p w14:paraId="43B53CBE" w14:textId="77777777" w:rsidR="00E13524" w:rsidRDefault="00E13524" w:rsidP="00E13524">
      <w:pPr>
        <w:spacing w:after="240"/>
        <w:ind w:left="360"/>
      </w:pPr>
      <w:hyperlink r:id="rId9" w:history="1">
        <w:r>
          <w:rPr>
            <w:rStyle w:val="Hyperlink"/>
            <w:rFonts w:ascii="Times New Roman" w:hAnsi="Times New Roman" w:cs="Times New Roman"/>
            <w:sz w:val="20"/>
            <w:szCs w:val="20"/>
          </w:rPr>
          <w:t>https://csrc.nist.gov/publications/detail/sp/800-53/rev-5/final</w:t>
        </w:r>
      </w:hyperlink>
    </w:p>
    <w:p w14:paraId="1AE80F6E" w14:textId="77777777" w:rsidR="00E13524" w:rsidRPr="00FF1FC9" w:rsidRDefault="00E13524" w:rsidP="00E13524">
      <w:pPr>
        <w:spacing w:after="240"/>
        <w:ind w:left="360"/>
        <w:rPr>
          <w:rFonts w:ascii="Times New Roman" w:hAnsi="Times New Roman" w:cs="Times New Roman"/>
          <w:iCs/>
          <w:sz w:val="20"/>
          <w:szCs w:val="20"/>
        </w:rPr>
      </w:pPr>
      <w:hyperlink r:id="rId10" w:history="1">
        <w:r w:rsidRPr="00FF1FC9">
          <w:rPr>
            <w:rStyle w:val="Hyperlink"/>
            <w:rFonts w:ascii="Times New Roman" w:hAnsi="Times New Roman" w:cs="Times New Roman"/>
            <w:iCs/>
            <w:sz w:val="20"/>
            <w:szCs w:val="20"/>
          </w:rPr>
          <w:t>https://www2.ed.gov/policy/gen/guid/fpco/ferpa/index.html</w:t>
        </w:r>
      </w:hyperlink>
      <w:r w:rsidRPr="00FF1FC9">
        <w:rPr>
          <w:rFonts w:ascii="Times New Roman" w:hAnsi="Times New Roman" w:cs="Times New Roman"/>
          <w:iCs/>
          <w:sz w:val="20"/>
          <w:szCs w:val="20"/>
        </w:rPr>
        <w:t xml:space="preserve"> </w:t>
      </w:r>
    </w:p>
    <w:p w14:paraId="53A4B099" w14:textId="77777777" w:rsidR="00E13524" w:rsidRPr="00130DA4" w:rsidRDefault="00E13524" w:rsidP="00E13524">
      <w:pPr>
        <w:spacing w:after="240"/>
        <w:ind w:left="360"/>
        <w:rPr>
          <w:rFonts w:ascii="Times New Roman" w:hAnsi="Times New Roman" w:cs="Times New Roman"/>
          <w:i/>
          <w:sz w:val="20"/>
          <w:szCs w:val="20"/>
        </w:rPr>
      </w:pPr>
      <w:hyperlink r:id="rId11" w:anchor=":~:text=The%20Health%20Insurance%20Portability%20and,the%20patient's%20consent%20or%20knowledge" w:history="1">
        <w:r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0582FD22"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lastRenderedPageBreak/>
        <w:t>Definitions</w:t>
      </w:r>
      <w:r w:rsidRPr="00130DA4">
        <w:rPr>
          <w:rFonts w:ascii="Times New Roman" w:hAnsi="Times New Roman" w:cs="Times New Roman"/>
          <w:sz w:val="20"/>
          <w:szCs w:val="20"/>
        </w:rPr>
        <w:t>:</w:t>
      </w:r>
    </w:p>
    <w:p w14:paraId="51F7E85D" w14:textId="77777777" w:rsidR="003E6992" w:rsidRDefault="003E6992" w:rsidP="003E6992">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2E9A2495" w14:textId="77777777" w:rsidR="003E6992"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6A7A3813" w14:textId="77777777" w:rsidR="003E6992" w:rsidRDefault="003E6992" w:rsidP="003E6992">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6DC629D6" w14:textId="77777777" w:rsidR="003E6992" w:rsidRDefault="003E6992" w:rsidP="003E6992">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663FD706" w14:textId="77777777" w:rsidR="003E6992" w:rsidRDefault="003E6992" w:rsidP="003E6992">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3A28EAC1" w14:textId="77777777" w:rsidR="003E6992" w:rsidRDefault="003E6992" w:rsidP="003E6992">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4EC2C554" w14:textId="77777777" w:rsidR="003E6992" w:rsidRDefault="003E6992" w:rsidP="003E6992">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211911D7" w14:textId="77777777" w:rsidR="003E6992"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59CE3547" w14:textId="77777777" w:rsidR="003E6992" w:rsidRDefault="003E6992" w:rsidP="003E6992">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56DECC45" w14:textId="77777777" w:rsidR="003E6992"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3C4F46FD" w14:textId="77777777" w:rsidR="003E6992" w:rsidRDefault="003E6992" w:rsidP="003E6992">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48631C2B" w14:textId="77777777" w:rsidR="003E6992" w:rsidRPr="00621EC8"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1D3C89AC" w14:textId="77777777" w:rsidR="003E6992" w:rsidRDefault="003E6992" w:rsidP="003E6992">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367A3C1D" w14:textId="77777777" w:rsidR="003E6992"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0A60F9F5" w14:textId="77777777" w:rsidR="003E6992" w:rsidRDefault="003E6992" w:rsidP="003E6992">
      <w:pPr>
        <w:rPr>
          <w:rFonts w:ascii="Times New Roman" w:hAnsi="Times New Roman" w:cs="Times New Roman"/>
          <w:sz w:val="20"/>
          <w:szCs w:val="20"/>
        </w:rPr>
      </w:pPr>
      <w:r>
        <w:rPr>
          <w:rFonts w:ascii="Times New Roman" w:hAnsi="Times New Roman" w:cs="Times New Roman"/>
          <w:sz w:val="20"/>
          <w:szCs w:val="20"/>
        </w:rPr>
        <w:t xml:space="preserve">      Policy: </w:t>
      </w:r>
    </w:p>
    <w:p w14:paraId="4561E22D" w14:textId="77777777" w:rsidR="003E6992" w:rsidRDefault="003E6992" w:rsidP="003E6992">
      <w:pPr>
        <w:pStyle w:val="ListParagraph"/>
        <w:numPr>
          <w:ilvl w:val="0"/>
          <w:numId w:val="9"/>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572EBEB3" w14:textId="77777777" w:rsidR="003E6992" w:rsidRDefault="003E6992" w:rsidP="003E6992">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0D35ACAA" w14:textId="1547C55E" w:rsidR="00130DA4" w:rsidRPr="008F6936" w:rsidRDefault="003E6992" w:rsidP="008F6936">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5F2DA8C8"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75B0F53E" w14:textId="7853A127"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3119D8">
        <w:rPr>
          <w:rFonts w:ascii="Times New Roman" w:hAnsi="Times New Roman" w:cs="Times New Roman"/>
          <w:i/>
          <w:sz w:val="20"/>
          <w:szCs w:val="20"/>
        </w:rPr>
        <w:t>5</w:t>
      </w:r>
      <w:r w:rsidRPr="00130DA4">
        <w:rPr>
          <w:rFonts w:ascii="Times New Roman" w:hAnsi="Times New Roman" w:cs="Times New Roman"/>
          <w:i/>
          <w:sz w:val="20"/>
          <w:szCs w:val="20"/>
        </w:rPr>
        <w:t>/</w:t>
      </w:r>
      <w:r w:rsidR="003119D8">
        <w:rPr>
          <w:rFonts w:ascii="Times New Roman" w:hAnsi="Times New Roman" w:cs="Times New Roman"/>
          <w:i/>
          <w:sz w:val="20"/>
          <w:szCs w:val="20"/>
        </w:rPr>
        <w:t>01</w:t>
      </w:r>
      <w:r w:rsidRPr="00130DA4">
        <w:rPr>
          <w:rFonts w:ascii="Times New Roman" w:hAnsi="Times New Roman" w:cs="Times New Roman"/>
          <w:i/>
          <w:sz w:val="20"/>
          <w:szCs w:val="20"/>
        </w:rPr>
        <w:t>/</w:t>
      </w:r>
      <w:r w:rsidR="003C58C3">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3119D8">
        <w:rPr>
          <w:rFonts w:ascii="Times New Roman" w:hAnsi="Times New Roman" w:cs="Times New Roman"/>
          <w:i/>
          <w:sz w:val="20"/>
          <w:szCs w:val="20"/>
        </w:rPr>
        <w:t>Modified</w:t>
      </w:r>
    </w:p>
    <w:sectPr w:rsidR="00CD0CE8" w:rsidRPr="00130DA4" w:rsidSect="00D147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5067" w14:textId="77777777" w:rsidR="00D92B16" w:rsidRDefault="00D92B16" w:rsidP="00130DA4">
      <w:pPr>
        <w:spacing w:after="0" w:line="240" w:lineRule="auto"/>
      </w:pPr>
      <w:r>
        <w:separator/>
      </w:r>
    </w:p>
  </w:endnote>
  <w:endnote w:type="continuationSeparator" w:id="0">
    <w:p w14:paraId="7D5DEFA2" w14:textId="77777777" w:rsidR="00D92B16" w:rsidRDefault="00D92B16"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47982D3A" w14:textId="40E352C4"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054889">
          <w:rPr>
            <w:rFonts w:ascii="Times New Roman" w:hAnsi="Times New Roman" w:cs="Times New Roman"/>
            <w:noProof/>
            <w:sz w:val="20"/>
            <w:szCs w:val="20"/>
          </w:rPr>
          <w:t xml:space="preserve">May </w:t>
        </w:r>
        <w:r w:rsidR="00824C87">
          <w:rPr>
            <w:rFonts w:ascii="Times New Roman" w:hAnsi="Times New Roman" w:cs="Times New Roman"/>
            <w:noProof/>
            <w:sz w:val="20"/>
            <w:szCs w:val="20"/>
          </w:rPr>
          <w:t>1</w:t>
        </w:r>
        <w:r w:rsidR="00054889">
          <w:rPr>
            <w:rFonts w:ascii="Times New Roman" w:hAnsi="Times New Roman" w:cs="Times New Roman"/>
            <w:noProof/>
            <w:sz w:val="20"/>
            <w:szCs w:val="20"/>
          </w:rPr>
          <w:t>,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63302A">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1FF0" w14:textId="77777777" w:rsidR="00D92B16" w:rsidRDefault="00D92B16" w:rsidP="00130DA4">
      <w:pPr>
        <w:spacing w:after="0" w:line="240" w:lineRule="auto"/>
      </w:pPr>
      <w:r>
        <w:separator/>
      </w:r>
    </w:p>
  </w:footnote>
  <w:footnote w:type="continuationSeparator" w:id="0">
    <w:p w14:paraId="5C267B4D" w14:textId="77777777" w:rsidR="00D92B16" w:rsidRDefault="00D92B16"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864C" w14:textId="43F0FD6E" w:rsidR="00130DA4" w:rsidRPr="00130DA4" w:rsidRDefault="0063302A"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Personally Identifiable Information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E8F"/>
    <w:multiLevelType w:val="hybridMultilevel"/>
    <w:tmpl w:val="4D8A0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7166B"/>
    <w:multiLevelType w:val="hybridMultilevel"/>
    <w:tmpl w:val="81983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E412E"/>
    <w:multiLevelType w:val="hybridMultilevel"/>
    <w:tmpl w:val="7722E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E07348"/>
    <w:multiLevelType w:val="hybridMultilevel"/>
    <w:tmpl w:val="DA6AB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9D61EC"/>
    <w:multiLevelType w:val="hybridMultilevel"/>
    <w:tmpl w:val="BE6E2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7D5BD7"/>
    <w:multiLevelType w:val="hybridMultilevel"/>
    <w:tmpl w:val="173E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2B7ED9"/>
    <w:multiLevelType w:val="hybridMultilevel"/>
    <w:tmpl w:val="24D8E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886958"/>
    <w:multiLevelType w:val="hybridMultilevel"/>
    <w:tmpl w:val="2146F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3066649">
    <w:abstractNumId w:val="8"/>
  </w:num>
  <w:num w:numId="2" w16cid:durableId="277836650">
    <w:abstractNumId w:val="0"/>
  </w:num>
  <w:num w:numId="3" w16cid:durableId="428087526">
    <w:abstractNumId w:val="2"/>
  </w:num>
  <w:num w:numId="4" w16cid:durableId="1429813536">
    <w:abstractNumId w:val="6"/>
  </w:num>
  <w:num w:numId="5" w16cid:durableId="2095782423">
    <w:abstractNumId w:val="7"/>
  </w:num>
  <w:num w:numId="6" w16cid:durableId="1415056801">
    <w:abstractNumId w:val="1"/>
  </w:num>
  <w:num w:numId="7" w16cid:durableId="66076610">
    <w:abstractNumId w:val="3"/>
  </w:num>
  <w:num w:numId="8" w16cid:durableId="787626348">
    <w:abstractNumId w:val="5"/>
  </w:num>
  <w:num w:numId="9" w16cid:durableId="231937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2A"/>
    <w:rsid w:val="00003675"/>
    <w:rsid w:val="00006372"/>
    <w:rsid w:val="00012A39"/>
    <w:rsid w:val="00015137"/>
    <w:rsid w:val="000204E3"/>
    <w:rsid w:val="00030043"/>
    <w:rsid w:val="000337CA"/>
    <w:rsid w:val="000513D8"/>
    <w:rsid w:val="00054889"/>
    <w:rsid w:val="0005530D"/>
    <w:rsid w:val="000655F5"/>
    <w:rsid w:val="00070505"/>
    <w:rsid w:val="0007169A"/>
    <w:rsid w:val="0008367A"/>
    <w:rsid w:val="00085A4E"/>
    <w:rsid w:val="0009031B"/>
    <w:rsid w:val="000903D9"/>
    <w:rsid w:val="00091A5A"/>
    <w:rsid w:val="000956AB"/>
    <w:rsid w:val="000B5ED2"/>
    <w:rsid w:val="000C0267"/>
    <w:rsid w:val="000C6A27"/>
    <w:rsid w:val="000C7F8A"/>
    <w:rsid w:val="000D4F23"/>
    <w:rsid w:val="000F1557"/>
    <w:rsid w:val="001046B4"/>
    <w:rsid w:val="0011294A"/>
    <w:rsid w:val="0011749F"/>
    <w:rsid w:val="00130397"/>
    <w:rsid w:val="00130DA4"/>
    <w:rsid w:val="00132915"/>
    <w:rsid w:val="00140ADD"/>
    <w:rsid w:val="00144D87"/>
    <w:rsid w:val="00153A9C"/>
    <w:rsid w:val="00153BED"/>
    <w:rsid w:val="00155F1A"/>
    <w:rsid w:val="00174109"/>
    <w:rsid w:val="00177BB1"/>
    <w:rsid w:val="00181013"/>
    <w:rsid w:val="0019177B"/>
    <w:rsid w:val="0019349C"/>
    <w:rsid w:val="001A05AC"/>
    <w:rsid w:val="001B4593"/>
    <w:rsid w:val="001B48F6"/>
    <w:rsid w:val="001C0FED"/>
    <w:rsid w:val="001D42A2"/>
    <w:rsid w:val="001D4B9D"/>
    <w:rsid w:val="001D5C85"/>
    <w:rsid w:val="001E3CD1"/>
    <w:rsid w:val="001F4422"/>
    <w:rsid w:val="00203872"/>
    <w:rsid w:val="0021797D"/>
    <w:rsid w:val="00225562"/>
    <w:rsid w:val="00231D9B"/>
    <w:rsid w:val="00245F80"/>
    <w:rsid w:val="002517C8"/>
    <w:rsid w:val="00252D11"/>
    <w:rsid w:val="002570CD"/>
    <w:rsid w:val="00264DD1"/>
    <w:rsid w:val="00267B92"/>
    <w:rsid w:val="002773D9"/>
    <w:rsid w:val="0029185E"/>
    <w:rsid w:val="002A24B3"/>
    <w:rsid w:val="002A71BF"/>
    <w:rsid w:val="002A743C"/>
    <w:rsid w:val="002B4723"/>
    <w:rsid w:val="002B58BF"/>
    <w:rsid w:val="002D6873"/>
    <w:rsid w:val="002E53A3"/>
    <w:rsid w:val="003119D8"/>
    <w:rsid w:val="00330505"/>
    <w:rsid w:val="003341C6"/>
    <w:rsid w:val="003401CD"/>
    <w:rsid w:val="003429F0"/>
    <w:rsid w:val="0034795B"/>
    <w:rsid w:val="00353E09"/>
    <w:rsid w:val="00360667"/>
    <w:rsid w:val="0036083A"/>
    <w:rsid w:val="003629FC"/>
    <w:rsid w:val="003740CD"/>
    <w:rsid w:val="00375255"/>
    <w:rsid w:val="0038394F"/>
    <w:rsid w:val="00385912"/>
    <w:rsid w:val="003A0892"/>
    <w:rsid w:val="003A1D83"/>
    <w:rsid w:val="003B12FA"/>
    <w:rsid w:val="003B2A8A"/>
    <w:rsid w:val="003C0594"/>
    <w:rsid w:val="003C58C3"/>
    <w:rsid w:val="003D2238"/>
    <w:rsid w:val="003E06BD"/>
    <w:rsid w:val="003E0E6B"/>
    <w:rsid w:val="003E26D1"/>
    <w:rsid w:val="003E6992"/>
    <w:rsid w:val="00406A63"/>
    <w:rsid w:val="0041359A"/>
    <w:rsid w:val="00427F2F"/>
    <w:rsid w:val="004303A4"/>
    <w:rsid w:val="00442671"/>
    <w:rsid w:val="00454611"/>
    <w:rsid w:val="0045793B"/>
    <w:rsid w:val="00467D1E"/>
    <w:rsid w:val="00481CFA"/>
    <w:rsid w:val="0048598E"/>
    <w:rsid w:val="004919D6"/>
    <w:rsid w:val="0049646F"/>
    <w:rsid w:val="004B4CB3"/>
    <w:rsid w:val="004C3DED"/>
    <w:rsid w:val="004C520B"/>
    <w:rsid w:val="004C7125"/>
    <w:rsid w:val="004C7840"/>
    <w:rsid w:val="004E7A8C"/>
    <w:rsid w:val="004F1466"/>
    <w:rsid w:val="00510DE2"/>
    <w:rsid w:val="00513837"/>
    <w:rsid w:val="00513FBA"/>
    <w:rsid w:val="0052133E"/>
    <w:rsid w:val="00527BC9"/>
    <w:rsid w:val="00532A99"/>
    <w:rsid w:val="00544905"/>
    <w:rsid w:val="00552390"/>
    <w:rsid w:val="005555E7"/>
    <w:rsid w:val="00556581"/>
    <w:rsid w:val="0056522A"/>
    <w:rsid w:val="00565A10"/>
    <w:rsid w:val="00566216"/>
    <w:rsid w:val="00571DB1"/>
    <w:rsid w:val="005733AD"/>
    <w:rsid w:val="00574330"/>
    <w:rsid w:val="005778DD"/>
    <w:rsid w:val="005864D9"/>
    <w:rsid w:val="0059766D"/>
    <w:rsid w:val="005B2774"/>
    <w:rsid w:val="005B5A8C"/>
    <w:rsid w:val="005C040B"/>
    <w:rsid w:val="005C19F5"/>
    <w:rsid w:val="005E4029"/>
    <w:rsid w:val="005E78AB"/>
    <w:rsid w:val="005F67FC"/>
    <w:rsid w:val="005F752D"/>
    <w:rsid w:val="00610675"/>
    <w:rsid w:val="006255D2"/>
    <w:rsid w:val="006263D7"/>
    <w:rsid w:val="0063302A"/>
    <w:rsid w:val="00650E48"/>
    <w:rsid w:val="00674780"/>
    <w:rsid w:val="0067752E"/>
    <w:rsid w:val="006816CB"/>
    <w:rsid w:val="00682F18"/>
    <w:rsid w:val="006A3D10"/>
    <w:rsid w:val="006B0569"/>
    <w:rsid w:val="006B2A0D"/>
    <w:rsid w:val="006B5175"/>
    <w:rsid w:val="006C65B7"/>
    <w:rsid w:val="006D6A8E"/>
    <w:rsid w:val="006D75CE"/>
    <w:rsid w:val="006E06ED"/>
    <w:rsid w:val="006E1B2A"/>
    <w:rsid w:val="006F34A3"/>
    <w:rsid w:val="00711D50"/>
    <w:rsid w:val="0072034C"/>
    <w:rsid w:val="007213FF"/>
    <w:rsid w:val="00736E87"/>
    <w:rsid w:val="00742740"/>
    <w:rsid w:val="007515E5"/>
    <w:rsid w:val="00752E53"/>
    <w:rsid w:val="00757FD8"/>
    <w:rsid w:val="007735C4"/>
    <w:rsid w:val="007B185A"/>
    <w:rsid w:val="007B635F"/>
    <w:rsid w:val="007D2FD0"/>
    <w:rsid w:val="007D5D1E"/>
    <w:rsid w:val="007E26F1"/>
    <w:rsid w:val="007F74D6"/>
    <w:rsid w:val="00810BD2"/>
    <w:rsid w:val="00824C87"/>
    <w:rsid w:val="0083144D"/>
    <w:rsid w:val="00841348"/>
    <w:rsid w:val="008525E2"/>
    <w:rsid w:val="008556EA"/>
    <w:rsid w:val="008619EF"/>
    <w:rsid w:val="00865603"/>
    <w:rsid w:val="00872351"/>
    <w:rsid w:val="008729E7"/>
    <w:rsid w:val="00872F83"/>
    <w:rsid w:val="00881536"/>
    <w:rsid w:val="00887A19"/>
    <w:rsid w:val="008A4BA5"/>
    <w:rsid w:val="008B05ED"/>
    <w:rsid w:val="008B168A"/>
    <w:rsid w:val="008B1FBB"/>
    <w:rsid w:val="008B3FE4"/>
    <w:rsid w:val="008B5599"/>
    <w:rsid w:val="008D2656"/>
    <w:rsid w:val="008E5EF0"/>
    <w:rsid w:val="008F6936"/>
    <w:rsid w:val="00913405"/>
    <w:rsid w:val="0091619C"/>
    <w:rsid w:val="009365E7"/>
    <w:rsid w:val="00941A96"/>
    <w:rsid w:val="00944DA5"/>
    <w:rsid w:val="00951784"/>
    <w:rsid w:val="009518B2"/>
    <w:rsid w:val="009662CD"/>
    <w:rsid w:val="00971CDE"/>
    <w:rsid w:val="00972698"/>
    <w:rsid w:val="00973852"/>
    <w:rsid w:val="00975D8A"/>
    <w:rsid w:val="009777AC"/>
    <w:rsid w:val="00990ABE"/>
    <w:rsid w:val="009A03CC"/>
    <w:rsid w:val="009A531B"/>
    <w:rsid w:val="009B1132"/>
    <w:rsid w:val="009B1A54"/>
    <w:rsid w:val="009B4AA3"/>
    <w:rsid w:val="009B5A5E"/>
    <w:rsid w:val="009C0D25"/>
    <w:rsid w:val="009C3618"/>
    <w:rsid w:val="009D1F2C"/>
    <w:rsid w:val="009E3214"/>
    <w:rsid w:val="009F31F2"/>
    <w:rsid w:val="009F3FE4"/>
    <w:rsid w:val="00A01F3E"/>
    <w:rsid w:val="00A05DC3"/>
    <w:rsid w:val="00A20E03"/>
    <w:rsid w:val="00A2781D"/>
    <w:rsid w:val="00A3281A"/>
    <w:rsid w:val="00A33FE4"/>
    <w:rsid w:val="00A51D71"/>
    <w:rsid w:val="00A54058"/>
    <w:rsid w:val="00A60D45"/>
    <w:rsid w:val="00A70A0D"/>
    <w:rsid w:val="00A73E02"/>
    <w:rsid w:val="00A74685"/>
    <w:rsid w:val="00A94196"/>
    <w:rsid w:val="00AA655D"/>
    <w:rsid w:val="00AB22D0"/>
    <w:rsid w:val="00AB66C2"/>
    <w:rsid w:val="00AC53C1"/>
    <w:rsid w:val="00AF0A47"/>
    <w:rsid w:val="00AF21B6"/>
    <w:rsid w:val="00B01335"/>
    <w:rsid w:val="00B071A3"/>
    <w:rsid w:val="00B07FA6"/>
    <w:rsid w:val="00B10488"/>
    <w:rsid w:val="00B10F37"/>
    <w:rsid w:val="00B116F8"/>
    <w:rsid w:val="00B1197F"/>
    <w:rsid w:val="00B14212"/>
    <w:rsid w:val="00B1627C"/>
    <w:rsid w:val="00B261F4"/>
    <w:rsid w:val="00B364EC"/>
    <w:rsid w:val="00B3743A"/>
    <w:rsid w:val="00B52CAB"/>
    <w:rsid w:val="00B56F8E"/>
    <w:rsid w:val="00B577C7"/>
    <w:rsid w:val="00B65AFE"/>
    <w:rsid w:val="00B80874"/>
    <w:rsid w:val="00B8423A"/>
    <w:rsid w:val="00B90752"/>
    <w:rsid w:val="00BB7B26"/>
    <w:rsid w:val="00BF1330"/>
    <w:rsid w:val="00BF555D"/>
    <w:rsid w:val="00BF5EDA"/>
    <w:rsid w:val="00C24756"/>
    <w:rsid w:val="00C27E30"/>
    <w:rsid w:val="00C53538"/>
    <w:rsid w:val="00C53777"/>
    <w:rsid w:val="00C57159"/>
    <w:rsid w:val="00C80566"/>
    <w:rsid w:val="00C811E9"/>
    <w:rsid w:val="00C97DB8"/>
    <w:rsid w:val="00CD0CE8"/>
    <w:rsid w:val="00CD2DD4"/>
    <w:rsid w:val="00CE53EC"/>
    <w:rsid w:val="00D028B8"/>
    <w:rsid w:val="00D04978"/>
    <w:rsid w:val="00D11429"/>
    <w:rsid w:val="00D14795"/>
    <w:rsid w:val="00D148FC"/>
    <w:rsid w:val="00D20D93"/>
    <w:rsid w:val="00D26A77"/>
    <w:rsid w:val="00D26F66"/>
    <w:rsid w:val="00D27587"/>
    <w:rsid w:val="00D5323A"/>
    <w:rsid w:val="00D62027"/>
    <w:rsid w:val="00D63320"/>
    <w:rsid w:val="00D710F2"/>
    <w:rsid w:val="00D72D72"/>
    <w:rsid w:val="00D74C47"/>
    <w:rsid w:val="00D76BF6"/>
    <w:rsid w:val="00D91028"/>
    <w:rsid w:val="00D92B16"/>
    <w:rsid w:val="00D9565A"/>
    <w:rsid w:val="00DA6B2A"/>
    <w:rsid w:val="00DB58CA"/>
    <w:rsid w:val="00DC4EE2"/>
    <w:rsid w:val="00DC6571"/>
    <w:rsid w:val="00DD14B5"/>
    <w:rsid w:val="00DD2874"/>
    <w:rsid w:val="00DE1D0B"/>
    <w:rsid w:val="00DF3478"/>
    <w:rsid w:val="00DF63D8"/>
    <w:rsid w:val="00E04C4C"/>
    <w:rsid w:val="00E123C4"/>
    <w:rsid w:val="00E1260B"/>
    <w:rsid w:val="00E13524"/>
    <w:rsid w:val="00E14674"/>
    <w:rsid w:val="00E15184"/>
    <w:rsid w:val="00E164F2"/>
    <w:rsid w:val="00E200E2"/>
    <w:rsid w:val="00E256C8"/>
    <w:rsid w:val="00E3441C"/>
    <w:rsid w:val="00E37E97"/>
    <w:rsid w:val="00E56600"/>
    <w:rsid w:val="00E62774"/>
    <w:rsid w:val="00E64983"/>
    <w:rsid w:val="00E71D2E"/>
    <w:rsid w:val="00E74322"/>
    <w:rsid w:val="00E76FA3"/>
    <w:rsid w:val="00E8296A"/>
    <w:rsid w:val="00E85708"/>
    <w:rsid w:val="00E9684F"/>
    <w:rsid w:val="00E9764F"/>
    <w:rsid w:val="00EA4464"/>
    <w:rsid w:val="00EA589C"/>
    <w:rsid w:val="00EA631D"/>
    <w:rsid w:val="00EB0B95"/>
    <w:rsid w:val="00EB4258"/>
    <w:rsid w:val="00EC4C8C"/>
    <w:rsid w:val="00ED2070"/>
    <w:rsid w:val="00ED21F6"/>
    <w:rsid w:val="00ED3CE3"/>
    <w:rsid w:val="00EE50A6"/>
    <w:rsid w:val="00EE7822"/>
    <w:rsid w:val="00EF0A7A"/>
    <w:rsid w:val="00F032EA"/>
    <w:rsid w:val="00F37281"/>
    <w:rsid w:val="00F43353"/>
    <w:rsid w:val="00F54E66"/>
    <w:rsid w:val="00F6249B"/>
    <w:rsid w:val="00F71B3E"/>
    <w:rsid w:val="00F90661"/>
    <w:rsid w:val="00FB03CF"/>
    <w:rsid w:val="00FB44EB"/>
    <w:rsid w:val="00FC29C6"/>
    <w:rsid w:val="00FE3EAF"/>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D107"/>
  <w15:docId w15:val="{113F9C80-AABC-4495-80AC-FDC31C9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ListParagraph">
    <w:name w:val="List Paragraph"/>
    <w:basedOn w:val="Normal"/>
    <w:uiPriority w:val="34"/>
    <w:qFormat/>
    <w:rsid w:val="0019349C"/>
    <w:pPr>
      <w:ind w:left="720"/>
      <w:contextualSpacing/>
    </w:pPr>
  </w:style>
  <w:style w:type="character" w:styleId="Hyperlink">
    <w:name w:val="Hyperlink"/>
    <w:basedOn w:val="DefaultParagraphFont"/>
    <w:uiPriority w:val="99"/>
    <w:unhideWhenUsed/>
    <w:rsid w:val="005B5A8C"/>
    <w:rPr>
      <w:color w:val="0000FF" w:themeColor="hyperlink"/>
      <w:u w:val="single"/>
    </w:rPr>
  </w:style>
  <w:style w:type="character" w:styleId="UnresolvedMention">
    <w:name w:val="Unresolved Mention"/>
    <w:basedOn w:val="DefaultParagraphFont"/>
    <w:uiPriority w:val="99"/>
    <w:semiHidden/>
    <w:unhideWhenUsed/>
    <w:rsid w:val="00B80874"/>
    <w:rPr>
      <w:color w:val="605E5C"/>
      <w:shd w:val="clear" w:color="auto" w:fill="E1DFDD"/>
    </w:rPr>
  </w:style>
  <w:style w:type="character" w:styleId="CommentReference">
    <w:name w:val="annotation reference"/>
    <w:basedOn w:val="DefaultParagraphFont"/>
    <w:uiPriority w:val="99"/>
    <w:semiHidden/>
    <w:unhideWhenUsed/>
    <w:rsid w:val="00D26A77"/>
    <w:rPr>
      <w:sz w:val="16"/>
      <w:szCs w:val="16"/>
    </w:rPr>
  </w:style>
  <w:style w:type="paragraph" w:styleId="CommentText">
    <w:name w:val="annotation text"/>
    <w:basedOn w:val="Normal"/>
    <w:link w:val="CommentTextChar"/>
    <w:uiPriority w:val="99"/>
    <w:semiHidden/>
    <w:unhideWhenUsed/>
    <w:rsid w:val="00D26A77"/>
    <w:pPr>
      <w:spacing w:line="240" w:lineRule="auto"/>
    </w:pPr>
    <w:rPr>
      <w:sz w:val="20"/>
      <w:szCs w:val="20"/>
    </w:rPr>
  </w:style>
  <w:style w:type="character" w:customStyle="1" w:styleId="CommentTextChar">
    <w:name w:val="Comment Text Char"/>
    <w:basedOn w:val="DefaultParagraphFont"/>
    <w:link w:val="CommentText"/>
    <w:uiPriority w:val="99"/>
    <w:semiHidden/>
    <w:rsid w:val="00D26A77"/>
    <w:rPr>
      <w:sz w:val="20"/>
      <w:szCs w:val="20"/>
    </w:rPr>
  </w:style>
  <w:style w:type="paragraph" w:styleId="CommentSubject">
    <w:name w:val="annotation subject"/>
    <w:basedOn w:val="CommentText"/>
    <w:next w:val="CommentText"/>
    <w:link w:val="CommentSubjectChar"/>
    <w:uiPriority w:val="99"/>
    <w:semiHidden/>
    <w:unhideWhenUsed/>
    <w:rsid w:val="00D26A77"/>
    <w:rPr>
      <w:b/>
      <w:bCs/>
    </w:rPr>
  </w:style>
  <w:style w:type="character" w:customStyle="1" w:styleId="CommentSubjectChar">
    <w:name w:val="Comment Subject Char"/>
    <w:basedOn w:val="CommentTextChar"/>
    <w:link w:val="CommentSubject"/>
    <w:uiPriority w:val="99"/>
    <w:semiHidden/>
    <w:rsid w:val="00D26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t.edu/student-life/student-policy/code-of-condu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phlp/publications/topic/hipa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2.ed.gov/policy/gen/guid/fpco/ferpa/index.html" TargetMode="External"/><Relationship Id="rId4" Type="http://schemas.openxmlformats.org/officeDocument/2006/relationships/settings" Target="settings.xml"/><Relationship Id="rId9" Type="http://schemas.openxmlformats.org/officeDocument/2006/relationships/hyperlink" Target="https://csrc.nist.gov/publications/detail/sp/800-53/rev-5/fina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EFF06-52BA-4D85-83A1-DC11A18C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(1)</Template>
  <TotalTime>22</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43</cp:revision>
  <dcterms:created xsi:type="dcterms:W3CDTF">2022-05-03T04:28:00Z</dcterms:created>
  <dcterms:modified xsi:type="dcterms:W3CDTF">2022-05-03T04:50:00Z</dcterms:modified>
</cp:coreProperties>
</file>