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MACHINE_NAME · №Synthetic check · MACHINE_NUMBER · Synthetic check · BRAND Synthetic check · MODEL · S/N Synthetic check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Full name</w:t>
            </w:r>
          </w:p>
        </w:tc>
        <w:tc>
          <w:p>
            <w:r>
              <w:t>Job title</w:t>
            </w:r>
          </w:p>
        </w:tc>
        <w:tc>
          <w:p>
            <w:r>
              <w:t>Contribution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Synthetic check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Pos.</w:t>
            </w:r>
          </w:p>
        </w:tc>
        <w:tc>
          <w:p>
            <w:r>
              <w:t>Part No.</w:t>
            </w:r>
          </w:p>
        </w:tc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Synthetic check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File</w:t>
            </w:r>
          </w:p>
        </w:tc>
        <w:tc>
          <w:p>
            <w:r>
              <w:t>Stage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>No attachments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APPROVED_BY_NAME · Synthetic check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Synthetic check · PREPARER_NAME · Synthetic check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